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4F4E" w14:textId="089456C3" w:rsidR="00C26207" w:rsidRPr="00C01F89" w:rsidRDefault="00F53E9F" w:rsidP="00F53E9F">
      <w:pPr>
        <w:jc w:val="center"/>
        <w:rPr>
          <w:b/>
          <w:bCs/>
        </w:rPr>
      </w:pPr>
      <w:r w:rsidRPr="00C01F89">
        <w:rPr>
          <w:b/>
          <w:bCs/>
        </w:rPr>
        <w:t>CCDC 2020 Security Incident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53E9F" w14:paraId="61AAE9E5" w14:textId="77777777" w:rsidTr="00F53E9F">
        <w:tc>
          <w:tcPr>
            <w:tcW w:w="9350" w:type="dxa"/>
            <w:gridSpan w:val="2"/>
            <w:shd w:val="clear" w:color="auto" w:fill="ACB9CA" w:themeFill="text2" w:themeFillTint="66"/>
          </w:tcPr>
          <w:p w14:paraId="07BFBC63" w14:textId="39BBD866" w:rsidR="00F53E9F" w:rsidRPr="00C01F89" w:rsidRDefault="00F53E9F" w:rsidP="00F53E9F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C01F89">
              <w:t>Contact Information</w:t>
            </w:r>
          </w:p>
        </w:tc>
      </w:tr>
      <w:tr w:rsidR="00F53E9F" w14:paraId="71C8364F" w14:textId="77777777" w:rsidTr="00F53E9F">
        <w:tc>
          <w:tcPr>
            <w:tcW w:w="2245" w:type="dxa"/>
          </w:tcPr>
          <w:p w14:paraId="74DBDE6A" w14:textId="701E2F47" w:rsidR="00F53E9F" w:rsidRDefault="00F53E9F" w:rsidP="00F53E9F">
            <w:pPr>
              <w:jc w:val="center"/>
            </w:pPr>
            <w:r>
              <w:t>Team Number:</w:t>
            </w:r>
          </w:p>
        </w:tc>
        <w:tc>
          <w:tcPr>
            <w:tcW w:w="7105" w:type="dxa"/>
          </w:tcPr>
          <w:p w14:paraId="31F07BC0" w14:textId="77777777" w:rsidR="00F53E9F" w:rsidRDefault="00F53E9F" w:rsidP="00F53E9F">
            <w:pPr>
              <w:jc w:val="center"/>
            </w:pPr>
          </w:p>
        </w:tc>
      </w:tr>
    </w:tbl>
    <w:p w14:paraId="49059809" w14:textId="3DD13B7A" w:rsidR="00F53E9F" w:rsidRDefault="00F53E9F" w:rsidP="00F53E9F">
      <w:pPr>
        <w:spacing w:after="0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F53E9F" w14:paraId="4E7A6A30" w14:textId="77777777" w:rsidTr="00F53E9F">
        <w:tc>
          <w:tcPr>
            <w:tcW w:w="9350" w:type="dxa"/>
            <w:gridSpan w:val="4"/>
            <w:shd w:val="clear" w:color="auto" w:fill="ACB9CA" w:themeFill="text2" w:themeFillTint="66"/>
          </w:tcPr>
          <w:p w14:paraId="2C62343A" w14:textId="620EDC55" w:rsidR="00F53E9F" w:rsidRDefault="00F53E9F" w:rsidP="00F53E9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Incident Description (Check all that apply)</w:t>
            </w:r>
          </w:p>
        </w:tc>
      </w:tr>
      <w:tr w:rsidR="00F53E9F" w14:paraId="285B531C" w14:textId="77777777" w:rsidTr="00F53E9F">
        <w:tc>
          <w:tcPr>
            <w:tcW w:w="445" w:type="dxa"/>
          </w:tcPr>
          <w:p w14:paraId="49489A77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015A97B5" w14:textId="5EA8399D" w:rsidR="00F53E9F" w:rsidRDefault="00F53E9F" w:rsidP="00F53E9F">
            <w:pPr>
              <w:contextualSpacing/>
            </w:pPr>
            <w:r>
              <w:t>Account Compromised</w:t>
            </w:r>
          </w:p>
        </w:tc>
        <w:tc>
          <w:tcPr>
            <w:tcW w:w="451" w:type="dxa"/>
          </w:tcPr>
          <w:p w14:paraId="0B7AB161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7CF399AC" w14:textId="06D01FF3" w:rsidR="00F53E9F" w:rsidRDefault="00F53E9F" w:rsidP="00F53E9F">
            <w:pPr>
              <w:contextualSpacing/>
            </w:pPr>
            <w:r>
              <w:t>Social Engineering</w:t>
            </w:r>
          </w:p>
        </w:tc>
      </w:tr>
      <w:tr w:rsidR="00F53E9F" w14:paraId="7B1C4D13" w14:textId="77777777" w:rsidTr="00F53E9F">
        <w:tc>
          <w:tcPr>
            <w:tcW w:w="445" w:type="dxa"/>
          </w:tcPr>
          <w:p w14:paraId="52901F87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7E166D62" w14:textId="6253DF74" w:rsidR="00F53E9F" w:rsidRDefault="00F53E9F" w:rsidP="00F53E9F">
            <w:pPr>
              <w:contextualSpacing/>
            </w:pPr>
            <w:r>
              <w:t>Denial of Service</w:t>
            </w:r>
          </w:p>
        </w:tc>
        <w:tc>
          <w:tcPr>
            <w:tcW w:w="451" w:type="dxa"/>
          </w:tcPr>
          <w:p w14:paraId="3D6F45A8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70D01E03" w14:textId="75CD4AE5" w:rsidR="00F53E9F" w:rsidRDefault="00F53E9F" w:rsidP="00F53E9F">
            <w:pPr>
              <w:contextualSpacing/>
            </w:pPr>
            <w:r>
              <w:t>Technical Vulnerability (0-day Attacks)</w:t>
            </w:r>
          </w:p>
        </w:tc>
      </w:tr>
      <w:tr w:rsidR="00F53E9F" w14:paraId="4E5769E4" w14:textId="77777777" w:rsidTr="00F53E9F">
        <w:tc>
          <w:tcPr>
            <w:tcW w:w="445" w:type="dxa"/>
          </w:tcPr>
          <w:p w14:paraId="07C5D900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4C229BA8" w14:textId="63C0DA3F" w:rsidR="00F53E9F" w:rsidRDefault="00F53E9F" w:rsidP="00F53E9F">
            <w:pPr>
              <w:contextualSpacing/>
            </w:pPr>
            <w:r>
              <w:t>Malicious Code (Virus, Malware)</w:t>
            </w:r>
          </w:p>
        </w:tc>
        <w:tc>
          <w:tcPr>
            <w:tcW w:w="451" w:type="dxa"/>
          </w:tcPr>
          <w:p w14:paraId="66BA60E2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1723AAAD" w14:textId="7E952591" w:rsidR="00F53E9F" w:rsidRDefault="00F53E9F" w:rsidP="00F53E9F">
            <w:pPr>
              <w:contextualSpacing/>
            </w:pPr>
            <w:r>
              <w:t>Theft/Loss of Proprietary Property/Media</w:t>
            </w:r>
          </w:p>
        </w:tc>
      </w:tr>
      <w:tr w:rsidR="00F53E9F" w14:paraId="08395566" w14:textId="77777777" w:rsidTr="00F53E9F">
        <w:tc>
          <w:tcPr>
            <w:tcW w:w="445" w:type="dxa"/>
          </w:tcPr>
          <w:p w14:paraId="0A862EC4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58BCCDFF" w14:textId="3BEA786C" w:rsidR="00F53E9F" w:rsidRDefault="00F53E9F" w:rsidP="00F53E9F">
            <w:pPr>
              <w:contextualSpacing/>
            </w:pPr>
            <w:r>
              <w:t xml:space="preserve">Misuse of Systems </w:t>
            </w:r>
          </w:p>
        </w:tc>
        <w:tc>
          <w:tcPr>
            <w:tcW w:w="451" w:type="dxa"/>
          </w:tcPr>
          <w:p w14:paraId="5E37A3B3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178FF1BB" w14:textId="2A6CA73B" w:rsidR="00F53E9F" w:rsidRDefault="00F53E9F" w:rsidP="00F53E9F">
            <w:pPr>
              <w:contextualSpacing/>
            </w:pPr>
            <w:r>
              <w:t>Unauthorized Access</w:t>
            </w:r>
          </w:p>
        </w:tc>
      </w:tr>
      <w:tr w:rsidR="00F53E9F" w14:paraId="1E598581" w14:textId="77777777" w:rsidTr="00F53E9F">
        <w:tc>
          <w:tcPr>
            <w:tcW w:w="445" w:type="dxa"/>
          </w:tcPr>
          <w:p w14:paraId="1A8DE1F4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50221472" w14:textId="7956BDD8" w:rsidR="00F53E9F" w:rsidRDefault="00F53E9F" w:rsidP="00F53E9F">
            <w:pPr>
              <w:contextualSpacing/>
            </w:pPr>
            <w:r>
              <w:t>Reconnaissance (probes, scans)</w:t>
            </w:r>
          </w:p>
        </w:tc>
        <w:tc>
          <w:tcPr>
            <w:tcW w:w="451" w:type="dxa"/>
          </w:tcPr>
          <w:p w14:paraId="46774C34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69B34B38" w14:textId="20DBAF01" w:rsidR="00F53E9F" w:rsidRDefault="00F53E9F" w:rsidP="00F53E9F">
            <w:pPr>
              <w:contextualSpacing/>
            </w:pPr>
            <w:r>
              <w:t>Unknown/Other</w:t>
            </w:r>
          </w:p>
        </w:tc>
      </w:tr>
      <w:tr w:rsidR="00F53E9F" w14:paraId="176C6022" w14:textId="77777777" w:rsidTr="00135C53">
        <w:tc>
          <w:tcPr>
            <w:tcW w:w="9350" w:type="dxa"/>
            <w:gridSpan w:val="4"/>
          </w:tcPr>
          <w:p w14:paraId="0582FC35" w14:textId="77777777" w:rsidR="00F53E9F" w:rsidRPr="00F53E9F" w:rsidRDefault="00F53E9F" w:rsidP="00F53E9F">
            <w:pPr>
              <w:contextualSpacing/>
              <w:rPr>
                <w:i/>
                <w:iCs/>
              </w:rPr>
            </w:pPr>
            <w:r w:rsidRPr="00F53E9F">
              <w:rPr>
                <w:i/>
                <w:iCs/>
              </w:rPr>
              <w:t>Description of Incident:</w:t>
            </w:r>
          </w:p>
          <w:p w14:paraId="0C2C7B65" w14:textId="77777777" w:rsidR="00F53E9F" w:rsidRDefault="00F53E9F" w:rsidP="00F53E9F">
            <w:pPr>
              <w:contextualSpacing/>
            </w:pPr>
          </w:p>
          <w:p w14:paraId="431F583B" w14:textId="77777777" w:rsidR="00F53E9F" w:rsidRDefault="00F53E9F" w:rsidP="00F53E9F">
            <w:pPr>
              <w:contextualSpacing/>
            </w:pPr>
          </w:p>
          <w:p w14:paraId="6DDECD06" w14:textId="2186956E" w:rsidR="00F53E9F" w:rsidRDefault="00F53E9F" w:rsidP="00F53E9F">
            <w:pPr>
              <w:contextualSpacing/>
            </w:pPr>
          </w:p>
        </w:tc>
      </w:tr>
    </w:tbl>
    <w:p w14:paraId="1EE3797C" w14:textId="24889CE9" w:rsidR="00F53E9F" w:rsidRDefault="00F53E9F" w:rsidP="00F53E9F">
      <w:pPr>
        <w:spacing w:after="0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230"/>
        <w:gridCol w:w="2880"/>
        <w:gridCol w:w="1795"/>
      </w:tblGrid>
      <w:tr w:rsidR="00F53E9F" w14:paraId="4D670CBF" w14:textId="77777777" w:rsidTr="00937DD3">
        <w:tc>
          <w:tcPr>
            <w:tcW w:w="9350" w:type="dxa"/>
            <w:gridSpan w:val="4"/>
            <w:shd w:val="clear" w:color="auto" w:fill="ACB9CA" w:themeFill="text2" w:themeFillTint="66"/>
          </w:tcPr>
          <w:p w14:paraId="65140DEC" w14:textId="4A87E42A" w:rsidR="00F53E9F" w:rsidRDefault="00F53E9F" w:rsidP="00F53E9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Scope of Incident (Check One)</w:t>
            </w:r>
          </w:p>
        </w:tc>
      </w:tr>
      <w:tr w:rsidR="00937DD3" w14:paraId="72C9CA27" w14:textId="77777777" w:rsidTr="008B7679">
        <w:tc>
          <w:tcPr>
            <w:tcW w:w="9350" w:type="dxa"/>
            <w:gridSpan w:val="4"/>
          </w:tcPr>
          <w:p w14:paraId="50E81711" w14:textId="5FCFFACE" w:rsidR="00937DD3" w:rsidRPr="00937DD3" w:rsidRDefault="00937DD3" w:rsidP="00937DD3">
            <w:pPr>
              <w:rPr>
                <w:i/>
                <w:iCs/>
              </w:rPr>
            </w:pPr>
            <w:r>
              <w:rPr>
                <w:i/>
                <w:iCs/>
              </w:rPr>
              <w:t>NOTE: Critical and High scope incidents must be made known by all tech employees via phone calls, emails, meetings, and other various methods of communication.</w:t>
            </w:r>
          </w:p>
        </w:tc>
      </w:tr>
      <w:tr w:rsidR="00F53E9F" w14:paraId="4A6192B6" w14:textId="77777777" w:rsidTr="00937DD3">
        <w:tc>
          <w:tcPr>
            <w:tcW w:w="445" w:type="dxa"/>
          </w:tcPr>
          <w:p w14:paraId="0560D874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8905" w:type="dxa"/>
            <w:gridSpan w:val="3"/>
            <w:shd w:val="clear" w:color="auto" w:fill="FFC000" w:themeFill="accent4"/>
          </w:tcPr>
          <w:p w14:paraId="6F5C7E2E" w14:textId="460E8BFC" w:rsidR="00F53E9F" w:rsidRDefault="00F53E9F" w:rsidP="00F53E9F">
            <w:pPr>
              <w:contextualSpacing/>
            </w:pPr>
            <w:r w:rsidRPr="00231EE1">
              <w:rPr>
                <w:b/>
                <w:bCs/>
              </w:rPr>
              <w:t>Critical</w:t>
            </w:r>
            <w:r>
              <w:t xml:space="preserve"> – affects public safety or state-wide information resources</w:t>
            </w:r>
          </w:p>
        </w:tc>
      </w:tr>
      <w:tr w:rsidR="00F53E9F" w14:paraId="453130AD" w14:textId="77777777" w:rsidTr="00937DD3">
        <w:tc>
          <w:tcPr>
            <w:tcW w:w="445" w:type="dxa"/>
          </w:tcPr>
          <w:p w14:paraId="1C462E74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8905" w:type="dxa"/>
            <w:gridSpan w:val="3"/>
            <w:shd w:val="clear" w:color="auto" w:fill="FFC000" w:themeFill="accent4"/>
          </w:tcPr>
          <w:p w14:paraId="4B70E5EA" w14:textId="43D8EDDA" w:rsidR="00F53E9F" w:rsidRDefault="00F53E9F" w:rsidP="00F53E9F">
            <w:pPr>
              <w:contextualSpacing/>
            </w:pPr>
            <w:r w:rsidRPr="00231EE1">
              <w:rPr>
                <w:b/>
                <w:bCs/>
              </w:rPr>
              <w:t>High</w:t>
            </w:r>
            <w:r>
              <w:t xml:space="preserve"> </w:t>
            </w:r>
            <w:r w:rsidR="00937DD3">
              <w:t>–</w:t>
            </w:r>
            <w:r>
              <w:t xml:space="preserve"> </w:t>
            </w:r>
            <w:r w:rsidR="00937DD3">
              <w:t>affects company’s entire network, namely critical business practices</w:t>
            </w:r>
          </w:p>
        </w:tc>
      </w:tr>
      <w:tr w:rsidR="00F53E9F" w14:paraId="429E6735" w14:textId="77777777" w:rsidTr="00F53E9F">
        <w:tc>
          <w:tcPr>
            <w:tcW w:w="445" w:type="dxa"/>
          </w:tcPr>
          <w:p w14:paraId="0B25418E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8905" w:type="dxa"/>
            <w:gridSpan w:val="3"/>
          </w:tcPr>
          <w:p w14:paraId="2F509CDC" w14:textId="5DF9A4D1" w:rsidR="00F53E9F" w:rsidRDefault="00937DD3" w:rsidP="00F53E9F">
            <w:pPr>
              <w:contextualSpacing/>
            </w:pPr>
            <w:r w:rsidRPr="00231EE1">
              <w:rPr>
                <w:b/>
                <w:bCs/>
              </w:rPr>
              <w:t>Medium</w:t>
            </w:r>
            <w:r>
              <w:t xml:space="preserve"> – affects company infrastructure, such as servers or admin accounts</w:t>
            </w:r>
          </w:p>
        </w:tc>
      </w:tr>
      <w:tr w:rsidR="00F53E9F" w14:paraId="6084BB60" w14:textId="77777777" w:rsidTr="00F53E9F">
        <w:tc>
          <w:tcPr>
            <w:tcW w:w="445" w:type="dxa"/>
          </w:tcPr>
          <w:p w14:paraId="51EA3A70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8905" w:type="dxa"/>
            <w:gridSpan w:val="3"/>
          </w:tcPr>
          <w:p w14:paraId="21D0C0E4" w14:textId="4EBC3993" w:rsidR="00F53E9F" w:rsidRDefault="00937DD3" w:rsidP="00F53E9F">
            <w:pPr>
              <w:contextualSpacing/>
            </w:pPr>
            <w:r w:rsidRPr="00231EE1">
              <w:rPr>
                <w:b/>
                <w:bCs/>
              </w:rPr>
              <w:t>Low</w:t>
            </w:r>
            <w:r>
              <w:t xml:space="preserve"> – affects company workstations or user-level experiences</w:t>
            </w:r>
          </w:p>
        </w:tc>
      </w:tr>
      <w:tr w:rsidR="00F53E9F" w14:paraId="7664D1CB" w14:textId="77777777" w:rsidTr="00F53E9F">
        <w:tc>
          <w:tcPr>
            <w:tcW w:w="445" w:type="dxa"/>
          </w:tcPr>
          <w:p w14:paraId="5F1535D4" w14:textId="77777777" w:rsidR="00F53E9F" w:rsidRDefault="00F53E9F" w:rsidP="00F53E9F">
            <w:pPr>
              <w:contextualSpacing/>
              <w:jc w:val="center"/>
            </w:pPr>
          </w:p>
        </w:tc>
        <w:tc>
          <w:tcPr>
            <w:tcW w:w="8905" w:type="dxa"/>
            <w:gridSpan w:val="3"/>
          </w:tcPr>
          <w:p w14:paraId="4BBEEBB1" w14:textId="43168ED6" w:rsidR="00F53E9F" w:rsidRPr="00231EE1" w:rsidRDefault="00937DD3" w:rsidP="00F53E9F">
            <w:pPr>
              <w:contextualSpacing/>
              <w:rPr>
                <w:b/>
                <w:bCs/>
              </w:rPr>
            </w:pPr>
            <w:r w:rsidRPr="00231EE1">
              <w:rPr>
                <w:b/>
                <w:bCs/>
              </w:rPr>
              <w:t>Unknown/Other</w:t>
            </w:r>
          </w:p>
        </w:tc>
      </w:tr>
      <w:tr w:rsidR="00937DD3" w14:paraId="4B61F9AA" w14:textId="77777777" w:rsidTr="00937DD3">
        <w:trPr>
          <w:trHeight w:val="270"/>
        </w:trPr>
        <w:tc>
          <w:tcPr>
            <w:tcW w:w="7555" w:type="dxa"/>
            <w:gridSpan w:val="3"/>
          </w:tcPr>
          <w:p w14:paraId="7D135EC0" w14:textId="7C0CA6B9" w:rsidR="00937DD3" w:rsidRDefault="00937DD3" w:rsidP="00F53E9F">
            <w:pPr>
              <w:contextualSpacing/>
              <w:jc w:val="center"/>
            </w:pPr>
            <w:r>
              <w:t>Estimated number of affected systems:</w:t>
            </w:r>
          </w:p>
        </w:tc>
        <w:tc>
          <w:tcPr>
            <w:tcW w:w="1795" w:type="dxa"/>
          </w:tcPr>
          <w:p w14:paraId="3E6532FD" w14:textId="5487E970" w:rsidR="00937DD3" w:rsidRDefault="00937DD3" w:rsidP="00F53E9F">
            <w:pPr>
              <w:contextualSpacing/>
              <w:jc w:val="center"/>
            </w:pPr>
          </w:p>
        </w:tc>
      </w:tr>
      <w:tr w:rsidR="00937DD3" w14:paraId="3C5672CB" w14:textId="77777777" w:rsidTr="00937DD3">
        <w:trPr>
          <w:trHeight w:val="270"/>
        </w:trPr>
        <w:tc>
          <w:tcPr>
            <w:tcW w:w="7555" w:type="dxa"/>
            <w:gridSpan w:val="3"/>
          </w:tcPr>
          <w:p w14:paraId="1D5B5992" w14:textId="102C8184" w:rsidR="00937DD3" w:rsidRDefault="00937DD3" w:rsidP="00F53E9F">
            <w:pPr>
              <w:contextualSpacing/>
              <w:jc w:val="center"/>
            </w:pPr>
            <w:r>
              <w:t>Estimated number of users affected:</w:t>
            </w:r>
          </w:p>
        </w:tc>
        <w:tc>
          <w:tcPr>
            <w:tcW w:w="1795" w:type="dxa"/>
          </w:tcPr>
          <w:p w14:paraId="6C095032" w14:textId="5F8F73D3" w:rsidR="00937DD3" w:rsidRDefault="00937DD3" w:rsidP="00F53E9F">
            <w:pPr>
              <w:contextualSpacing/>
              <w:jc w:val="center"/>
            </w:pPr>
          </w:p>
        </w:tc>
      </w:tr>
      <w:tr w:rsidR="00937DD3" w14:paraId="729D71BB" w14:textId="77777777" w:rsidTr="00231EE1">
        <w:trPr>
          <w:trHeight w:val="270"/>
        </w:trPr>
        <w:tc>
          <w:tcPr>
            <w:tcW w:w="4675" w:type="dxa"/>
            <w:gridSpan w:val="2"/>
            <w:vAlign w:val="center"/>
          </w:tcPr>
          <w:p w14:paraId="6663233E" w14:textId="63E4952C" w:rsidR="00937DD3" w:rsidRDefault="00937DD3" w:rsidP="00937DD3">
            <w:pPr>
              <w:contextualSpacing/>
              <w:jc w:val="center"/>
            </w:pPr>
            <w:r>
              <w:t>Third Party Members involved/affected (if any)</w:t>
            </w:r>
          </w:p>
        </w:tc>
        <w:tc>
          <w:tcPr>
            <w:tcW w:w="4675" w:type="dxa"/>
            <w:gridSpan w:val="2"/>
          </w:tcPr>
          <w:p w14:paraId="33538E19" w14:textId="77777777" w:rsidR="00937DD3" w:rsidRDefault="00937DD3" w:rsidP="00F53E9F">
            <w:pPr>
              <w:contextualSpacing/>
              <w:jc w:val="center"/>
            </w:pPr>
          </w:p>
          <w:p w14:paraId="044BFFB5" w14:textId="533BAC73" w:rsidR="00937DD3" w:rsidRDefault="00937DD3" w:rsidP="00F53E9F">
            <w:pPr>
              <w:contextualSpacing/>
              <w:jc w:val="center"/>
            </w:pPr>
          </w:p>
        </w:tc>
      </w:tr>
      <w:tr w:rsidR="00F53E9F" w14:paraId="074EDB67" w14:textId="77777777" w:rsidTr="00973A6F">
        <w:tc>
          <w:tcPr>
            <w:tcW w:w="9350" w:type="dxa"/>
            <w:gridSpan w:val="4"/>
          </w:tcPr>
          <w:p w14:paraId="65135B49" w14:textId="77777777" w:rsidR="00F53E9F" w:rsidRDefault="00F53E9F" w:rsidP="00F53E9F">
            <w:pPr>
              <w:contextualSpacing/>
            </w:pPr>
            <w:r>
              <w:rPr>
                <w:i/>
                <w:iCs/>
              </w:rPr>
              <w:t>Additional Scope Information:</w:t>
            </w:r>
          </w:p>
          <w:p w14:paraId="07D43C50" w14:textId="77777777" w:rsidR="00F53E9F" w:rsidRDefault="00F53E9F" w:rsidP="00F53E9F">
            <w:pPr>
              <w:contextualSpacing/>
            </w:pPr>
          </w:p>
          <w:p w14:paraId="035FA523" w14:textId="32A1E4D3" w:rsidR="00F53E9F" w:rsidRPr="00F53E9F" w:rsidRDefault="00F53E9F" w:rsidP="00F53E9F">
            <w:pPr>
              <w:contextualSpacing/>
            </w:pPr>
          </w:p>
        </w:tc>
      </w:tr>
    </w:tbl>
    <w:p w14:paraId="27F86971" w14:textId="0EB0E035" w:rsidR="00F53E9F" w:rsidRDefault="00F53E9F" w:rsidP="00F53E9F">
      <w:pPr>
        <w:spacing w:after="0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937DD3" w14:paraId="332B4B76" w14:textId="77777777" w:rsidTr="00231EE1">
        <w:tc>
          <w:tcPr>
            <w:tcW w:w="9350" w:type="dxa"/>
            <w:gridSpan w:val="4"/>
            <w:shd w:val="clear" w:color="auto" w:fill="ACB9CA" w:themeFill="text2" w:themeFillTint="66"/>
          </w:tcPr>
          <w:p w14:paraId="56B32F52" w14:textId="1A106DCF" w:rsidR="00937DD3" w:rsidRDefault="00937DD3" w:rsidP="00937DD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Impact Analysis (Check all that apply)</w:t>
            </w:r>
          </w:p>
        </w:tc>
      </w:tr>
      <w:tr w:rsidR="00937DD3" w14:paraId="19F66C0C" w14:textId="77777777" w:rsidTr="00937DD3">
        <w:tc>
          <w:tcPr>
            <w:tcW w:w="445" w:type="dxa"/>
          </w:tcPr>
          <w:p w14:paraId="1EFAAC36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11AD4BE4" w14:textId="38DBC719" w:rsidR="00937DD3" w:rsidRDefault="00937DD3" w:rsidP="00937DD3">
            <w:pPr>
              <w:contextualSpacing/>
            </w:pPr>
            <w:r>
              <w:t>Loss of Access to Services</w:t>
            </w:r>
          </w:p>
        </w:tc>
        <w:tc>
          <w:tcPr>
            <w:tcW w:w="451" w:type="dxa"/>
          </w:tcPr>
          <w:p w14:paraId="40452D1D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38E08FB9" w14:textId="784F1F8E" w:rsidR="00937DD3" w:rsidRDefault="00231EE1" w:rsidP="00937DD3">
            <w:pPr>
              <w:contextualSpacing/>
            </w:pPr>
            <w:r>
              <w:t>Propagation to Other Networks (list below)</w:t>
            </w:r>
          </w:p>
        </w:tc>
      </w:tr>
      <w:tr w:rsidR="00937DD3" w14:paraId="76950D72" w14:textId="77777777" w:rsidTr="00937DD3">
        <w:tc>
          <w:tcPr>
            <w:tcW w:w="445" w:type="dxa"/>
          </w:tcPr>
          <w:p w14:paraId="1D9BD8E9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7EDD203B" w14:textId="6C3ABBDB" w:rsidR="00937DD3" w:rsidRDefault="00231EE1" w:rsidP="00937DD3">
            <w:pPr>
              <w:contextualSpacing/>
            </w:pPr>
            <w:r>
              <w:t>Loss of Productivity</w:t>
            </w:r>
          </w:p>
        </w:tc>
        <w:tc>
          <w:tcPr>
            <w:tcW w:w="451" w:type="dxa"/>
          </w:tcPr>
          <w:p w14:paraId="042A837B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6E02A587" w14:textId="12137145" w:rsidR="00937DD3" w:rsidRDefault="00231EE1" w:rsidP="00937DD3">
            <w:pPr>
              <w:contextualSpacing/>
            </w:pPr>
            <w:r>
              <w:t>Unauthorized Disclosure of data/info</w:t>
            </w:r>
          </w:p>
        </w:tc>
      </w:tr>
      <w:tr w:rsidR="00937DD3" w14:paraId="0AE514FD" w14:textId="77777777" w:rsidTr="00937DD3">
        <w:tc>
          <w:tcPr>
            <w:tcW w:w="445" w:type="dxa"/>
          </w:tcPr>
          <w:p w14:paraId="4F31D3B6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4593CC5A" w14:textId="502FD98B" w:rsidR="00937DD3" w:rsidRDefault="00231EE1" w:rsidP="00937DD3">
            <w:pPr>
              <w:contextualSpacing/>
            </w:pPr>
            <w:r>
              <w:t>Loss of Reputation</w:t>
            </w:r>
          </w:p>
        </w:tc>
        <w:tc>
          <w:tcPr>
            <w:tcW w:w="451" w:type="dxa"/>
          </w:tcPr>
          <w:p w14:paraId="52136D5D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4E576C5D" w14:textId="71D34698" w:rsidR="00937DD3" w:rsidRDefault="00231EE1" w:rsidP="00937DD3">
            <w:pPr>
              <w:contextualSpacing/>
            </w:pPr>
            <w:r>
              <w:t>Unauthorized Modification of data/info</w:t>
            </w:r>
          </w:p>
        </w:tc>
      </w:tr>
      <w:tr w:rsidR="00937DD3" w14:paraId="10273DF4" w14:textId="77777777" w:rsidTr="00937DD3">
        <w:tc>
          <w:tcPr>
            <w:tcW w:w="445" w:type="dxa"/>
          </w:tcPr>
          <w:p w14:paraId="1162E24A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198FE316" w14:textId="40893162" w:rsidR="00937DD3" w:rsidRDefault="00231EE1" w:rsidP="00937DD3">
            <w:pPr>
              <w:contextualSpacing/>
            </w:pPr>
            <w:r>
              <w:t>Loss of Revenue</w:t>
            </w:r>
          </w:p>
        </w:tc>
        <w:tc>
          <w:tcPr>
            <w:tcW w:w="451" w:type="dxa"/>
          </w:tcPr>
          <w:p w14:paraId="4007914B" w14:textId="77777777" w:rsidR="00937DD3" w:rsidRDefault="00937DD3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7D5DBCF7" w14:textId="0E8AB6E7" w:rsidR="00937DD3" w:rsidRDefault="00231EE1" w:rsidP="00937DD3">
            <w:pPr>
              <w:contextualSpacing/>
            </w:pPr>
            <w:r>
              <w:t>Unknown/Other (describe below)</w:t>
            </w:r>
          </w:p>
        </w:tc>
      </w:tr>
      <w:tr w:rsidR="00937DD3" w14:paraId="5AAB76F5" w14:textId="77777777" w:rsidTr="00E55935">
        <w:tc>
          <w:tcPr>
            <w:tcW w:w="9350" w:type="dxa"/>
            <w:gridSpan w:val="4"/>
          </w:tcPr>
          <w:p w14:paraId="44B7D9C5" w14:textId="74FF8A9F" w:rsidR="00937DD3" w:rsidRPr="00231EE1" w:rsidRDefault="00231EE1" w:rsidP="00231EE1">
            <w:pPr>
              <w:contextualSpacing/>
            </w:pPr>
            <w:r w:rsidRPr="00231EE1">
              <w:rPr>
                <w:i/>
                <w:iCs/>
              </w:rPr>
              <w:t xml:space="preserve">Additional </w:t>
            </w:r>
            <w:r>
              <w:rPr>
                <w:i/>
                <w:iCs/>
              </w:rPr>
              <w:t>I</w:t>
            </w:r>
            <w:r w:rsidRPr="00231EE1">
              <w:rPr>
                <w:i/>
                <w:iCs/>
              </w:rPr>
              <w:t>nformation:</w:t>
            </w:r>
            <w:r>
              <w:rPr>
                <w:i/>
                <w:iCs/>
              </w:rPr>
              <w:t xml:space="preserve"> </w:t>
            </w:r>
          </w:p>
          <w:p w14:paraId="2258E88C" w14:textId="77777777" w:rsidR="00231EE1" w:rsidRDefault="00231EE1" w:rsidP="00231EE1">
            <w:pPr>
              <w:contextualSpacing/>
            </w:pPr>
          </w:p>
          <w:p w14:paraId="4B78218A" w14:textId="2A55382D" w:rsidR="00231EE1" w:rsidRDefault="00231EE1" w:rsidP="00231EE1">
            <w:pPr>
              <w:contextualSpacing/>
            </w:pPr>
          </w:p>
        </w:tc>
      </w:tr>
    </w:tbl>
    <w:p w14:paraId="32961B36" w14:textId="6B50A5AC" w:rsidR="00231EE1" w:rsidRDefault="00231EE1" w:rsidP="00F53E9F">
      <w:pPr>
        <w:spacing w:after="0"/>
        <w:contextualSpacing/>
        <w:jc w:val="center"/>
      </w:pPr>
    </w:p>
    <w:p w14:paraId="0FF0B1D8" w14:textId="77777777" w:rsidR="00231EE1" w:rsidRDefault="00231E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774A0C" w14:paraId="1932A839" w14:textId="77777777" w:rsidTr="00FB26C6">
        <w:tc>
          <w:tcPr>
            <w:tcW w:w="9350" w:type="dxa"/>
            <w:gridSpan w:val="4"/>
            <w:shd w:val="clear" w:color="auto" w:fill="ACB9CA" w:themeFill="text2" w:themeFillTint="66"/>
          </w:tcPr>
          <w:p w14:paraId="45C45D0D" w14:textId="5D3412B8" w:rsidR="00774A0C" w:rsidRDefault="00774A0C" w:rsidP="00774A0C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Sensitivity of Affected Information (check all that apply)</w:t>
            </w:r>
          </w:p>
        </w:tc>
      </w:tr>
      <w:tr w:rsidR="00774A0C" w14:paraId="7A5D3F05" w14:textId="77777777" w:rsidTr="00774A0C">
        <w:tc>
          <w:tcPr>
            <w:tcW w:w="445" w:type="dxa"/>
          </w:tcPr>
          <w:p w14:paraId="476C46C8" w14:textId="77777777" w:rsidR="00774A0C" w:rsidRDefault="00774A0C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1FE449B7" w14:textId="28780482" w:rsidR="00774A0C" w:rsidRDefault="00774A0C" w:rsidP="007D5BB8">
            <w:pPr>
              <w:contextualSpacing/>
            </w:pPr>
            <w:proofErr w:type="spellStart"/>
            <w:r>
              <w:t>Confidendial</w:t>
            </w:r>
            <w:proofErr w:type="spellEnd"/>
            <w:r>
              <w:t>/Sensitive Data</w:t>
            </w:r>
          </w:p>
        </w:tc>
        <w:tc>
          <w:tcPr>
            <w:tcW w:w="451" w:type="dxa"/>
          </w:tcPr>
          <w:p w14:paraId="13ECA9E8" w14:textId="77777777" w:rsidR="00774A0C" w:rsidRDefault="00774A0C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793ED423" w14:textId="3F19458A" w:rsidR="00774A0C" w:rsidRDefault="00774A0C" w:rsidP="007D5BB8">
            <w:pPr>
              <w:contextualSpacing/>
            </w:pPr>
            <w:proofErr w:type="gramStart"/>
            <w:r>
              <w:t>Personally</w:t>
            </w:r>
            <w:proofErr w:type="gramEnd"/>
            <w:r>
              <w:t xml:space="preserve"> Identifiable Information (PII)</w:t>
            </w:r>
          </w:p>
        </w:tc>
      </w:tr>
      <w:tr w:rsidR="00774A0C" w14:paraId="1EB90D01" w14:textId="77777777" w:rsidTr="00774A0C">
        <w:tc>
          <w:tcPr>
            <w:tcW w:w="445" w:type="dxa"/>
          </w:tcPr>
          <w:p w14:paraId="664789D7" w14:textId="77777777" w:rsidR="00774A0C" w:rsidRDefault="00774A0C" w:rsidP="00F53E9F">
            <w:pPr>
              <w:contextualSpacing/>
              <w:jc w:val="center"/>
            </w:pPr>
          </w:p>
        </w:tc>
        <w:tc>
          <w:tcPr>
            <w:tcW w:w="4229" w:type="dxa"/>
          </w:tcPr>
          <w:p w14:paraId="617FF404" w14:textId="3A9DA58C" w:rsidR="00774A0C" w:rsidRDefault="00774A0C" w:rsidP="007D5BB8">
            <w:pPr>
              <w:contextualSpacing/>
            </w:pPr>
            <w:r>
              <w:t>Critical Infrastructure Information</w:t>
            </w:r>
          </w:p>
        </w:tc>
        <w:tc>
          <w:tcPr>
            <w:tcW w:w="451" w:type="dxa"/>
          </w:tcPr>
          <w:p w14:paraId="04C12169" w14:textId="77777777" w:rsidR="00774A0C" w:rsidRDefault="00774A0C" w:rsidP="00F53E9F">
            <w:pPr>
              <w:contextualSpacing/>
              <w:jc w:val="center"/>
            </w:pPr>
          </w:p>
        </w:tc>
        <w:tc>
          <w:tcPr>
            <w:tcW w:w="4225" w:type="dxa"/>
          </w:tcPr>
          <w:p w14:paraId="002B7877" w14:textId="76D6151C" w:rsidR="00774A0C" w:rsidRDefault="00774A0C" w:rsidP="007D5BB8">
            <w:pPr>
              <w:contextualSpacing/>
            </w:pPr>
            <w:r>
              <w:t>Financial Data</w:t>
            </w:r>
          </w:p>
        </w:tc>
      </w:tr>
      <w:tr w:rsidR="00774A0C" w14:paraId="0AF7931D" w14:textId="77777777" w:rsidTr="00774A0C">
        <w:tc>
          <w:tcPr>
            <w:tcW w:w="445" w:type="dxa"/>
          </w:tcPr>
          <w:p w14:paraId="3C349371" w14:textId="77777777" w:rsidR="00774A0C" w:rsidRDefault="00774A0C" w:rsidP="00774A0C">
            <w:pPr>
              <w:contextualSpacing/>
              <w:jc w:val="center"/>
            </w:pPr>
          </w:p>
        </w:tc>
        <w:tc>
          <w:tcPr>
            <w:tcW w:w="4229" w:type="dxa"/>
          </w:tcPr>
          <w:p w14:paraId="48092121" w14:textId="75DD967E" w:rsidR="00774A0C" w:rsidRDefault="00774A0C" w:rsidP="007D5BB8">
            <w:pPr>
              <w:contextualSpacing/>
            </w:pPr>
            <w:r>
              <w:t>Non-Sensitive Data</w:t>
            </w:r>
          </w:p>
        </w:tc>
        <w:tc>
          <w:tcPr>
            <w:tcW w:w="451" w:type="dxa"/>
          </w:tcPr>
          <w:p w14:paraId="2148C8FB" w14:textId="77777777" w:rsidR="00774A0C" w:rsidRDefault="00774A0C" w:rsidP="00774A0C">
            <w:pPr>
              <w:contextualSpacing/>
              <w:jc w:val="center"/>
            </w:pPr>
          </w:p>
        </w:tc>
        <w:tc>
          <w:tcPr>
            <w:tcW w:w="4225" w:type="dxa"/>
          </w:tcPr>
          <w:p w14:paraId="0052FE6F" w14:textId="6CB7B867" w:rsidR="00774A0C" w:rsidRDefault="00774A0C" w:rsidP="007D5BB8">
            <w:pPr>
              <w:contextualSpacing/>
            </w:pPr>
            <w:r>
              <w:t>Intellectual Property/Copyrighted Info</w:t>
            </w:r>
          </w:p>
        </w:tc>
      </w:tr>
      <w:tr w:rsidR="00774A0C" w14:paraId="7E79A1D6" w14:textId="77777777" w:rsidTr="00774A0C">
        <w:tc>
          <w:tcPr>
            <w:tcW w:w="445" w:type="dxa"/>
          </w:tcPr>
          <w:p w14:paraId="56D36826" w14:textId="77777777" w:rsidR="00774A0C" w:rsidRDefault="00774A0C" w:rsidP="00774A0C">
            <w:pPr>
              <w:contextualSpacing/>
              <w:jc w:val="center"/>
            </w:pPr>
          </w:p>
        </w:tc>
        <w:tc>
          <w:tcPr>
            <w:tcW w:w="4229" w:type="dxa"/>
          </w:tcPr>
          <w:p w14:paraId="074F4CE5" w14:textId="2ADA7985" w:rsidR="00774A0C" w:rsidRDefault="007D5BB8" w:rsidP="007D5BB8">
            <w:pPr>
              <w:contextualSpacing/>
            </w:pPr>
            <w:r>
              <w:t>Publicly Available Data</w:t>
            </w:r>
          </w:p>
        </w:tc>
        <w:tc>
          <w:tcPr>
            <w:tcW w:w="451" w:type="dxa"/>
          </w:tcPr>
          <w:p w14:paraId="0845A23F" w14:textId="77777777" w:rsidR="00774A0C" w:rsidRDefault="00774A0C" w:rsidP="00774A0C">
            <w:pPr>
              <w:contextualSpacing/>
              <w:jc w:val="center"/>
            </w:pPr>
          </w:p>
        </w:tc>
        <w:tc>
          <w:tcPr>
            <w:tcW w:w="4225" w:type="dxa"/>
          </w:tcPr>
          <w:p w14:paraId="726DEF13" w14:textId="14652299" w:rsidR="00774A0C" w:rsidRDefault="007D5BB8" w:rsidP="007D5BB8">
            <w:pPr>
              <w:contextualSpacing/>
            </w:pPr>
            <w:r>
              <w:t>Unknown/Other</w:t>
            </w:r>
          </w:p>
        </w:tc>
      </w:tr>
      <w:tr w:rsidR="00774A0C" w14:paraId="63FED849" w14:textId="77777777" w:rsidTr="00DA702B">
        <w:tc>
          <w:tcPr>
            <w:tcW w:w="9350" w:type="dxa"/>
            <w:gridSpan w:val="4"/>
          </w:tcPr>
          <w:p w14:paraId="5047F381" w14:textId="77777777" w:rsidR="00774A0C" w:rsidRPr="007D5BB8" w:rsidRDefault="00774A0C" w:rsidP="00774A0C">
            <w:pPr>
              <w:contextualSpacing/>
              <w:rPr>
                <w:i/>
                <w:iCs/>
              </w:rPr>
            </w:pPr>
            <w:r w:rsidRPr="007D5BB8">
              <w:rPr>
                <w:i/>
                <w:iCs/>
              </w:rPr>
              <w:t>Additional Details:</w:t>
            </w:r>
          </w:p>
          <w:p w14:paraId="3026F0D9" w14:textId="77777777" w:rsidR="007D5BB8" w:rsidRDefault="007D5BB8" w:rsidP="00774A0C">
            <w:pPr>
              <w:contextualSpacing/>
            </w:pPr>
          </w:p>
          <w:p w14:paraId="0E18AF04" w14:textId="735572ED" w:rsidR="007D5BB8" w:rsidRDefault="007D5BB8" w:rsidP="00774A0C">
            <w:pPr>
              <w:contextualSpacing/>
            </w:pPr>
          </w:p>
        </w:tc>
      </w:tr>
    </w:tbl>
    <w:p w14:paraId="69B79E7E" w14:textId="31F2D87B" w:rsidR="00231EE1" w:rsidRDefault="00231EE1" w:rsidP="00F53E9F">
      <w:pPr>
        <w:spacing w:after="0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B26C6" w14:paraId="515AEE96" w14:textId="77777777" w:rsidTr="00FB26C6">
        <w:tc>
          <w:tcPr>
            <w:tcW w:w="9350" w:type="dxa"/>
            <w:gridSpan w:val="2"/>
            <w:shd w:val="clear" w:color="auto" w:fill="ACB9CA" w:themeFill="text2" w:themeFillTint="66"/>
          </w:tcPr>
          <w:p w14:paraId="0C0906EA" w14:textId="7C17C10F" w:rsidR="00FB26C6" w:rsidRDefault="00FB26C6" w:rsidP="00FB26C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Remediation of Incident</w:t>
            </w:r>
          </w:p>
        </w:tc>
      </w:tr>
      <w:tr w:rsidR="00FB26C6" w14:paraId="7B188D7A" w14:textId="77777777" w:rsidTr="00FB26C6">
        <w:tc>
          <w:tcPr>
            <w:tcW w:w="2695" w:type="dxa"/>
          </w:tcPr>
          <w:p w14:paraId="287FD772" w14:textId="4C6A7ABB" w:rsidR="00FB26C6" w:rsidRDefault="00FB26C6" w:rsidP="00F53E9F">
            <w:pPr>
              <w:contextualSpacing/>
              <w:jc w:val="center"/>
            </w:pPr>
            <w:r>
              <w:t>What actions did you take to identify the affected resources in the incident?</w:t>
            </w:r>
          </w:p>
        </w:tc>
        <w:tc>
          <w:tcPr>
            <w:tcW w:w="6655" w:type="dxa"/>
          </w:tcPr>
          <w:p w14:paraId="4B78F9EB" w14:textId="77777777" w:rsidR="00FB26C6" w:rsidRDefault="00FB26C6" w:rsidP="00F53E9F">
            <w:pPr>
              <w:contextualSpacing/>
              <w:jc w:val="center"/>
            </w:pPr>
          </w:p>
        </w:tc>
      </w:tr>
      <w:tr w:rsidR="00FB26C6" w14:paraId="4CF14E45" w14:textId="77777777" w:rsidTr="00FB26C6">
        <w:tc>
          <w:tcPr>
            <w:tcW w:w="2695" w:type="dxa"/>
          </w:tcPr>
          <w:p w14:paraId="77F86ABE" w14:textId="43DEE890" w:rsidR="00FB26C6" w:rsidRDefault="00FB26C6" w:rsidP="00F53E9F">
            <w:pPr>
              <w:contextualSpacing/>
              <w:jc w:val="center"/>
            </w:pPr>
            <w:r>
              <w:t>What actions did you take to mitigate the damage and remediate the incident?</w:t>
            </w:r>
          </w:p>
        </w:tc>
        <w:tc>
          <w:tcPr>
            <w:tcW w:w="6655" w:type="dxa"/>
          </w:tcPr>
          <w:p w14:paraId="1023EABF" w14:textId="77777777" w:rsidR="00FB26C6" w:rsidRDefault="00FB26C6" w:rsidP="00F53E9F">
            <w:pPr>
              <w:contextualSpacing/>
              <w:jc w:val="center"/>
            </w:pPr>
          </w:p>
        </w:tc>
      </w:tr>
      <w:tr w:rsidR="00FB26C6" w14:paraId="0D1BFA14" w14:textId="77777777" w:rsidTr="00FB26C6">
        <w:tc>
          <w:tcPr>
            <w:tcW w:w="2695" w:type="dxa"/>
          </w:tcPr>
          <w:p w14:paraId="60547F56" w14:textId="4801107B" w:rsidR="00FB26C6" w:rsidRDefault="00FB26C6" w:rsidP="00F53E9F">
            <w:pPr>
              <w:contextualSpacing/>
              <w:jc w:val="center"/>
            </w:pPr>
            <w:r>
              <w:t>What do you propose the company does differently to prevent this from happening in the future?</w:t>
            </w:r>
          </w:p>
        </w:tc>
        <w:tc>
          <w:tcPr>
            <w:tcW w:w="6655" w:type="dxa"/>
          </w:tcPr>
          <w:p w14:paraId="24A5F104" w14:textId="77777777" w:rsidR="00FB26C6" w:rsidRDefault="00FB26C6" w:rsidP="00F53E9F">
            <w:pPr>
              <w:contextualSpacing/>
              <w:jc w:val="center"/>
            </w:pPr>
          </w:p>
        </w:tc>
      </w:tr>
      <w:tr w:rsidR="00FB26C6" w14:paraId="2806D43D" w14:textId="77777777" w:rsidTr="004732D7">
        <w:tc>
          <w:tcPr>
            <w:tcW w:w="9350" w:type="dxa"/>
            <w:gridSpan w:val="2"/>
          </w:tcPr>
          <w:p w14:paraId="6FBB6AC4" w14:textId="77777777" w:rsidR="00F62614" w:rsidRDefault="00FB26C6" w:rsidP="00FB26C6">
            <w:pPr>
              <w:contextualSpacing/>
            </w:pPr>
            <w:r w:rsidRPr="00FB26C6">
              <w:rPr>
                <w:i/>
                <w:iCs/>
              </w:rPr>
              <w:t>Additional Comments/Points of Discussion:</w:t>
            </w:r>
          </w:p>
          <w:p w14:paraId="6C4BDAD8" w14:textId="77777777" w:rsidR="00F62614" w:rsidRDefault="00F62614" w:rsidP="00FB26C6">
            <w:pPr>
              <w:contextualSpacing/>
            </w:pPr>
          </w:p>
          <w:p w14:paraId="5FFCB782" w14:textId="77777777" w:rsidR="00F62614" w:rsidRDefault="00F62614" w:rsidP="00FB26C6">
            <w:pPr>
              <w:contextualSpacing/>
            </w:pPr>
          </w:p>
          <w:p w14:paraId="3F2BE8BB" w14:textId="77777777" w:rsidR="00F62614" w:rsidRDefault="00F62614" w:rsidP="00FB26C6">
            <w:pPr>
              <w:contextualSpacing/>
            </w:pPr>
          </w:p>
          <w:p w14:paraId="3B28D1D6" w14:textId="7D18E591" w:rsidR="00F62614" w:rsidRPr="00F62614" w:rsidRDefault="00F62614" w:rsidP="00FB26C6">
            <w:pPr>
              <w:contextualSpacing/>
            </w:pPr>
            <w:bookmarkStart w:id="0" w:name="_GoBack"/>
            <w:bookmarkEnd w:id="0"/>
          </w:p>
        </w:tc>
      </w:tr>
    </w:tbl>
    <w:p w14:paraId="4C67A5EC" w14:textId="4F812512" w:rsidR="00FB26C6" w:rsidRDefault="00FB26C6" w:rsidP="00F53E9F">
      <w:pPr>
        <w:spacing w:after="0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6C6" w14:paraId="2D082479" w14:textId="77777777" w:rsidTr="00FB26C6">
        <w:tc>
          <w:tcPr>
            <w:tcW w:w="9350" w:type="dxa"/>
            <w:shd w:val="clear" w:color="auto" w:fill="ACB9CA" w:themeFill="text2" w:themeFillTint="66"/>
          </w:tcPr>
          <w:p w14:paraId="4BE50BF2" w14:textId="1ADB94A7" w:rsidR="00FB26C6" w:rsidRDefault="00FB26C6" w:rsidP="00FB26C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Miscellaneous – provide any other pertinent information here</w:t>
            </w:r>
          </w:p>
        </w:tc>
      </w:tr>
      <w:tr w:rsidR="00FB26C6" w14:paraId="45C13826" w14:textId="77777777" w:rsidTr="00FB26C6">
        <w:tc>
          <w:tcPr>
            <w:tcW w:w="9350" w:type="dxa"/>
          </w:tcPr>
          <w:p w14:paraId="33E536E3" w14:textId="77777777" w:rsidR="00FB26C6" w:rsidRDefault="00FB26C6" w:rsidP="00FB26C6">
            <w:pPr>
              <w:contextualSpacing/>
            </w:pPr>
          </w:p>
          <w:p w14:paraId="2D98BFAC" w14:textId="77777777" w:rsidR="00FB26C6" w:rsidRDefault="00FB26C6" w:rsidP="00FB26C6">
            <w:pPr>
              <w:contextualSpacing/>
            </w:pPr>
          </w:p>
          <w:p w14:paraId="42770B01" w14:textId="77777777" w:rsidR="00FB26C6" w:rsidRDefault="00FB26C6" w:rsidP="00FB26C6">
            <w:pPr>
              <w:contextualSpacing/>
            </w:pPr>
          </w:p>
          <w:p w14:paraId="227B958D" w14:textId="77777777" w:rsidR="00FB26C6" w:rsidRDefault="00FB26C6" w:rsidP="00FB26C6">
            <w:pPr>
              <w:contextualSpacing/>
            </w:pPr>
          </w:p>
          <w:p w14:paraId="78629524" w14:textId="77777777" w:rsidR="00FB26C6" w:rsidRDefault="00FB26C6" w:rsidP="00FB26C6">
            <w:pPr>
              <w:contextualSpacing/>
            </w:pPr>
          </w:p>
          <w:p w14:paraId="2590B9DE" w14:textId="77777777" w:rsidR="00FB26C6" w:rsidRDefault="00FB26C6" w:rsidP="00FB26C6">
            <w:pPr>
              <w:contextualSpacing/>
            </w:pPr>
          </w:p>
          <w:p w14:paraId="30B03DE9" w14:textId="77777777" w:rsidR="00FB26C6" w:rsidRDefault="00FB26C6" w:rsidP="00FB26C6">
            <w:pPr>
              <w:contextualSpacing/>
            </w:pPr>
          </w:p>
          <w:p w14:paraId="6DDAB5A1" w14:textId="77777777" w:rsidR="00FB26C6" w:rsidRDefault="00FB26C6" w:rsidP="00FB26C6">
            <w:pPr>
              <w:contextualSpacing/>
            </w:pPr>
          </w:p>
          <w:p w14:paraId="2C6BFC77" w14:textId="7443F353" w:rsidR="00FB26C6" w:rsidRDefault="00FB26C6" w:rsidP="00FB26C6">
            <w:pPr>
              <w:contextualSpacing/>
            </w:pPr>
          </w:p>
        </w:tc>
      </w:tr>
    </w:tbl>
    <w:p w14:paraId="2877F523" w14:textId="77777777" w:rsidR="00FB26C6" w:rsidRDefault="00FB26C6" w:rsidP="00F53E9F">
      <w:pPr>
        <w:spacing w:after="0"/>
        <w:contextualSpacing/>
        <w:jc w:val="center"/>
      </w:pPr>
    </w:p>
    <w:sectPr w:rsidR="00FB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968B6"/>
    <w:multiLevelType w:val="hybridMultilevel"/>
    <w:tmpl w:val="0C4C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9F"/>
    <w:rsid w:val="00231EE1"/>
    <w:rsid w:val="00774A0C"/>
    <w:rsid w:val="007D5BB8"/>
    <w:rsid w:val="00937DD3"/>
    <w:rsid w:val="00C01F89"/>
    <w:rsid w:val="00C26207"/>
    <w:rsid w:val="00F53E9F"/>
    <w:rsid w:val="00F62614"/>
    <w:rsid w:val="00FB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A878"/>
  <w15:chartTrackingRefBased/>
  <w15:docId w15:val="{1EC4349A-BD75-4798-A63F-2CF4F0E0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5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DeVito</dc:creator>
  <cp:keywords/>
  <dc:description/>
  <cp:lastModifiedBy>Sam DeVito</cp:lastModifiedBy>
  <cp:revision>6</cp:revision>
  <dcterms:created xsi:type="dcterms:W3CDTF">2020-02-12T04:33:00Z</dcterms:created>
  <dcterms:modified xsi:type="dcterms:W3CDTF">2020-02-12T05:21:00Z</dcterms:modified>
</cp:coreProperties>
</file>