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E8" w:rsidRDefault="009B6450" w:rsidP="00647FE8">
      <w:pPr>
        <w:pStyle w:val="Heading1"/>
        <w:spacing w:after="0" w:line="240" w:lineRule="auto"/>
        <w:ind w:left="1440"/>
        <w:rPr>
          <w:rFonts w:ascii="Times New Roman" w:eastAsia="SimSun" w:hAnsi="Times New Roman" w:cs="Times New Roman"/>
        </w:rPr>
      </w:pPr>
      <w:proofErr w:type="gramStart"/>
      <w:r>
        <w:rPr>
          <w:rFonts w:ascii="Times New Roman" w:eastAsia="SimSun" w:hAnsi="Times New Roman" w:cs="Times New Roman"/>
        </w:rPr>
        <w:t>Unit  1</w:t>
      </w:r>
      <w:proofErr w:type="gramEnd"/>
      <w:r>
        <w:rPr>
          <w:rFonts w:ascii="Times New Roman" w:eastAsia="SimSun" w:hAnsi="Times New Roman" w:cs="Times New Roman"/>
        </w:rPr>
        <w:t>- Lesson 8</w:t>
      </w:r>
      <w:r w:rsidR="00647FE8">
        <w:rPr>
          <w:rFonts w:ascii="Times New Roman" w:eastAsia="SimSun" w:hAnsi="Times New Roman" w:cs="Times New Roman"/>
        </w:rPr>
        <w:t xml:space="preserve">.  Comparing </w:t>
      </w:r>
      <w:proofErr w:type="spellStart"/>
      <w:r w:rsidR="00647FE8">
        <w:rPr>
          <w:rFonts w:ascii="Times New Roman" w:eastAsia="SimSun" w:hAnsi="Times New Roman" w:cs="Times New Roman"/>
        </w:rPr>
        <w:t>OnCollisionEnter</w:t>
      </w:r>
      <w:proofErr w:type="spellEnd"/>
      <w:r w:rsidR="00647FE8">
        <w:rPr>
          <w:rFonts w:ascii="Times New Roman" w:eastAsia="SimSun" w:hAnsi="Times New Roman" w:cs="Times New Roman"/>
        </w:rPr>
        <w:t xml:space="preserve">, </w:t>
      </w:r>
      <w:proofErr w:type="spellStart"/>
      <w:r w:rsidR="00647FE8">
        <w:rPr>
          <w:rFonts w:ascii="Times New Roman" w:eastAsia="SimSun" w:hAnsi="Times New Roman" w:cs="Times New Roman"/>
        </w:rPr>
        <w:t>OnTriggerEnter</w:t>
      </w:r>
      <w:proofErr w:type="spellEnd"/>
      <w:r w:rsidR="00647FE8">
        <w:rPr>
          <w:rFonts w:ascii="Times New Roman" w:eastAsia="SimSun" w:hAnsi="Times New Roman" w:cs="Times New Roman"/>
        </w:rPr>
        <w:t xml:space="preserve"> and More Player Controls</w:t>
      </w:r>
    </w:p>
    <w:p w:rsidR="00647FE8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Aim:</w:t>
      </w:r>
    </w:p>
    <w:p w:rsidR="00647FE8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What are the differences between </w:t>
      </w:r>
      <w:proofErr w:type="spellStart"/>
      <w:proofErr w:type="gramStart"/>
      <w:r>
        <w:rPr>
          <w:rFonts w:ascii="Times New Roman" w:eastAsia="SimSun" w:hAnsi="Times New Roman" w:cs="Times New Roman"/>
        </w:rPr>
        <w:t>OnCollisionEnter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 xml:space="preserve">) and </w:t>
      </w:r>
      <w:proofErr w:type="spellStart"/>
      <w:r>
        <w:rPr>
          <w:rFonts w:ascii="Times New Roman" w:eastAsia="SimSun" w:hAnsi="Times New Roman" w:cs="Times New Roman"/>
        </w:rPr>
        <w:t>OnTriggerEnter</w:t>
      </w:r>
      <w:proofErr w:type="spellEnd"/>
      <w:r>
        <w:rPr>
          <w:rFonts w:ascii="Times New Roman" w:eastAsia="SimSun" w:hAnsi="Times New Roman" w:cs="Times New Roman"/>
        </w:rPr>
        <w:t>?</w:t>
      </w:r>
    </w:p>
    <w:p w:rsidR="00647FE8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When shall we use </w:t>
      </w:r>
      <w:proofErr w:type="spellStart"/>
      <w:proofErr w:type="gramStart"/>
      <w:r>
        <w:rPr>
          <w:rFonts w:ascii="Times New Roman" w:eastAsia="SimSun" w:hAnsi="Times New Roman" w:cs="Times New Roman"/>
        </w:rPr>
        <w:t>OnTriggerEnter</w:t>
      </w:r>
      <w:proofErr w:type="spellEnd"/>
      <w:r>
        <w:rPr>
          <w:rFonts w:ascii="Times New Roman" w:eastAsia="SimSun" w:hAnsi="Times New Roman" w:cs="Times New Roman"/>
        </w:rPr>
        <w:t>(</w:t>
      </w:r>
      <w:proofErr w:type="gramEnd"/>
      <w:r>
        <w:rPr>
          <w:rFonts w:ascii="Times New Roman" w:eastAsia="SimSun" w:hAnsi="Times New Roman" w:cs="Times New Roman"/>
        </w:rPr>
        <w:t>)?</w:t>
      </w:r>
    </w:p>
    <w:p w:rsidR="00647FE8" w:rsidRPr="00853C60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How do we move the player controlled character forward and backward?</w:t>
      </w:r>
    </w:p>
    <w:p w:rsidR="00647FE8" w:rsidRDefault="00647FE8" w:rsidP="00647FE8">
      <w:pPr>
        <w:spacing w:after="0" w:line="240" w:lineRule="auto"/>
      </w:pPr>
    </w:p>
    <w:p w:rsidR="00647FE8" w:rsidRDefault="00647FE8" w:rsidP="00647FE8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After the lesson, students should be able to:</w:t>
      </w:r>
    </w:p>
    <w:p w:rsidR="00647FE8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 w:rsidRPr="00647FE8">
        <w:rPr>
          <w:rFonts w:ascii="Times New Roman" w:eastAsia="SimSun" w:hAnsi="Times New Roman" w:cs="Times New Roman"/>
        </w:rPr>
        <w:t xml:space="preserve">Obtain basic understanding of </w:t>
      </w:r>
      <w:proofErr w:type="spellStart"/>
      <w:r>
        <w:rPr>
          <w:rFonts w:ascii="Times New Roman" w:eastAsia="SimSun" w:hAnsi="Times New Roman" w:cs="Times New Roman"/>
        </w:rPr>
        <w:t>OnCollisionEnter</w:t>
      </w:r>
      <w:proofErr w:type="spellEnd"/>
      <w:r>
        <w:rPr>
          <w:rFonts w:ascii="Times New Roman" w:eastAsia="SimSun" w:hAnsi="Times New Roman" w:cs="Times New Roman"/>
        </w:rPr>
        <w:t xml:space="preserve">() and </w:t>
      </w:r>
      <w:proofErr w:type="spellStart"/>
      <w:r>
        <w:rPr>
          <w:rFonts w:ascii="Times New Roman" w:eastAsia="SimSun" w:hAnsi="Times New Roman" w:cs="Times New Roman"/>
        </w:rPr>
        <w:t>OnTriggerEnter</w:t>
      </w:r>
      <w:proofErr w:type="spellEnd"/>
      <w:r>
        <w:rPr>
          <w:rFonts w:ascii="Times New Roman" w:eastAsia="SimSun" w:hAnsi="Times New Roman" w:cs="Times New Roman"/>
        </w:rPr>
        <w:t>()</w:t>
      </w:r>
    </w:p>
    <w:p w:rsidR="00647FE8" w:rsidRPr="00647FE8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 w:rsidRPr="00647FE8">
        <w:rPr>
          <w:rFonts w:ascii="Times New Roman" w:eastAsia="SimSun" w:hAnsi="Times New Roman" w:cs="Times New Roman"/>
        </w:rPr>
        <w:t>Write program in Unity and C# to simulate collision detection in 3-D</w:t>
      </w:r>
    </w:p>
    <w:p w:rsidR="00647FE8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Write simple program to control player movements</w:t>
      </w:r>
    </w:p>
    <w:p w:rsidR="00647FE8" w:rsidRDefault="00647FE8" w:rsidP="00647FE8">
      <w:pPr>
        <w:spacing w:after="0" w:line="240" w:lineRule="auto"/>
      </w:pPr>
    </w:p>
    <w:p w:rsidR="00647FE8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Motivation:</w:t>
      </w:r>
    </w:p>
    <w:p w:rsidR="00647FE8" w:rsidRPr="00853C60" w:rsidRDefault="00647FE8" w:rsidP="00647F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3-D computer graphics simulation / video games</w:t>
      </w:r>
    </w:p>
    <w:p w:rsidR="00647FE8" w:rsidRDefault="00647FE8" w:rsidP="00647FE8">
      <w:pPr>
        <w:spacing w:after="0" w:line="240" w:lineRule="auto"/>
        <w:rPr>
          <w:rFonts w:ascii="Times New Roman" w:eastAsia="SimSun" w:hAnsi="Times New Roman" w:cs="Times New Roman"/>
        </w:rPr>
      </w:pPr>
    </w:p>
    <w:p w:rsidR="00647FE8" w:rsidRPr="00355E4F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</w:rPr>
      </w:pPr>
      <w:r w:rsidRPr="00355E4F">
        <w:rPr>
          <w:rFonts w:ascii="Times New Roman" w:eastAsia="SimSun" w:hAnsi="Times New Roman" w:cs="Times New Roman"/>
          <w:b/>
          <w:bCs/>
          <w:i/>
          <w:u w:val="single"/>
        </w:rPr>
        <w:t>Common Core:</w:t>
      </w:r>
      <w:bookmarkStart w:id="0" w:name="CCSS.Math.Practice.MP4"/>
      <w:r w:rsidRPr="00355E4F">
        <w:rPr>
          <w:rFonts w:ascii="Times New Roman" w:eastAsia="SimSun" w:hAnsi="Times New Roman" w:cs="Times New Roman"/>
          <w:b/>
          <w:bCs/>
          <w:i/>
          <w:u w:val="single"/>
        </w:rPr>
        <w:t xml:space="preserve"> </w:t>
      </w:r>
      <w:r>
        <w:rPr>
          <w:rFonts w:ascii="Times New Roman" w:eastAsia="SimSun" w:hAnsi="Times New Roman" w:cs="Times New Roman"/>
          <w:b/>
          <w:bCs/>
          <w:i/>
          <w:u w:val="single"/>
        </w:rPr>
        <w:t xml:space="preserve"> </w:t>
      </w:r>
      <w:hyperlink r:id="rId7" w:history="1">
        <w:r w:rsidRPr="00355E4F">
          <w:rPr>
            <w:rStyle w:val="Hyperlink"/>
            <w:rFonts w:ascii="Times New Roman" w:hAnsi="Times New Roman" w:cs="Times New Roman"/>
            <w:b/>
            <w:bCs/>
            <w:i/>
            <w:caps/>
            <w:color w:val="000000" w:themeColor="text1"/>
            <w:u w:val="none"/>
          </w:rPr>
          <w:t>CCSS.MATH.PRACTICE.MP4</w:t>
        </w:r>
      </w:hyperlink>
      <w:bookmarkEnd w:id="0"/>
      <w:r w:rsidRPr="00355E4F">
        <w:rPr>
          <w:rStyle w:val="apple-converted-space"/>
          <w:rFonts w:ascii="Times New Roman" w:hAnsi="Times New Roman" w:cs="Times New Roman"/>
          <w:b/>
          <w:bCs/>
          <w:i/>
          <w:color w:val="000000" w:themeColor="text1"/>
        </w:rPr>
        <w:t> </w:t>
      </w:r>
      <w:r w:rsidRPr="00355E4F">
        <w:rPr>
          <w:rFonts w:ascii="Times New Roman" w:hAnsi="Times New Roman" w:cs="Times New Roman"/>
          <w:b/>
          <w:bCs/>
          <w:i/>
          <w:color w:val="000000" w:themeColor="text1"/>
        </w:rPr>
        <w:t>Model with mathematics.</w:t>
      </w:r>
    </w:p>
    <w:p w:rsidR="00647FE8" w:rsidRPr="00355E4F" w:rsidRDefault="00647FE8" w:rsidP="00647FE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55E4F">
        <w:rPr>
          <w:rFonts w:ascii="Times New Roman" w:hAnsi="Times New Roman" w:cs="Times New Roman"/>
          <w:color w:val="000000" w:themeColor="text1"/>
        </w:rPr>
        <w:t>Mathematically proficient students can apply the mathematics they know to solve problems arising in everyday life, society, and the workplace.</w:t>
      </w:r>
    </w:p>
    <w:p w:rsidR="00647FE8" w:rsidRDefault="00647FE8" w:rsidP="00647FE8">
      <w:pPr>
        <w:spacing w:after="0" w:line="240" w:lineRule="auto"/>
      </w:pPr>
    </w:p>
    <w:p w:rsidR="00647FE8" w:rsidRDefault="00647FE8" w:rsidP="00647FE8">
      <w:pPr>
        <w:spacing w:after="0" w:line="240" w:lineRule="auto"/>
      </w:pPr>
    </w:p>
    <w:p w:rsidR="00647FE8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647FE8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</w:p>
    <w:p w:rsidR="00647FE8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i/>
          <w:iCs/>
          <w:u w:val="single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</w:p>
    <w:p w:rsidR="005034B9" w:rsidRDefault="00647FE8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  <w:r>
        <w:rPr>
          <w:rFonts w:ascii="Times New Roman" w:eastAsia="SimSun" w:hAnsi="Times New Roman" w:cs="Times New Roman"/>
          <w:bCs/>
          <w:iCs/>
        </w:rPr>
        <w:t xml:space="preserve">Open your Rolling Sphere project in Unity. </w:t>
      </w:r>
      <w:r w:rsidR="005034B9">
        <w:rPr>
          <w:rFonts w:ascii="Times New Roman" w:eastAsia="SimSun" w:hAnsi="Times New Roman" w:cs="Times New Roman"/>
          <w:bCs/>
          <w:iCs/>
        </w:rPr>
        <w:t xml:space="preserve">Choose a game object that you would like to have the sphere to “pick up”, for an example, a cube. Highlight the cube, and under the Inspector panel, </w:t>
      </w:r>
      <w:r w:rsidR="005034B9" w:rsidRPr="005034B9">
        <w:rPr>
          <w:rFonts w:ascii="Times New Roman" w:eastAsia="SimSun" w:hAnsi="Times New Roman" w:cs="Times New Roman"/>
          <w:b/>
          <w:bCs/>
          <w:iCs/>
          <w:u w:val="single"/>
        </w:rPr>
        <w:t>check the “Is triggered” option</w:t>
      </w:r>
      <w:r w:rsidR="005034B9">
        <w:rPr>
          <w:rFonts w:ascii="Times New Roman" w:eastAsia="SimSun" w:hAnsi="Times New Roman" w:cs="Times New Roman"/>
          <w:bCs/>
          <w:iCs/>
        </w:rPr>
        <w:t xml:space="preserve"> under the collider. Go to the script, replace the </w:t>
      </w:r>
      <w:proofErr w:type="spellStart"/>
      <w:r w:rsidR="005034B9">
        <w:rPr>
          <w:rFonts w:ascii="Times New Roman" w:eastAsia="SimSun" w:hAnsi="Times New Roman" w:cs="Times New Roman"/>
          <w:bCs/>
          <w:iCs/>
        </w:rPr>
        <w:t>OnCollisionEnter</w:t>
      </w:r>
      <w:proofErr w:type="spellEnd"/>
      <w:r w:rsidR="005034B9">
        <w:rPr>
          <w:rFonts w:ascii="Times New Roman" w:eastAsia="SimSun" w:hAnsi="Times New Roman" w:cs="Times New Roman"/>
          <w:bCs/>
          <w:iCs/>
        </w:rPr>
        <w:t xml:space="preserve"> (Collision other) with the </w:t>
      </w:r>
      <w:proofErr w:type="spellStart"/>
      <w:proofErr w:type="gramStart"/>
      <w:r w:rsidR="005034B9">
        <w:rPr>
          <w:rFonts w:ascii="Times New Roman" w:eastAsia="SimSun" w:hAnsi="Times New Roman" w:cs="Times New Roman"/>
          <w:bCs/>
          <w:iCs/>
        </w:rPr>
        <w:t>OnTriggerEnter</w:t>
      </w:r>
      <w:proofErr w:type="spellEnd"/>
      <w:r w:rsidR="005034B9">
        <w:rPr>
          <w:rFonts w:ascii="Times New Roman" w:eastAsia="SimSun" w:hAnsi="Times New Roman" w:cs="Times New Roman"/>
          <w:bCs/>
          <w:iCs/>
        </w:rPr>
        <w:t>(</w:t>
      </w:r>
      <w:proofErr w:type="gramEnd"/>
      <w:r w:rsidR="005034B9">
        <w:rPr>
          <w:rFonts w:ascii="Times New Roman" w:eastAsia="SimSun" w:hAnsi="Times New Roman" w:cs="Times New Roman"/>
          <w:bCs/>
          <w:iCs/>
        </w:rPr>
        <w:t>Collider other), and test the game.</w:t>
      </w:r>
    </w:p>
    <w:p w:rsidR="005034B9" w:rsidRDefault="005034B9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</w:t>
      </w:r>
      <w:r w:rsidRPr="00317DE4">
        <w:rPr>
          <w:rStyle w:val="token"/>
          <w:rFonts w:ascii="Courier" w:hAnsi="Courier" w:cs="Consolas"/>
          <w:sz w:val="24"/>
          <w:szCs w:val="24"/>
        </w:rPr>
        <w:t>void</w:t>
      </w:r>
      <w:r w:rsidRPr="00317DE4">
        <w:rPr>
          <w:rStyle w:val="HTMLCode"/>
          <w:rFonts w:ascii="Courier" w:hAnsi="Courier" w:cs="Consolas"/>
          <w:sz w:val="24"/>
          <w:szCs w:val="24"/>
        </w:rPr>
        <w:t xml:space="preserve"> </w:t>
      </w:r>
      <w:proofErr w:type="spellStart"/>
      <w:proofErr w:type="gramStart"/>
      <w:r w:rsidRPr="00317DE4">
        <w:rPr>
          <w:rStyle w:val="HTMLCode"/>
          <w:rFonts w:ascii="Courier" w:hAnsi="Courier" w:cs="Consolas"/>
          <w:sz w:val="24"/>
          <w:szCs w:val="24"/>
        </w:rPr>
        <w:t>OnTriggerEnter</w:t>
      </w:r>
      <w:proofErr w:type="spellEnd"/>
      <w:r w:rsidRPr="00317DE4">
        <w:rPr>
          <w:rStyle w:val="HTMLCode"/>
          <w:rFonts w:ascii="Courier" w:hAnsi="Courier" w:cs="Consolas"/>
          <w:sz w:val="24"/>
          <w:szCs w:val="24"/>
        </w:rPr>
        <w:t>(</w:t>
      </w:r>
      <w:proofErr w:type="gramEnd"/>
      <w:r w:rsidRPr="00317DE4">
        <w:rPr>
          <w:rStyle w:val="HTMLCode"/>
          <w:rFonts w:ascii="Courier" w:hAnsi="Courier" w:cs="Consolas"/>
          <w:sz w:val="24"/>
          <w:szCs w:val="24"/>
        </w:rPr>
        <w:t>Collider other) {</w:t>
      </w: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    </w:t>
      </w:r>
      <w:r w:rsidRPr="00317DE4">
        <w:rPr>
          <w:rStyle w:val="token"/>
          <w:rFonts w:ascii="Courier" w:hAnsi="Courier" w:cs="Consolas"/>
          <w:sz w:val="24"/>
          <w:szCs w:val="24"/>
        </w:rPr>
        <w:t>if</w:t>
      </w:r>
      <w:r w:rsidRPr="00317DE4">
        <w:rPr>
          <w:rStyle w:val="HTMLCode"/>
          <w:rFonts w:ascii="Courier" w:hAnsi="Courier" w:cs="Consolas"/>
          <w:sz w:val="24"/>
          <w:szCs w:val="24"/>
        </w:rPr>
        <w:t xml:space="preserve"> (</w:t>
      </w:r>
      <w:proofErr w:type="spellStart"/>
      <w:proofErr w:type="gramStart"/>
      <w:r w:rsidRPr="00317DE4">
        <w:rPr>
          <w:rStyle w:val="HTMLCode"/>
          <w:rFonts w:ascii="Courier" w:hAnsi="Courier" w:cs="Consolas"/>
          <w:sz w:val="24"/>
          <w:szCs w:val="24"/>
        </w:rPr>
        <w:t>other.gameObject.CompareTag</w:t>
      </w:r>
      <w:proofErr w:type="spellEnd"/>
      <w:proofErr w:type="gramEnd"/>
      <w:r w:rsidRPr="00317DE4">
        <w:rPr>
          <w:rStyle w:val="HTMLCode"/>
          <w:rFonts w:ascii="Courier" w:hAnsi="Courier" w:cs="Consolas"/>
          <w:sz w:val="24"/>
          <w:szCs w:val="24"/>
        </w:rPr>
        <w:t xml:space="preserve"> (</w:t>
      </w:r>
      <w:r w:rsidRPr="00317DE4">
        <w:rPr>
          <w:rStyle w:val="token"/>
          <w:rFonts w:ascii="Courier" w:hAnsi="Courier" w:cs="Consolas"/>
          <w:sz w:val="24"/>
          <w:szCs w:val="24"/>
        </w:rPr>
        <w:t>"Pick Up"</w:t>
      </w:r>
      <w:r w:rsidRPr="00317DE4">
        <w:rPr>
          <w:rStyle w:val="HTMLCode"/>
          <w:rFonts w:ascii="Courier" w:hAnsi="Courier" w:cs="Consolas"/>
          <w:sz w:val="24"/>
          <w:szCs w:val="24"/>
        </w:rPr>
        <w:t>))</w:t>
      </w: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    {</w:t>
      </w: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        </w:t>
      </w:r>
      <w:proofErr w:type="spellStart"/>
      <w:r w:rsidRPr="00317DE4">
        <w:rPr>
          <w:rStyle w:val="HTMLCode"/>
          <w:rFonts w:ascii="Courier" w:hAnsi="Courier" w:cs="Consolas"/>
          <w:sz w:val="24"/>
          <w:szCs w:val="24"/>
        </w:rPr>
        <w:t>other.gameObject.SetActive</w:t>
      </w:r>
      <w:proofErr w:type="spellEnd"/>
      <w:r w:rsidRPr="00317DE4">
        <w:rPr>
          <w:rStyle w:val="HTMLCode"/>
          <w:rFonts w:ascii="Courier" w:hAnsi="Courier" w:cs="Consolas"/>
          <w:sz w:val="24"/>
          <w:szCs w:val="24"/>
        </w:rPr>
        <w:t xml:space="preserve"> (</w:t>
      </w:r>
      <w:r w:rsidRPr="00317DE4">
        <w:rPr>
          <w:rStyle w:val="token"/>
          <w:rFonts w:ascii="Courier" w:hAnsi="Courier" w:cs="Consolas"/>
          <w:sz w:val="24"/>
          <w:szCs w:val="24"/>
        </w:rPr>
        <w:t>false</w:t>
      </w:r>
      <w:r w:rsidRPr="00317DE4">
        <w:rPr>
          <w:rStyle w:val="HTMLCode"/>
          <w:rFonts w:ascii="Courier" w:hAnsi="Courier" w:cs="Consolas"/>
          <w:sz w:val="24"/>
          <w:szCs w:val="24"/>
        </w:rPr>
        <w:t>);</w:t>
      </w: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    }</w:t>
      </w:r>
    </w:p>
    <w:p w:rsidR="005034B9" w:rsidRPr="00317DE4" w:rsidRDefault="005034B9" w:rsidP="005034B9">
      <w:pPr>
        <w:pStyle w:val="HTMLPreformatted"/>
        <w:pBdr>
          <w:top w:val="single" w:sz="6" w:space="15" w:color="E6E6E6"/>
          <w:left w:val="single" w:sz="6" w:space="0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sz w:val="24"/>
          <w:szCs w:val="24"/>
        </w:rPr>
      </w:pPr>
      <w:r w:rsidRPr="00317DE4">
        <w:rPr>
          <w:rStyle w:val="HTMLCode"/>
          <w:rFonts w:ascii="Courier" w:hAnsi="Courier" w:cs="Consolas"/>
          <w:sz w:val="24"/>
          <w:szCs w:val="24"/>
        </w:rPr>
        <w:t xml:space="preserve">    }</w:t>
      </w:r>
    </w:p>
    <w:p w:rsidR="005034B9" w:rsidRDefault="005034B9" w:rsidP="00647FE8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Cs/>
          <w:iCs/>
        </w:rPr>
      </w:pPr>
    </w:p>
    <w:p w:rsidR="00B34823" w:rsidRDefault="00B34823" w:rsidP="00647FE8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i/>
          <w:u w:val="single"/>
        </w:rPr>
      </w:pPr>
    </w:p>
    <w:p w:rsidR="00647FE8" w:rsidRPr="00356469" w:rsidRDefault="00647FE8" w:rsidP="00647FE8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  <w:b/>
          <w:i/>
          <w:u w:val="single"/>
        </w:rPr>
      </w:pPr>
      <w:r w:rsidRPr="00356469">
        <w:rPr>
          <w:rFonts w:ascii="Times New Roman" w:eastAsia="SimSun" w:hAnsi="Times New Roman" w:cs="Times New Roman"/>
          <w:b/>
          <w:i/>
          <w:u w:val="single"/>
        </w:rPr>
        <w:t>Class Presentation / Discussion</w:t>
      </w:r>
      <w:r>
        <w:rPr>
          <w:rFonts w:ascii="Times New Roman" w:eastAsia="SimSun" w:hAnsi="Times New Roman" w:cs="Times New Roman"/>
          <w:b/>
          <w:i/>
          <w:u w:val="single"/>
        </w:rPr>
        <w:t xml:space="preserve"> [10 </w:t>
      </w:r>
      <w:proofErr w:type="spellStart"/>
      <w:r>
        <w:rPr>
          <w:rFonts w:ascii="Times New Roman" w:eastAsia="SimSun" w:hAnsi="Times New Roman" w:cs="Times New Roman"/>
          <w:b/>
          <w:i/>
          <w:u w:val="single"/>
        </w:rPr>
        <w:t>mins</w:t>
      </w:r>
      <w:proofErr w:type="spellEnd"/>
      <w:r>
        <w:rPr>
          <w:rFonts w:ascii="Times New Roman" w:eastAsia="SimSun" w:hAnsi="Times New Roman" w:cs="Times New Roman"/>
          <w:b/>
          <w:i/>
          <w:u w:val="single"/>
        </w:rPr>
        <w:t>]</w:t>
      </w:r>
      <w:r w:rsidRPr="00356469">
        <w:rPr>
          <w:rFonts w:ascii="Times New Roman" w:eastAsia="SimSun" w:hAnsi="Times New Roman" w:cs="Times New Roman"/>
          <w:b/>
          <w:i/>
          <w:u w:val="single"/>
        </w:rPr>
        <w:t>:</w:t>
      </w:r>
    </w:p>
    <w:p w:rsidR="00647FE8" w:rsidRPr="00A44640" w:rsidRDefault="00647FE8" w:rsidP="00647FE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034B9" w:rsidRDefault="005034B9" w:rsidP="00647FE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differences between </w:t>
      </w:r>
      <w:proofErr w:type="spellStart"/>
      <w:proofErr w:type="gramStart"/>
      <w:r>
        <w:rPr>
          <w:rFonts w:ascii="Times New Roman" w:hAnsi="Times New Roman" w:cs="Times New Roman"/>
        </w:rPr>
        <w:t>OnCollisionEnter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OnTriggerEnter</w:t>
      </w:r>
      <w:proofErr w:type="spellEnd"/>
      <w:r>
        <w:rPr>
          <w:rFonts w:ascii="Times New Roman" w:hAnsi="Times New Roman" w:cs="Times New Roman"/>
        </w:rPr>
        <w:t xml:space="preserve">()? When shall we use </w:t>
      </w:r>
      <w:proofErr w:type="spellStart"/>
      <w:r>
        <w:rPr>
          <w:rFonts w:ascii="Times New Roman" w:hAnsi="Times New Roman" w:cs="Times New Roman"/>
        </w:rPr>
        <w:t>OnCollisionEnter</w:t>
      </w:r>
      <w:proofErr w:type="spellEnd"/>
      <w:r>
        <w:rPr>
          <w:rFonts w:ascii="Times New Roman" w:hAnsi="Times New Roman" w:cs="Times New Roman"/>
        </w:rPr>
        <w:t xml:space="preserve"> and when shall we use </w:t>
      </w:r>
      <w:proofErr w:type="spellStart"/>
      <w:r>
        <w:rPr>
          <w:rFonts w:ascii="Times New Roman" w:hAnsi="Times New Roman" w:cs="Times New Roman"/>
        </w:rPr>
        <w:t>OnTriggerEnter</w:t>
      </w:r>
      <w:proofErr w:type="spellEnd"/>
      <w:r>
        <w:rPr>
          <w:rFonts w:ascii="Times New Roman" w:hAnsi="Times New Roman" w:cs="Times New Roman"/>
        </w:rPr>
        <w:t>?</w:t>
      </w:r>
    </w:p>
    <w:p w:rsidR="005034B9" w:rsidRDefault="005034B9" w:rsidP="005034B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034B9" w:rsidRDefault="005034B9" w:rsidP="005034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Unity, we can use the Collider as a trigger! One of the advantage of using </w:t>
      </w:r>
      <w:proofErr w:type="spellStart"/>
      <w:proofErr w:type="gramStart"/>
      <w:r>
        <w:rPr>
          <w:rFonts w:ascii="Times New Roman" w:hAnsi="Times New Roman" w:cs="Times New Roman"/>
        </w:rPr>
        <w:t>OnTriggerEnter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is that we can turn it on and off very easily.</w:t>
      </w:r>
    </w:p>
    <w:p w:rsidR="005034B9" w:rsidRDefault="005034B9" w:rsidP="005034B9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5034B9" w:rsidRDefault="005034B9" w:rsidP="005034B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use the </w:t>
      </w:r>
      <w:proofErr w:type="spellStart"/>
      <w:proofErr w:type="gramStart"/>
      <w:r>
        <w:rPr>
          <w:rFonts w:ascii="Times New Roman" w:hAnsi="Times New Roman" w:cs="Times New Roman"/>
        </w:rPr>
        <w:t>OnTriggerEnter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the game object doesn’t need to have a </w:t>
      </w:r>
      <w:proofErr w:type="spellStart"/>
      <w:r>
        <w:rPr>
          <w:rFonts w:ascii="Times New Roman" w:hAnsi="Times New Roman" w:cs="Times New Roman"/>
        </w:rPr>
        <w:t>rigidbody</w:t>
      </w:r>
      <w:proofErr w:type="spellEnd"/>
      <w:r>
        <w:rPr>
          <w:rFonts w:ascii="Times New Roman" w:hAnsi="Times New Roman" w:cs="Times New Roman"/>
        </w:rPr>
        <w:t xml:space="preserve">, but the </w:t>
      </w:r>
      <w:r w:rsidR="00B34823">
        <w:rPr>
          <w:rFonts w:ascii="Times New Roman" w:hAnsi="Times New Roman" w:cs="Times New Roman"/>
        </w:rPr>
        <w:t xml:space="preserve">“Is triggered” option must be selected. Also, the game character (like the sphere) must have a </w:t>
      </w:r>
      <w:proofErr w:type="spellStart"/>
      <w:r w:rsidR="00B34823">
        <w:rPr>
          <w:rFonts w:ascii="Times New Roman" w:hAnsi="Times New Roman" w:cs="Times New Roman"/>
        </w:rPr>
        <w:t>rigidbody</w:t>
      </w:r>
      <w:proofErr w:type="spellEnd"/>
      <w:r w:rsidR="00B34823">
        <w:rPr>
          <w:rFonts w:ascii="Times New Roman" w:hAnsi="Times New Roman" w:cs="Times New Roman"/>
        </w:rPr>
        <w:t>!</w:t>
      </w:r>
    </w:p>
    <w:p w:rsidR="005034B9" w:rsidRDefault="005034B9" w:rsidP="005034B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034B9" w:rsidRDefault="005034B9" w:rsidP="005034B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47FE8" w:rsidRDefault="00647FE8" w:rsidP="00647FE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r w:rsidR="00B34823">
        <w:rPr>
          <w:rFonts w:ascii="Times New Roman" w:hAnsi="Times New Roman" w:cs="Times New Roman"/>
        </w:rPr>
        <w:t xml:space="preserve">Unity </w:t>
      </w:r>
      <w:r>
        <w:rPr>
          <w:rFonts w:ascii="Times New Roman" w:hAnsi="Times New Roman" w:cs="Times New Roman"/>
        </w:rPr>
        <w:t>collider and how do we use the collider component in Unity?</w:t>
      </w:r>
    </w:p>
    <w:p w:rsidR="00647FE8" w:rsidRDefault="00647FE8" w:rsidP="00647FE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47FE8" w:rsidRPr="00F4538D" w:rsidRDefault="00647FE8" w:rsidP="00647FE8">
      <w:pPr>
        <w:pStyle w:val="NormalWeb"/>
        <w:numPr>
          <w:ilvl w:val="0"/>
          <w:numId w:val="2"/>
        </w:numPr>
        <w:spacing w:before="0" w:beforeAutospacing="0" w:after="225" w:afterAutospacing="0" w:line="324" w:lineRule="atLeast"/>
        <w:rPr>
          <w:sz w:val="22"/>
          <w:szCs w:val="22"/>
        </w:rPr>
      </w:pPr>
      <w:r w:rsidRPr="00F4538D">
        <w:rPr>
          <w:rStyle w:val="doc-keyword"/>
          <w:sz w:val="22"/>
          <w:szCs w:val="22"/>
        </w:rPr>
        <w:lastRenderedPageBreak/>
        <w:t>Collider</w:t>
      </w:r>
      <w:r w:rsidRPr="00F4538D">
        <w:rPr>
          <w:rStyle w:val="apple-converted-space"/>
          <w:sz w:val="22"/>
          <w:szCs w:val="22"/>
        </w:rPr>
        <w:t> </w:t>
      </w:r>
      <w:r w:rsidRPr="00F4538D">
        <w:rPr>
          <w:sz w:val="22"/>
          <w:szCs w:val="22"/>
        </w:rPr>
        <w:t>components define the shape of an object for the purposes of physical collisions. A collider, which is invisible, need not be the exact same shape as the object’s mesh and in fact, a rough approximation is often more efficient and indistinguishable in gameplay.</w:t>
      </w:r>
    </w:p>
    <w:p w:rsidR="00647FE8" w:rsidRDefault="00647FE8" w:rsidP="00647FE8">
      <w:pPr>
        <w:pStyle w:val="NormalWeb"/>
        <w:numPr>
          <w:ilvl w:val="0"/>
          <w:numId w:val="2"/>
        </w:numPr>
        <w:spacing w:before="0" w:beforeAutospacing="0" w:after="225" w:afterAutospacing="0" w:line="324" w:lineRule="atLeast"/>
        <w:rPr>
          <w:sz w:val="22"/>
          <w:szCs w:val="22"/>
        </w:rPr>
      </w:pPr>
      <w:r w:rsidRPr="00F4538D">
        <w:rPr>
          <w:sz w:val="22"/>
          <w:szCs w:val="22"/>
        </w:rPr>
        <w:t>The simplest (and least processor-intensive) colliders are the so-called</w:t>
      </w:r>
      <w:r w:rsidRPr="00F4538D">
        <w:rPr>
          <w:rStyle w:val="apple-converted-space"/>
          <w:sz w:val="22"/>
          <w:szCs w:val="22"/>
        </w:rPr>
        <w:t> </w:t>
      </w:r>
      <w:r w:rsidRPr="00F4538D">
        <w:rPr>
          <w:rStyle w:val="Emphasis"/>
          <w:sz w:val="22"/>
          <w:szCs w:val="22"/>
        </w:rPr>
        <w:t>primitive</w:t>
      </w:r>
      <w:r w:rsidRPr="00F4538D">
        <w:rPr>
          <w:rStyle w:val="apple-converted-space"/>
          <w:sz w:val="22"/>
          <w:szCs w:val="22"/>
        </w:rPr>
        <w:t> </w:t>
      </w:r>
      <w:r w:rsidRPr="00F4538D">
        <w:rPr>
          <w:sz w:val="22"/>
          <w:szCs w:val="22"/>
        </w:rPr>
        <w:t>collider types. In 3D, these are the</w:t>
      </w:r>
      <w:r w:rsidRPr="00F4538D">
        <w:rPr>
          <w:rStyle w:val="apple-converted-space"/>
          <w:sz w:val="22"/>
          <w:szCs w:val="22"/>
        </w:rPr>
        <w:t> </w:t>
      </w:r>
      <w:hyperlink r:id="rId8" w:history="1">
        <w:r w:rsidRPr="00F4538D">
          <w:rPr>
            <w:rStyle w:val="Hyperlink"/>
            <w:color w:val="auto"/>
            <w:sz w:val="22"/>
            <w:szCs w:val="22"/>
          </w:rPr>
          <w:t>Box Collider</w:t>
        </w:r>
      </w:hyperlink>
      <w:r w:rsidRPr="00F4538D">
        <w:rPr>
          <w:sz w:val="22"/>
          <w:szCs w:val="22"/>
        </w:rPr>
        <w:t>,</w:t>
      </w:r>
      <w:r w:rsidRPr="00F4538D">
        <w:rPr>
          <w:rStyle w:val="apple-converted-space"/>
          <w:sz w:val="22"/>
          <w:szCs w:val="22"/>
        </w:rPr>
        <w:t> </w:t>
      </w:r>
      <w:hyperlink r:id="rId9" w:history="1">
        <w:r w:rsidRPr="00F4538D">
          <w:rPr>
            <w:rStyle w:val="Hyperlink"/>
            <w:color w:val="auto"/>
            <w:sz w:val="22"/>
            <w:szCs w:val="22"/>
          </w:rPr>
          <w:t>Sphere Collider</w:t>
        </w:r>
      </w:hyperlink>
      <w:r w:rsidRPr="00F4538D">
        <w:rPr>
          <w:rStyle w:val="apple-converted-space"/>
          <w:sz w:val="22"/>
          <w:szCs w:val="22"/>
        </w:rPr>
        <w:t> </w:t>
      </w:r>
      <w:r w:rsidRPr="00F4538D">
        <w:rPr>
          <w:sz w:val="22"/>
          <w:szCs w:val="22"/>
        </w:rPr>
        <w:t>and</w:t>
      </w:r>
      <w:r w:rsidRPr="00F4538D">
        <w:rPr>
          <w:rStyle w:val="apple-converted-space"/>
          <w:sz w:val="22"/>
          <w:szCs w:val="22"/>
        </w:rPr>
        <w:t> </w:t>
      </w:r>
      <w:hyperlink r:id="rId10" w:history="1">
        <w:r w:rsidRPr="00F4538D">
          <w:rPr>
            <w:rStyle w:val="Hyperlink"/>
            <w:color w:val="auto"/>
            <w:sz w:val="22"/>
            <w:szCs w:val="22"/>
          </w:rPr>
          <w:t>Capsule Collider</w:t>
        </w:r>
      </w:hyperlink>
      <w:r w:rsidRPr="00F4538D">
        <w:rPr>
          <w:sz w:val="22"/>
          <w:szCs w:val="22"/>
        </w:rPr>
        <w:t>. In 2D, you can use the</w:t>
      </w:r>
      <w:r w:rsidRPr="00F4538D">
        <w:rPr>
          <w:rStyle w:val="apple-converted-space"/>
          <w:sz w:val="22"/>
          <w:szCs w:val="22"/>
        </w:rPr>
        <w:t> </w:t>
      </w:r>
      <w:hyperlink r:id="rId11" w:history="1">
        <w:r w:rsidRPr="00F4538D">
          <w:rPr>
            <w:rStyle w:val="Hyperlink"/>
            <w:color w:val="auto"/>
            <w:sz w:val="22"/>
            <w:szCs w:val="22"/>
          </w:rPr>
          <w:t>Box Collider 2D</w:t>
        </w:r>
      </w:hyperlink>
      <w:r w:rsidRPr="00F4538D">
        <w:rPr>
          <w:rStyle w:val="apple-converted-space"/>
          <w:sz w:val="22"/>
          <w:szCs w:val="22"/>
        </w:rPr>
        <w:t> </w:t>
      </w:r>
      <w:r w:rsidRPr="00F4538D">
        <w:rPr>
          <w:sz w:val="22"/>
          <w:szCs w:val="22"/>
        </w:rPr>
        <w:t>and</w:t>
      </w:r>
      <w:r w:rsidRPr="00F4538D">
        <w:rPr>
          <w:rStyle w:val="apple-converted-space"/>
          <w:sz w:val="22"/>
          <w:szCs w:val="22"/>
        </w:rPr>
        <w:t> </w:t>
      </w:r>
      <w:hyperlink r:id="rId12" w:history="1">
        <w:r w:rsidRPr="00F4538D">
          <w:rPr>
            <w:rStyle w:val="Hyperlink"/>
            <w:color w:val="auto"/>
            <w:sz w:val="22"/>
            <w:szCs w:val="22"/>
          </w:rPr>
          <w:t>Circle Collider 2D</w:t>
        </w:r>
      </w:hyperlink>
      <w:r w:rsidRPr="00F4538D">
        <w:rPr>
          <w:sz w:val="22"/>
          <w:szCs w:val="22"/>
        </w:rPr>
        <w:t>. Any number of these can be added to a single object to create</w:t>
      </w:r>
      <w:r w:rsidRPr="00F4538D">
        <w:rPr>
          <w:rStyle w:val="apple-converted-space"/>
          <w:sz w:val="22"/>
          <w:szCs w:val="22"/>
        </w:rPr>
        <w:t> </w:t>
      </w:r>
      <w:r w:rsidRPr="00F4538D">
        <w:rPr>
          <w:rStyle w:val="Emphasis"/>
          <w:sz w:val="22"/>
          <w:szCs w:val="22"/>
        </w:rPr>
        <w:t>compound colliders</w:t>
      </w:r>
      <w:r w:rsidRPr="00F4538D">
        <w:rPr>
          <w:sz w:val="22"/>
          <w:szCs w:val="22"/>
        </w:rPr>
        <w:t>.</w:t>
      </w:r>
    </w:p>
    <w:p w:rsidR="00647FE8" w:rsidRPr="00F4538D" w:rsidRDefault="00647FE8" w:rsidP="00647FE8">
      <w:pPr>
        <w:pStyle w:val="NormalWeb"/>
        <w:spacing w:before="0" w:beforeAutospacing="0" w:after="225" w:afterAutospacing="0" w:line="324" w:lineRule="atLeast"/>
        <w:ind w:left="1080"/>
        <w:rPr>
          <w:sz w:val="22"/>
          <w:szCs w:val="22"/>
        </w:rPr>
      </w:pPr>
      <w:r w:rsidRPr="00853C60">
        <w:rPr>
          <w:noProof/>
          <w:sz w:val="22"/>
          <w:szCs w:val="22"/>
        </w:rPr>
        <w:drawing>
          <wp:inline distT="0" distB="0" distL="0" distR="0">
            <wp:extent cx="4192781" cy="16287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81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E8" w:rsidRPr="00B34823" w:rsidRDefault="00647FE8" w:rsidP="00B34823">
      <w:pPr>
        <w:pStyle w:val="NormalWeb"/>
        <w:numPr>
          <w:ilvl w:val="0"/>
          <w:numId w:val="2"/>
        </w:numPr>
        <w:spacing w:before="0" w:beforeAutospacing="0" w:after="225" w:afterAutospacing="0" w:line="324" w:lineRule="atLeast"/>
        <w:rPr>
          <w:sz w:val="22"/>
          <w:szCs w:val="22"/>
        </w:rPr>
      </w:pPr>
      <w:r w:rsidRPr="00F4538D">
        <w:rPr>
          <w:sz w:val="22"/>
          <w:szCs w:val="22"/>
        </w:rPr>
        <w:t>With careful positioning and sizing, compound colliders can often approximate the shape of an object quite well while keeping a low processor overhead. Further flexibility can be gained by having additional colliders on child objects (</w:t>
      </w:r>
      <w:proofErr w:type="spellStart"/>
      <w:r w:rsidRPr="00F4538D">
        <w:rPr>
          <w:sz w:val="22"/>
          <w:szCs w:val="22"/>
        </w:rPr>
        <w:t>eg</w:t>
      </w:r>
      <w:proofErr w:type="spellEnd"/>
      <w:r w:rsidRPr="00F4538D">
        <w:rPr>
          <w:sz w:val="22"/>
          <w:szCs w:val="22"/>
        </w:rPr>
        <w:t xml:space="preserve">, boxes can be rotated relative to the local axes of the parent object). When creating a compound collider like this, there should only be one </w:t>
      </w:r>
      <w:proofErr w:type="spellStart"/>
      <w:r w:rsidRPr="00F4538D">
        <w:rPr>
          <w:sz w:val="22"/>
          <w:szCs w:val="22"/>
        </w:rPr>
        <w:t>Rigidbody</w:t>
      </w:r>
      <w:proofErr w:type="spellEnd"/>
      <w:r w:rsidRPr="00F4538D">
        <w:rPr>
          <w:sz w:val="22"/>
          <w:szCs w:val="22"/>
        </w:rPr>
        <w:t xml:space="preserve"> component, placed on the root object in the hierarchy.</w:t>
      </w:r>
    </w:p>
    <w:p w:rsidR="00647FE8" w:rsidRDefault="00647FE8" w:rsidP="00647FE8">
      <w:pPr>
        <w:spacing w:after="0" w:line="240" w:lineRule="auto"/>
        <w:rPr>
          <w:rFonts w:ascii="Times New Roman" w:hAnsi="Times New Roman" w:cs="Times New Roman"/>
        </w:rPr>
      </w:pPr>
    </w:p>
    <w:p w:rsidR="00647FE8" w:rsidRDefault="00B34823" w:rsidP="00647FE8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Discussion: How can we make a player controlled character moving forward and backward without rolling? What if we want to define the key control in the program?</w:t>
      </w:r>
    </w:p>
    <w:p w:rsidR="00B34823" w:rsidRPr="00B34823" w:rsidRDefault="00B34823" w:rsidP="00647FE8">
      <w:pPr>
        <w:spacing w:after="0" w:line="240" w:lineRule="auto"/>
        <w:rPr>
          <w:rFonts w:ascii="Times New Roman" w:hAnsi="Times New Roman" w:cs="Times New Roman"/>
        </w:rPr>
      </w:pPr>
    </w:p>
    <w:p w:rsidR="00B34823" w:rsidRDefault="00B34823" w:rsidP="00B348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use </w:t>
      </w:r>
      <w:proofErr w:type="spellStart"/>
      <w:r>
        <w:rPr>
          <w:rFonts w:ascii="Times New Roman" w:hAnsi="Times New Roman" w:cs="Times New Roman"/>
        </w:rPr>
        <w:t>Input.GetKey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KeyCode.xxxxxx</w:t>
      </w:r>
      <w:proofErr w:type="spellEnd"/>
      <w:r>
        <w:rPr>
          <w:rFonts w:ascii="Times New Roman" w:hAnsi="Times New Roman" w:cs="Times New Roman"/>
        </w:rPr>
        <w:t>) to take the user’s key input. The syntax is provided as follows.</w:t>
      </w:r>
    </w:p>
    <w:p w:rsidR="00B34823" w:rsidRDefault="00B34823" w:rsidP="00B34823">
      <w:pPr>
        <w:spacing w:after="0" w:line="240" w:lineRule="auto"/>
        <w:rPr>
          <w:rFonts w:ascii="Times New Roman" w:hAnsi="Times New Roman" w:cs="Times New Roman"/>
        </w:rPr>
      </w:pPr>
    </w:p>
    <w:p w:rsidR="00B34823" w:rsidRDefault="00B34823" w:rsidP="00B34823">
      <w:pPr>
        <w:spacing w:after="0" w:line="240" w:lineRule="auto"/>
        <w:rPr>
          <w:rFonts w:ascii="Times New Roman" w:hAnsi="Times New Roman" w:cs="Times New Roman"/>
        </w:rPr>
      </w:pP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void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Update () {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if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proofErr w:type="spellStart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begin"/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instrText xml:space="preserve"> HYPERLINK "http://docs.unity3d.com/Documentation/ScriptReference/Input.GetKey.html" \t "_blank" </w:instrTex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separate"/>
      </w:r>
      <w:r w:rsidRPr="0040345A">
        <w:rPr>
          <w:rStyle w:val="Hyperlink"/>
          <w:rFonts w:ascii="Courier" w:hAnsi="Courier" w:cs="Consolas"/>
          <w:color w:val="000000" w:themeColor="text1"/>
          <w:sz w:val="22"/>
          <w:szCs w:val="22"/>
        </w:rPr>
        <w:t>Input.GetKey</w:t>
      </w:r>
      <w:proofErr w:type="spellEnd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end"/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proofErr w:type="spellStart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begin"/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instrText xml:space="preserve"> HYPERLINK "http://docs.unity3d.com/Documentation/ScriptReference/KeyCode.UpArrow.html" \t "_blank" </w:instrTex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separate"/>
      </w:r>
      <w:r w:rsidRPr="0040345A">
        <w:rPr>
          <w:rStyle w:val="Hyperlink"/>
          <w:rFonts w:ascii="Courier" w:hAnsi="Courier" w:cs="Consolas"/>
          <w:color w:val="000000" w:themeColor="text1"/>
          <w:sz w:val="22"/>
          <w:szCs w:val="22"/>
        </w:rPr>
        <w:t>KeyCode.UpArrow</w:t>
      </w:r>
      <w:proofErr w:type="spellEnd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end"/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))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     </w:t>
      </w:r>
      <w:proofErr w:type="spellStart"/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transform.Translate</w:t>
      </w:r>
      <w:proofErr w:type="spellEnd"/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hyperlink r:id="rId14" w:tgtFrame="_blank" w:history="1">
        <w:r w:rsidRPr="0040345A">
          <w:rPr>
            <w:rStyle w:val="Hyperlink"/>
            <w:rFonts w:ascii="Courier" w:hAnsi="Courier" w:cs="Consolas"/>
            <w:color w:val="000000" w:themeColor="text1"/>
            <w:sz w:val="22"/>
            <w:szCs w:val="22"/>
          </w:rPr>
          <w:t>Vector3.forward</w:t>
        </w:r>
      </w:hyperlink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*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10f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*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</w:t>
      </w:r>
      <w:hyperlink r:id="rId15" w:tgtFrame="_blank" w:history="1">
        <w:proofErr w:type="spellStart"/>
        <w:r w:rsidRPr="0040345A">
          <w:rPr>
            <w:rStyle w:val="Hyperlink"/>
            <w:rFonts w:ascii="Courier" w:hAnsi="Courier" w:cs="Consolas"/>
            <w:color w:val="000000" w:themeColor="text1"/>
            <w:sz w:val="22"/>
            <w:szCs w:val="22"/>
          </w:rPr>
          <w:t>Time.deltaTime</w:t>
        </w:r>
        <w:proofErr w:type="spellEnd"/>
      </w:hyperlink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);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 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if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proofErr w:type="spellStart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begin"/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instrText xml:space="preserve"> HYPERLINK "http://docs.unity3d.com/Documentation/ScriptReference/Input.GetKey.html" \t "_blank" </w:instrTex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separate"/>
      </w:r>
      <w:r w:rsidRPr="0040345A">
        <w:rPr>
          <w:rStyle w:val="Hyperlink"/>
          <w:rFonts w:ascii="Courier" w:hAnsi="Courier" w:cs="Consolas"/>
          <w:color w:val="000000" w:themeColor="text1"/>
          <w:sz w:val="22"/>
          <w:szCs w:val="22"/>
        </w:rPr>
        <w:t>Input.GetKey</w:t>
      </w:r>
      <w:proofErr w:type="spellEnd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end"/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proofErr w:type="spellStart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begin"/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instrText xml:space="preserve"> HYPERLINK "http://docs.unity3d.com/Documentation/ScriptReference/KeyCode.DownArrow.html" \t "_blank" </w:instrTex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separate"/>
      </w:r>
      <w:r w:rsidRPr="0040345A">
        <w:rPr>
          <w:rStyle w:val="Hyperlink"/>
          <w:rFonts w:ascii="Courier" w:hAnsi="Courier" w:cs="Consolas"/>
          <w:color w:val="000000" w:themeColor="text1"/>
          <w:sz w:val="22"/>
          <w:szCs w:val="22"/>
        </w:rPr>
        <w:t>KeyCode.DownArrow</w:t>
      </w:r>
      <w:proofErr w:type="spellEnd"/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fldChar w:fldCharType="end"/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))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Style w:val="HTMLCode"/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     </w:t>
      </w:r>
      <w:proofErr w:type="spellStart"/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transform.Translate</w:t>
      </w:r>
      <w:proofErr w:type="spellEnd"/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(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Vector3.back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*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10f </w:t>
      </w:r>
      <w:r w:rsidRPr="0040345A">
        <w:rPr>
          <w:rStyle w:val="token"/>
          <w:rFonts w:ascii="Courier" w:hAnsi="Courier" w:cs="Consolas"/>
          <w:color w:val="000000" w:themeColor="text1"/>
          <w:sz w:val="22"/>
          <w:szCs w:val="22"/>
        </w:rPr>
        <w:t>*</w:t>
      </w: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</w:t>
      </w:r>
      <w:hyperlink r:id="rId16" w:tgtFrame="_blank" w:history="1">
        <w:proofErr w:type="spellStart"/>
        <w:r w:rsidRPr="0040345A">
          <w:rPr>
            <w:rStyle w:val="Hyperlink"/>
            <w:rFonts w:ascii="Courier" w:hAnsi="Courier" w:cs="Consolas"/>
            <w:color w:val="000000" w:themeColor="text1"/>
            <w:sz w:val="22"/>
            <w:szCs w:val="22"/>
          </w:rPr>
          <w:t>Time.deltaTime</w:t>
        </w:r>
        <w:proofErr w:type="spellEnd"/>
      </w:hyperlink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>);</w:t>
      </w:r>
    </w:p>
    <w:p w:rsidR="00B34823" w:rsidRPr="0040345A" w:rsidRDefault="00B34823" w:rsidP="00B34823">
      <w:pPr>
        <w:pStyle w:val="HTMLPreformatted"/>
        <w:pBdr>
          <w:top w:val="single" w:sz="6" w:space="15" w:color="E6E6E6"/>
          <w:left w:val="single" w:sz="6" w:space="1" w:color="E6E6E6"/>
          <w:bottom w:val="single" w:sz="6" w:space="15" w:color="E6E6E6"/>
          <w:right w:val="single" w:sz="6" w:space="15" w:color="E6E6E6"/>
        </w:pBdr>
        <w:shd w:val="clear" w:color="auto" w:fill="FFFFFF"/>
        <w:rPr>
          <w:rFonts w:ascii="Courier" w:hAnsi="Courier" w:cs="Consolas"/>
          <w:color w:val="000000" w:themeColor="text1"/>
          <w:sz w:val="22"/>
          <w:szCs w:val="22"/>
        </w:rPr>
      </w:pPr>
      <w:r w:rsidRPr="0040345A">
        <w:rPr>
          <w:rStyle w:val="HTMLCode"/>
          <w:rFonts w:ascii="Courier" w:hAnsi="Courier" w:cs="Consolas"/>
          <w:color w:val="000000" w:themeColor="text1"/>
          <w:sz w:val="22"/>
          <w:szCs w:val="22"/>
        </w:rPr>
        <w:t xml:space="preserve">       }</w:t>
      </w:r>
    </w:p>
    <w:p w:rsidR="00B34823" w:rsidRPr="00B34823" w:rsidRDefault="00B34823" w:rsidP="00647FE8">
      <w:pPr>
        <w:spacing w:after="0" w:line="240" w:lineRule="auto"/>
        <w:rPr>
          <w:rFonts w:ascii="Times New Roman" w:hAnsi="Times New Roman" w:cs="Times New Roman"/>
        </w:rPr>
      </w:pPr>
    </w:p>
    <w:p w:rsidR="00B34823" w:rsidRDefault="00B34823" w:rsidP="00647FE8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</w:p>
    <w:p w:rsidR="00B34823" w:rsidRDefault="00B34823" w:rsidP="00647FE8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</w:p>
    <w:p w:rsidR="00496338" w:rsidRDefault="00B34823" w:rsidP="00AB5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u w:val="single"/>
        </w:rPr>
        <w:t>Pair – sharing Activity:</w:t>
      </w:r>
    </w:p>
    <w:p w:rsidR="009B6450" w:rsidRPr="009B6450" w:rsidRDefault="009B6450" w:rsidP="00AB5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working on your project. Due: Friday, Sept. 27</w:t>
      </w:r>
      <w:r w:rsidRPr="009B645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.</w:t>
      </w:r>
      <w:bookmarkStart w:id="1" w:name="_GoBack"/>
      <w:bookmarkEnd w:id="1"/>
    </w:p>
    <w:sectPr w:rsidR="009B6450" w:rsidRPr="009B6450" w:rsidSect="007272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1" w:rsidRDefault="00727251">
      <w:pPr>
        <w:spacing w:after="0" w:line="240" w:lineRule="auto"/>
      </w:pPr>
      <w:r>
        <w:separator/>
      </w:r>
    </w:p>
  </w:endnote>
  <w:endnote w:type="continuationSeparator" w:id="0">
    <w:p w:rsidR="00727251" w:rsidRDefault="0072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1" w:rsidRDefault="00727251">
      <w:pPr>
        <w:spacing w:after="0" w:line="240" w:lineRule="auto"/>
      </w:pPr>
      <w:r>
        <w:separator/>
      </w:r>
    </w:p>
  </w:footnote>
  <w:footnote w:type="continuationSeparator" w:id="0">
    <w:p w:rsidR="00727251" w:rsidRDefault="0072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51" w:rsidRDefault="00727251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        Department of Mathematics</w:t>
    </w:r>
    <w:r w:rsidR="00235182">
      <w:rPr>
        <w:rFonts w:ascii="Times New Roman" w:eastAsia="SimSun" w:hAnsi="Times New Roman" w:cs="Times New Roman"/>
        <w:i/>
        <w:iCs/>
        <w:sz w:val="20"/>
        <w:szCs w:val="20"/>
      </w:rPr>
      <w:t xml:space="preserve"> and Computer Science</w:t>
    </w:r>
  </w:p>
  <w:p w:rsidR="00727251" w:rsidRDefault="00727251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 w:rsidR="00235182">
      <w:rPr>
        <w:rFonts w:ascii="Times New Roman" w:eastAsia="SimSun" w:hAnsi="Times New Roman" w:cs="Times New Roman"/>
        <w:sz w:val="20"/>
        <w:szCs w:val="20"/>
      </w:rPr>
      <w:t xml:space="preserve">       Mr. </w:t>
    </w:r>
    <w:proofErr w:type="spellStart"/>
    <w:r w:rsidR="00235182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235182">
      <w:rPr>
        <w:rFonts w:ascii="Times New Roman" w:eastAsia="SimSun" w:hAnsi="Times New Roman" w:cs="Times New Roman"/>
        <w:sz w:val="20"/>
        <w:szCs w:val="20"/>
      </w:rPr>
      <w:t xml:space="preserve"> Arora</w:t>
    </w:r>
    <w:r>
      <w:rPr>
        <w:rFonts w:ascii="Times New Roman" w:eastAsia="SimSun" w:hAnsi="Times New Roman" w:cs="Times New Roman"/>
        <w:sz w:val="20"/>
        <w:szCs w:val="20"/>
      </w:rPr>
      <w:t>, A. P. of Mathematics</w:t>
    </w:r>
    <w:r w:rsidR="00235182">
      <w:rPr>
        <w:rFonts w:ascii="Times New Roman" w:eastAsia="SimSun" w:hAnsi="Times New Roman" w:cs="Times New Roman"/>
        <w:sz w:val="20"/>
        <w:szCs w:val="20"/>
      </w:rPr>
      <w:t xml:space="preserve"> and Computer Science</w:t>
    </w:r>
  </w:p>
  <w:p w:rsidR="00727251" w:rsidRDefault="00727251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BE7"/>
    <w:multiLevelType w:val="hybridMultilevel"/>
    <w:tmpl w:val="81807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E7462"/>
    <w:multiLevelType w:val="multilevel"/>
    <w:tmpl w:val="2F763C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C7D8F"/>
    <w:multiLevelType w:val="hybridMultilevel"/>
    <w:tmpl w:val="97F62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4D33"/>
    <w:multiLevelType w:val="singleLevel"/>
    <w:tmpl w:val="A8703FC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82D66C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9A6644A"/>
    <w:multiLevelType w:val="multilevel"/>
    <w:tmpl w:val="9F2625C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E0CBE"/>
    <w:multiLevelType w:val="hybridMultilevel"/>
    <w:tmpl w:val="32CE7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E612F"/>
    <w:multiLevelType w:val="multilevel"/>
    <w:tmpl w:val="4B405B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4702F"/>
    <w:multiLevelType w:val="multilevel"/>
    <w:tmpl w:val="16924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8125A"/>
    <w:multiLevelType w:val="multilevel"/>
    <w:tmpl w:val="59F8E5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E1F61"/>
    <w:multiLevelType w:val="hybridMultilevel"/>
    <w:tmpl w:val="EEA4B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86ED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DCB2D30"/>
    <w:multiLevelType w:val="multilevel"/>
    <w:tmpl w:val="7C5A136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E4763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11A14BD"/>
    <w:multiLevelType w:val="multilevel"/>
    <w:tmpl w:val="13EED2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F4947"/>
    <w:multiLevelType w:val="hybridMultilevel"/>
    <w:tmpl w:val="4FF4D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B6E2A"/>
    <w:multiLevelType w:val="multilevel"/>
    <w:tmpl w:val="16AC2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636CD"/>
    <w:multiLevelType w:val="multilevel"/>
    <w:tmpl w:val="FC70E3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D815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2126F9"/>
    <w:multiLevelType w:val="multilevel"/>
    <w:tmpl w:val="45D8E4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E78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3223A7B"/>
    <w:multiLevelType w:val="singleLevel"/>
    <w:tmpl w:val="8162F48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3351BD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36B2AFF"/>
    <w:multiLevelType w:val="multilevel"/>
    <w:tmpl w:val="97E835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14DB6"/>
    <w:multiLevelType w:val="hybridMultilevel"/>
    <w:tmpl w:val="E7880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9642F"/>
    <w:multiLevelType w:val="multilevel"/>
    <w:tmpl w:val="5EFAF3FC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136466A"/>
    <w:multiLevelType w:val="multilevel"/>
    <w:tmpl w:val="26FAD2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1085C"/>
    <w:multiLevelType w:val="hybridMultilevel"/>
    <w:tmpl w:val="D690D420"/>
    <w:lvl w:ilvl="0" w:tplc="95ECE4F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D76"/>
    <w:multiLevelType w:val="hybridMultilevel"/>
    <w:tmpl w:val="AC2C8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376F7"/>
    <w:multiLevelType w:val="multilevel"/>
    <w:tmpl w:val="A1AA70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518ED"/>
    <w:multiLevelType w:val="hybridMultilevel"/>
    <w:tmpl w:val="F386F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C2056"/>
    <w:multiLevelType w:val="hybridMultilevel"/>
    <w:tmpl w:val="5608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85937"/>
    <w:multiLevelType w:val="hybridMultilevel"/>
    <w:tmpl w:val="66CE8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F2070"/>
    <w:multiLevelType w:val="hybridMultilevel"/>
    <w:tmpl w:val="4002F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F026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8CA5D1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C071502"/>
    <w:multiLevelType w:val="singleLevel"/>
    <w:tmpl w:val="25A8F64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6D0D628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E8648BD"/>
    <w:multiLevelType w:val="singleLevel"/>
    <w:tmpl w:val="87B82D7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6F1F42D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3CC3B89"/>
    <w:multiLevelType w:val="multilevel"/>
    <w:tmpl w:val="A43C25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5786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4595A2C"/>
    <w:multiLevelType w:val="hybridMultilevel"/>
    <w:tmpl w:val="41C22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154AB"/>
    <w:multiLevelType w:val="hybridMultilevel"/>
    <w:tmpl w:val="A846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40D71"/>
    <w:multiLevelType w:val="hybridMultilevel"/>
    <w:tmpl w:val="70A61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ED1F5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2"/>
  </w:num>
  <w:num w:numId="4">
    <w:abstractNumId w:val="1"/>
  </w:num>
  <w:num w:numId="5">
    <w:abstractNumId w:val="24"/>
  </w:num>
  <w:num w:numId="6">
    <w:abstractNumId w:val="8"/>
  </w:num>
  <w:num w:numId="7">
    <w:abstractNumId w:val="5"/>
  </w:num>
  <w:num w:numId="8">
    <w:abstractNumId w:val="35"/>
  </w:num>
  <w:num w:numId="9">
    <w:abstractNumId w:val="21"/>
  </w:num>
  <w:num w:numId="10">
    <w:abstractNumId w:val="23"/>
  </w:num>
  <w:num w:numId="11">
    <w:abstractNumId w:val="36"/>
  </w:num>
  <w:num w:numId="12">
    <w:abstractNumId w:val="37"/>
  </w:num>
  <w:num w:numId="13">
    <w:abstractNumId w:val="22"/>
  </w:num>
  <w:num w:numId="14">
    <w:abstractNumId w:val="3"/>
  </w:num>
  <w:num w:numId="15">
    <w:abstractNumId w:val="39"/>
  </w:num>
  <w:num w:numId="16">
    <w:abstractNumId w:val="7"/>
  </w:num>
  <w:num w:numId="17">
    <w:abstractNumId w:val="20"/>
  </w:num>
  <w:num w:numId="18">
    <w:abstractNumId w:val="14"/>
  </w:num>
  <w:num w:numId="19">
    <w:abstractNumId w:val="17"/>
  </w:num>
  <w:num w:numId="20">
    <w:abstractNumId w:val="18"/>
  </w:num>
  <w:num w:numId="21">
    <w:abstractNumId w:val="41"/>
  </w:num>
  <w:num w:numId="22">
    <w:abstractNumId w:val="30"/>
  </w:num>
  <w:num w:numId="23">
    <w:abstractNumId w:val="9"/>
  </w:num>
  <w:num w:numId="24">
    <w:abstractNumId w:val="12"/>
  </w:num>
  <w:num w:numId="25">
    <w:abstractNumId w:val="27"/>
  </w:num>
  <w:num w:numId="26">
    <w:abstractNumId w:val="38"/>
  </w:num>
  <w:num w:numId="27">
    <w:abstractNumId w:val="40"/>
  </w:num>
  <w:num w:numId="28">
    <w:abstractNumId w:val="11"/>
  </w:num>
  <w:num w:numId="29">
    <w:abstractNumId w:val="13"/>
  </w:num>
  <w:num w:numId="30">
    <w:abstractNumId w:val="4"/>
  </w:num>
  <w:num w:numId="31">
    <w:abstractNumId w:val="16"/>
  </w:num>
  <w:num w:numId="32">
    <w:abstractNumId w:val="46"/>
  </w:num>
  <w:num w:numId="33">
    <w:abstractNumId w:val="25"/>
  </w:num>
  <w:num w:numId="34">
    <w:abstractNumId w:val="44"/>
  </w:num>
  <w:num w:numId="35">
    <w:abstractNumId w:val="43"/>
  </w:num>
  <w:num w:numId="36">
    <w:abstractNumId w:val="31"/>
  </w:num>
  <w:num w:numId="37">
    <w:abstractNumId w:val="2"/>
  </w:num>
  <w:num w:numId="38">
    <w:abstractNumId w:val="29"/>
  </w:num>
  <w:num w:numId="39">
    <w:abstractNumId w:val="0"/>
  </w:num>
  <w:num w:numId="40">
    <w:abstractNumId w:val="34"/>
  </w:num>
  <w:num w:numId="41">
    <w:abstractNumId w:val="6"/>
  </w:num>
  <w:num w:numId="42">
    <w:abstractNumId w:val="26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5"/>
  </w:num>
  <w:num w:numId="45">
    <w:abstractNumId w:val="28"/>
  </w:num>
  <w:num w:numId="46">
    <w:abstractNumId w:val="32"/>
  </w:num>
  <w:num w:numId="47">
    <w:abstractNumId w:val="15"/>
  </w:num>
  <w:num w:numId="48">
    <w:abstractNumId w:val="10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51"/>
    <w:rsid w:val="0005437F"/>
    <w:rsid w:val="00061198"/>
    <w:rsid w:val="000A29DF"/>
    <w:rsid w:val="000F523D"/>
    <w:rsid w:val="00111A69"/>
    <w:rsid w:val="001B59F4"/>
    <w:rsid w:val="001C0C1A"/>
    <w:rsid w:val="00211D05"/>
    <w:rsid w:val="00235182"/>
    <w:rsid w:val="00280A9A"/>
    <w:rsid w:val="00331D47"/>
    <w:rsid w:val="00374CB6"/>
    <w:rsid w:val="003C1525"/>
    <w:rsid w:val="003C315E"/>
    <w:rsid w:val="003C436B"/>
    <w:rsid w:val="003C6137"/>
    <w:rsid w:val="0043257A"/>
    <w:rsid w:val="00496338"/>
    <w:rsid w:val="004F6C5F"/>
    <w:rsid w:val="005034B9"/>
    <w:rsid w:val="005434CD"/>
    <w:rsid w:val="005444A8"/>
    <w:rsid w:val="00595079"/>
    <w:rsid w:val="0060653A"/>
    <w:rsid w:val="00647FE8"/>
    <w:rsid w:val="006773A3"/>
    <w:rsid w:val="006A1D49"/>
    <w:rsid w:val="006B43EE"/>
    <w:rsid w:val="006C0AF0"/>
    <w:rsid w:val="006D61CF"/>
    <w:rsid w:val="006F3165"/>
    <w:rsid w:val="0072492D"/>
    <w:rsid w:val="00727251"/>
    <w:rsid w:val="007B4955"/>
    <w:rsid w:val="008413B4"/>
    <w:rsid w:val="008622FD"/>
    <w:rsid w:val="00876DE8"/>
    <w:rsid w:val="008E0288"/>
    <w:rsid w:val="008E4304"/>
    <w:rsid w:val="009032D5"/>
    <w:rsid w:val="009B6450"/>
    <w:rsid w:val="00A2205C"/>
    <w:rsid w:val="00A50B66"/>
    <w:rsid w:val="00AB5780"/>
    <w:rsid w:val="00AF4E7B"/>
    <w:rsid w:val="00B03DF0"/>
    <w:rsid w:val="00B34823"/>
    <w:rsid w:val="00B418E4"/>
    <w:rsid w:val="00C33A92"/>
    <w:rsid w:val="00D023F7"/>
    <w:rsid w:val="00D05763"/>
    <w:rsid w:val="00D10C0D"/>
    <w:rsid w:val="00D8000D"/>
    <w:rsid w:val="00EA335D"/>
    <w:rsid w:val="00EC2B1C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FD646"/>
  <w15:docId w15:val="{F4B3B099-C531-4DB9-93FB-052332D1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5D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335D"/>
    <w:pPr>
      <w:keepNext/>
      <w:outlineLvl w:val="0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A335D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EA335D"/>
    <w:pPr>
      <w:ind w:left="720"/>
    </w:pPr>
  </w:style>
  <w:style w:type="paragraph" w:styleId="Header">
    <w:name w:val="header"/>
    <w:basedOn w:val="Normal"/>
    <w:link w:val="Head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35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35D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EA335D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EA335D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EA335D"/>
    <w:rPr>
      <w:i/>
      <w:iCs/>
    </w:rPr>
  </w:style>
  <w:style w:type="character" w:customStyle="1" w:styleId="apple-converted-space">
    <w:name w:val="apple-converted-space"/>
    <w:basedOn w:val="DefaultParagraphFont"/>
    <w:rsid w:val="00EA335D"/>
  </w:style>
  <w:style w:type="character" w:styleId="Hyperlink">
    <w:name w:val="Hyperlink"/>
    <w:basedOn w:val="DefaultParagraphFont"/>
    <w:uiPriority w:val="99"/>
    <w:rsid w:val="00EA3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B4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4955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04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622FD"/>
  </w:style>
  <w:style w:type="character" w:customStyle="1" w:styleId="doc-keyword">
    <w:name w:val="doc-keyword"/>
    <w:basedOn w:val="DefaultParagraphFont"/>
    <w:rsid w:val="008622FD"/>
  </w:style>
  <w:style w:type="character" w:styleId="Strong">
    <w:name w:val="Strong"/>
    <w:basedOn w:val="DefaultParagraphFont"/>
    <w:uiPriority w:val="22"/>
    <w:qFormat/>
    <w:rsid w:val="0086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class-BoxCollider.html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www.corestandards.org/Math/Practice/MP4/" TargetMode="External"/><Relationship Id="rId12" Type="http://schemas.openxmlformats.org/officeDocument/2006/relationships/hyperlink" Target="http://docs.unity3d.com/Manual/class-CircleCollider2D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docs.unity3d.com/Documentation/ScriptReference/Time-deltaTime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unity3d.com/Manual/class-BoxCollider2D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ocs.unity3d.com/Documentation/ScriptReference/Time-deltaTi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ocs.unity3d.com/Manual/class-CapsuleCollider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Manual/class-SphereCollider.html" TargetMode="External"/><Relationship Id="rId14" Type="http://schemas.openxmlformats.org/officeDocument/2006/relationships/hyperlink" Target="http://docs.unity3d.com/Documentation/ScriptReference/Vector3-forward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2017-09-17T23:19:00Z</cp:lastPrinted>
  <dcterms:created xsi:type="dcterms:W3CDTF">2019-09-19T14:16:00Z</dcterms:created>
  <dcterms:modified xsi:type="dcterms:W3CDTF">2019-09-19T14:16:00Z</dcterms:modified>
</cp:coreProperties>
</file>