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微软雅黑" w:hAnsi="微软雅黑" w:eastAsia="微软雅黑"/>
          <w:sz w:val="16"/>
        </w:rPr>
        <w:t xml:space="preserve">GC-2-1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评估单</w:t>
      </w:r>
      <w:r>
        <w:rPr>
          <w:rFonts w:hint="eastAsia"/>
        </w:rPr>
        <w:t>-主列表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【列表】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当前页面根据机型权限默认显示 当前登录人待处理的数据，需要自己评估的排前面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操作：新增，修改，关闭，改版，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点击评估单号可链接至查看页面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点击文件可以查看当前适航性资料附件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点击关联适航性资料可以链接至当前版本的适航性资料页面（关联适航性资料字段为编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号+版本）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当前行下达指令类型显示当前评估单的所有下达的指令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点击行选择，下方显示指令列表，按照当前评估单的指令类型显示指令数据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点击反馈状态可查看反馈结果信息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点击产出可链接至当前指令的页面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、【新增】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新增评估单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评估单号（非必填项）,不填写时后台自动生成，版本默认初始值，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选择来源，新增评估单时，来源默认为其他，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可从源文件中选择当前选择机型的适航资料源文件，（关联模块-适航性资料上传）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可从关联评估单选择适航性资料，（必须是已批准的评估单，非必填项）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点击加号手填信息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下达指令：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操作为保存，提交，关闭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上层影响模块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适航性资料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提交后影响模块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技术评估单审核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【修改】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评估单号不可编辑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来源默认为适航性资料（不可变更），源文件自动带出来，可选择关联评估单，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操作为保存和提交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只显示编写，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保存，提交，关闭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【查看】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跳转页面，不可操作页面内容，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显示，编写，审核，审批，关闭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【作废】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在保存状态下可以作为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在列表点击作废，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6、【关闭】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在列表点击关闭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关闭状态为（指令结束关闭，完成关闭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7、【改版】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在列表页面点击改版，确定后和编辑界面一样，版本自动升版</w:t>
      </w:r>
    </w:p>
    <w:p>
      <w:r>
        <w:rPr>
          <w:rFonts w:hint="eastAsia"/>
          <w:lang w:val="en-US" w:eastAsia="zh-CN"/>
        </w:rPr>
        <w:t>8、</w:t>
      </w:r>
      <w:r>
        <w:rPr>
          <w:rFonts w:hint="eastAsia"/>
        </w:rPr>
        <w:t>【修订】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D642"/>
    <w:multiLevelType w:val="multilevel"/>
    <w:tmpl w:val="5982D64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8441C6"/>
    <w:multiLevelType w:val="singleLevel"/>
    <w:tmpl w:val="598441C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83D"/>
    <w:rsid w:val="00315531"/>
    <w:rsid w:val="00322E9E"/>
    <w:rsid w:val="005C4C0F"/>
    <w:rsid w:val="00723806"/>
    <w:rsid w:val="00906936"/>
    <w:rsid w:val="00AB25B7"/>
    <w:rsid w:val="00B8159A"/>
    <w:rsid w:val="00C01B89"/>
    <w:rsid w:val="044058E7"/>
    <w:rsid w:val="05277427"/>
    <w:rsid w:val="0A22028B"/>
    <w:rsid w:val="0AFB4FA3"/>
    <w:rsid w:val="0B7E4D81"/>
    <w:rsid w:val="14A108B8"/>
    <w:rsid w:val="1CAC49AC"/>
    <w:rsid w:val="1EC45519"/>
    <w:rsid w:val="1F292DC2"/>
    <w:rsid w:val="21FD3464"/>
    <w:rsid w:val="231D26B6"/>
    <w:rsid w:val="238F57F6"/>
    <w:rsid w:val="342E2833"/>
    <w:rsid w:val="34766583"/>
    <w:rsid w:val="348C1414"/>
    <w:rsid w:val="34CF3AF0"/>
    <w:rsid w:val="353951FF"/>
    <w:rsid w:val="371B42F4"/>
    <w:rsid w:val="3886070F"/>
    <w:rsid w:val="38F25E94"/>
    <w:rsid w:val="3B0E669A"/>
    <w:rsid w:val="3CE33510"/>
    <w:rsid w:val="436B7220"/>
    <w:rsid w:val="45533857"/>
    <w:rsid w:val="48010A05"/>
    <w:rsid w:val="483F4618"/>
    <w:rsid w:val="4BD06E33"/>
    <w:rsid w:val="4D393980"/>
    <w:rsid w:val="4E7D085A"/>
    <w:rsid w:val="4F5C497B"/>
    <w:rsid w:val="51024F4D"/>
    <w:rsid w:val="59121754"/>
    <w:rsid w:val="593D35D6"/>
    <w:rsid w:val="594D59DD"/>
    <w:rsid w:val="5A8B30FB"/>
    <w:rsid w:val="5F4F652E"/>
    <w:rsid w:val="61F4729A"/>
    <w:rsid w:val="65BC4A50"/>
    <w:rsid w:val="66027282"/>
    <w:rsid w:val="681F4F8E"/>
    <w:rsid w:val="6A4F7D95"/>
    <w:rsid w:val="6B66284C"/>
    <w:rsid w:val="6CE452CC"/>
    <w:rsid w:val="6EB82A30"/>
    <w:rsid w:val="6F9A1B99"/>
    <w:rsid w:val="716D58BE"/>
    <w:rsid w:val="733C011D"/>
    <w:rsid w:val="749C5475"/>
    <w:rsid w:val="75AB09D3"/>
    <w:rsid w:val="790D5F2C"/>
    <w:rsid w:val="79956C17"/>
    <w:rsid w:val="7B554651"/>
    <w:rsid w:val="7B647E48"/>
    <w:rsid w:val="7D7C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ScaleCrop>false</ScaleCrop>
  <LinksUpToDate>false</LinksUpToDate>
  <CharactersWithSpaces>86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Admin_PC</cp:lastModifiedBy>
  <dcterms:modified xsi:type="dcterms:W3CDTF">2017-08-04T09:40:25Z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