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u w:val="single"/>
        </w:rPr>
      </w:pPr>
      <w:r w:rsidDel="00000000" w:rsidR="00000000" w:rsidRPr="00000000">
        <w:rPr>
          <w:b w:val="1"/>
          <w:rtl w:val="0"/>
        </w:rPr>
        <w:t xml:space="preserve">Minutes - Boone County </w:t>
      </w:r>
      <w:r w:rsidDel="00000000" w:rsidR="00000000" w:rsidRPr="00000000">
        <w:rPr>
          <w:b w:val="1"/>
          <w:u w:val="single"/>
          <w:rtl w:val="0"/>
        </w:rPr>
        <w:t xml:space="preserve">2023-04-05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Call To Order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20:37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Roll Call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493.3333333333333"/>
              <w:gridCol w:w="1493.3333333333333"/>
              <w:gridCol w:w="1493.3333333333333"/>
              <w:tblGridChange w:id="0">
                <w:tblGrid>
                  <w:gridCol w:w="1493.3333333333333"/>
                  <w:gridCol w:w="1493.3333333333333"/>
                  <w:gridCol w:w="1493.333333333333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 Varney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A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Vice Chair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B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BJ Pugh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C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Secretary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n/a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n/a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Treasurer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 Hamilton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2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present</w:t>
                  </w:r>
                </w:p>
              </w:tc>
            </w:tr>
          </w:tbl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Approval Of The Agenda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6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Secretary’s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4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2240"/>
              <w:gridCol w:w="2240"/>
              <w:tblGridChange w:id="0">
                <w:tblGrid>
                  <w:gridCol w:w="2240"/>
                  <w:gridCol w:w="22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Motion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Christian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pageBreakBefore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Second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Dan</w:t>
                  </w:r>
                </w:p>
              </w:tc>
            </w:tr>
          </w:tbl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Treasurer’s Report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Old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New Business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Open Discussion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Adjourn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20:46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widowControl w:val="0"/>
      <w:spacing w:line="240" w:lineRule="auto"/>
      <w:jc w:val="lef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248285</wp:posOffset>
          </wp:positionV>
          <wp:extent cx="3881438" cy="94149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881438" cy="941493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5"/>
      <w:tblW w:w="9360.0" w:type="dxa"/>
      <w:jc w:val="right"/>
      <w:tblLayout w:type="fixed"/>
      <w:tblLook w:val="0600"/>
    </w:tblPr>
    <w:tblGrid>
      <w:gridCol w:w="6720"/>
      <w:gridCol w:w="2640"/>
      <w:tblGridChange w:id="0">
        <w:tblGrid>
          <w:gridCol w:w="6720"/>
          <w:gridCol w:w="2640"/>
        </w:tblGrid>
      </w:tblGridChange>
    </w:tblGrid>
    <w:tr>
      <w:trPr>
        <w:cantSplit w:val="0"/>
        <w:trHeight w:val="1846.6210937500002" w:hRule="atLeast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E">
          <w:pPr>
            <w:widowControl w:val="0"/>
            <w:spacing w:line="240" w:lineRule="auto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F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Christian Varney - Chair</w:t>
          </w:r>
        </w:p>
        <w:p w:rsidR="00000000" w:rsidDel="00000000" w:rsidP="00000000" w:rsidRDefault="00000000" w:rsidRPr="00000000" w14:paraId="00000030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BJ Pugh - Vice Chair</w:t>
          </w:r>
        </w:p>
        <w:p w:rsidR="00000000" w:rsidDel="00000000" w:rsidP="00000000" w:rsidRDefault="00000000" w:rsidRPr="00000000" w14:paraId="00000031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Vacant - Secretary</w:t>
          </w:r>
        </w:p>
        <w:p w:rsidR="00000000" w:rsidDel="00000000" w:rsidP="00000000" w:rsidRDefault="00000000" w:rsidRPr="00000000" w14:paraId="00000032">
          <w:pPr>
            <w:widowControl w:val="0"/>
            <w:spacing w:line="240" w:lineRule="auto"/>
            <w:jc w:val="righ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Fonts w:ascii="Lora" w:cs="Lora" w:eastAsia="Lora" w:hAnsi="Lora"/>
              <w:color w:val="666666"/>
              <w:sz w:val="20"/>
              <w:szCs w:val="20"/>
              <w:rtl w:val="0"/>
            </w:rPr>
            <w:t xml:space="preserve">Dan Hamilton - Treasurer</w:t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Lora" w:cs="Lora" w:eastAsia="Lora" w:hAnsi="Lora"/>
              <w:color w:val="666666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4">
    <w:pPr>
      <w:widowControl w:val="0"/>
      <w:spacing w:line="240" w:lineRule="auto"/>
      <w:jc w:val="right"/>
      <w:rPr>
        <w:rFonts w:ascii="Lora" w:cs="Lora" w:eastAsia="Lora" w:hAnsi="Lora"/>
        <w:color w:val="666666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-regular.ttf"/><Relationship Id="rId2" Type="http://schemas.openxmlformats.org/officeDocument/2006/relationships/font" Target="fonts/Lora-bold.ttf"/><Relationship Id="rId3" Type="http://schemas.openxmlformats.org/officeDocument/2006/relationships/font" Target="fonts/Lora-italic.ttf"/><Relationship Id="rId4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