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185160" cy="675253"/>
            <wp:effectExtent b="0" l="0" r="0" t="0"/>
            <wp:docPr descr="Shap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Shape&#10;&#10;Description automatically generated with medium confidenc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6752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Rules Committee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  <w:t xml:space="preserve">P.O. Box 432</w:t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  <w:t xml:space="preserve">Independence, KY 41042</w:t>
      </w:r>
    </w:p>
    <w:p w:rsidR="00000000" w:rsidDel="00000000" w:rsidP="00000000" w:rsidRDefault="00000000" w:rsidRPr="00000000" w14:paraId="00000006">
      <w:pPr>
        <w:jc w:val="center"/>
        <w:rPr>
          <w:color w:val="0563c1"/>
          <w:u w:val="single"/>
        </w:rPr>
      </w:pP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www.lpky.org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0563c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Minutes of Meeting, Date: 09/15/25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Call to Order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Meeting called to order at: 21:08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In attendance: Christian Varney, Rob Lodder, Ken Moellman, Joe Hunter, Andrew Roberts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Adoption of Agenda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Secretary’s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720"/>
        <w:rPr/>
      </w:pPr>
      <w:r w:rsidDel="00000000" w:rsidR="00000000" w:rsidRPr="00000000">
        <w:rPr>
          <w:rtl w:val="0"/>
        </w:rPr>
        <w:t xml:space="preserve">Approval of the Minutes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Old Business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rtl w:val="0"/>
        </w:rPr>
        <w:t xml:space="preserve">Survey from 8/18/25 meeting</w:t>
      </w:r>
    </w:p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New Business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rtl w:val="0"/>
        </w:rPr>
        <w:t xml:space="preserve">None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Adjournment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Meeting adjourned at: 22:10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(type your name)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  <w:t xml:space="preserve">X Andrew Roberts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131314"/>
          <w:highlight w:val="white"/>
        </w:rPr>
      </w:pPr>
      <w:r w:rsidDel="00000000" w:rsidR="00000000" w:rsidRPr="00000000">
        <w:rPr>
          <w:rtl w:val="0"/>
        </w:rPr>
        <w:t xml:space="preserve">X______________________________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www.lpky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