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财产保全申请书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申请人：{{申请人姓名}}，性别：{{性别}}，{{出生日期}}出生，{{民族}}族，住址：{{住址}}，联系电话：{{电话}}。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被申请人：{{被申请人姓名}}，性别：{{性别}}，{{出生日期}}出生，{{民族}}族，住址：{{住址}}，联系电话：{{电话}}。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申请人因与被申请人{{案由}}纠纷一案，为防止被申请人转移、隐匿、毁损财产，致使判决难以执行，特申请财产保全。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保全请求：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请求依法对被申请人名下价值{{保全金额}}元的财产采取保全措施。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事实与理由：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{{保全理由}}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为防止被申请人转移、隐匿财产，导致将来判决难以执行，特申请财产保全。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申请人提供{{担保方式}}作为担保。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综上所述，为保障将来判决的执行，维护申请人的合法权益，恳请贵院依法支持申请人的财产保全申请。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此致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{{法院名称}}</w:t>
      </w:r>
    </w:p>
    <w:p/>
    <w:p>
      <w:pPr>
        <w:spacing w:line="360"/>
        <w:jc w:val="right"/>
      </w:pPr>
      <w:r>
        <w:rPr>
          <w:rFonts w:ascii="宋体" w:cs="宋体" w:eastAsia="宋体" w:hAnsi="宋体"/>
          <w:sz w:val="24"/>
          <w:szCs w:val="24"/>
        </w:rPr>
        <w:t xml:space="preserve">申请人：{{申请人姓名}}</w:t>
      </w:r>
    </w:p>
    <w:p>
      <w:pPr>
        <w:spacing w:line="360"/>
        <w:jc w:val="right"/>
      </w:pPr>
      <w:r>
        <w:rPr>
          <w:rFonts w:ascii="宋体" w:cs="宋体" w:eastAsia="宋体" w:hAnsi="宋体"/>
          <w:sz w:val="24"/>
          <w:szCs w:val="24"/>
        </w:rPr>
        <w:t xml:space="preserve">{{日期}}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2025-11-12T07:13:33.621Z</dcterms:created>
  <dcterms:modified xsi:type="dcterms:W3CDTF">2025-11-12T07:13:33.621Z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