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4359D8">
      <w:pPr>
        <w:numPr>
          <w:numId w:val="0"/>
        </w:numPr>
        <w:rPr>
          <w:rFonts w:hint="eastAsia"/>
          <w:b/>
          <w:bCs/>
          <w:sz w:val="28"/>
          <w:szCs w:val="36"/>
        </w:rPr>
      </w:pPr>
      <w:r>
        <w:rPr>
          <w:rFonts w:hint="eastAsia"/>
          <w:b/>
          <w:bCs/>
          <w:sz w:val="28"/>
          <w:szCs w:val="36"/>
          <w:lang w:val="en-US" w:eastAsia="zh-CN"/>
        </w:rPr>
        <w:t>一、</w:t>
      </w:r>
      <w:r>
        <w:rPr>
          <w:rFonts w:hint="eastAsia"/>
          <w:b/>
          <w:bCs/>
          <w:sz w:val="28"/>
          <w:szCs w:val="36"/>
        </w:rPr>
        <w:t>裁定识别用于统计职工信息：</w:t>
      </w:r>
    </w:p>
    <w:p w14:paraId="74B641EB">
      <w:pPr>
        <w:numPr>
          <w:numId w:val="0"/>
        </w:numPr>
        <w:rPr>
          <w:rFonts w:hint="eastAsia"/>
        </w:rPr>
      </w:pPr>
      <w:r>
        <w:rPr>
          <w:rFonts w:hint="eastAsia"/>
          <w:lang w:val="en-US" w:eastAsia="zh-CN"/>
        </w:rPr>
        <w:t>1.需要</w:t>
      </w:r>
      <w:r>
        <w:rPr>
          <w:rFonts w:hint="eastAsia"/>
        </w:rPr>
        <w:t>识别</w:t>
      </w:r>
      <w:r>
        <w:rPr>
          <w:rFonts w:hint="eastAsia"/>
          <w:highlight w:val="yellow"/>
        </w:rPr>
        <w:t>广州铁路运输法院的行审案号&amp;责令号&amp;法官与法官助理&amp;责令作出时间</w:t>
      </w:r>
      <w:r>
        <w:rPr>
          <w:rFonts w:hint="eastAsia"/>
        </w:rPr>
        <w:t>（准予执行xxxx）</w:t>
      </w:r>
    </w:p>
    <w:p w14:paraId="4818DB17">
      <w:pPr>
        <w:numPr>
          <w:numId w:val="0"/>
        </w:numPr>
        <w:rPr>
          <w:rFonts w:hint="eastAsia"/>
          <w:b/>
          <w:bCs/>
          <w:sz w:val="24"/>
          <w:szCs w:val="32"/>
          <w:lang w:val="en-US" w:eastAsia="zh-CN"/>
        </w:rPr>
      </w:pPr>
      <w:r>
        <w:rPr>
          <w:rFonts w:hint="eastAsia"/>
          <w:b/>
          <w:bCs/>
          <w:sz w:val="24"/>
          <w:szCs w:val="32"/>
          <w:lang w:val="en-US" w:eastAsia="zh-CN"/>
        </w:rPr>
        <w:t>Verse1（一份裁定书仅一名职工）：</w:t>
      </w:r>
    </w:p>
    <w:p w14:paraId="6D34BD18">
      <w:pPr>
        <w:numPr>
          <w:numId w:val="0"/>
        </w:numPr>
        <w:rPr>
          <w:rFonts w:hint="default"/>
          <w:lang w:val="en-US" w:eastAsia="zh-CN"/>
        </w:rPr>
      </w:pPr>
      <w:r>
        <w:rPr>
          <w:rFonts w:hint="default"/>
          <w:lang w:val="en-US" w:eastAsia="zh-CN"/>
        </w:rPr>
        <w:drawing>
          <wp:inline distT="0" distB="0" distL="114300" distR="114300">
            <wp:extent cx="2500630" cy="3075940"/>
            <wp:effectExtent l="0" t="0" r="13970" b="2540"/>
            <wp:docPr id="4" name="图片 4" descr="e7cc17183ed7c79625bfcf196adee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7cc17183ed7c79625bfcf196adee0e7"/>
                    <pic:cNvPicPr>
                      <a:picLocks noChangeAspect="1"/>
                    </pic:cNvPicPr>
                  </pic:nvPicPr>
                  <pic:blipFill>
                    <a:blip r:embed="rId4"/>
                    <a:stretch>
                      <a:fillRect/>
                    </a:stretch>
                  </pic:blipFill>
                  <pic:spPr>
                    <a:xfrm>
                      <a:off x="0" y="0"/>
                      <a:ext cx="2500630" cy="3075940"/>
                    </a:xfrm>
                    <a:prstGeom prst="rect">
                      <a:avLst/>
                    </a:prstGeom>
                  </pic:spPr>
                </pic:pic>
              </a:graphicData>
            </a:graphic>
          </wp:inline>
        </w:drawing>
      </w:r>
      <w:r>
        <w:rPr>
          <w:rFonts w:hint="default"/>
          <w:lang w:val="en-US" w:eastAsia="zh-CN"/>
        </w:rPr>
        <w:drawing>
          <wp:inline distT="0" distB="0" distL="114300" distR="114300">
            <wp:extent cx="2723515" cy="3045460"/>
            <wp:effectExtent l="0" t="0" r="4445" b="2540"/>
            <wp:docPr id="5" name="图片 5" descr="16ead5b860cd32a40522a0177c95b7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6ead5b860cd32a40522a0177c95b76c"/>
                    <pic:cNvPicPr>
                      <a:picLocks noChangeAspect="1"/>
                    </pic:cNvPicPr>
                  </pic:nvPicPr>
                  <pic:blipFill>
                    <a:blip r:embed="rId5"/>
                    <a:stretch>
                      <a:fillRect/>
                    </a:stretch>
                  </pic:blipFill>
                  <pic:spPr>
                    <a:xfrm>
                      <a:off x="0" y="0"/>
                      <a:ext cx="2723515" cy="3045460"/>
                    </a:xfrm>
                    <a:prstGeom prst="rect">
                      <a:avLst/>
                    </a:prstGeom>
                  </pic:spPr>
                </pic:pic>
              </a:graphicData>
            </a:graphic>
          </wp:inline>
        </w:drawing>
      </w:r>
    </w:p>
    <w:p w14:paraId="19DFC934">
      <w:pPr>
        <w:numPr>
          <w:numId w:val="0"/>
        </w:numPr>
        <w:rPr>
          <w:rFonts w:hint="eastAsia"/>
          <w:b/>
          <w:bCs/>
          <w:sz w:val="24"/>
          <w:szCs w:val="32"/>
          <w:lang w:val="en-US" w:eastAsia="zh-CN"/>
        </w:rPr>
      </w:pPr>
      <w:r>
        <w:rPr>
          <w:rFonts w:hint="eastAsia"/>
          <w:b/>
          <w:bCs/>
          <w:sz w:val="24"/>
          <w:szCs w:val="32"/>
          <w:lang w:val="en-US" w:eastAsia="zh-CN"/>
        </w:rPr>
        <w:t>Verse2（一份裁定书多名职工）：</w:t>
      </w:r>
    </w:p>
    <w:p w14:paraId="12B86C10">
      <w:pPr>
        <w:numPr>
          <w:numId w:val="0"/>
        </w:numPr>
        <w:rPr>
          <w:rFonts w:hint="default"/>
          <w:lang w:val="en-US" w:eastAsia="zh-CN"/>
        </w:rPr>
      </w:pPr>
      <w:r>
        <w:rPr>
          <w:rFonts w:hint="default"/>
          <w:lang w:val="en-US" w:eastAsia="zh-CN"/>
        </w:rPr>
        <w:drawing>
          <wp:inline distT="0" distB="0" distL="114300" distR="114300">
            <wp:extent cx="1426210" cy="1740535"/>
            <wp:effectExtent l="0" t="0" r="6350" b="12065"/>
            <wp:docPr id="6" name="图片 6" descr="6cc5113635864fb14e84a83f4a5fa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cc5113635864fb14e84a83f4a5fa567"/>
                    <pic:cNvPicPr>
                      <a:picLocks noChangeAspect="1"/>
                    </pic:cNvPicPr>
                  </pic:nvPicPr>
                  <pic:blipFill>
                    <a:blip r:embed="rId6"/>
                    <a:stretch>
                      <a:fillRect/>
                    </a:stretch>
                  </pic:blipFill>
                  <pic:spPr>
                    <a:xfrm>
                      <a:off x="0" y="0"/>
                      <a:ext cx="1426210" cy="1740535"/>
                    </a:xfrm>
                    <a:prstGeom prst="rect">
                      <a:avLst/>
                    </a:prstGeom>
                  </pic:spPr>
                </pic:pic>
              </a:graphicData>
            </a:graphic>
          </wp:inline>
        </w:drawing>
      </w:r>
      <w:r>
        <w:rPr>
          <w:rFonts w:hint="default"/>
          <w:lang w:val="en-US" w:eastAsia="zh-CN"/>
        </w:rPr>
        <w:drawing>
          <wp:inline distT="0" distB="0" distL="114300" distR="114300">
            <wp:extent cx="1669415" cy="2105025"/>
            <wp:effectExtent l="0" t="0" r="6985" b="13335"/>
            <wp:docPr id="7" name="图片 7" descr="9622dfb97db6a03fe8682de5fb0a0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622dfb97db6a03fe8682de5fb0a0743"/>
                    <pic:cNvPicPr>
                      <a:picLocks noChangeAspect="1"/>
                    </pic:cNvPicPr>
                  </pic:nvPicPr>
                  <pic:blipFill>
                    <a:blip r:embed="rId7"/>
                    <a:stretch>
                      <a:fillRect/>
                    </a:stretch>
                  </pic:blipFill>
                  <pic:spPr>
                    <a:xfrm>
                      <a:off x="0" y="0"/>
                      <a:ext cx="1669415" cy="2105025"/>
                    </a:xfrm>
                    <a:prstGeom prst="rect">
                      <a:avLst/>
                    </a:prstGeom>
                  </pic:spPr>
                </pic:pic>
              </a:graphicData>
            </a:graphic>
          </wp:inline>
        </w:drawing>
      </w:r>
      <w:r>
        <w:rPr>
          <w:rFonts w:hint="default"/>
          <w:lang w:val="en-US" w:eastAsia="zh-CN"/>
        </w:rPr>
        <w:drawing>
          <wp:inline distT="0" distB="0" distL="114300" distR="114300">
            <wp:extent cx="2089785" cy="1975485"/>
            <wp:effectExtent l="0" t="0" r="13335" b="5715"/>
            <wp:docPr id="8" name="图片 8" descr="f2128d280170365ec85f9a4c42b3b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2128d280170365ec85f9a4c42b3b452"/>
                    <pic:cNvPicPr>
                      <a:picLocks noChangeAspect="1"/>
                    </pic:cNvPicPr>
                  </pic:nvPicPr>
                  <pic:blipFill>
                    <a:blip r:embed="rId8"/>
                    <a:stretch>
                      <a:fillRect/>
                    </a:stretch>
                  </pic:blipFill>
                  <pic:spPr>
                    <a:xfrm>
                      <a:off x="0" y="0"/>
                      <a:ext cx="2089785" cy="1975485"/>
                    </a:xfrm>
                    <a:prstGeom prst="rect">
                      <a:avLst/>
                    </a:prstGeom>
                  </pic:spPr>
                </pic:pic>
              </a:graphicData>
            </a:graphic>
          </wp:inline>
        </w:drawing>
      </w:r>
    </w:p>
    <w:p w14:paraId="158A2FFA">
      <w:pPr>
        <w:numPr>
          <w:numId w:val="0"/>
        </w:numPr>
        <w:rPr>
          <w:rFonts w:hint="default"/>
          <w:lang w:val="en-US" w:eastAsia="zh-CN"/>
        </w:rPr>
      </w:pPr>
    </w:p>
    <w:p w14:paraId="4FF2DB58">
      <w:pPr>
        <w:numPr>
          <w:numId w:val="0"/>
        </w:numPr>
        <w:rPr>
          <w:rFonts w:hint="default"/>
          <w:lang w:val="en-US" w:eastAsia="zh-CN"/>
        </w:rPr>
      </w:pPr>
    </w:p>
    <w:p w14:paraId="03F0E84E">
      <w:pPr>
        <w:numPr>
          <w:numId w:val="0"/>
        </w:numPr>
        <w:rPr>
          <w:rFonts w:hint="default"/>
          <w:lang w:val="en-US" w:eastAsia="zh-CN"/>
        </w:rPr>
      </w:pPr>
    </w:p>
    <w:p w14:paraId="678970D9">
      <w:pPr>
        <w:numPr>
          <w:numId w:val="0"/>
        </w:numPr>
        <w:rPr>
          <w:rFonts w:hint="default"/>
          <w:lang w:val="en-US" w:eastAsia="zh-CN"/>
        </w:rPr>
      </w:pPr>
    </w:p>
    <w:p w14:paraId="6EBBAD51">
      <w:pPr>
        <w:numPr>
          <w:numId w:val="0"/>
        </w:numPr>
        <w:rPr>
          <w:rFonts w:hint="default"/>
          <w:lang w:val="en-US" w:eastAsia="zh-CN"/>
        </w:rPr>
      </w:pPr>
    </w:p>
    <w:p w14:paraId="7D319691">
      <w:pPr>
        <w:numPr>
          <w:numId w:val="0"/>
        </w:numPr>
        <w:rPr>
          <w:rFonts w:hint="default"/>
          <w:lang w:val="en-US" w:eastAsia="zh-CN"/>
        </w:rPr>
      </w:pPr>
    </w:p>
    <w:p w14:paraId="13A72630">
      <w:pPr>
        <w:numPr>
          <w:numId w:val="0"/>
        </w:numPr>
        <w:rPr>
          <w:rFonts w:hint="default"/>
          <w:lang w:val="en-US" w:eastAsia="zh-CN"/>
        </w:rPr>
      </w:pPr>
    </w:p>
    <w:p w14:paraId="3F95D5FA">
      <w:pPr>
        <w:numPr>
          <w:numId w:val="0"/>
        </w:numPr>
        <w:rPr>
          <w:rFonts w:hint="default"/>
          <w:lang w:val="en-US" w:eastAsia="zh-CN"/>
        </w:rPr>
      </w:pPr>
    </w:p>
    <w:p w14:paraId="7338A9BF">
      <w:pPr>
        <w:numPr>
          <w:numId w:val="0"/>
        </w:numPr>
        <w:rPr>
          <w:rFonts w:hint="default"/>
          <w:lang w:val="en-US" w:eastAsia="zh-CN"/>
        </w:rPr>
      </w:pPr>
    </w:p>
    <w:p w14:paraId="3E688AA8">
      <w:pPr>
        <w:numPr>
          <w:numId w:val="0"/>
        </w:numPr>
        <w:rPr>
          <w:rFonts w:hint="default"/>
          <w:lang w:val="en-US" w:eastAsia="zh-CN"/>
        </w:rPr>
      </w:pPr>
    </w:p>
    <w:p w14:paraId="14ABE8FE">
      <w:pPr>
        <w:numPr>
          <w:numId w:val="0"/>
        </w:numPr>
        <w:rPr>
          <w:rFonts w:hint="default"/>
          <w:lang w:val="en-US" w:eastAsia="zh-CN"/>
        </w:rPr>
      </w:pPr>
    </w:p>
    <w:p w14:paraId="08C4BCC6">
      <w:pPr>
        <w:numPr>
          <w:numId w:val="0"/>
        </w:numPr>
        <w:rPr>
          <w:rFonts w:hint="eastAsia"/>
          <w:highlight w:val="yellow"/>
          <w:lang w:val="en-US" w:eastAsia="zh-CN"/>
        </w:rPr>
      </w:pPr>
      <w:r>
        <w:rPr>
          <w:rFonts w:hint="eastAsia"/>
          <w:highlight w:val="yellow"/>
          <w:lang w:val="en-US" w:eastAsia="zh-CN"/>
        </w:rPr>
        <w:t>注：存在撤回执行的情况，同样也需要识别。</w:t>
      </w:r>
    </w:p>
    <w:p w14:paraId="665F3539">
      <w:pPr>
        <w:numPr>
          <w:numId w:val="0"/>
        </w:numPr>
        <w:rPr>
          <w:rFonts w:hint="default"/>
          <w:lang w:val="en-US" w:eastAsia="zh-CN"/>
        </w:rPr>
      </w:pPr>
      <w:r>
        <w:rPr>
          <w:rFonts w:hint="default"/>
          <w:lang w:val="en-US" w:eastAsia="zh-CN"/>
        </w:rPr>
        <w:drawing>
          <wp:inline distT="0" distB="0" distL="114300" distR="114300">
            <wp:extent cx="2491740" cy="3033395"/>
            <wp:effectExtent l="0" t="0" r="7620" b="14605"/>
            <wp:docPr id="9" name="图片 9" descr="e0c4f95368c4dceac4229db546f3d0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0c4f95368c4dceac4229db546f3d0f9"/>
                    <pic:cNvPicPr>
                      <a:picLocks noChangeAspect="1"/>
                    </pic:cNvPicPr>
                  </pic:nvPicPr>
                  <pic:blipFill>
                    <a:blip r:embed="rId9"/>
                    <a:stretch>
                      <a:fillRect/>
                    </a:stretch>
                  </pic:blipFill>
                  <pic:spPr>
                    <a:xfrm>
                      <a:off x="0" y="0"/>
                      <a:ext cx="2491740" cy="3033395"/>
                    </a:xfrm>
                    <a:prstGeom prst="rect">
                      <a:avLst/>
                    </a:prstGeom>
                  </pic:spPr>
                </pic:pic>
              </a:graphicData>
            </a:graphic>
          </wp:inline>
        </w:drawing>
      </w:r>
      <w:r>
        <w:rPr>
          <w:rFonts w:hint="default"/>
          <w:lang w:val="en-US" w:eastAsia="zh-CN"/>
        </w:rPr>
        <w:drawing>
          <wp:inline distT="0" distB="0" distL="114300" distR="114300">
            <wp:extent cx="2756535" cy="2871470"/>
            <wp:effectExtent l="0" t="0" r="1905" b="8890"/>
            <wp:docPr id="10" name="图片 10" descr="1efb1081b98509e35bdd3de97a815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efb1081b98509e35bdd3de97a815049"/>
                    <pic:cNvPicPr>
                      <a:picLocks noChangeAspect="1"/>
                    </pic:cNvPicPr>
                  </pic:nvPicPr>
                  <pic:blipFill>
                    <a:blip r:embed="rId10"/>
                    <a:stretch>
                      <a:fillRect/>
                    </a:stretch>
                  </pic:blipFill>
                  <pic:spPr>
                    <a:xfrm>
                      <a:off x="0" y="0"/>
                      <a:ext cx="2756535" cy="2871470"/>
                    </a:xfrm>
                    <a:prstGeom prst="rect">
                      <a:avLst/>
                    </a:prstGeom>
                  </pic:spPr>
                </pic:pic>
              </a:graphicData>
            </a:graphic>
          </wp:inline>
        </w:drawing>
      </w:r>
    </w:p>
    <w:p w14:paraId="39857787">
      <w:pPr>
        <w:numPr>
          <w:numId w:val="0"/>
        </w:numPr>
        <w:rPr>
          <w:rFonts w:hint="default"/>
          <w:b/>
          <w:bCs/>
          <w:lang w:val="en-US" w:eastAsia="zh-CN"/>
        </w:rPr>
      </w:pPr>
    </w:p>
    <w:p w14:paraId="70EECE14">
      <w:pPr>
        <w:numPr>
          <w:numId w:val="0"/>
        </w:numPr>
        <w:rPr>
          <w:rFonts w:hint="default"/>
          <w:lang w:val="en-US" w:eastAsia="zh-CN"/>
        </w:rPr>
      </w:pPr>
    </w:p>
    <w:p w14:paraId="55CA3B8A">
      <w:pPr>
        <w:numPr>
          <w:numId w:val="0"/>
        </w:numPr>
        <w:ind w:firstLine="420" w:firstLineChars="200"/>
        <w:rPr>
          <w:rFonts w:hint="eastAsia"/>
        </w:rPr>
      </w:pPr>
      <w:r>
        <w:rPr>
          <w:rFonts w:hint="eastAsia"/>
          <w:lang w:val="en-US" w:eastAsia="zh-CN"/>
        </w:rPr>
        <w:t>以上信息</w:t>
      </w:r>
      <w:r>
        <w:rPr>
          <w:rFonts w:hint="eastAsia"/>
        </w:rPr>
        <w:t>需要与非诉组</w:t>
      </w:r>
      <w:r>
        <w:rPr>
          <w:rFonts w:hint="eastAsia"/>
          <w:lang w:val="en-US" w:eastAsia="zh-CN"/>
        </w:rPr>
        <w:t>移送铁路法院立案</w:t>
      </w:r>
      <w:r>
        <w:rPr>
          <w:rFonts w:hint="eastAsia"/>
        </w:rPr>
        <w:t>的表格匹配上</w:t>
      </w:r>
      <w:r>
        <w:rPr>
          <w:rFonts w:hint="eastAsia"/>
          <w:lang w:eastAsia="zh-CN"/>
        </w:rPr>
        <w:t>，</w:t>
      </w:r>
      <w:r>
        <w:rPr>
          <w:rFonts w:hint="eastAsia"/>
          <w:lang w:val="en-US" w:eastAsia="zh-CN"/>
        </w:rPr>
        <w:t>随后</w:t>
      </w:r>
      <w:r>
        <w:rPr>
          <w:rFonts w:hint="eastAsia"/>
        </w:rPr>
        <w:t>识别</w:t>
      </w:r>
      <w:r>
        <w:rPr>
          <w:rFonts w:hint="eastAsia"/>
          <w:lang w:val="en-US" w:eastAsia="zh-CN"/>
        </w:rPr>
        <w:t>裁定信息</w:t>
      </w:r>
      <w:r>
        <w:rPr>
          <w:rFonts w:hint="eastAsia"/>
        </w:rPr>
        <w:t>导出的</w:t>
      </w:r>
      <w:r>
        <w:rPr>
          <w:rFonts w:hint="eastAsia"/>
          <w:lang w:val="en-US" w:eastAsia="zh-CN"/>
        </w:rPr>
        <w:t>所需要的信息，示例表头如下：</w:t>
      </w:r>
    </w:p>
    <w:p w14:paraId="4FE51B4C">
      <w:pPr>
        <w:numPr>
          <w:numId w:val="0"/>
        </w:numPr>
        <w:rPr>
          <w:rFonts w:hint="eastAsia" w:eastAsiaTheme="minorEastAsia"/>
          <w:lang w:eastAsia="zh-CN"/>
        </w:rPr>
      </w:pPr>
      <w:r>
        <w:rPr>
          <w:rFonts w:hint="eastAsia" w:eastAsiaTheme="minorEastAsia"/>
          <w:lang w:eastAsia="zh-CN"/>
        </w:rPr>
        <w:drawing>
          <wp:inline distT="0" distB="0" distL="114300" distR="114300">
            <wp:extent cx="5259705" cy="235585"/>
            <wp:effectExtent l="0" t="0" r="13335" b="8255"/>
            <wp:docPr id="12" name="图片 12" descr="11b396e00916f626635a9e1eae0b7e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1b396e00916f626635a9e1eae0b7eb5"/>
                    <pic:cNvPicPr>
                      <a:picLocks noChangeAspect="1"/>
                    </pic:cNvPicPr>
                  </pic:nvPicPr>
                  <pic:blipFill>
                    <a:blip r:embed="rId11"/>
                    <a:stretch>
                      <a:fillRect/>
                    </a:stretch>
                  </pic:blipFill>
                  <pic:spPr>
                    <a:xfrm>
                      <a:off x="0" y="0"/>
                      <a:ext cx="5259705" cy="235585"/>
                    </a:xfrm>
                    <a:prstGeom prst="rect">
                      <a:avLst/>
                    </a:prstGeom>
                  </pic:spPr>
                </pic:pic>
              </a:graphicData>
            </a:graphic>
          </wp:inline>
        </w:drawing>
      </w:r>
    </w:p>
    <w:p w14:paraId="0846617F">
      <w:pPr>
        <w:numPr>
          <w:numId w:val="0"/>
        </w:numPr>
        <w:rPr>
          <w:rFonts w:hint="eastAsia" w:eastAsiaTheme="minorEastAsia"/>
          <w:lang w:eastAsia="zh-CN"/>
        </w:rPr>
      </w:pPr>
    </w:p>
    <w:p w14:paraId="4994CF47">
      <w:pPr>
        <w:numPr>
          <w:numId w:val="0"/>
        </w:numPr>
        <w:rPr>
          <w:rFonts w:hint="eastAsia"/>
          <w:lang w:val="en-US" w:eastAsia="zh-CN"/>
        </w:rPr>
      </w:pPr>
      <w:r>
        <w:rPr>
          <w:rFonts w:hint="eastAsia"/>
          <w:lang w:val="en-US" w:eastAsia="zh-CN"/>
        </w:rPr>
        <w:t>2.现有问题：</w:t>
      </w:r>
    </w:p>
    <w:p w14:paraId="0CA32809">
      <w:pPr>
        <w:numPr>
          <w:numId w:val="0"/>
        </w:numPr>
        <w:rPr>
          <w:rFonts w:hint="eastAsia"/>
          <w:lang w:val="en-US" w:eastAsia="zh-CN"/>
        </w:rPr>
      </w:pPr>
      <w:r>
        <w:rPr>
          <w:rFonts w:hint="eastAsia"/>
          <w:lang w:val="en-US" w:eastAsia="zh-CN"/>
        </w:rPr>
        <w:t>（1）Verse2（一份裁定书多名职工）中可能存在漏识别职工的情况。</w:t>
      </w:r>
    </w:p>
    <w:p w14:paraId="27C3EC7A">
      <w:pPr>
        <w:numPr>
          <w:numId w:val="0"/>
        </w:numPr>
        <w:rPr>
          <w:rFonts w:hint="default"/>
          <w:lang w:val="en-US" w:eastAsia="zh-CN"/>
        </w:rPr>
      </w:pPr>
      <w:r>
        <w:rPr>
          <w:rFonts w:hint="eastAsia"/>
          <w:lang w:val="en-US" w:eastAsia="zh-CN"/>
        </w:rPr>
        <w:t>（2）识别裁定信息的时候存在匹配不上非诉组给的表格导致遗漏职工的情况。</w:t>
      </w:r>
    </w:p>
    <w:p w14:paraId="17005071">
      <w:pPr>
        <w:widowControl w:val="0"/>
        <w:numPr>
          <w:numId w:val="0"/>
        </w:numPr>
        <w:jc w:val="both"/>
        <w:rPr>
          <w:rFonts w:hint="eastAsia"/>
          <w:lang w:val="en-US" w:eastAsia="zh-CN"/>
        </w:rPr>
      </w:pPr>
    </w:p>
    <w:p w14:paraId="751C6346">
      <w:pPr>
        <w:widowControl w:val="0"/>
        <w:numPr>
          <w:ilvl w:val="0"/>
          <w:numId w:val="1"/>
        </w:numPr>
        <w:jc w:val="both"/>
        <w:rPr>
          <w:rFonts w:hint="eastAsia"/>
          <w:lang w:val="en-US" w:eastAsia="zh-CN"/>
        </w:rPr>
      </w:pPr>
      <w:r>
        <w:rPr>
          <w:rFonts w:hint="eastAsia"/>
          <w:lang w:val="en-US" w:eastAsia="zh-CN"/>
        </w:rPr>
        <w:t>软件模式：</w:t>
      </w:r>
    </w:p>
    <w:p w14:paraId="30878187">
      <w:pPr>
        <w:widowControl w:val="0"/>
        <w:numPr>
          <w:numId w:val="0"/>
        </w:numPr>
        <w:jc w:val="both"/>
        <w:rPr>
          <w:rFonts w:hint="eastAsia"/>
          <w:lang w:val="en-US" w:eastAsia="zh-CN"/>
        </w:rPr>
      </w:pPr>
      <w:r>
        <w:rPr>
          <w:rFonts w:hint="default"/>
          <w:lang w:val="en-US" w:eastAsia="zh-CN"/>
        </w:rPr>
        <w:drawing>
          <wp:inline distT="0" distB="0" distL="114300" distR="114300">
            <wp:extent cx="3539490" cy="2809240"/>
            <wp:effectExtent l="0" t="0" r="11430" b="10160"/>
            <wp:docPr id="13" name="图片 13" descr="b1acc4cc-f50a-42bb-bd11-49d87e99ae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1acc4cc-f50a-42bb-bd11-49d87e99ae0c"/>
                    <pic:cNvPicPr>
                      <a:picLocks noChangeAspect="1"/>
                    </pic:cNvPicPr>
                  </pic:nvPicPr>
                  <pic:blipFill>
                    <a:blip r:embed="rId12"/>
                    <a:stretch>
                      <a:fillRect/>
                    </a:stretch>
                  </pic:blipFill>
                  <pic:spPr>
                    <a:xfrm>
                      <a:off x="0" y="0"/>
                      <a:ext cx="3539490" cy="2809240"/>
                    </a:xfrm>
                    <a:prstGeom prst="rect">
                      <a:avLst/>
                    </a:prstGeom>
                  </pic:spPr>
                </pic:pic>
              </a:graphicData>
            </a:graphic>
          </wp:inline>
        </w:drawing>
      </w:r>
      <w:bookmarkStart w:id="0" w:name="_GoBack"/>
      <w:bookmarkEnd w:id="0"/>
    </w:p>
    <w:p w14:paraId="0E418D02">
      <w:pPr>
        <w:widowControl w:val="0"/>
        <w:numPr>
          <w:numId w:val="0"/>
        </w:numPr>
        <w:jc w:val="both"/>
        <w:rPr>
          <w:rFonts w:hint="eastAsia"/>
          <w:b/>
          <w:bCs/>
          <w:sz w:val="28"/>
          <w:szCs w:val="36"/>
          <w:lang w:val="en-US" w:eastAsia="zh-CN"/>
        </w:rPr>
      </w:pPr>
      <w:r>
        <w:rPr>
          <w:rFonts w:hint="eastAsia"/>
          <w:b/>
          <w:bCs/>
          <w:sz w:val="28"/>
          <w:szCs w:val="36"/>
          <w:lang w:val="en-US" w:eastAsia="zh-CN"/>
        </w:rPr>
        <w:t>二、自动打印企业信息/责令文书/裁定文书</w:t>
      </w:r>
    </w:p>
    <w:p w14:paraId="4D7214C5">
      <w:pPr>
        <w:widowControl w:val="0"/>
        <w:numPr>
          <w:numId w:val="0"/>
        </w:numPr>
        <w:jc w:val="both"/>
        <w:rPr>
          <w:rFonts w:hint="eastAsia"/>
          <w:b w:val="0"/>
          <w:bCs w:val="0"/>
          <w:sz w:val="24"/>
          <w:szCs w:val="32"/>
          <w:lang w:val="en-US" w:eastAsia="zh-CN"/>
        </w:rPr>
      </w:pPr>
      <w:r>
        <w:rPr>
          <w:rFonts w:hint="eastAsia"/>
          <w:b w:val="0"/>
          <w:bCs w:val="0"/>
          <w:sz w:val="24"/>
          <w:szCs w:val="32"/>
          <w:lang w:val="en-US" w:eastAsia="zh-CN"/>
        </w:rPr>
        <w:t>1.软件模式：</w:t>
      </w:r>
    </w:p>
    <w:p w14:paraId="15C32748">
      <w:pPr>
        <w:widowControl w:val="0"/>
        <w:numPr>
          <w:numId w:val="0"/>
        </w:numPr>
        <w:jc w:val="both"/>
        <w:rPr>
          <w:rFonts w:hint="default"/>
          <w:b w:val="0"/>
          <w:bCs w:val="0"/>
          <w:sz w:val="24"/>
          <w:szCs w:val="32"/>
          <w:lang w:val="en-US" w:eastAsia="zh-CN"/>
        </w:rPr>
      </w:pPr>
      <w:r>
        <w:rPr>
          <w:rFonts w:hint="default"/>
          <w:b w:val="0"/>
          <w:bCs w:val="0"/>
          <w:sz w:val="24"/>
          <w:szCs w:val="32"/>
          <w:lang w:val="en-US" w:eastAsia="zh-CN"/>
        </w:rPr>
        <w:drawing>
          <wp:inline distT="0" distB="0" distL="114300" distR="114300">
            <wp:extent cx="5271135" cy="4174490"/>
            <wp:effectExtent l="0" t="0" r="1905" b="1270"/>
            <wp:docPr id="14" name="图片 14" descr="c91e4328-eb5c-47b8-9774-c446c2688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91e4328-eb5c-47b8-9774-c446c2688873"/>
                    <pic:cNvPicPr>
                      <a:picLocks noChangeAspect="1"/>
                    </pic:cNvPicPr>
                  </pic:nvPicPr>
                  <pic:blipFill>
                    <a:blip r:embed="rId13"/>
                    <a:stretch>
                      <a:fillRect/>
                    </a:stretch>
                  </pic:blipFill>
                  <pic:spPr>
                    <a:xfrm>
                      <a:off x="0" y="0"/>
                      <a:ext cx="5271135" cy="4174490"/>
                    </a:xfrm>
                    <a:prstGeom prst="rect">
                      <a:avLst/>
                    </a:prstGeom>
                  </pic:spPr>
                </pic:pic>
              </a:graphicData>
            </a:graphic>
          </wp:inline>
        </w:drawing>
      </w:r>
    </w:p>
    <w:p w14:paraId="666405DB">
      <w:pPr>
        <w:widowControl w:val="0"/>
        <w:numPr>
          <w:ilvl w:val="0"/>
          <w:numId w:val="2"/>
        </w:numPr>
        <w:jc w:val="both"/>
        <w:rPr>
          <w:rFonts w:hint="eastAsia"/>
          <w:b w:val="0"/>
          <w:bCs w:val="0"/>
          <w:sz w:val="24"/>
          <w:szCs w:val="32"/>
          <w:lang w:val="en-US" w:eastAsia="zh-CN"/>
        </w:rPr>
      </w:pPr>
      <w:r>
        <w:rPr>
          <w:rFonts w:hint="eastAsia"/>
          <w:b w:val="0"/>
          <w:bCs w:val="0"/>
          <w:sz w:val="24"/>
          <w:szCs w:val="32"/>
          <w:lang w:val="en-US" w:eastAsia="zh-CN"/>
        </w:rPr>
        <w:t>所识别表格的形式（同上）：</w:t>
      </w:r>
    </w:p>
    <w:p w14:paraId="1C2F1B0B">
      <w:pPr>
        <w:widowControl w:val="0"/>
        <w:numPr>
          <w:numId w:val="0"/>
        </w:numPr>
        <w:jc w:val="both"/>
        <w:rPr>
          <w:rFonts w:hint="eastAsia" w:eastAsiaTheme="minorEastAsia"/>
          <w:lang w:eastAsia="zh-CN"/>
        </w:rPr>
      </w:pPr>
      <w:r>
        <w:rPr>
          <w:rFonts w:hint="eastAsia" w:eastAsiaTheme="minorEastAsia"/>
          <w:lang w:eastAsia="zh-CN"/>
        </w:rPr>
        <w:drawing>
          <wp:inline distT="0" distB="0" distL="114300" distR="114300">
            <wp:extent cx="5259705" cy="235585"/>
            <wp:effectExtent l="0" t="0" r="13335" b="8255"/>
            <wp:docPr id="15" name="图片 15" descr="11b396e00916f626635a9e1eae0b7e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1b396e00916f626635a9e1eae0b7eb5"/>
                    <pic:cNvPicPr>
                      <a:picLocks noChangeAspect="1"/>
                    </pic:cNvPicPr>
                  </pic:nvPicPr>
                  <pic:blipFill>
                    <a:blip r:embed="rId11"/>
                    <a:stretch>
                      <a:fillRect/>
                    </a:stretch>
                  </pic:blipFill>
                  <pic:spPr>
                    <a:xfrm>
                      <a:off x="0" y="0"/>
                      <a:ext cx="5259705" cy="235585"/>
                    </a:xfrm>
                    <a:prstGeom prst="rect">
                      <a:avLst/>
                    </a:prstGeom>
                  </pic:spPr>
                </pic:pic>
              </a:graphicData>
            </a:graphic>
          </wp:inline>
        </w:drawing>
      </w:r>
    </w:p>
    <w:p w14:paraId="7ED46D4F">
      <w:pPr>
        <w:widowControl w:val="0"/>
        <w:numPr>
          <w:numId w:val="0"/>
        </w:numPr>
        <w:jc w:val="both"/>
        <w:rPr>
          <w:rFonts w:hint="eastAsia"/>
          <w:lang w:val="en-US" w:eastAsia="zh-CN"/>
        </w:rPr>
      </w:pPr>
      <w:r>
        <w:rPr>
          <w:rFonts w:hint="eastAsia"/>
          <w:lang w:val="en-US" w:eastAsia="zh-CN"/>
        </w:rPr>
        <w:t>常用列：行审案号/责令号/被执行人</w:t>
      </w:r>
    </w:p>
    <w:p w14:paraId="02478DEF">
      <w:pPr>
        <w:widowControl w:val="0"/>
        <w:numPr>
          <w:numId w:val="0"/>
        </w:numPr>
        <w:jc w:val="both"/>
        <w:rPr>
          <w:rFonts w:hint="eastAsia"/>
          <w:lang w:val="en-US" w:eastAsia="zh-CN"/>
        </w:rPr>
      </w:pPr>
    </w:p>
    <w:p w14:paraId="64FCFEAB">
      <w:pPr>
        <w:widowControl w:val="0"/>
        <w:numPr>
          <w:ilvl w:val="0"/>
          <w:numId w:val="2"/>
        </w:numPr>
        <w:ind w:left="0" w:leftChars="0" w:firstLine="0" w:firstLineChars="0"/>
        <w:jc w:val="both"/>
        <w:rPr>
          <w:rFonts w:hint="eastAsia"/>
          <w:sz w:val="24"/>
          <w:szCs w:val="32"/>
          <w:lang w:val="en-US" w:eastAsia="zh-CN"/>
        </w:rPr>
      </w:pPr>
      <w:r>
        <w:rPr>
          <w:rFonts w:hint="eastAsia"/>
          <w:sz w:val="24"/>
          <w:szCs w:val="32"/>
          <w:lang w:val="en-US" w:eastAsia="zh-CN"/>
        </w:rPr>
        <w:t>现有问题：</w:t>
      </w:r>
    </w:p>
    <w:p w14:paraId="419C6CE3">
      <w:pPr>
        <w:widowControl w:val="0"/>
        <w:numPr>
          <w:numId w:val="0"/>
        </w:numPr>
        <w:ind w:leftChars="0"/>
        <w:jc w:val="both"/>
        <w:rPr>
          <w:rFonts w:hint="default"/>
          <w:lang w:val="en-US" w:eastAsia="zh-CN"/>
        </w:rPr>
      </w:pPr>
      <w:r>
        <w:rPr>
          <w:rFonts w:hint="eastAsia"/>
          <w:lang w:val="en-US" w:eastAsia="zh-CN"/>
        </w:rPr>
        <w:t>同样是存在识别不到相关PDF文件的信息，导致打印无法完整全部打印。</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4E8BEC1"/>
    <w:multiLevelType w:val="singleLevel"/>
    <w:tmpl w:val="34E8BEC1"/>
    <w:lvl w:ilvl="0" w:tentative="0">
      <w:start w:val="2"/>
      <w:numFmt w:val="decimal"/>
      <w:lvlText w:val="%1."/>
      <w:lvlJc w:val="left"/>
      <w:pPr>
        <w:tabs>
          <w:tab w:val="left" w:pos="312"/>
        </w:tabs>
      </w:pPr>
    </w:lvl>
  </w:abstractNum>
  <w:abstractNum w:abstractNumId="1">
    <w:nsid w:val="4068FC5B"/>
    <w:multiLevelType w:val="singleLevel"/>
    <w:tmpl w:val="4068FC5B"/>
    <w:lvl w:ilvl="0" w:tentative="0">
      <w:start w:val="3"/>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962153"/>
    <w:rsid w:val="142148E5"/>
    <w:rsid w:val="29EB4B53"/>
    <w:rsid w:val="345033AD"/>
    <w:rsid w:val="44962153"/>
    <w:rsid w:val="4CA73F3D"/>
    <w:rsid w:val="6A16241A"/>
    <w:rsid w:val="6AEE2B19"/>
    <w:rsid w:val="71D033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23</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2026-04-29T08:42:00Z</dcterms:created>
  <dc:creator>.</dc:creator>
  <cp:lastModifiedBy>.</cp:lastModifiedBy>
  <dcterms:modified xsi:type="dcterms:W3CDTF">2026-04-29T10:51:11Z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4804A7242E044E69AB795D75BFD52C04_11</vt:lpwstr>
  </property>
  <property fmtid="{D5CDD505-2E9C-101B-9397-08002B2CF9AE}" pid="4" name="KSOTemplateDocerSaveRecord">
    <vt:lpwstr>eyJoZGlkIjoiZWUwYjJhNjQ3ZTVmNGI2ZGJjZWM0MDgzN2U2YmJkMjIiLCJ1c2VySWQiOiIzODg0NTY4MjAifQ==</vt:lpwstr>
  </property>
</Properties>
</file>