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HREE-TEL-0900" w:hAnsi="SHREE-TEL-0900" w:cs="SHREE-TEL-0900"/>
          <w:sz w:val="24"/>
          <w:szCs w:val="24"/>
          <w:lang w:val="en-US"/>
        </w:rPr>
      </w:pPr>
      <w:r>
        <w:rPr>
          <w:rFonts w:hint="default" w:ascii="SHREE-TEL-0900" w:hAnsi="SHREE-TEL-0900" w:cs="Nirmala UI"/>
          <w:sz w:val="24"/>
          <w:szCs w:val="24"/>
          <w:cs/>
          <w:lang w:val="en-US" w:bidi="te-IN"/>
        </w:rPr>
        <w:t>మై</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నామ</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ఐస్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అనిమేష్</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సింగ్</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అండ్</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ఐ</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ఆ</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కంప్యూటర్</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సైన్స్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స్టూడెంట్</w:t>
      </w:r>
      <w:r>
        <w:rPr>
          <w:rFonts w:hint="default" w:ascii="SHREE-TEL-0900" w:hAnsi="SHREE-TEL-0900" w:cs="Nirmala UI"/>
          <w:sz w:val="24"/>
          <w:szCs w:val="24"/>
          <w:cs/>
          <w:lang w:val="en-US" w:bidi="hi-IN"/>
        </w:rPr>
        <w:t>।</w:t>
      </w:r>
    </w:p>
    <w:p>
      <w:pPr>
        <w:rPr>
          <w:rFonts w:hint="default" w:ascii="SHREE-TEL-0900" w:hAnsi="SHREE-TEL-0900" w:cs="SHREE-TEL-0900"/>
          <w:sz w:val="24"/>
          <w:szCs w:val="24"/>
          <w:lang w:val="en-US"/>
        </w:rPr>
      </w:pPr>
      <w:r>
        <w:rPr>
          <w:rFonts w:hint="default" w:ascii="SHREE-TEL-0900" w:hAnsi="SHREE-TEL-0900" w:cs="Nirmala UI"/>
          <w:sz w:val="24"/>
          <w:szCs w:val="24"/>
          <w:cs/>
          <w:lang w:val="en-US" w:bidi="te-IN"/>
        </w:rPr>
        <w:t>ఐ</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లవ్</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కంప్యూటర్స్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అండ్</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ఐ</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లవ్</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ప్రోగ్రామింగ్</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వెల్</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ఒబివియస్ల్య్</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ప్రోగ్రామింగ్</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ఐస్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మచ్</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ఫన్</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అండ్</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అల్సొ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ఇట్</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ఐస్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ఆ</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గ్రేట్</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వే</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తో</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ఇంప్రూవ్</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యువర్</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ప్రాబ్లెమ్</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సొల్వింగ్</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స్కిల్స్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వెల్</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అస్</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యువర్</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అనలిటికల్</w:t>
      </w:r>
      <w:r>
        <w:rPr>
          <w:rFonts w:hint="default" w:ascii="SHREE-TEL-0900" w:hAnsi="SHREE-TEL-0900" w:cs="SHREE-TEL-0900"/>
          <w:sz w:val="24"/>
          <w:szCs w:val="24"/>
          <w:lang w:val="en-US"/>
        </w:rPr>
        <w:t xml:space="preserve"> </w:t>
      </w:r>
      <w:r>
        <w:rPr>
          <w:rFonts w:hint="default" w:ascii="SHREE-TEL-0900" w:hAnsi="SHREE-TEL-0900" w:cs="Nirmala UI"/>
          <w:sz w:val="24"/>
          <w:szCs w:val="24"/>
          <w:cs/>
          <w:lang w:val="en-US" w:bidi="te-IN"/>
        </w:rPr>
        <w:t>స్కిల్స్</w:t>
      </w:r>
      <w:r>
        <w:rPr>
          <w:rFonts w:hint="default" w:ascii="SHREE-TEL-0900" w:hAnsi="SHREE-TEL-0900" w:cs="SHREE-TEL-0900"/>
          <w:sz w:val="24"/>
          <w:szCs w:val="24"/>
          <w:lang w:val="en-US"/>
        </w:rPr>
        <w:t xml:space="preserve"> </w:t>
      </w:r>
    </w:p>
    <w:p>
      <w:pPr>
        <w:rPr>
          <w:rFonts w:hint="default" w:ascii="SHREE-TEL-0900" w:hAnsi="SHREE-TEL-0900" w:cs="SHREE-TEL-0900"/>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a sample of English text meant for checking OCR accuracy.</w:t>
      </w:r>
    </w:p>
    <w:p>
      <w:pPr>
        <w:rPr>
          <w:rFonts w:hint="default" w:ascii="Times New Roman" w:hAnsi="Times New Roman"/>
          <w:sz w:val="24"/>
          <w:szCs w:val="24"/>
          <w:lang w:val="en-US"/>
        </w:rPr>
      </w:pPr>
      <w:r>
        <w:rPr>
          <w:rFonts w:hint="default" w:ascii="Times New Roman" w:hAnsi="Times New Roman"/>
          <w:sz w:val="24"/>
          <w:szCs w:val="24"/>
          <w:lang w:val="en-US"/>
        </w:rPr>
        <w:t>A computer is a machine that can be instructed to carry out sequences of arithmetic or logical operations automatically via computer programming. Modern computers have the ability to follow generalized sets of operations, called programs. These programs enable computers to perform an extremely wide range of tasks. A "complete" computer including the hardware, the operating system (main software), and peripheral equipment required and used for "full" operation can be referred to as a computer system. This term may as well be used for a group of computers that are connected and work together, in particular a computer network or computer cluster.</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Computers are used as control systems for a wide variety of industrial and consumer devices. This includes simple special purpose devices like microwave ovens and remote controls, factory devices such as industrial robots and computer-aided design, and also general purpose devices like personal computers and mobile devices such as smartphones. The Internet is run on computers and it connects hundreds of millions of other computers and their users.</w:t>
      </w:r>
      <w:bookmarkStart w:id="0" w:name="_GoBack"/>
      <w:bookmarkEnd w:id="0"/>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cs="Times New Roman"/>
          <w:sz w:val="24"/>
          <w:szCs w:val="24"/>
          <w:cs/>
          <w:lang w:val="en-US" w:bidi="ar-SA"/>
        </w:rPr>
        <w:t>می</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نام</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اس</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انیمیش</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سنگھ</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اینڈ</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ام</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کمپیوٹر</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سائنس</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سٹوڈنٹ</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کوررنتلے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ٹائپنگ</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ٹھیس</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ٹیکسٹ</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اس</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ٹیسٹنگ</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ڈیٹا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فور</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می</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اکر</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پروجیکٹ</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وہیچ</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ام</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میکنگ</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فور</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تھے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سمارٹ</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انڈیا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حککاتھوں</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وہیچ</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اس</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نیشنل</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لیول</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کمپیٹیشن</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اینڈ</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ہوے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ٹیم</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وف</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سکس</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پیپل</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انکلڈنگ</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مے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اتھر</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ٹھان</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مے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ٹہرے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اس</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ایش</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یشی</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ادتی</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دکشیتا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اینڈ</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اکش</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وہی</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ارے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ریللے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گود</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پروگراممیرس</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اینڈ</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گود</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پیپل</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تو</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تھنک</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ٹھیس</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شولڈ</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بے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امپلے</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امپنٹ</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وف</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ٹیکسٹ</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فور</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ٹیسٹنگ</w:t>
      </w:r>
      <w:r>
        <w:rPr>
          <w:rFonts w:hint="default" w:ascii="Times New Roman" w:hAnsi="Times New Roman"/>
          <w:sz w:val="24"/>
          <w:szCs w:val="24"/>
          <w:lang w:val="en-US"/>
        </w:rPr>
        <w:t xml:space="preserve"> </w:t>
      </w:r>
      <w:r>
        <w:rPr>
          <w:rFonts w:hint="default" w:ascii="Times New Roman" w:hAnsi="Times New Roman" w:cs="Times New Roman"/>
          <w:sz w:val="24"/>
          <w:szCs w:val="24"/>
          <w:cs/>
          <w:lang w:val="en-US" w:bidi="ar-SA"/>
        </w:rPr>
        <w:t>ڈیٹا</w:t>
      </w:r>
      <w:r>
        <w:rPr>
          <w:rFonts w:hint="default" w:ascii="Times New Roman" w:hAnsi="Times New Roman"/>
          <w:sz w:val="24"/>
          <w:szCs w:val="24"/>
          <w:lang w:val="en-US"/>
        </w:rPr>
        <w:t xml:space="preserve"> </w:t>
      </w:r>
    </w:p>
    <w:p>
      <w:pPr>
        <w:rPr>
          <w:rFonts w:hint="default" w:ascii="Jameel Noori Nastaleeq" w:hAnsi="Jameel Noori Nastaleeq" w:cs="Jameel Noori Nastaleeq"/>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HREE-TEL-0900">
    <w:panose1 w:val="00000000000000000000"/>
    <w:charset w:val="00"/>
    <w:family w:val="auto"/>
    <w:pitch w:val="default"/>
    <w:sig w:usb0="00000000" w:usb1="00000000" w:usb2="00000000" w:usb3="00000000" w:csb0="00000001" w:csb1="00000000"/>
  </w:font>
  <w:font w:name="Nirmala UI">
    <w:panose1 w:val="020B0502040204020203"/>
    <w:charset w:val="00"/>
    <w:family w:val="auto"/>
    <w:pitch w:val="default"/>
    <w:sig w:usb0="80FF8023" w:usb1="0000004A" w:usb2="00000200" w:usb3="00040000" w:csb0="00000001" w:csb1="00000000"/>
  </w:font>
  <w:font w:name="Jameel Noori Nastaleeq">
    <w:panose1 w:val="02000503000000000004"/>
    <w:charset w:val="00"/>
    <w:family w:val="auto"/>
    <w:pitch w:val="default"/>
    <w:sig w:usb0="80002007"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E212F"/>
    <w:rsid w:val="29F826AB"/>
    <w:rsid w:val="76BE2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2020-02-07T19:28:00Z</dcterms:created>
  <dc:creator>Animesh</dc:creator>
  <cp:lastModifiedBy>Animesh Singh</cp:lastModifiedBy>
  <dcterms:modified xsi:type="dcterms:W3CDTF">2020-02-07T20:36:45Z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