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04.0" w:type="dxa"/>
        <w:jc w:val="left"/>
        <w:tblLayout w:type="fixed"/>
        <w:tblLook w:val="0400"/>
      </w:tblPr>
      <w:tblGrid>
        <w:gridCol w:w="2376"/>
        <w:gridCol w:w="4928"/>
        <w:tblGridChange w:id="0">
          <w:tblGrid>
            <w:gridCol w:w="2376"/>
            <w:gridCol w:w="492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/>
              <w:drawing>
                <wp:inline distB="0" distT="0" distL="0" distR="0">
                  <wp:extent cx="1028700" cy="1028700"/>
                  <wp:effectExtent b="0" l="0" r="0" t="0"/>
                  <wp:docPr descr="cid:image003.jpg@01D3D72F.FBE46380" id="1" name="image1.jpg"/>
                  <a:graphic>
                    <a:graphicData uri="http://schemas.openxmlformats.org/drawingml/2006/picture">
                      <pic:pic>
                        <pic:nvPicPr>
                          <pic:cNvPr descr="cid:image003.jpg@01D3D72F.FBE46380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rPr>
                <w:color w:val="00a1da"/>
              </w:rPr>
            </w:pPr>
            <w:r w:rsidDel="00000000" w:rsidR="00000000" w:rsidRPr="00000000">
              <w:rPr>
                <w:color w:val="00a1da"/>
                <w:rtl w:val="0"/>
              </w:rPr>
              <w:t xml:space="preserve">Supervision Meeting Notes</w:t>
            </w:r>
          </w:p>
          <w:tbl>
            <w:tblPr>
              <w:tblStyle w:val="Table2"/>
              <w:tblW w:w="4199.0" w:type="dxa"/>
              <w:jc w:val="left"/>
              <w:tblLayout w:type="fixed"/>
              <w:tblLook w:val="0400"/>
            </w:tblPr>
            <w:tblGrid>
              <w:gridCol w:w="1163"/>
              <w:gridCol w:w="939"/>
              <w:gridCol w:w="1158"/>
              <w:gridCol w:w="939"/>
              <w:tblGridChange w:id="0">
                <w:tblGrid>
                  <w:gridCol w:w="1163"/>
                  <w:gridCol w:w="939"/>
                  <w:gridCol w:w="1158"/>
                  <w:gridCol w:w="939"/>
                </w:tblGrid>
              </w:tblGridChange>
            </w:tblGrid>
            <w:tr>
              <w:trPr>
                <w:cantSplit w:val="0"/>
                <w:trHeight w:val="538" w:hRule="atLeast"/>
                <w:tblHeader w:val="0"/>
              </w:trPr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Taught</w:t>
                  </w:r>
                </w:p>
              </w:tc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5">
                  <w:pPr>
                    <w:jc w:val="center"/>
                    <w:rPr>
                      <w:color w:val="1f4e7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color w:val="1f4e79"/>
                      <w:sz w:val="32"/>
                      <w:szCs w:val="32"/>
                      <w:rtl w:val="0"/>
                    </w:rPr>
                    <w:t xml:space="preserve">☑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Research</w:t>
                  </w:r>
                </w:p>
              </w:tc>
              <w:tc>
                <w:tcPr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  <w:vAlign w:val="center"/>
                </w:tcPr>
                <w:p w:rsidR="00000000" w:rsidDel="00000000" w:rsidP="00000000" w:rsidRDefault="00000000" w:rsidRPr="00000000" w14:paraId="00000007">
                  <w:pPr>
                    <w:jc w:val="center"/>
                    <w:rPr>
                      <w:color w:val="1f4e7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color w:val="1f4e79"/>
                      <w:sz w:val="32"/>
                      <w:szCs w:val="32"/>
                      <w:rtl w:val="0"/>
                    </w:rPr>
                    <w:t xml:space="preserve">☐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6.0" w:type="dxa"/>
        <w:jc w:val="left"/>
        <w:tblInd w:w="-10.0" w:type="dxa"/>
        <w:tblLayout w:type="fixed"/>
        <w:tblLook w:val="0400"/>
      </w:tblPr>
      <w:tblGrid>
        <w:gridCol w:w="2104"/>
        <w:gridCol w:w="1144"/>
        <w:gridCol w:w="705"/>
        <w:gridCol w:w="1162"/>
        <w:gridCol w:w="821"/>
        <w:gridCol w:w="987"/>
        <w:gridCol w:w="565"/>
        <w:gridCol w:w="879"/>
        <w:gridCol w:w="989"/>
        <w:tblGridChange w:id="0">
          <w:tblGrid>
            <w:gridCol w:w="2104"/>
            <w:gridCol w:w="1144"/>
            <w:gridCol w:w="705"/>
            <w:gridCol w:w="1162"/>
            <w:gridCol w:w="821"/>
            <w:gridCol w:w="987"/>
            <w:gridCol w:w="565"/>
            <w:gridCol w:w="879"/>
            <w:gridCol w:w="9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Srivijayesh Venugopal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Student Number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479537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MSc Computational Fluid Dynamics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Weisi Guo, Takis Toustanis, Tamas Josza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Date of Meeting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26/05/2026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Meeting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Telephone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6.0" w:type="dxa"/>
        <w:jc w:val="left"/>
        <w:tblLayout w:type="fixed"/>
        <w:tblLook w:val="0400"/>
      </w:tblPr>
      <w:tblGrid>
        <w:gridCol w:w="9346"/>
        <w:tblGridChange w:id="0">
          <w:tblGrid>
            <w:gridCol w:w="9346"/>
          </w:tblGrid>
        </w:tblGridChange>
      </w:tblGrid>
      <w:tr>
        <w:trPr>
          <w:cantSplit w:val="0"/>
          <w:trHeight w:val="9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Decisions / Actions agreed and by whom</w:t>
            </w:r>
          </w:p>
        </w:tc>
      </w:tr>
      <w:tr>
        <w:trPr>
          <w:cantSplit w:val="0"/>
          <w:trHeight w:val="6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Presented updated literature review and results from the initial test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Discussed related avenues for further review. </w:t>
              <w:br w:type="textWrapping"/>
              <w:br w:type="textWrapping"/>
              <w:t xml:space="preserve">Action Items from this meeting: </w:t>
              <w:br w:type="textWrapping"/>
              <w:t xml:space="preserve">Determine the minimal set of primitives needed for further simulation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Further expand the literature review to include thermal interactions 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8.0" w:type="dxa"/>
        <w:jc w:val="left"/>
        <w:tblLayout w:type="fixed"/>
        <w:tblLook w:val="0400"/>
      </w:tblPr>
      <w:tblGrid>
        <w:gridCol w:w="9348"/>
        <w:tblGridChange w:id="0">
          <w:tblGrid>
            <w:gridCol w:w="9348"/>
          </w:tblGrid>
        </w:tblGridChange>
      </w:tblGrid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af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Date of next meeting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2/06/26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40" w:w="11907" w:orient="portrait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09/2018</w:t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Please save using format student number-family name, initial–date (yy/mm/dd)</w:t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e.g. 123456-Smith,J-170824</w:t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0x010100D916216253B2564393671CAA27350A60</vt:lpwstr>
  </property>
  <property fmtid="{D5CDD505-2E9C-101B-9397-08002B2CF9AE}" pid="3" name="_dlc_DocIdItemGuid">
    <vt:lpwstr>8d683463-c620-4533-a39f-d98e703f2b12</vt:lpwstr>
  </property>
</Properties>
</file>