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血管内磁性微机器人集群取栓：方法整合与 NMI 投稿初稿</w:t>
      </w:r>
    </w:p>
    <w:p>
      <w:pPr>
        <w:pStyle w:val="Heading1"/>
      </w:pPr>
      <w:r>
        <w:rPr>
          <w:rFonts w:ascii="微软雅黑" w:hAnsi="微软雅黑" w:eastAsia="微软雅黑"/>
        </w:rPr>
        <w:t>血管内磁性微机器人集群取栓：方法整合与 NMI 投稿初稿</w:t>
      </w:r>
    </w:p>
    <w:p>
      <w:r>
        <w:rPr>
          <w:rFonts w:ascii="微软雅黑" w:hAnsi="微软雅黑" w:eastAsia="微软雅黑"/>
        </w:rPr>
        <w:t>版本：2026-10-06。数据来源：</w:t>
      </w:r>
      <w:r>
        <w:rPr>
          <w:rFonts w:ascii="Consolas" w:hAnsi="Consolas" w:eastAsia="微软雅黑"/>
          <w:color w:val="8B1A1A"/>
          <w:sz w:val="19"/>
        </w:rPr>
        <w:t>research/validation/BENCHMARK_V2_UNION_20261005/</w:t>
      </w:r>
      <w:r>
        <w:rPr>
          <w:rFonts w:ascii="微软雅黑" w:hAnsi="微软雅黑" w:eastAsia="微软雅黑"/>
        </w:rPr>
        <w:t>（主基准）、</w:t>
      </w:r>
      <w:r>
        <w:rPr>
          <w:rFonts w:ascii="Consolas" w:hAnsi="Consolas" w:eastAsia="微软雅黑"/>
          <w:color w:val="8B1A1A"/>
          <w:sz w:val="19"/>
        </w:rPr>
        <w:t>research/validation/IMAGE_SENSING_PROBE_20261005/</w:t>
      </w:r>
      <w:r>
        <w:rPr>
          <w:rFonts w:ascii="微软雅黑" w:hAnsi="微软雅黑" w:eastAsia="微软雅黑"/>
        </w:rPr>
        <w:t>（图像感知链）、</w:t>
      </w:r>
      <w:r>
        <w:rPr>
          <w:rFonts w:ascii="Consolas" w:hAnsi="Consolas" w:eastAsia="微软雅黑"/>
          <w:color w:val="8B1A1A"/>
          <w:sz w:val="19"/>
        </w:rPr>
        <w:t>research/validation/IMAGE_CAMERA_SWEEP_20261005/</w:t>
      </w:r>
      <w:r>
        <w:rPr>
          <w:rFonts w:ascii="微软雅黑" w:hAnsi="微软雅黑" w:eastAsia="微软雅黑"/>
        </w:rPr>
        <w:t>（成像质量敏感性）、</w:t>
      </w:r>
      <w:r>
        <w:rPr>
          <w:rFonts w:ascii="Consolas" w:hAnsi="Consolas" w:eastAsia="微软雅黑"/>
          <w:color w:val="8B1A1A"/>
          <w:sz w:val="19"/>
        </w:rPr>
        <w:t>research/runs/BENCH_PPO_UNION_20261005/</w:t>
      </w:r>
      <w:r>
        <w:rPr>
          <w:rFonts w:ascii="微软雅黑" w:hAnsi="微软雅黑" w:eastAsia="微软雅黑"/>
        </w:rPr>
        <w:t>（纯 RL）。本文件中所有数字均来自上述目录的 jsonl 原始记录。</w:t>
      </w:r>
    </w:p>
    <w:p/>
    <w:p>
      <w:pPr>
        <w:pStyle w:val="Heading2"/>
      </w:pPr>
      <w:r>
        <w:rPr>
          <w:rFonts w:ascii="微软雅黑" w:hAnsi="微软雅黑" w:eastAsia="微软雅黑"/>
        </w:rPr>
        <w:t>0. 一页摘要</w:t>
      </w:r>
    </w:p>
    <w:p>
      <w:r>
        <w:rPr>
          <w:rFonts w:ascii="微软雅黑" w:hAnsi="微软雅黑" w:eastAsia="微软雅黑"/>
        </w:rPr>
        <w:t>我们在三维血管树仿真中研究多个磁性微机器人集群协同取栓。核心主张不是"又一个 RL 控制器"，而是：</w:t>
      </w:r>
      <w:r>
        <w:rPr>
          <w:rFonts w:ascii="微软雅黑" w:hAnsi="微软雅黑" w:eastAsia="微软雅黑"/>
          <w:b/>
        </w:rPr>
        <w:t>在只允许成像可得信息的条件下，把多集群取栓的安全成功率做到显著高于使用仿真真值的传统规划基线。</w:t>
      </w:r>
    </w:p>
    <w:p>
      <w:r>
        <w:rPr>
          <w:rFonts w:ascii="微软雅黑" w:hAnsi="微软雅黑" w:eastAsia="微软雅黑"/>
        </w:rPr>
        <w:t>三个部件：</w:t>
      </w:r>
    </w:p>
    <w:p>
      <w:pPr>
        <w:pStyle w:val="ListNumber"/>
      </w:pPr>
      <w:r>
        <w:rPr>
          <w:rFonts w:ascii="微软雅黑" w:hAnsi="微软雅黑" w:eastAsia="微软雅黑"/>
          <w:b/>
        </w:rPr>
        <w:t>术前测地分配（Allocation A）</w:t>
      </w:r>
      <w:r>
        <w:rPr>
          <w:rFonts w:ascii="微软雅黑" w:hAnsi="微软雅黑" w:eastAsia="微软雅黑"/>
        </w:rPr>
        <w:t>——按术前影像地图上的测地距离做最小化完工时间的血栓分配；</w:t>
      </w:r>
    </w:p>
    <w:p>
      <w:pPr>
        <w:pStyle w:val="ListNumber"/>
      </w:pPr>
      <w:r>
        <w:rPr>
          <w:rFonts w:ascii="微软雅黑" w:hAnsi="微软雅黑" w:eastAsia="微软雅黑"/>
          <w:b/>
        </w:rPr>
        <w:t>时序计划图间距协调（TPG）</w:t>
      </w:r>
      <w:r>
        <w:rPr>
          <w:rFonts w:ascii="微软雅黑" w:hAnsi="微软雅黑" w:eastAsia="微软雅黑"/>
        </w:rPr>
        <w:t>——把"集群间最小安全距离"从在线侧向避让改为术前时间排序；</w:t>
      </w:r>
    </w:p>
    <w:p>
      <w:pPr>
        <w:pStyle w:val="ListNumber"/>
      </w:pPr>
      <w:r>
        <w:rPr>
          <w:rFonts w:ascii="微软雅黑" w:hAnsi="微软雅黑" w:eastAsia="微软雅黑"/>
          <w:b/>
        </w:rPr>
        <w:t>可部署纯追踪 + 安全层</w:t>
      </w:r>
      <w:r>
        <w:rPr>
          <w:rFonts w:ascii="微软雅黑" w:hAnsi="微软雅黑" w:eastAsia="微软雅黑"/>
        </w:rPr>
        <w:t>——只用成像估计沿术前路线做纯追踪，近距离粒子触发斥力与等待。</w:t>
      </w:r>
    </w:p>
    <w:p>
      <w:r>
        <w:rPr>
          <w:rFonts w:ascii="微软雅黑" w:hAnsi="微软雅黑" w:eastAsia="微软雅黑"/>
        </w:rPr>
        <w:t>感知不是理想化的：我们实现了</w:t>
      </w:r>
      <w:r>
        <w:rPr>
          <w:rFonts w:ascii="微软雅黑" w:hAnsi="微软雅黑" w:eastAsia="微软雅黑"/>
          <w:b/>
        </w:rPr>
        <w:t>图像感知链</w:t>
      </w:r>
      <w:r>
        <w:rPr>
          <w:rFonts w:ascii="微软雅黑" w:hAnsi="微软雅黑" w:eastAsia="微软雅黑"/>
        </w:rPr>
        <w:t>（双视角合成相机成像 → 像素级检测 → 双视角三维融合 →联合跟踪），控制器读不到仿真真值。在 14 个解剖、N=1/2/3 的配对场景下：</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微软雅黑" w:hAnsi="微软雅黑" w:eastAsia="微软雅黑"/>
                <w:b/>
                <w:sz w:val="18"/>
              </w:rPr>
              <w:t>方法</w:t>
            </w:r>
          </w:p>
        </w:tc>
        <w:tc>
          <w:tcPr>
            <w:tcW w:type="dxa" w:w="1728"/>
          </w:tcPr>
          <w:p>
            <w:r>
              <w:rPr>
                <w:b/>
                <w:sz w:val="18"/>
              </w:rPr>
            </w:r>
            <w:r>
              <w:rPr>
                <w:rFonts w:ascii="微软雅黑" w:hAnsi="微软雅黑" w:eastAsia="微软雅黑"/>
                <w:b/>
                <w:sz w:val="18"/>
              </w:rPr>
              <w:t>信息</w:t>
            </w:r>
          </w:p>
        </w:tc>
        <w:tc>
          <w:tcPr>
            <w:tcW w:type="dxa" w:w="1728"/>
          </w:tcPr>
          <w:p>
            <w:r>
              <w:rPr>
                <w:b/>
                <w:sz w:val="18"/>
              </w:rPr>
            </w:r>
            <w:r>
              <w:rPr>
                <w:rFonts w:ascii="微软雅黑" w:hAnsi="微软雅黑" w:eastAsia="微软雅黑"/>
                <w:b/>
                <w:sz w:val="18"/>
              </w:rPr>
              <w:t>N=1</w:t>
            </w:r>
          </w:p>
        </w:tc>
        <w:tc>
          <w:tcPr>
            <w:tcW w:type="dxa" w:w="1728"/>
          </w:tcPr>
          <w:p>
            <w:r>
              <w:rPr>
                <w:b/>
                <w:sz w:val="18"/>
              </w:rPr>
            </w:r>
            <w:r>
              <w:rPr>
                <w:rFonts w:ascii="微软雅黑" w:hAnsi="微软雅黑" w:eastAsia="微软雅黑"/>
                <w:b/>
                <w:sz w:val="18"/>
              </w:rPr>
              <w:t>N=2</w:t>
            </w:r>
          </w:p>
        </w:tc>
        <w:tc>
          <w:tcPr>
            <w:tcW w:type="dxa" w:w="1728"/>
          </w:tcPr>
          <w:p>
            <w:r>
              <w:rPr>
                <w:b/>
                <w:sz w:val="18"/>
              </w:rPr>
            </w:r>
            <w:r>
              <w:rPr>
                <w:rFonts w:ascii="微软雅黑" w:hAnsi="微软雅黑" w:eastAsia="微软雅黑"/>
                <w:b/>
                <w:sz w:val="18"/>
              </w:rPr>
              <w:t>N=3</w:t>
            </w:r>
          </w:p>
        </w:tc>
      </w:tr>
      <w:tr>
        <w:tc>
          <w:tcPr>
            <w:tcW w:type="dxa" w:w="1728"/>
          </w:tcPr>
          <w:p>
            <w:r>
              <w:rPr>
                <w:sz w:val="18"/>
              </w:rPr>
            </w:r>
            <w:r>
              <w:rPr>
                <w:rFonts w:ascii="微软雅黑" w:hAnsi="微软雅黑" w:eastAsia="微软雅黑"/>
                <w:sz w:val="18"/>
              </w:rPr>
              <w:t>本文（追踪 + TPG）</w:t>
            </w:r>
          </w:p>
        </w:tc>
        <w:tc>
          <w:tcPr>
            <w:tcW w:type="dxa" w:w="1728"/>
          </w:tcPr>
          <w:p>
            <w:r>
              <w:rPr>
                <w:sz w:val="18"/>
              </w:rPr>
            </w:r>
            <w:r>
              <w:rPr>
                <w:rFonts w:ascii="微软雅黑" w:hAnsi="微软雅黑" w:eastAsia="微软雅黑"/>
                <w:sz w:val="18"/>
              </w:rPr>
              <w:t>可部署</w:t>
            </w:r>
          </w:p>
        </w:tc>
        <w:tc>
          <w:tcPr>
            <w:tcW w:type="dxa" w:w="1728"/>
          </w:tcPr>
          <w:p>
            <w:pPr>
              <w:jc w:val="right"/>
            </w:pPr>
            <w:r>
              <w:rPr>
                <w:sz w:val="18"/>
              </w:rPr>
            </w:r>
            <w:r>
              <w:rPr>
                <w:rFonts w:ascii="微软雅黑" w:hAnsi="微软雅黑" w:eastAsia="微软雅黑"/>
                <w:sz w:val="18"/>
              </w:rPr>
              <w:t>81.0</w:t>
            </w:r>
          </w:p>
        </w:tc>
        <w:tc>
          <w:tcPr>
            <w:tcW w:type="dxa" w:w="1728"/>
          </w:tcPr>
          <w:p>
            <w:pPr>
              <w:jc w:val="right"/>
            </w:pPr>
            <w:r>
              <w:rPr>
                <w:sz w:val="18"/>
              </w:rPr>
            </w:r>
            <w:r>
              <w:rPr>
                <w:rFonts w:ascii="微软雅黑" w:hAnsi="微软雅黑" w:eastAsia="微软雅黑"/>
                <w:sz w:val="18"/>
              </w:rPr>
              <w:t>81.2</w:t>
            </w:r>
          </w:p>
        </w:tc>
        <w:tc>
          <w:tcPr>
            <w:tcW w:type="dxa" w:w="1728"/>
          </w:tcPr>
          <w:p>
            <w:pPr>
              <w:jc w:val="right"/>
            </w:pPr>
            <w:r>
              <w:rPr>
                <w:sz w:val="18"/>
              </w:rPr>
            </w:r>
            <w:r>
              <w:rPr>
                <w:rFonts w:ascii="微软雅黑" w:hAnsi="微软雅黑" w:eastAsia="微软雅黑"/>
                <w:sz w:val="18"/>
              </w:rPr>
              <w:t>80.2</w:t>
            </w:r>
          </w:p>
        </w:tc>
      </w:tr>
      <w:tr>
        <w:tc>
          <w:tcPr>
            <w:tcW w:type="dxa" w:w="1728"/>
          </w:tcPr>
          <w:p>
            <w:r>
              <w:rPr>
                <w:sz w:val="18"/>
              </w:rPr>
            </w:r>
            <w:r>
              <w:rPr>
                <w:rFonts w:ascii="微软雅黑" w:hAnsi="微软雅黑" w:eastAsia="微软雅黑"/>
                <w:sz w:val="18"/>
              </w:rPr>
              <w:t>传统规划（plan_route）</w:t>
            </w:r>
          </w:p>
        </w:tc>
        <w:tc>
          <w:tcPr>
            <w:tcW w:type="dxa" w:w="1728"/>
          </w:tcPr>
          <w:p>
            <w:r>
              <w:rPr>
                <w:sz w:val="18"/>
              </w:rPr>
            </w:r>
            <w:r>
              <w:rPr>
                <w:rFonts w:ascii="微软雅黑" w:hAnsi="微软雅黑" w:eastAsia="微软雅黑"/>
                <w:b/>
                <w:sz w:val="18"/>
              </w:rPr>
              <w:t>特权</w:t>
            </w:r>
            <w:r>
              <w:rPr>
                <w:rFonts w:ascii="微软雅黑" w:hAnsi="微软雅黑" w:eastAsia="微软雅黑"/>
                <w:sz w:val="18"/>
              </w:rPr>
              <w:t>（仿真真值）</w:t>
            </w:r>
          </w:p>
        </w:tc>
        <w:tc>
          <w:tcPr>
            <w:tcW w:type="dxa" w:w="1728"/>
          </w:tcPr>
          <w:p>
            <w:pPr>
              <w:jc w:val="right"/>
            </w:pPr>
            <w:r>
              <w:rPr>
                <w:sz w:val="18"/>
              </w:rPr>
            </w:r>
            <w:r>
              <w:rPr>
                <w:rFonts w:ascii="微软雅黑" w:hAnsi="微软雅黑" w:eastAsia="微软雅黑"/>
                <w:sz w:val="18"/>
              </w:rPr>
              <w:t>56.9</w:t>
            </w:r>
          </w:p>
        </w:tc>
        <w:tc>
          <w:tcPr>
            <w:tcW w:type="dxa" w:w="1728"/>
          </w:tcPr>
          <w:p>
            <w:pPr>
              <w:jc w:val="right"/>
            </w:pPr>
            <w:r>
              <w:rPr>
                <w:sz w:val="18"/>
              </w:rPr>
            </w:r>
            <w:r>
              <w:rPr>
                <w:rFonts w:ascii="微软雅黑" w:hAnsi="微软雅黑" w:eastAsia="微软雅黑"/>
                <w:sz w:val="18"/>
              </w:rPr>
              <w:t>66.9</w:t>
            </w:r>
          </w:p>
        </w:tc>
        <w:tc>
          <w:tcPr>
            <w:tcW w:type="dxa" w:w="1728"/>
          </w:tcPr>
          <w:p>
            <w:pPr>
              <w:jc w:val="right"/>
            </w:pPr>
            <w:r>
              <w:rPr>
                <w:sz w:val="18"/>
              </w:rPr>
            </w:r>
            <w:r>
              <w:rPr>
                <w:rFonts w:ascii="微软雅黑" w:hAnsi="微软雅黑" w:eastAsia="微软雅黑"/>
                <w:sz w:val="18"/>
              </w:rPr>
              <w:t>63.6</w:t>
            </w:r>
          </w:p>
        </w:tc>
      </w:tr>
      <w:tr>
        <w:tc>
          <w:tcPr>
            <w:tcW w:type="dxa" w:w="1728"/>
          </w:tcPr>
          <w:p>
            <w:r>
              <w:rPr>
                <w:sz w:val="18"/>
              </w:rPr>
            </w:r>
            <w:r>
              <w:rPr>
                <w:rFonts w:ascii="微软雅黑" w:hAnsi="微软雅黑" w:eastAsia="微软雅黑"/>
                <w:sz w:val="18"/>
              </w:rPr>
              <w:t>规则路线跟随</w:t>
            </w:r>
          </w:p>
        </w:tc>
        <w:tc>
          <w:tcPr>
            <w:tcW w:type="dxa" w:w="1728"/>
          </w:tcPr>
          <w:p>
            <w:r>
              <w:rPr>
                <w:sz w:val="18"/>
              </w:rPr>
            </w:r>
            <w:r>
              <w:rPr>
                <w:rFonts w:ascii="微软雅黑" w:hAnsi="微软雅黑" w:eastAsia="微软雅黑"/>
                <w:b/>
                <w:sz w:val="18"/>
              </w:rPr>
              <w:t>特权</w:t>
            </w:r>
          </w:p>
        </w:tc>
        <w:tc>
          <w:tcPr>
            <w:tcW w:type="dxa" w:w="1728"/>
          </w:tcPr>
          <w:p>
            <w:pPr>
              <w:jc w:val="right"/>
            </w:pPr>
            <w:r>
              <w:rPr>
                <w:sz w:val="18"/>
              </w:rPr>
            </w:r>
            <w:r>
              <w:rPr>
                <w:rFonts w:ascii="微软雅黑" w:hAnsi="微软雅黑" w:eastAsia="微软雅黑"/>
                <w:sz w:val="18"/>
              </w:rPr>
              <w:t>41.7</w:t>
            </w:r>
          </w:p>
        </w:tc>
        <w:tc>
          <w:tcPr>
            <w:tcW w:type="dxa" w:w="1728"/>
          </w:tcPr>
          <w:p>
            <w:pPr>
              <w:jc w:val="right"/>
            </w:pPr>
            <w:r>
              <w:rPr>
                <w:sz w:val="18"/>
              </w:rPr>
            </w:r>
            <w:r>
              <w:rPr>
                <w:rFonts w:ascii="微软雅黑" w:hAnsi="微软雅黑" w:eastAsia="微软雅黑"/>
                <w:sz w:val="18"/>
              </w:rPr>
              <w:t>49.3</w:t>
            </w:r>
          </w:p>
        </w:tc>
        <w:tc>
          <w:tcPr>
            <w:tcW w:type="dxa" w:w="1728"/>
          </w:tcPr>
          <w:p>
            <w:pPr>
              <w:jc w:val="right"/>
            </w:pPr>
            <w:r>
              <w:rPr>
                <w:sz w:val="18"/>
              </w:rPr>
            </w:r>
            <w:r>
              <w:rPr>
                <w:rFonts w:ascii="微软雅黑" w:hAnsi="微软雅黑" w:eastAsia="微软雅黑"/>
                <w:sz w:val="18"/>
              </w:rPr>
              <w:t>58.8</w:t>
            </w:r>
          </w:p>
        </w:tc>
      </w:tr>
      <w:tr>
        <w:tc>
          <w:tcPr>
            <w:tcW w:type="dxa" w:w="1728"/>
          </w:tcPr>
          <w:p>
            <w:r>
              <w:rPr>
                <w:sz w:val="18"/>
              </w:rPr>
            </w:r>
            <w:r>
              <w:rPr>
                <w:rFonts w:ascii="微软雅黑" w:hAnsi="微软雅黑" w:eastAsia="微软雅黑"/>
                <w:sz w:val="18"/>
              </w:rPr>
              <w:t>Codex 分层 RL / 规则 TPG</w:t>
            </w:r>
          </w:p>
        </w:tc>
        <w:tc>
          <w:tcPr>
            <w:tcW w:type="dxa" w:w="1728"/>
          </w:tcPr>
          <w:p>
            <w:r>
              <w:rPr>
                <w:sz w:val="18"/>
              </w:rPr>
            </w:r>
            <w:r>
              <w:rPr>
                <w:rFonts w:ascii="微软雅黑" w:hAnsi="微软雅黑" w:eastAsia="微软雅黑"/>
                <w:sz w:val="18"/>
              </w:rPr>
              <w:t>实测</w:t>
            </w:r>
          </w:p>
        </w:tc>
        <w:tc>
          <w:tcPr>
            <w:tcW w:type="dxa" w:w="1728"/>
          </w:tcPr>
          <w:p>
            <w:pPr>
              <w:jc w:val="right"/>
            </w:pPr>
            <w:r>
              <w:rPr>
                <w:sz w:val="18"/>
              </w:rPr>
            </w:r>
            <w:r>
              <w:rPr>
                <w:rFonts w:ascii="微软雅黑" w:hAnsi="微软雅黑" w:eastAsia="微软雅黑"/>
                <w:sz w:val="18"/>
              </w:rPr>
              <w:t>—</w:t>
            </w:r>
          </w:p>
        </w:tc>
        <w:tc>
          <w:tcPr>
            <w:tcW w:type="dxa" w:w="1728"/>
          </w:tcPr>
          <w:p>
            <w:pPr>
              <w:jc w:val="right"/>
            </w:pPr>
            <w:r>
              <w:rPr>
                <w:sz w:val="18"/>
              </w:rPr>
            </w:r>
            <w:r>
              <w:rPr>
                <w:rFonts w:ascii="微软雅黑" w:hAnsi="微软雅黑" w:eastAsia="微软雅黑"/>
                <w:sz w:val="18"/>
              </w:rPr>
              <w:t>4.0</w:t>
            </w:r>
          </w:p>
        </w:tc>
        <w:tc>
          <w:tcPr>
            <w:tcW w:type="dxa" w:w="1728"/>
          </w:tcPr>
          <w:p>
            <w:pPr>
              <w:jc w:val="right"/>
            </w:pPr>
            <w:r>
              <w:rPr>
                <w:sz w:val="18"/>
              </w:rPr>
            </w:r>
            <w:r>
              <w:rPr>
                <w:rFonts w:ascii="微软雅黑" w:hAnsi="微软雅黑" w:eastAsia="微软雅黑"/>
                <w:sz w:val="18"/>
              </w:rPr>
              <w:t>4.0–4.8</w:t>
            </w:r>
          </w:p>
        </w:tc>
      </w:tr>
      <w:tr>
        <w:tc>
          <w:tcPr>
            <w:tcW w:type="dxa" w:w="1728"/>
          </w:tcPr>
          <w:p>
            <w:r>
              <w:rPr>
                <w:sz w:val="18"/>
              </w:rPr>
            </w:r>
            <w:r>
              <w:rPr>
                <w:rFonts w:ascii="微软雅黑" w:hAnsi="微软雅黑" w:eastAsia="微软雅黑"/>
                <w:sz w:val="18"/>
              </w:rPr>
              <w:t>纯 RL（PPO，3 种子）</w:t>
            </w:r>
          </w:p>
        </w:tc>
        <w:tc>
          <w:tcPr>
            <w:tcW w:type="dxa" w:w="1728"/>
          </w:tcPr>
          <w:p>
            <w:r>
              <w:rPr>
                <w:sz w:val="18"/>
              </w:rPr>
            </w:r>
            <w:r>
              <w:rPr>
                <w:rFonts w:ascii="微软雅黑" w:hAnsi="微软雅黑" w:eastAsia="微软雅黑"/>
                <w:sz w:val="18"/>
              </w:rPr>
              <w:t>可部署</w:t>
            </w:r>
          </w:p>
        </w:tc>
        <w:tc>
          <w:tcPr>
            <w:tcW w:type="dxa" w:w="1728"/>
          </w:tcPr>
          <w:p>
            <w:pPr>
              <w:jc w:val="right"/>
            </w:pPr>
            <w:r>
              <w:rPr>
                <w:sz w:val="18"/>
              </w:rPr>
            </w:r>
            <w:r>
              <w:rPr>
                <w:rFonts w:ascii="微软雅黑" w:hAnsi="微软雅黑" w:eastAsia="微软雅黑"/>
                <w:sz w:val="18"/>
              </w:rPr>
              <w:t>≤0.0</w:t>
            </w:r>
          </w:p>
        </w:tc>
        <w:tc>
          <w:tcPr>
            <w:tcW w:type="dxa" w:w="1728"/>
          </w:tcPr>
          <w:p>
            <w:pPr>
              <w:jc w:val="right"/>
            </w:pPr>
            <w:r>
              <w:rPr>
                <w:sz w:val="18"/>
              </w:rPr>
            </w:r>
            <w:r>
              <w:rPr>
                <w:rFonts w:ascii="微软雅黑" w:hAnsi="微软雅黑" w:eastAsia="微软雅黑"/>
                <w:sz w:val="18"/>
              </w:rPr>
              <w:t>≤0.5</w:t>
            </w:r>
          </w:p>
        </w:tc>
        <w:tc>
          <w:tcPr>
            <w:tcW w:type="dxa" w:w="1728"/>
          </w:tcPr>
          <w:p>
            <w:pPr>
              <w:jc w:val="right"/>
            </w:pPr>
            <w:r>
              <w:rPr>
                <w:sz w:val="18"/>
              </w:rPr>
            </w:r>
            <w:r>
              <w:rPr>
                <w:rFonts w:ascii="微软雅黑" w:hAnsi="微软雅黑" w:eastAsia="微软雅黑"/>
                <w:sz w:val="18"/>
              </w:rPr>
              <w:t>≤0.7</w:t>
            </w:r>
          </w:p>
        </w:tc>
      </w:tr>
    </w:tbl>
    <w:p/>
    <w:p>
      <w:r>
        <w:rPr>
          <w:rFonts w:ascii="微软雅黑" w:hAnsi="微软雅黑" w:eastAsia="微软雅黑"/>
        </w:rPr>
        <w:t>Safe Success（%），每格 420 回合。即使对手使用仿真真值，本文方法在 N=1 高 24.1 pp、N=2 高 14.3 pp、N=3 高 16.6 pp。</w:t>
      </w:r>
    </w:p>
    <w:p/>
    <w:p>
      <w:pPr>
        <w:pStyle w:val="Heading2"/>
      </w:pPr>
      <w:r>
        <w:rPr>
          <w:rFonts w:ascii="微软雅黑" w:hAnsi="微软雅黑" w:eastAsia="微软雅黑"/>
        </w:rPr>
        <w:t>1. 任务设定</w:t>
      </w:r>
    </w:p>
    <w:p>
      <w:r>
        <w:rPr>
          <w:rFonts w:ascii="微软雅黑" w:hAnsi="微软雅黑" w:eastAsia="微软雅黑"/>
        </w:rPr>
        <w:t>血管树内有 N 个磁性集群（半径 0.08 mm）和 M 个血栓。每个集群需要导航到分配给它的血栓并停留溶解，直到全部血栓清除。管腔内有 32 个随流漂浮的微粒（半径 0.02 mm），代表已脱落的血栓碎屑。</w:t>
      </w:r>
    </w:p>
    <w:p>
      <w:r>
        <w:rPr>
          <w:rFonts w:ascii="微软雅黑" w:hAnsi="微软雅黑" w:eastAsia="微软雅黑"/>
        </w:rPr>
        <w:t>一个回合算</w:t>
      </w:r>
      <w:r>
        <w:rPr>
          <w:rFonts w:ascii="微软雅黑" w:hAnsi="微软雅黑" w:eastAsia="微软雅黑"/>
          <w:b/>
        </w:rPr>
        <w:t>安全成功（Safe Success）</w:t>
      </w:r>
      <w:r>
        <w:rPr>
          <w:rFonts w:ascii="微软雅黑" w:hAnsi="微软雅黑" w:eastAsia="微软雅黑"/>
        </w:rPr>
        <w:t>，需要同时满足：</w:t>
      </w:r>
    </w:p>
    <w:p>
      <w:pPr>
        <w:pStyle w:val="ListBullet"/>
      </w:pPr>
      <w:r>
        <w:rPr>
          <w:rFonts w:ascii="微软雅黑" w:hAnsi="微软雅黑" w:eastAsia="微软雅黑"/>
        </w:rPr>
        <w:t>全部血栓清除；</w:t>
      </w:r>
    </w:p>
    <w:p>
      <w:pPr>
        <w:pStyle w:val="ListBullet"/>
      </w:pPr>
      <w:r>
        <w:rPr>
          <w:rFonts w:ascii="微软雅黑" w:hAnsi="微软雅黑" w:eastAsia="微软雅黑"/>
        </w:rPr>
        <w:t>累计壁接触 &lt; 1.0 robot-second；</w:t>
      </w:r>
    </w:p>
    <w:p>
      <w:pPr>
        <w:pStyle w:val="ListBullet"/>
      </w:pPr>
      <w:r>
        <w:rPr>
          <w:rFonts w:ascii="微软雅黑" w:hAnsi="微软雅黑" w:eastAsia="微软雅黑"/>
        </w:rPr>
        <w:t>无粒子接触、无集群间接触；</w:t>
      </w:r>
    </w:p>
    <w:p>
      <w:pPr>
        <w:pStyle w:val="ListBullet"/>
      </w:pPr>
      <w:r>
        <w:rPr>
          <w:rFonts w:ascii="微软雅黑" w:hAnsi="微软雅黑" w:eastAsia="微软雅黑"/>
        </w:rPr>
        <w:t>无集群被流冲走丢失；</w:t>
      </w:r>
    </w:p>
    <w:p>
      <w:pPr>
        <w:pStyle w:val="ListBullet"/>
      </w:pPr>
      <w:r>
        <w:rPr>
          <w:rFonts w:ascii="微软雅黑" w:hAnsi="微软雅黑" w:eastAsia="微软雅黑"/>
        </w:rPr>
        <w:t>集群间距始终满足 d_min（N &gt; 1 时 2 mm）。</w:t>
      </w:r>
    </w:p>
    <w:p>
      <w:r>
        <w:rPr>
          <w:rFonts w:ascii="微软雅黑" w:hAnsi="微软雅黑" w:eastAsia="微软雅黑"/>
        </w:rPr>
        <w:t>这是主指标。另报原始成功率（只要求清除）、T50/T90/T100、清除率曲线下面积（AUC）、单位血栓路径长度、壁接触秒数、粒子碰撞事件、间距违规对秒、死锁代理事件、超时率。</w:t>
      </w:r>
    </w:p>
    <w:p>
      <w:pPr>
        <w:jc w:val="center"/>
      </w:pPr>
      <w:r>
        <w:drawing>
          <wp:inline xmlns:a="http://schemas.openxmlformats.org/drawingml/2006/main" xmlns:pic="http://schemas.openxmlformats.org/drawingml/2006/picture">
            <wp:extent cx="5760720" cy="3062854"/>
            <wp:docPr id="1" name="Picture 1"/>
            <wp:cNvGraphicFramePr>
              <a:graphicFrameLocks noChangeAspect="1"/>
            </wp:cNvGraphicFramePr>
            <a:graphic>
              <a:graphicData uri="http://schemas.openxmlformats.org/drawingml/2006/picture">
                <pic:pic>
                  <pic:nvPicPr>
                    <pic:cNvPr id="0" name="fig1_scene.png"/>
                    <pic:cNvPicPr/>
                  </pic:nvPicPr>
                  <pic:blipFill>
                    <a:blip r:embed="rId9"/>
                    <a:stretch>
                      <a:fillRect/>
                    </a:stretch>
                  </pic:blipFill>
                  <pic:spPr>
                    <a:xfrm>
                      <a:off x="0" y="0"/>
                      <a:ext cx="5760720" cy="3062854"/>
                    </a:xfrm>
                    <a:prstGeom prst="rect"/>
                  </pic:spPr>
                </pic:pic>
              </a:graphicData>
            </a:graphic>
          </wp:inline>
        </w:drawing>
      </w:r>
    </w:p>
    <w:p>
      <w:pPr>
        <w:jc w:val="center"/>
      </w:pPr>
      <w:r>
        <w:rPr>
          <w:rFonts w:ascii="微软雅黑" w:hAnsi="微软雅黑" w:eastAsia="微软雅黑"/>
          <w:i/>
          <w:sz w:val="18"/>
        </w:rPr>
        <w:t>图 1  场景与术前分配（mca_m1_lvo, N=3）。左：俯视 x–y，右：侧视 x–z。虚线为分配 A 给出的行程；血管粗细与健康管腔半径成正比。</w:t>
      </w:r>
    </w:p>
    <w:p>
      <w:r>
        <w:rPr>
          <w:rFonts w:ascii="微软雅黑" w:hAnsi="微软雅黑" w:eastAsia="微软雅黑"/>
        </w:rPr>
        <w:t>14 个解剖覆盖脑动脉（MCA M1 闭塞、ICA 虹吸段、ICA 终末 T 型、基底 - 椎动脉、颈动脉分叉）、冠脉（左主干分叉、右冠）、肺动脉（鞍状栓）、腹部内脏（肠系膜上动脉、肾动脉）、外周静脉与动脉（髂静脉 May-Thurner、腘静脉小腿 DVT、股 - 腘动脉 PAD）、脑静脉窦。其中 5 个（右冠、基底 - 椎动脉、脑静脉窦、肠系膜上动脉、股 - 腘动脉）作为留出解剖，零样本评估，不参与任何方法的开发或调参（</w:t>
      </w:r>
      <w:r>
        <w:rPr>
          <w:rFonts w:ascii="Consolas" w:hAnsi="Consolas" w:eastAsia="微软雅黑"/>
          <w:color w:val="8B1A1A"/>
          <w:sz w:val="19"/>
        </w:rPr>
        <w:t>configs/evaluation_splits.json: anatomy_holdout_v1</w:t>
      </w:r>
      <w:r>
        <w:rPr>
          <w:rFonts w:ascii="微软雅黑" w:hAnsi="微软雅黑" w:eastAsia="微软雅黑"/>
        </w:rPr>
        <w:t>，2026-10-03 即已登记）。</w:t>
      </w:r>
    </w:p>
    <w:p/>
    <w:p>
      <w:pPr>
        <w:pStyle w:val="Heading2"/>
      </w:pPr>
      <w:r>
        <w:rPr>
          <w:rFonts w:ascii="微软雅黑" w:hAnsi="微软雅黑" w:eastAsia="微软雅黑"/>
        </w:rPr>
        <w:t>2. 仿真环境</w:t>
      </w:r>
    </w:p>
    <w:p>
      <w:pPr>
        <w:pStyle w:val="Heading3"/>
      </w:pPr>
      <w:r>
        <w:rPr>
          <w:rFonts w:ascii="微软雅黑" w:hAnsi="微软雅黑" w:eastAsia="微软雅黑"/>
        </w:rPr>
        <w:t>2.1 物理模型</w:t>
      </w:r>
    </w:p>
    <w:p>
      <w:r>
        <w:rPr>
          <w:rFonts w:ascii="微软雅黑" w:hAnsi="微软雅黑" w:eastAsia="微软雅黑"/>
        </w:rPr>
        <w:t>刚体在中心线图上的输运：集群和粒子被约束在管腔内，受流场拖曳和磁驱动命令共同作用，与壁、与彼此发生接触。关键参数：</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rFonts w:ascii="微软雅黑" w:hAnsi="微软雅黑" w:eastAsia="微软雅黑"/>
                <w:b/>
                <w:sz w:val="18"/>
              </w:rPr>
              <w:t>量</w:t>
            </w:r>
          </w:p>
        </w:tc>
        <w:tc>
          <w:tcPr>
            <w:tcW w:type="dxa" w:w="4320"/>
          </w:tcPr>
          <w:p>
            <w:r>
              <w:rPr>
                <w:b/>
                <w:sz w:val="18"/>
              </w:rPr>
            </w:r>
            <w:r>
              <w:rPr>
                <w:rFonts w:ascii="微软雅黑" w:hAnsi="微软雅黑" w:eastAsia="微软雅黑"/>
                <w:b/>
                <w:sz w:val="18"/>
              </w:rPr>
              <w:t>值</w:t>
            </w:r>
          </w:p>
        </w:tc>
      </w:tr>
      <w:tr>
        <w:tc>
          <w:tcPr>
            <w:tcW w:type="dxa" w:w="4320"/>
          </w:tcPr>
          <w:p>
            <w:r>
              <w:rPr>
                <w:sz w:val="18"/>
              </w:rPr>
            </w:r>
            <w:r>
              <w:rPr>
                <w:rFonts w:ascii="微软雅黑" w:hAnsi="微软雅黑" w:eastAsia="微软雅黑"/>
                <w:sz w:val="18"/>
              </w:rPr>
              <w:t>集群半径</w:t>
            </w:r>
          </w:p>
        </w:tc>
        <w:tc>
          <w:tcPr>
            <w:tcW w:type="dxa" w:w="4320"/>
          </w:tcPr>
          <w:p>
            <w:r>
              <w:rPr>
                <w:sz w:val="18"/>
              </w:rPr>
            </w:r>
            <w:r>
              <w:rPr>
                <w:rFonts w:ascii="微软雅黑" w:hAnsi="微软雅黑" w:eastAsia="微软雅黑"/>
                <w:sz w:val="18"/>
              </w:rPr>
              <w:t>0.08 mm</w:t>
            </w:r>
          </w:p>
        </w:tc>
      </w:tr>
      <w:tr>
        <w:tc>
          <w:tcPr>
            <w:tcW w:type="dxa" w:w="4320"/>
          </w:tcPr>
          <w:p>
            <w:r>
              <w:rPr>
                <w:sz w:val="18"/>
              </w:rPr>
            </w:r>
            <w:r>
              <w:rPr>
                <w:rFonts w:ascii="微软雅黑" w:hAnsi="微软雅黑" w:eastAsia="微软雅黑"/>
                <w:sz w:val="18"/>
              </w:rPr>
              <w:t>粒子半径 / 数量</w:t>
            </w:r>
          </w:p>
        </w:tc>
        <w:tc>
          <w:tcPr>
            <w:tcW w:type="dxa" w:w="4320"/>
          </w:tcPr>
          <w:p>
            <w:r>
              <w:rPr>
                <w:sz w:val="18"/>
              </w:rPr>
            </w:r>
            <w:r>
              <w:rPr>
                <w:rFonts w:ascii="微软雅黑" w:hAnsi="微软雅黑" w:eastAsia="微软雅黑"/>
                <w:sz w:val="18"/>
              </w:rPr>
              <w:t>0.02 mm / 32</w:t>
            </w:r>
          </w:p>
        </w:tc>
      </w:tr>
      <w:tr>
        <w:tc>
          <w:tcPr>
            <w:tcW w:type="dxa" w:w="4320"/>
          </w:tcPr>
          <w:p>
            <w:r>
              <w:rPr>
                <w:sz w:val="18"/>
              </w:rPr>
            </w:r>
            <w:r>
              <w:rPr>
                <w:rFonts w:ascii="微软雅黑" w:hAnsi="微软雅黑" w:eastAsia="微软雅黑"/>
                <w:sz w:val="18"/>
              </w:rPr>
              <w:t>集群最大速度</w:t>
            </w:r>
          </w:p>
        </w:tc>
        <w:tc>
          <w:tcPr>
            <w:tcW w:type="dxa" w:w="4320"/>
          </w:tcPr>
          <w:p>
            <w:r>
              <w:rPr>
                <w:sz w:val="18"/>
              </w:rPr>
            </w:r>
            <w:r>
              <w:rPr>
                <w:rFonts w:ascii="微软雅黑" w:hAnsi="微软雅黑" w:eastAsia="微软雅黑"/>
                <w:sz w:val="18"/>
              </w:rPr>
              <w:t>1.0 mm/s</w:t>
            </w:r>
          </w:p>
        </w:tc>
      </w:tr>
      <w:tr>
        <w:tc>
          <w:tcPr>
            <w:tcW w:type="dxa" w:w="4320"/>
          </w:tcPr>
          <w:p>
            <w:r>
              <w:rPr>
                <w:sz w:val="18"/>
              </w:rPr>
            </w:r>
            <w:r>
              <w:rPr>
                <w:rFonts w:ascii="微软雅黑" w:hAnsi="微软雅黑" w:eastAsia="微软雅黑"/>
                <w:sz w:val="18"/>
              </w:rPr>
              <w:t>控制周期</w:t>
            </w:r>
          </w:p>
        </w:tc>
        <w:tc>
          <w:tcPr>
            <w:tcW w:type="dxa" w:w="4320"/>
          </w:tcPr>
          <w:p>
            <w:r>
              <w:rPr>
                <w:sz w:val="18"/>
              </w:rPr>
            </w:r>
            <w:r>
              <w:rPr>
                <w:rFonts w:ascii="微软雅黑" w:hAnsi="微软雅黑" w:eastAsia="微软雅黑"/>
                <w:sz w:val="18"/>
              </w:rPr>
              <w:t>0.1 s（10 Hz）</w:t>
            </w:r>
          </w:p>
        </w:tc>
      </w:tr>
      <w:tr>
        <w:tc>
          <w:tcPr>
            <w:tcW w:type="dxa" w:w="4320"/>
          </w:tcPr>
          <w:p>
            <w:r>
              <w:rPr>
                <w:sz w:val="18"/>
              </w:rPr>
            </w:r>
            <w:r>
              <w:rPr>
                <w:rFonts w:ascii="微软雅黑" w:hAnsi="微软雅黑" w:eastAsia="微软雅黑"/>
                <w:sz w:val="18"/>
              </w:rPr>
              <w:t>回合时限</w:t>
            </w:r>
          </w:p>
        </w:tc>
        <w:tc>
          <w:tcPr>
            <w:tcW w:type="dxa" w:w="4320"/>
          </w:tcPr>
          <w:p>
            <w:r>
              <w:rPr>
                <w:sz w:val="18"/>
              </w:rPr>
            </w:r>
            <w:r>
              <w:rPr>
                <w:rFonts w:ascii="微软雅黑" w:hAnsi="微软雅黑" w:eastAsia="微软雅黑"/>
                <w:sz w:val="18"/>
              </w:rPr>
              <w:t>300 s</w:t>
            </w:r>
          </w:p>
        </w:tc>
      </w:tr>
      <w:tr>
        <w:tc>
          <w:tcPr>
            <w:tcW w:type="dxa" w:w="4320"/>
          </w:tcPr>
          <w:p>
            <w:r>
              <w:rPr>
                <w:sz w:val="18"/>
              </w:rPr>
            </w:r>
            <w:r>
              <w:rPr>
                <w:rFonts w:ascii="微软雅黑" w:hAnsi="微软雅黑" w:eastAsia="微软雅黑"/>
                <w:sz w:val="18"/>
              </w:rPr>
              <w:t>溶解速率（总催化速率固定）</w:t>
            </w:r>
          </w:p>
        </w:tc>
        <w:tc>
          <w:tcPr>
            <w:tcW w:type="dxa" w:w="4320"/>
          </w:tcPr>
          <w:p>
            <w:r>
              <w:rPr>
                <w:sz w:val="18"/>
              </w:rPr>
            </w:r>
            <w:r>
              <w:rPr>
                <w:rFonts w:ascii="微软雅黑" w:hAnsi="微软雅黑" w:eastAsia="微软雅黑"/>
                <w:sz w:val="18"/>
              </w:rPr>
              <w:t>0.36 质量/s</w:t>
            </w:r>
          </w:p>
        </w:tc>
      </w:tr>
      <w:tr>
        <w:tc>
          <w:tcPr>
            <w:tcW w:type="dxa" w:w="4320"/>
          </w:tcPr>
          <w:p>
            <w:r>
              <w:rPr>
                <w:sz w:val="18"/>
              </w:rPr>
            </w:r>
            <w:r>
              <w:rPr>
                <w:rFonts w:ascii="微软雅黑" w:hAnsi="微软雅黑" w:eastAsia="微软雅黑"/>
                <w:sz w:val="18"/>
              </w:rPr>
              <w:t>接触判定距离</w:t>
            </w:r>
          </w:p>
        </w:tc>
        <w:tc>
          <w:tcPr>
            <w:tcW w:type="dxa" w:w="4320"/>
          </w:tcPr>
          <w:p>
            <w:r>
              <w:rPr>
                <w:sz w:val="18"/>
              </w:rPr>
            </w:r>
            <w:r>
              <w:rPr>
                <w:rFonts w:ascii="微软雅黑" w:hAnsi="微软雅黑" w:eastAsia="微软雅黑"/>
                <w:sz w:val="18"/>
              </w:rPr>
              <w:t>0.12 mm</w:t>
            </w:r>
          </w:p>
        </w:tc>
      </w:tr>
      <w:tr>
        <w:tc>
          <w:tcPr>
            <w:tcW w:type="dxa" w:w="4320"/>
          </w:tcPr>
          <w:p>
            <w:r>
              <w:rPr>
                <w:sz w:val="18"/>
              </w:rPr>
            </w:r>
            <w:r>
              <w:rPr>
                <w:rFonts w:ascii="微软雅黑" w:hAnsi="微软雅黑" w:eastAsia="微软雅黑"/>
                <w:sz w:val="18"/>
              </w:rPr>
              <w:t>集群间最小间距 d_min</w:t>
            </w:r>
          </w:p>
        </w:tc>
        <w:tc>
          <w:tcPr>
            <w:tcW w:type="dxa" w:w="4320"/>
          </w:tcPr>
          <w:p>
            <w:r>
              <w:rPr>
                <w:sz w:val="18"/>
              </w:rPr>
            </w:r>
            <w:r>
              <w:rPr>
                <w:rFonts w:ascii="微软雅黑" w:hAnsi="微软雅黑" w:eastAsia="微软雅黑"/>
                <w:sz w:val="18"/>
              </w:rPr>
              <w:t>2 mm（N &gt; 1）</w:t>
            </w:r>
          </w:p>
        </w:tc>
      </w:tr>
    </w:tbl>
    <w:p/>
    <w:p>
      <w:pPr>
        <w:pStyle w:val="Heading3"/>
      </w:pPr>
      <w:r>
        <w:rPr>
          <w:rFonts w:ascii="微软雅黑" w:hAnsi="微软雅黑" w:eastAsia="微软雅黑"/>
        </w:rPr>
        <w:t>2.2 一个必须记录的修正：分叉管腔模型</w:t>
      </w:r>
    </w:p>
    <w:p>
      <w:r>
        <w:rPr>
          <w:rFonts w:ascii="微软雅黑" w:hAnsi="微软雅黑" w:eastAsia="微软雅黑"/>
        </w:rPr>
        <w:t>早期版本（</w:t>
      </w:r>
      <w:r>
        <w:rPr>
          <w:rFonts w:ascii="Consolas" w:hAnsi="Consolas" w:eastAsia="微软雅黑"/>
          <w:color w:val="8B1A1A"/>
          <w:sz w:val="19"/>
        </w:rPr>
        <w:t>junction_model='graph'</w:t>
      </w:r>
      <w:r>
        <w:rPr>
          <w:rFonts w:ascii="微软雅黑" w:hAnsi="微软雅黑" w:eastAsia="微软雅黑"/>
        </w:rPr>
        <w:t>）只在体轴向越过边端点时才切换所在边，并选取方向最对齐的边。这带来一个</w:t>
      </w:r>
      <w:r>
        <w:rPr>
          <w:rFonts w:ascii="微软雅黑" w:hAnsi="微软雅黑" w:eastAsia="微软雅黑"/>
          <w:b/>
        </w:rPr>
        <w:t>仿真伪影</w:t>
      </w:r>
      <w:r>
        <w:rPr>
          <w:rFonts w:ascii="微软雅黑" w:hAnsi="微软雅黑" w:eastAsia="微软雅黑"/>
        </w:rPr>
        <w:t>：在侧支起始处，集群的实际可达空间被隐式状态（"当前在哪条边上"）限制，物理上应当能进入的锐角侧支进不去，而只要控制器知道仿真的切边规则就能利用它。这让"知道仿真内部状态"变成了一种隐性特权，与真实环境不符。</w:t>
      </w:r>
    </w:p>
    <w:p>
      <w:r>
        <w:rPr>
          <w:rFonts w:ascii="微软雅黑" w:hAnsi="微软雅黑" w:eastAsia="微软雅黑"/>
        </w:rPr>
        <w:t>现版本（</w:t>
      </w:r>
      <w:r>
        <w:rPr>
          <w:rFonts w:ascii="Consolas" w:hAnsi="Consolas" w:eastAsia="微软雅黑"/>
          <w:color w:val="8B1A1A"/>
          <w:sz w:val="19"/>
        </w:rPr>
        <w:t>junction_model='union'</w:t>
      </w:r>
      <w:r>
        <w:rPr>
          <w:rFonts w:ascii="微软雅黑" w:hAnsi="微软雅黑" w:eastAsia="微软雅黑"/>
        </w:rPr>
        <w:t>）在分叉两跳邻域内用</w:t>
      </w:r>
      <w:r>
        <w:rPr>
          <w:rFonts w:ascii="微软雅黑" w:hAnsi="微软雅黑" w:eastAsia="微软雅黑"/>
          <w:b/>
        </w:rPr>
        <w:t>管腔并集</w:t>
      </w:r>
      <w:r>
        <w:rPr>
          <w:rFonts w:ascii="微软雅黑" w:hAnsi="微软雅黑" w:eastAsia="微软雅黑"/>
        </w:rPr>
        <w:t xml:space="preserve">（union of tubes）判定：点只要落在任一管腔胶囊内就是合法的，归属取径向 / 半径比最小的那个胶囊。这样管腔是纯几何的，不依赖任何隐藏状态，控制器只需要看得见的几何信息。单元测试 </w:t>
      </w:r>
      <w:r>
        <w:rPr>
          <w:rFonts w:ascii="Consolas" w:hAnsi="Consolas" w:eastAsia="微软雅黑"/>
          <w:color w:val="8B1A1A"/>
          <w:sz w:val="19"/>
        </w:rPr>
        <w:t>tests/test_union_junction.py</w:t>
      </w:r>
      <w:r>
        <w:rPr>
          <w:rFonts w:ascii="微软雅黑" w:hAnsi="微软雅黑" w:eastAsia="微软雅黑"/>
        </w:rPr>
        <w:t xml:space="preserve"> 验证：并集模型下沿轴前进的体能进入 MCA 穿支（station 11→83→84→85），graph 模型下不能；两个计算后端在两种解剖上结果一致；默认仍为 graph。</w:t>
      </w:r>
    </w:p>
    <w:p>
      <w:r>
        <w:rPr>
          <w:rFonts w:ascii="微软雅黑" w:hAnsi="微软雅黑" w:eastAsia="微软雅黑"/>
        </w:rPr>
        <w:t>本文所有结果均在 union 模型下重新测量。这一项修正把若干方法的排序改变了（见 §7.6），因此我们保留了修正前的记录，并在论文中报告这一点。</w:t>
      </w:r>
    </w:p>
    <w:p/>
    <w:p>
      <w:pPr>
        <w:pStyle w:val="Heading2"/>
      </w:pPr>
      <w:r>
        <w:rPr>
          <w:rFonts w:ascii="微软雅黑" w:hAnsi="微软雅黑" w:eastAsia="微软雅黑"/>
        </w:rPr>
        <w:t>3. 信息模型：本文最重要的方法学设计</w:t>
      </w:r>
    </w:p>
    <w:p>
      <w:r>
        <w:rPr>
          <w:rFonts w:ascii="微软雅黑" w:hAnsi="微软雅黑" w:eastAsia="微软雅黑"/>
        </w:rPr>
        <w:t>对照两篇 Nature Machine Intelligence 的工作，我们定义三级信息，并明确每个方法用的是哪一级。</w:t>
      </w:r>
    </w:p>
    <w:p>
      <w:pPr>
        <w:pStyle w:val="Heading3"/>
      </w:pPr>
      <w:r>
        <w:rPr>
          <w:rFonts w:ascii="微软雅黑" w:hAnsi="微软雅黑" w:eastAsia="微软雅黑"/>
        </w:rPr>
        <w:t>3.1 可部署级（本文方法使用）</w:t>
      </w:r>
    </w:p>
    <w:p>
      <w:r>
        <w:rPr>
          <w:rFonts w:ascii="微软雅黑" w:hAnsi="微软雅黑" w:eastAsia="微软雅黑"/>
          <w:b/>
        </w:rPr>
        <w:t>允许：</w:t>
      </w:r>
    </w:p>
    <w:p>
      <w:pPr>
        <w:pStyle w:val="ListBullet"/>
      </w:pPr>
      <w:r>
        <w:rPr>
          <w:rFonts w:ascii="微软雅黑" w:hAnsi="微软雅黑" w:eastAsia="微软雅黑"/>
          <w:b/>
        </w:rPr>
        <w:t>术前地图</w:t>
      </w:r>
      <w:r>
        <w:rPr>
          <w:rFonts w:ascii="微软雅黑" w:hAnsi="微软雅黑" w:eastAsia="微软雅黑"/>
        </w:rPr>
        <w:t>：血管中心线图、健康管腔半径、血栓位置（配准后的 CTA）。分配 A 在术前一次算好。</w:t>
      </w:r>
    </w:p>
    <w:p>
      <w:r>
        <w:rPr>
          <w:rFonts w:ascii="微软雅黑" w:hAnsi="微软雅黑" w:eastAsia="微软雅黑"/>
        </w:rPr>
        <w:t xml:space="preserve">  临床上这是合理的：取栓术前必然有影像。</w:t>
      </w:r>
    </w:p>
    <w:p>
      <w:pPr>
        <w:pStyle w:val="ListBullet"/>
      </w:pPr>
      <w:r>
        <w:rPr>
          <w:rFonts w:ascii="微软雅黑" w:hAnsi="微软雅黑" w:eastAsia="微软雅黑"/>
          <w:b/>
        </w:rPr>
        <w:t>成像测量（10 Hz）</w:t>
      </w:r>
      <w:r>
        <w:rPr>
          <w:rFonts w:ascii="微软雅黑" w:hAnsi="微软雅黑" w:eastAsia="微软雅黑"/>
        </w:rPr>
        <w:t>：每个集群的位置，含定位噪声、一帧延迟、偶发丢帧（保持上一估计）；</w:t>
      </w:r>
    </w:p>
    <w:p>
      <w:r>
        <w:rPr>
          <w:rFonts w:ascii="微软雅黑" w:hAnsi="微软雅黑" w:eastAsia="微软雅黑"/>
        </w:rPr>
        <w:t xml:space="preserve">  离开视野的集群报告为丢失。</w:t>
      </w:r>
    </w:p>
    <w:p>
      <w:pPr>
        <w:pStyle w:val="ListBullet"/>
      </w:pPr>
      <w:r>
        <w:rPr>
          <w:rFonts w:ascii="微软雅黑" w:hAnsi="微软雅黑" w:eastAsia="微软雅黑"/>
          <w:b/>
        </w:rPr>
        <w:t>派生量</w:t>
      </w:r>
      <w:r>
        <w:rPr>
          <w:rFonts w:ascii="微软雅黑" w:hAnsi="微软雅黑" w:eastAsia="微软雅黑"/>
        </w:rPr>
        <w:t>：位置估计的有限差分速度；把估计位置与术前中心线做地图匹配得到所在的地图边</w:t>
      </w:r>
    </w:p>
    <w:p>
      <w:r>
        <w:rPr>
          <w:rFonts w:ascii="微软雅黑" w:hAnsi="微软雅黑" w:eastAsia="微软雅黑"/>
        </w:rPr>
        <w:t xml:space="preserve">  （连续性先验：优先留在上一条边或与其共享分叉的边，除非明显更差）；相对地图中心线的径向偏移与</w:t>
      </w:r>
      <w:r>
        <w:rPr>
          <w:rFonts w:ascii="微软雅黑" w:hAnsi="微软雅黑" w:eastAsia="微软雅黑"/>
          <w:b/>
        </w:rPr>
        <w:t>健康</w:t>
      </w:r>
      <w:r>
        <w:rPr>
          <w:rFonts w:ascii="微软雅黑" w:hAnsi="微软雅黑" w:eastAsia="微软雅黑"/>
        </w:rPr>
        <w:t>管腔半径。</w:t>
      </w:r>
    </w:p>
    <w:p>
      <w:pPr>
        <w:pStyle w:val="ListBullet"/>
      </w:pPr>
      <w:r>
        <w:rPr>
          <w:rFonts w:ascii="微软雅黑" w:hAnsi="微软雅黑" w:eastAsia="微软雅黑"/>
          <w:b/>
        </w:rPr>
        <w:t>局部检测</w:t>
      </w:r>
      <w:r>
        <w:rPr>
          <w:rFonts w:ascii="微软雅黑" w:hAnsi="微软雅黑" w:eastAsia="微软雅黑"/>
        </w:rPr>
        <w:t>：集群附近 1.5 mm 内的粒子位置（带噪），速度由帧间最近邻关联得到；6 mm 内的同伴。</w:t>
      </w:r>
    </w:p>
    <w:p>
      <w:pPr>
        <w:pStyle w:val="ListBullet"/>
      </w:pPr>
      <w:r>
        <w:rPr>
          <w:rFonts w:ascii="微软雅黑" w:hAnsi="微软雅黑" w:eastAsia="微软雅黑"/>
          <w:b/>
        </w:rPr>
        <w:t>血栓状态</w:t>
      </w:r>
      <w:r>
        <w:rPr>
          <w:rFonts w:ascii="微软雅黑" w:hAnsi="微软雅黑" w:eastAsia="微软雅黑"/>
        </w:rPr>
        <w:t>：已清除 / 未清除（影像上管腔再通可见）。</w:t>
      </w:r>
    </w:p>
    <w:p>
      <w:r>
        <w:rPr>
          <w:rFonts w:ascii="微软雅黑" w:hAnsi="微软雅黑" w:eastAsia="微软雅黑"/>
          <w:b/>
        </w:rPr>
        <w:t>禁止（控制器永不读取）：</w:t>
      </w:r>
      <w:r>
        <w:rPr>
          <w:rFonts w:ascii="微软雅黑" w:hAnsi="微软雅黑" w:eastAsia="微软雅黑"/>
        </w:rPr>
        <w:t xml:space="preserve"> 真值位置、仿真的边索引、流场、粒子真实速度、被血栓占据后的实际（被遮挡）管腔半径、路由表、以及仿真的切边规则。</w:t>
      </w:r>
    </w:p>
    <w:p>
      <w:pPr>
        <w:pStyle w:val="Heading3"/>
      </w:pPr>
      <w:r>
        <w:rPr>
          <w:rFonts w:ascii="微软雅黑" w:hAnsi="微软雅黑" w:eastAsia="微软雅黑"/>
        </w:rPr>
        <w:t>3.2 图像级（本文方法的默认感知，见 §4）</w:t>
      </w:r>
    </w:p>
    <w:p>
      <w:r>
        <w:rPr>
          <w:rFonts w:ascii="微软雅黑" w:hAnsi="微软雅黑" w:eastAsia="微软雅黑"/>
        </w:rPr>
        <w:t>连"带噪的真值位置"都不给：只给渲染出的相机图像，位置必须由检测器从像素中得到。</w:t>
      </w:r>
    </w:p>
    <w:p>
      <w:pPr>
        <w:pStyle w:val="Heading3"/>
      </w:pPr>
      <w:r>
        <w:rPr>
          <w:rFonts w:ascii="微软雅黑" w:hAnsi="微软雅黑" w:eastAsia="微软雅黑"/>
        </w:rPr>
        <w:t>3.3 特权级（仅用于基线，作为上界参照）</w:t>
      </w:r>
    </w:p>
    <w:p>
      <w:r>
        <w:rPr>
          <w:rFonts w:ascii="微软雅黑" w:hAnsi="微软雅黑" w:eastAsia="微软雅黑"/>
        </w:rPr>
        <w:t>直接读仿真真值。传统规划基线用这一级——</w:t>
      </w:r>
      <w:r>
        <w:rPr>
          <w:rFonts w:ascii="微软雅黑" w:hAnsi="微软雅黑" w:eastAsia="微软雅黑"/>
          <w:b/>
        </w:rPr>
        <w:t>我们让对手比自己强</w:t>
      </w:r>
      <w:r>
        <w:rPr>
          <w:rFonts w:ascii="微软雅黑" w:hAnsi="微软雅黑" w:eastAsia="微软雅黑"/>
        </w:rPr>
        <w:t>，以免被质疑是靠削弱基线取胜。</w:t>
      </w:r>
    </w:p>
    <w:p>
      <w:pPr>
        <w:pStyle w:val="Heading3"/>
      </w:pPr>
      <w:r>
        <w:rPr>
          <w:rFonts w:ascii="微软雅黑" w:hAnsi="微软雅黑" w:eastAsia="微软雅黑"/>
        </w:rPr>
        <w:t>3.4 与两篇 NMI 的对齐</w:t>
      </w:r>
    </w:p>
    <w:p>
      <w:r>
        <w:rPr>
          <w:rFonts w:ascii="微软雅黑" w:hAnsi="微软雅黑" w:eastAsia="微软雅黑"/>
        </w:rPr>
        <w:t>两篇论文的仿真都</w:t>
      </w:r>
      <w:r>
        <w:rPr>
          <w:rFonts w:ascii="微软雅黑" w:hAnsi="微软雅黑" w:eastAsia="微软雅黑"/>
          <w:b/>
        </w:rPr>
        <w:t>不是</w:t>
      </w:r>
      <w:r>
        <w:rPr>
          <w:rFonts w:ascii="微软雅黑" w:hAnsi="微软雅黑" w:eastAsia="微软雅黑"/>
        </w:rPr>
        <w:t>用真实图像数据集训练的，真实图像只出现在实物实验环节：</w:t>
      </w:r>
    </w:p>
    <w:p>
      <w:pPr>
        <w:pStyle w:val="ListBullet"/>
      </w:pPr>
      <w:r>
        <w:rPr>
          <w:rFonts w:ascii="微软雅黑" w:hAnsi="微软雅黑" w:eastAsia="微软雅黑"/>
          <w:b/>
        </w:rPr>
        <w:t>Medany 等（NMI 2025，超声驱动微机器人 + Dreamer）</w:t>
      </w:r>
      <w:r>
        <w:rPr>
          <w:rFonts w:ascii="微软雅黑" w:hAnsi="微软雅黑" w:eastAsia="微软雅黑"/>
        </w:rPr>
        <w:t>：仿真是 Pygame 二维环境，</w:t>
      </w:r>
    </w:p>
    <w:p>
      <w:r>
        <w:rPr>
          <w:rFonts w:ascii="微软雅黑" w:hAnsi="微软雅黑" w:eastAsia="微软雅黑"/>
        </w:rPr>
        <w:t xml:space="preserve">  直接渲染 64×64 RGB 合成图（通道白、障碍深灰、目标红、机器人蓝），作者明确说刻意不完整建模PZT 共振与微泡尺寸等动力学。真实图像来自自建实验台（倒置显微镜 + 单反，6–18 fps），处理链为裁剪缩放 → SAM 分割 → 形态学闭运算与自适应阈值 → 簇检测 → CSRT 跟踪，跟丢即重检测。流程是先在合成图上预训练，再到实物上在线微调（迁移后性能先掉后升，约 1 小时达 90%）。</w:t>
      </w:r>
    </w:p>
    <w:p>
      <w:pPr>
        <w:pStyle w:val="ListBullet"/>
      </w:pPr>
      <w:r>
        <w:rPr>
          <w:rFonts w:ascii="微软雅黑" w:hAnsi="微软雅黑" w:eastAsia="微软雅黑"/>
          <w:b/>
        </w:rPr>
        <w:t>An 等（2026，Turbo，磁性集群 + Transformer RL）</w:t>
      </w:r>
      <w:r>
        <w:rPr>
          <w:rFonts w:ascii="微软雅黑" w:hAnsi="微软雅黑" w:eastAsia="微软雅黑"/>
        </w:rPr>
        <w:t>：仿真里策略输入是状态量加 N(0, 0.025)</w:t>
      </w:r>
    </w:p>
    <w:p>
      <w:r>
        <w:rPr>
          <w:rFonts w:ascii="微软雅黑" w:hAnsi="微软雅黑" w:eastAsia="微软雅黑"/>
        </w:rPr>
        <w:t xml:space="preserve">  观测噪声和多层域随机化；实物部署时顶置相机 / 数字显微镜取图，YOLOv5 检测集群与障碍，再图像到世界标定（mm）后送给策略。YOLO 训练集是作者自拍的 110 张实验图增广到 2200 张，并非公开数据集；另有一套 LoG + DBSCAN 的集群中心识别流程。</w:t>
      </w:r>
    </w:p>
    <w:p>
      <w:r>
        <w:rPr>
          <w:rFonts w:ascii="微软雅黑" w:hAnsi="微软雅黑" w:eastAsia="微软雅黑"/>
        </w:rPr>
        <w:t>因此我们要对齐的是"</w:t>
      </w:r>
      <w:r>
        <w:rPr>
          <w:rFonts w:ascii="微软雅黑" w:hAnsi="微软雅黑" w:eastAsia="微软雅黑"/>
          <w:b/>
        </w:rPr>
        <w:t>仿真里如何模拟成像</w:t>
      </w:r>
      <w:r>
        <w:rPr>
          <w:rFonts w:ascii="微软雅黑" w:hAnsi="微软雅黑" w:eastAsia="微软雅黑"/>
        </w:rPr>
        <w:t>"，而不是去找真实数据集。本文做法：合成渲染（点扩散模糊、读出与散粒噪声、运动模糊、一帧延迟）+ 像素级检测器 + 双视角三维融合 + 跟踪，并对成像参数做域随机化（对应 Turbo 的多层域随机化）。检测器可以替换为在渲染图上训练的 CNN，接口不变。</w:t>
      </w:r>
    </w:p>
    <w:p/>
    <w:p>
      <w:pPr>
        <w:pStyle w:val="Heading2"/>
      </w:pPr>
      <w:r>
        <w:rPr>
          <w:rFonts w:ascii="微软雅黑" w:hAnsi="微软雅黑" w:eastAsia="微软雅黑"/>
        </w:rPr>
        <w:t>4. 图像感知链（</w:t>
      </w:r>
      <w:r>
        <w:rPr>
          <w:rFonts w:ascii="Consolas" w:hAnsi="Consolas" w:eastAsia="微软雅黑"/>
          <w:color w:val="8B1A1A"/>
          <w:sz w:val="19"/>
        </w:rPr>
        <w:t>marl/image_sensing.py</w:t>
      </w:r>
      <w:r>
        <w:rPr>
          <w:rFonts w:ascii="微软雅黑" w:hAnsi="微软雅黑" w:eastAsia="微软雅黑"/>
        </w:rPr>
        <w:t>）</w:t>
      </w:r>
    </w:p>
    <w:p>
      <w:r>
        <w:rPr>
          <w:rFonts w:ascii="微软雅黑" w:hAnsi="微软雅黑" w:eastAsia="微软雅黑"/>
        </w:rPr>
        <w:t>每个控制周期、每个视角：</w:t>
      </w:r>
    </w:p>
    <w:p>
      <w:pPr>
        <w:pStyle w:val="ListNumber"/>
      </w:pPr>
      <w:r>
        <w:rPr>
          <w:rFonts w:ascii="微软雅黑" w:hAnsi="微软雅黑" w:eastAsia="微软雅黑"/>
          <w:b/>
        </w:rPr>
        <w:t>跟踪窗口</w:t>
      </w:r>
      <w:r>
        <w:rPr>
          <w:rFonts w:ascii="微软雅黑" w:hAnsi="微软雅黑" w:eastAsia="微软雅黑"/>
        </w:rPr>
        <w:t>。以每个集群</w:t>
      </w:r>
      <w:r>
        <w:rPr>
          <w:rFonts w:ascii="微软雅黑" w:hAnsi="微软雅黑" w:eastAsia="微软雅黑"/>
          <w:b/>
        </w:rPr>
        <w:t>自身上一帧估计加速度外推</w:t>
      </w:r>
      <w:r>
        <w:rPr>
          <w:rFonts w:ascii="微软雅黑" w:hAnsi="微软雅黑" w:eastAsia="微软雅黑"/>
        </w:rPr>
        <w:t>得到的预测位置为中心，裁一个</w:t>
      </w:r>
    </w:p>
    <w:p>
      <w:r>
        <w:rPr>
          <w:rFonts w:ascii="微软雅黑" w:hAnsi="微软雅黑" w:eastAsia="微软雅黑"/>
        </w:rPr>
        <w:t xml:space="preserve">   3.2 mm 的方窗（默认 160 px）。窗口位置不使用任何真值。目标跑出窗口即为漏检。</w:t>
      </w:r>
    </w:p>
    <w:p>
      <w:pPr>
        <w:pStyle w:val="ListNumber"/>
      </w:pPr>
      <w:r>
        <w:rPr>
          <w:rFonts w:ascii="微软雅黑" w:hAnsi="微软雅黑" w:eastAsia="微软雅黑"/>
          <w:b/>
        </w:rPr>
        <w:t>渲染</w:t>
      </w:r>
      <w:r>
        <w:rPr>
          <w:rFonts w:ascii="微软雅黑" w:hAnsi="微软雅黑" w:eastAsia="微软雅黑"/>
        </w:rPr>
        <w:t>。落在窗内的集群与粒子画成高斯光斑（σ 由物理半径与光学点扩散函数合成），</w:t>
      </w:r>
    </w:p>
    <w:p>
      <w:r>
        <w:rPr>
          <w:rFonts w:ascii="微软雅黑" w:hAnsi="微软雅黑" w:eastAsia="微软雅黑"/>
        </w:rPr>
        <w:t xml:space="preserve">   管腔作为对比剂充填的淡背景；叠加高斯读出噪声与散粒噪声；曝光期内多次采样形成运动模糊。双视角：俯视看 x/y，侧视看 x/z，共享 x 轴（双平面透视，对应临床双 C 臂 / 两台显微镜）。</w:t>
      </w:r>
    </w:p>
    <w:p>
      <w:pPr>
        <w:pStyle w:val="ListNumber"/>
      </w:pPr>
      <w:r>
        <w:rPr>
          <w:rFonts w:ascii="微软雅黑" w:hAnsi="微软雅黑" w:eastAsia="微软雅黑"/>
          <w:b/>
        </w:rPr>
        <w:t>检测</w:t>
      </w:r>
      <w:r>
        <w:rPr>
          <w:rFonts w:ascii="微软雅黑" w:hAnsi="微软雅黑" w:eastAsia="微软雅黑"/>
        </w:rPr>
        <w:t>。背景减除、高斯平滑、按噪声倍数阈值化、连通域标记、强度加权质心与面积、</w:t>
      </w:r>
    </w:p>
    <w:p>
      <w:r>
        <w:rPr>
          <w:rFonts w:ascii="微软雅黑" w:hAnsi="微软雅黑" w:eastAsia="微软雅黑"/>
        </w:rPr>
        <w:t xml:space="preserve">   积分光强。这一步替代参考文献中的学习检测器，接口相同。</w:t>
      </w:r>
    </w:p>
    <w:p>
      <w:pPr>
        <w:pStyle w:val="ListNumber"/>
      </w:pPr>
      <w:r>
        <w:rPr>
          <w:rFonts w:ascii="微软雅黑" w:hAnsi="微软雅黑" w:eastAsia="微软雅黑"/>
          <w:b/>
        </w:rPr>
        <w:t>集群 / 粒子分类</w:t>
      </w:r>
      <w:r>
        <w:rPr>
          <w:rFonts w:ascii="微软雅黑" w:hAnsi="微软雅黑" w:eastAsia="微软雅黑"/>
        </w:rPr>
        <w:t>。按</w:t>
      </w:r>
      <w:r>
        <w:rPr>
          <w:rFonts w:ascii="微软雅黑" w:hAnsi="微软雅黑" w:eastAsia="微软雅黑"/>
          <w:b/>
        </w:rPr>
        <w:t>物理单位的积分光强</w:t>
      </w:r>
      <w:r>
        <w:rPr>
          <w:rFonts w:ascii="微软雅黑" w:hAnsi="微软雅黑" w:eastAsia="微软雅黑"/>
        </w:rPr>
        <w:t>判别，阈值由相机模型与已知体半径标定一次</w:t>
      </w:r>
    </w:p>
    <w:p>
      <w:r>
        <w:rPr>
          <w:rFonts w:ascii="微软雅黑" w:hAnsi="微软雅黑" w:eastAsia="微软雅黑"/>
        </w:rPr>
        <w:t xml:space="preserve">   （相当于一个见过集群图像的检测器所具备的知识）。</w:t>
      </w:r>
    </w:p>
    <w:p>
      <w:pPr>
        <w:pStyle w:val="ListNumber"/>
      </w:pPr>
      <w:r>
        <w:rPr>
          <w:rFonts w:ascii="微软雅黑" w:hAnsi="微软雅黑" w:eastAsia="微软雅黑"/>
          <w:b/>
        </w:rPr>
        <w:t>三维融合与联合跟踪</w:t>
      </w:r>
      <w:r>
        <w:rPr>
          <w:rFonts w:ascii="微软雅黑" w:hAnsi="微软雅黑" w:eastAsia="微软雅黑"/>
        </w:rPr>
        <w:t>。两视角共享 x 轴，所有 x 一致的俯视 / 侧视 blob 配对构成三维假设</w:t>
      </w:r>
    </w:p>
    <w:p>
      <w:r>
        <w:rPr>
          <w:rFonts w:ascii="微软雅黑" w:hAnsi="微软雅黑" w:eastAsia="微软雅黑"/>
        </w:rPr>
        <w:t xml:space="preserve">   （含"鬼影"）；再对所有轨迹做</w:t>
      </w:r>
      <w:r>
        <w:rPr>
          <w:rFonts w:ascii="微软雅黑" w:hAnsi="微软雅黑" w:eastAsia="微软雅黑"/>
          <w:b/>
        </w:rPr>
        <w:t>联合指派</w:t>
      </w:r>
      <w:r>
        <w:rPr>
          <w:rFonts w:ascii="微软雅黑" w:hAnsi="微软雅黑" w:eastAsia="微软雅黑"/>
        </w:rPr>
        <w:t>，每条轨迹取一个假设或不取，合并光斑可被两条轨迹共享但要付代价。被合并光斑测到的坐标在合并期间按合并前速度外推。</w:t>
      </w:r>
    </w:p>
    <w:p>
      <w:pPr>
        <w:jc w:val="center"/>
      </w:pPr>
      <w:r>
        <w:drawing>
          <wp:inline xmlns:a="http://schemas.openxmlformats.org/drawingml/2006/main" xmlns:pic="http://schemas.openxmlformats.org/drawingml/2006/picture">
            <wp:extent cx="5760720" cy="2742885"/>
            <wp:docPr id="2" name="Picture 2"/>
            <wp:cNvGraphicFramePr>
              <a:graphicFrameLocks noChangeAspect="1"/>
            </wp:cNvGraphicFramePr>
            <a:graphic>
              <a:graphicData uri="http://schemas.openxmlformats.org/drawingml/2006/picture">
                <pic:pic>
                  <pic:nvPicPr>
                    <pic:cNvPr id="0" name="fig2_perception.png"/>
                    <pic:cNvPicPr/>
                  </pic:nvPicPr>
                  <pic:blipFill>
                    <a:blip r:embed="rId10"/>
                    <a:stretch>
                      <a:fillRect/>
                    </a:stretch>
                  </pic:blipFill>
                  <pic:spPr>
                    <a:xfrm>
                      <a:off x="0" y="0"/>
                      <a:ext cx="5760720" cy="2742885"/>
                    </a:xfrm>
                    <a:prstGeom prst="rect"/>
                  </pic:spPr>
                </pic:pic>
              </a:graphicData>
            </a:graphic>
          </wp:inline>
        </w:drawing>
      </w:r>
    </w:p>
    <w:p>
      <w:pPr>
        <w:jc w:val="center"/>
      </w:pPr>
      <w:r>
        <w:rPr>
          <w:rFonts w:ascii="微软雅黑" w:hAnsi="微软雅黑" w:eastAsia="微软雅黑"/>
          <w:i/>
          <w:sz w:val="18"/>
        </w:rPr>
        <w:t>图 2  图像感知链：控制器实际看到的双视角相机图像与检测器输出（圆圈为检测结果，蓝色判为集群、黄色判为粒子），右为整个回合的定位误差分布。</w:t>
      </w:r>
    </w:p>
    <w:p>
      <w:pPr>
        <w:pStyle w:val="Heading3"/>
      </w:pPr>
      <w:r>
        <w:rPr>
          <w:rFonts w:ascii="微软雅黑" w:hAnsi="微软雅黑" w:eastAsia="微软雅黑"/>
        </w:rPr>
        <w:t>4.1 三次迭代，每次都由观察到的失败驱动</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rFonts w:ascii="微软雅黑" w:hAnsi="微软雅黑" w:eastAsia="微软雅黑"/>
                <w:b/>
                <w:sz w:val="18"/>
              </w:rPr>
              <w:t>版本</w:t>
            </w:r>
          </w:p>
        </w:tc>
        <w:tc>
          <w:tcPr>
            <w:tcW w:type="dxa" w:w="2160"/>
          </w:tcPr>
          <w:p>
            <w:r>
              <w:rPr>
                <w:b/>
                <w:sz w:val="18"/>
              </w:rPr>
            </w:r>
            <w:r>
              <w:rPr>
                <w:rFonts w:ascii="微软雅黑" w:hAnsi="微软雅黑" w:eastAsia="微软雅黑"/>
                <w:b/>
                <w:sz w:val="18"/>
              </w:rPr>
              <w:t>做法</w:t>
            </w:r>
          </w:p>
        </w:tc>
        <w:tc>
          <w:tcPr>
            <w:tcW w:type="dxa" w:w="2160"/>
          </w:tcPr>
          <w:p>
            <w:r>
              <w:rPr>
                <w:b/>
                <w:sz w:val="18"/>
              </w:rPr>
            </w:r>
            <w:r>
              <w:rPr>
                <w:rFonts w:ascii="微软雅黑" w:hAnsi="微软雅黑" w:eastAsia="微软雅黑"/>
                <w:b/>
                <w:sz w:val="18"/>
              </w:rPr>
              <w:t>观察到的失败</w:t>
            </w:r>
          </w:p>
        </w:tc>
        <w:tc>
          <w:tcPr>
            <w:tcW w:type="dxa" w:w="2160"/>
          </w:tcPr>
          <w:p>
            <w:r>
              <w:rPr>
                <w:b/>
                <w:sz w:val="18"/>
              </w:rPr>
            </w:r>
            <w:r>
              <w:rPr>
                <w:rFonts w:ascii="微软雅黑" w:hAnsi="微软雅黑" w:eastAsia="微软雅黑"/>
                <w:b/>
                <w:sz w:val="18"/>
              </w:rPr>
              <w:t>N=3 Safe</w:t>
            </w:r>
          </w:p>
        </w:tc>
      </w:tr>
      <w:tr>
        <w:tc>
          <w:tcPr>
            <w:tcW w:type="dxa" w:w="2160"/>
          </w:tcPr>
          <w:p>
            <w:r>
              <w:rPr>
                <w:sz w:val="18"/>
              </w:rPr>
            </w:r>
            <w:r>
              <w:rPr>
                <w:rFonts w:ascii="微软雅黑" w:hAnsi="微软雅黑" w:eastAsia="微软雅黑"/>
                <w:sz w:val="18"/>
              </w:rPr>
              <w:t>v1</w:t>
            </w:r>
          </w:p>
        </w:tc>
        <w:tc>
          <w:tcPr>
            <w:tcW w:type="dxa" w:w="2160"/>
          </w:tcPr>
          <w:p>
            <w:r>
              <w:rPr>
                <w:sz w:val="18"/>
              </w:rPr>
            </w:r>
            <w:r>
              <w:rPr>
                <w:rFonts w:ascii="微软雅黑" w:hAnsi="微软雅黑" w:eastAsia="微软雅黑"/>
                <w:sz w:val="18"/>
              </w:rPr>
              <w:t>最近邻关联</w:t>
            </w:r>
          </w:p>
        </w:tc>
        <w:tc>
          <w:tcPr>
            <w:tcW w:type="dxa" w:w="2160"/>
          </w:tcPr>
          <w:p>
            <w:r>
              <w:rPr>
                <w:sz w:val="18"/>
              </w:rPr>
            </w:r>
            <w:r>
              <w:rPr>
                <w:rFonts w:ascii="微软雅黑" w:hAnsi="微软雅黑" w:eastAsia="微软雅黑"/>
                <w:sz w:val="18"/>
              </w:rPr>
              <w:t>两集群在某视角重叠时互换身份，随后持续外推直至发散</w:t>
            </w:r>
          </w:p>
        </w:tc>
        <w:tc>
          <w:tcPr>
            <w:tcW w:type="dxa" w:w="2160"/>
          </w:tcPr>
          <w:p>
            <w:pPr>
              <w:jc w:val="right"/>
            </w:pPr>
            <w:r>
              <w:rPr>
                <w:sz w:val="18"/>
              </w:rPr>
            </w:r>
            <w:r>
              <w:rPr>
                <w:rFonts w:ascii="微软雅黑" w:hAnsi="微软雅黑" w:eastAsia="微软雅黑"/>
                <w:sz w:val="18"/>
              </w:rPr>
              <w:t>−7.1 pp</w:t>
            </w:r>
          </w:p>
        </w:tc>
      </w:tr>
      <w:tr>
        <w:tc>
          <w:tcPr>
            <w:tcW w:type="dxa" w:w="2160"/>
          </w:tcPr>
          <w:p>
            <w:r>
              <w:rPr>
                <w:sz w:val="18"/>
              </w:rPr>
            </w:r>
            <w:r>
              <w:rPr>
                <w:rFonts w:ascii="微软雅黑" w:hAnsi="微软雅黑" w:eastAsia="微软雅黑"/>
                <w:sz w:val="18"/>
              </w:rPr>
              <w:t>v2</w:t>
            </w:r>
          </w:p>
        </w:tc>
        <w:tc>
          <w:tcPr>
            <w:tcW w:type="dxa" w:w="2160"/>
          </w:tcPr>
          <w:p>
            <w:r>
              <w:rPr>
                <w:sz w:val="18"/>
              </w:rPr>
            </w:r>
            <w:r>
              <w:rPr>
                <w:rFonts w:ascii="微软雅黑" w:hAnsi="微软雅黑" w:eastAsia="微软雅黑"/>
                <w:sz w:val="18"/>
              </w:rPr>
              <w:t>配对三维点上做匈牙利指派</w:t>
            </w:r>
          </w:p>
        </w:tc>
        <w:tc>
          <w:tcPr>
            <w:tcW w:type="dxa" w:w="2160"/>
          </w:tcPr>
          <w:p>
            <w:r>
              <w:rPr>
                <w:sz w:val="18"/>
              </w:rPr>
            </w:r>
            <w:r>
              <w:rPr>
                <w:rFonts w:ascii="微软雅黑" w:hAnsi="微软雅黑" w:eastAsia="微软雅黑"/>
                <w:sz w:val="18"/>
              </w:rPr>
              <w:t>两集群共享 x 与另一坐标时产生鬼影，集群被错误 z 牵引后冲走</w:t>
            </w:r>
          </w:p>
        </w:tc>
        <w:tc>
          <w:tcPr>
            <w:tcW w:type="dxa" w:w="2160"/>
          </w:tcPr>
          <w:p>
            <w:pPr>
              <w:jc w:val="right"/>
            </w:pPr>
            <w:r>
              <w:rPr>
                <w:sz w:val="18"/>
              </w:rPr>
            </w:r>
            <w:r>
              <w:rPr>
                <w:rFonts w:ascii="微软雅黑" w:hAnsi="微软雅黑" w:eastAsia="微软雅黑"/>
                <w:sz w:val="18"/>
              </w:rPr>
              <w:t>−2.9 pp</w:t>
            </w:r>
          </w:p>
        </w:tc>
      </w:tr>
      <w:tr>
        <w:tc>
          <w:tcPr>
            <w:tcW w:type="dxa" w:w="2160"/>
          </w:tcPr>
          <w:p>
            <w:r>
              <w:rPr>
                <w:sz w:val="18"/>
              </w:rPr>
            </w:r>
            <w:r>
              <w:rPr>
                <w:rFonts w:ascii="微软雅黑" w:hAnsi="微软雅黑" w:eastAsia="微软雅黑"/>
                <w:sz w:val="18"/>
              </w:rPr>
              <w:t>v3</w:t>
            </w:r>
          </w:p>
        </w:tc>
        <w:tc>
          <w:tcPr>
            <w:tcW w:type="dxa" w:w="2160"/>
          </w:tcPr>
          <w:p>
            <w:r>
              <w:rPr>
                <w:sz w:val="18"/>
              </w:rPr>
            </w:r>
            <w:r>
              <w:rPr>
                <w:rFonts w:ascii="微软雅黑" w:hAnsi="微软雅黑" w:eastAsia="微软雅黑"/>
                <w:sz w:val="18"/>
              </w:rPr>
              <w:t>联合假设指派 + 合并光斑共享 + 冻结坐标外推</w:t>
            </w:r>
          </w:p>
        </w:tc>
        <w:tc>
          <w:tcPr>
            <w:tcW w:type="dxa" w:w="2160"/>
          </w:tcPr>
          <w:p>
            <w:r>
              <w:rPr>
                <w:sz w:val="18"/>
              </w:rPr>
            </w:r>
            <w:r>
              <w:rPr>
                <w:rFonts w:ascii="微软雅黑" w:hAnsi="微软雅黑" w:eastAsia="微软雅黑"/>
                <w:sz w:val="18"/>
              </w:rPr>
              <w:t>无跟踪发散</w:t>
            </w:r>
          </w:p>
        </w:tc>
        <w:tc>
          <w:tcPr>
            <w:tcW w:type="dxa" w:w="2160"/>
          </w:tcPr>
          <w:p>
            <w:pPr>
              <w:jc w:val="right"/>
            </w:pPr>
            <w:r>
              <w:rPr>
                <w:sz w:val="18"/>
              </w:rPr>
            </w:r>
            <w:r>
              <w:rPr>
                <w:rFonts w:ascii="微软雅黑" w:hAnsi="微软雅黑" w:eastAsia="微软雅黑"/>
                <w:sz w:val="18"/>
              </w:rPr>
              <w:t>−2.9 pp，CI 跨 0</w:t>
            </w:r>
          </w:p>
        </w:tc>
      </w:tr>
    </w:tbl>
    <w:p/>
    <w:p>
      <w:pPr>
        <w:pStyle w:val="Heading3"/>
      </w:pPr>
      <w:r>
        <w:rPr>
          <w:rFonts w:ascii="微软雅黑" w:hAnsi="微软雅黑" w:eastAsia="微软雅黑"/>
        </w:rPr>
        <w:t>4.2 一个值得写进论文的分辨率发现</w:t>
      </w:r>
    </w:p>
    <w:p>
      <w:r>
        <w:rPr>
          <w:rFonts w:ascii="微软雅黑" w:hAnsi="微软雅黑" w:eastAsia="微软雅黑"/>
        </w:rPr>
        <w:t>最初用</w:t>
      </w:r>
      <w:r>
        <w:rPr>
          <w:rFonts w:ascii="微软雅黑" w:hAnsi="微软雅黑" w:eastAsia="微软雅黑"/>
          <w:b/>
        </w:rPr>
        <w:t>像素面积</w:t>
      </w:r>
      <w:r>
        <w:rPr>
          <w:rFonts w:ascii="微软雅黑" w:hAnsi="微软雅黑" w:eastAsia="微软雅黑"/>
        </w:rPr>
        <w:t>区分集群和粒子。在 60 µm/px 下集群只有约 2.7 px 宽，面积与粒子接近，跟踪器会锁到粒子上：发散率 N=1 为 8.6%、N=3 为 14.3%，且每个发散回合都失败。改为按</w:t>
      </w:r>
      <w:r>
        <w:rPr>
          <w:rFonts w:ascii="微软雅黑" w:hAnsi="微软雅黑" w:eastAsia="微软雅黑"/>
          <w:b/>
        </w:rPr>
        <w:t>积分光强</w:t>
      </w:r>
      <w:r>
        <w:rPr>
          <w:rFonts w:ascii="微软雅黑" w:hAnsi="微软雅黑" w:eastAsia="微软雅黑"/>
        </w:rPr>
        <w:t>判别后（该量近似与分辨率无关），60 µm/px 下集群光强 0.049、阈值 0.021、粒子 0.008，两侧各有 2.4 倍余量，发散率降到 4.3% / 10.0%。</w:t>
      </w:r>
    </w:p>
    <w:p>
      <w:r>
        <w:rPr>
          <w:rFonts w:ascii="微软雅黑" w:hAnsi="微软雅黑" w:eastAsia="微软雅黑"/>
        </w:rPr>
        <w:t>这给出一个可以写成结论的工程要求：</w:t>
      </w:r>
      <w:r>
        <w:rPr>
          <w:rFonts w:ascii="微软雅黑" w:hAnsi="微软雅黑" w:eastAsia="微软雅黑"/>
          <w:b/>
        </w:rPr>
        <w:t>像素尺度 ≤ 40 µm 时本方法对成像质量基本不敏感</w:t>
      </w:r>
      <w:r>
        <w:rPr>
          <w:rFonts w:ascii="微软雅黑" w:hAnsi="微软雅黑" w:eastAsia="微软雅黑"/>
        </w:rPr>
        <w:t>。</w:t>
      </w:r>
    </w:p>
    <w:p/>
    <w:p>
      <w:pPr>
        <w:pStyle w:val="Heading2"/>
      </w:pPr>
      <w:r>
        <w:rPr>
          <w:rFonts w:ascii="微软雅黑" w:hAnsi="微软雅黑" w:eastAsia="微软雅黑"/>
        </w:rPr>
        <w:t>5. 本文方法</w:t>
      </w:r>
    </w:p>
    <w:p>
      <w:r>
        <w:rPr>
          <w:rFonts w:ascii="微软雅黑" w:hAnsi="微软雅黑" w:eastAsia="微软雅黑"/>
        </w:rPr>
        <w:t>三个部件，每个都对应一个</w:t>
      </w:r>
      <w:r>
        <w:rPr>
          <w:rFonts w:ascii="微软雅黑" w:hAnsi="微软雅黑" w:eastAsia="微软雅黑"/>
          <w:b/>
        </w:rPr>
        <w:t>实测</w:t>
      </w:r>
      <w:r>
        <w:rPr>
          <w:rFonts w:ascii="微软雅黑" w:hAnsi="微软雅黑" w:eastAsia="微软雅黑"/>
        </w:rPr>
        <w:t>的动机，而不是先设计再找理由。</w:t>
      </w:r>
    </w:p>
    <w:p>
      <w:pPr>
        <w:pStyle w:val="Heading3"/>
      </w:pPr>
      <w:r>
        <w:rPr>
          <w:rFonts w:ascii="微软雅黑" w:hAnsi="微软雅黑" w:eastAsia="微软雅黑"/>
        </w:rPr>
        <w:t>5.1 部件 A：术前测地分配（Allocation A）</w:t>
      </w:r>
    </w:p>
    <w:p>
      <w:r>
        <w:rPr>
          <w:rFonts w:ascii="微软雅黑" w:hAnsi="微软雅黑" w:eastAsia="微软雅黑"/>
        </w:rPr>
        <w:t>在术前地图上算出所有"起点 → 血栓"与"血栓 → 血栓"的测地距离，枚举所有分配与访问顺序，取</w:t>
      </w:r>
      <w:r>
        <w:rPr>
          <w:rFonts w:ascii="微软雅黑" w:hAnsi="微软雅黑" w:eastAsia="微软雅黑"/>
          <w:b/>
        </w:rPr>
        <w:t>最小化完工时间（makespan）</w:t>
      </w:r>
      <w:r>
        <w:rPr>
          <w:rFonts w:ascii="微软雅黑" w:hAnsi="微软雅黑" w:eastAsia="微软雅黑"/>
        </w:rPr>
        <w:t>的方案。N ≤ 3、血栓数 ≤ 4 时可直接穷举。</w:t>
      </w:r>
    </w:p>
    <w:p>
      <w:r>
        <w:rPr>
          <w:rFonts w:ascii="微软雅黑" w:hAnsi="微软雅黑" w:eastAsia="微软雅黑"/>
        </w:rPr>
        <w:t>信息上这是干净的：只用术前影像，临床上术前必然已有。它不是在线特权，因为它不依赖任何运行时真值。</w:t>
      </w:r>
    </w:p>
    <w:p>
      <w:pPr>
        <w:pStyle w:val="Heading3"/>
      </w:pPr>
      <w:r>
        <w:rPr>
          <w:rFonts w:ascii="微软雅黑" w:hAnsi="微软雅黑" w:eastAsia="微软雅黑"/>
        </w:rPr>
        <w:t>5.2 部件 B：TPG 间距协调（</w:t>
      </w:r>
      <w:r>
        <w:rPr>
          <w:rFonts w:ascii="Consolas" w:hAnsi="Consolas" w:eastAsia="微软雅黑"/>
          <w:color w:val="8B1A1A"/>
          <w:sz w:val="19"/>
        </w:rPr>
        <w:t>marl/tpg_coordinator.py</w:t>
      </w:r>
      <w:r>
        <w:rPr>
          <w:rFonts w:ascii="微软雅黑" w:hAnsi="微软雅黑" w:eastAsia="微软雅黑"/>
        </w:rPr>
        <w:t>）</w:t>
      </w:r>
    </w:p>
    <w:p>
      <w:r>
        <w:rPr>
          <w:rFonts w:ascii="微软雅黑" w:hAnsi="微软雅黑" w:eastAsia="微软雅黑"/>
          <w:b/>
        </w:rPr>
        <w:t>动机（实测，基准 v1）</w:t>
      </w:r>
      <w:r>
        <w:rPr>
          <w:rFonts w:ascii="微软雅黑" w:hAnsi="微软雅黑" w:eastAsia="微软雅黑"/>
        </w:rPr>
        <w:t>：N ≥ 2 时，在线间距滤波是反应式的——它把命令往侧向偏转来拉开距离。但在血管里侧向就是壁，这会把集群推向壁：N=3 时有 ≥1 s 壁接触的回合从 2.9%（无滤波）升到 14.3%（有滤波）；而只允许停车的变体会死锁。</w:t>
      </w:r>
    </w:p>
    <w:p>
      <w:r>
        <w:rPr>
          <w:rFonts w:ascii="微软雅黑" w:hAnsi="微软雅黑" w:eastAsia="微软雅黑"/>
          <w:b/>
        </w:rPr>
        <w:t>关键观察</w:t>
      </w:r>
      <w:r>
        <w:rPr>
          <w:rFonts w:ascii="微软雅黑" w:hAnsi="微软雅黑" w:eastAsia="微软雅黑"/>
        </w:rPr>
        <w:t>：磁干扰取决于两集群之间的</w:t>
      </w:r>
      <w:r>
        <w:rPr>
          <w:rFonts w:ascii="微软雅黑" w:hAnsi="微软雅黑" w:eastAsia="微软雅黑"/>
          <w:b/>
        </w:rPr>
        <w:t>三维欧氏距离</w:t>
      </w:r>
      <w:r>
        <w:rPr>
          <w:rFonts w:ascii="微软雅黑" w:hAnsi="微软雅黑" w:eastAsia="微软雅黑"/>
        </w:rPr>
        <w:t>，与血管拓扑无关；而每个集群的整条路线在术前就已知（分配 A）。因此冲突可以</w:t>
      </w:r>
      <w:r>
        <w:rPr>
          <w:rFonts w:ascii="微软雅黑" w:hAnsi="微软雅黑" w:eastAsia="微软雅黑"/>
          <w:b/>
        </w:rPr>
        <w:t>在术前、在时间维度</w:t>
      </w:r>
      <w:r>
        <w:rPr>
          <w:rFonts w:ascii="微软雅黑" w:hAnsi="微软雅黑" w:eastAsia="微软雅黑"/>
        </w:rPr>
        <w:t>解决，而不是在线在空间维度解决。</w:t>
      </w:r>
    </w:p>
    <w:p>
      <w:r>
        <w:rPr>
          <w:rFonts w:ascii="微软雅黑" w:hAnsi="微软雅黑" w:eastAsia="微软雅黑"/>
          <w:b/>
        </w:rPr>
        <w:t>做法</w:t>
      </w:r>
      <w:r>
        <w:rPr>
          <w:rFonts w:ascii="微软雅黑" w:hAnsi="微软雅黑" w:eastAsia="微软雅黑"/>
        </w:rPr>
        <w:t>：</w:t>
      </w:r>
    </w:p>
    <w:p>
      <w:pPr>
        <w:pStyle w:val="ListNumber"/>
      </w:pPr>
      <w:r>
        <w:rPr>
          <w:rFonts w:ascii="微软雅黑" w:hAnsi="微软雅黑" w:eastAsia="微软雅黑"/>
        </w:rPr>
        <w:t>把每个集群的整条行程（起点 → 它的各个血栓，按计划顺序）重采样成弧长网格；</w:t>
      </w:r>
    </w:p>
    <w:p>
      <w:pPr>
        <w:pStyle w:val="ListNumber"/>
      </w:pPr>
      <w:r>
        <w:rPr>
          <w:rFonts w:ascii="微软雅黑" w:hAnsi="微软雅黑" w:eastAsia="微软雅黑"/>
        </w:rPr>
        <w:t>对每一对集群，把两条弧长网格上距离小于 d_min + 0.6 mm 的格点做连通域标记，</w:t>
      </w:r>
    </w:p>
    <w:p>
      <w:r>
        <w:rPr>
          <w:rFonts w:ascii="微软雅黑" w:hAnsi="微软雅黑" w:eastAsia="微软雅黑"/>
        </w:rPr>
        <w:t xml:space="preserve">   每个连通域就是一个</w:t>
      </w:r>
      <w:r>
        <w:rPr>
          <w:rFonts w:ascii="微软雅黑" w:hAnsi="微软雅黑" w:eastAsia="微软雅黑"/>
          <w:b/>
        </w:rPr>
        <w:t>冲突区</w:t>
      </w:r>
      <w:r>
        <w:rPr>
          <w:rFonts w:ascii="微软雅黑" w:hAnsi="微软雅黑" w:eastAsia="微软雅黑"/>
        </w:rPr>
        <w:t>，对应 i 路径上的一段弧长区间和 j 路径上的一段；</w:t>
      </w:r>
    </w:p>
    <w:p>
      <w:pPr>
        <w:pStyle w:val="ListNumber"/>
      </w:pPr>
      <w:r>
        <w:rPr>
          <w:rFonts w:ascii="微软雅黑" w:hAnsi="微软雅黑" w:eastAsia="微软雅黑"/>
          <w:b/>
        </w:rPr>
        <w:t>离线优先级调度</w:t>
      </w:r>
      <w:r>
        <w:rPr>
          <w:rFonts w:ascii="微软雅黑" w:hAnsi="微软雅黑" w:eastAsia="微软雅黑"/>
        </w:rPr>
        <w:t>：按计划行程长度降序，依次模拟每个集群（含在血栓处的停留时间），</w:t>
      </w:r>
    </w:p>
    <w:p>
      <w:r>
        <w:rPr>
          <w:rFonts w:ascii="微软雅黑" w:hAnsi="微软雅黑" w:eastAsia="微软雅黑"/>
        </w:rPr>
        <w:t xml:space="preserve">   低优先级集群只有在高优先级集群不在该区内时才允许进入，否则在区前等待。调度结果固定了每个冲突区的通过顺序，因此顺序图无环，按构造不死锁；</w:t>
      </w:r>
    </w:p>
    <w:p>
      <w:pPr>
        <w:pStyle w:val="ListNumber"/>
      </w:pPr>
      <w:r>
        <w:rPr>
          <w:rFonts w:ascii="微软雅黑" w:hAnsi="微软雅黑" w:eastAsia="微软雅黑"/>
          <w:b/>
        </w:rPr>
        <w:t>在线执行</w:t>
      </w:r>
      <w:r>
        <w:rPr>
          <w:rFonts w:ascii="微软雅黑" w:hAnsi="微软雅黑" w:eastAsia="微软雅黑"/>
        </w:rPr>
        <w:t>：某集群的下一个冲突区若还有未完成的前序集群，就在区前停住，</w:t>
      </w:r>
    </w:p>
    <w:p>
      <w:r>
        <w:rPr>
          <w:rFonts w:ascii="微软雅黑" w:hAnsi="微软雅黑" w:eastAsia="微软雅黑"/>
        </w:rPr>
        <w:t xml:space="preserve">   直到前序集群的</w:t>
      </w:r>
      <w:r>
        <w:rPr>
          <w:rFonts w:ascii="微软雅黑" w:hAnsi="微软雅黑" w:eastAsia="微软雅黑"/>
          <w:b/>
        </w:rPr>
        <w:t>实测进度</w:t>
      </w:r>
      <w:r>
        <w:rPr>
          <w:rFonts w:ascii="微软雅黑" w:hAnsi="微软雅黑" w:eastAsia="微软雅黑"/>
        </w:rPr>
        <w:t>离开该区。进度是集群位置在自身路径上的单调投影。</w:t>
      </w:r>
      <w:r>
        <w:rPr>
          <w:rFonts w:ascii="微软雅黑" w:hAnsi="微软雅黑" w:eastAsia="微软雅黑"/>
          <w:b/>
        </w:rPr>
        <w:t>全程不做任何侧向偏转</w:t>
      </w:r>
      <w:r>
        <w:rPr>
          <w:rFonts w:ascii="微软雅黑" w:hAnsi="微软雅黑" w:eastAsia="微软雅黑"/>
        </w:rPr>
        <w:t>。已完成任务的集群在最后一个血栓处驻留（park），避免被流冲走造成"丢失集群"。</w:t>
      </w:r>
    </w:p>
    <w:p>
      <w:pPr>
        <w:jc w:val="center"/>
      </w:pPr>
      <w:r>
        <w:drawing>
          <wp:inline xmlns:a="http://schemas.openxmlformats.org/drawingml/2006/main" xmlns:pic="http://schemas.openxmlformats.org/drawingml/2006/picture">
            <wp:extent cx="5760720" cy="2297845"/>
            <wp:docPr id="3" name="Picture 3"/>
            <wp:cNvGraphicFramePr>
              <a:graphicFrameLocks noChangeAspect="1"/>
            </wp:cNvGraphicFramePr>
            <a:graphic>
              <a:graphicData uri="http://schemas.openxmlformats.org/drawingml/2006/picture">
                <pic:pic>
                  <pic:nvPicPr>
                    <pic:cNvPr id="0" name="fig3_tpg.png"/>
                    <pic:cNvPicPr/>
                  </pic:nvPicPr>
                  <pic:blipFill>
                    <a:blip r:embed="rId11"/>
                    <a:stretch>
                      <a:fillRect/>
                    </a:stretch>
                  </pic:blipFill>
                  <pic:spPr>
                    <a:xfrm>
                      <a:off x="0" y="0"/>
                      <a:ext cx="5760720" cy="2297845"/>
                    </a:xfrm>
                    <a:prstGeom prst="rect"/>
                  </pic:spPr>
                </pic:pic>
              </a:graphicData>
            </a:graphic>
          </wp:inline>
        </w:drawing>
      </w:r>
    </w:p>
    <w:p>
      <w:pPr>
        <w:jc w:val="center"/>
      </w:pPr>
      <w:r>
        <w:rPr>
          <w:rFonts w:ascii="微软雅黑" w:hAnsi="微软雅黑" w:eastAsia="微软雅黑"/>
          <w:i/>
          <w:sz w:val="18"/>
        </w:rPr>
        <w:t>图 3  TPG 间距协调。左：两个集群行程弧长平面上的三维距离，红线为 d_min + 缓冲，白色虚框为检测到的冲突区。右：实际回合中最近集群间距与 TPG 令其等待的时段（绿色），全程不做侧向偏转。</w:t>
      </w:r>
    </w:p>
    <w:p>
      <w:pPr>
        <w:pStyle w:val="Heading3"/>
      </w:pPr>
      <w:r>
        <w:rPr>
          <w:rFonts w:ascii="微软雅黑" w:hAnsi="微软雅黑" w:eastAsia="微软雅黑"/>
        </w:rPr>
        <w:t>5.3 部件 C：可部署纯追踪 + 安全层（</w:t>
      </w:r>
      <w:r>
        <w:rPr>
          <w:rFonts w:ascii="Consolas" w:hAnsi="Consolas" w:eastAsia="微软雅黑"/>
          <w:color w:val="8B1A1A"/>
          <w:sz w:val="19"/>
        </w:rPr>
        <w:t>marl.deployable_sensing.DeployablePursuit</w:t>
      </w:r>
      <w:r>
        <w:rPr>
          <w:rFonts w:ascii="微软雅黑" w:hAnsi="微软雅黑" w:eastAsia="微软雅黑"/>
        </w:rPr>
        <w:t>）</w:t>
      </w:r>
    </w:p>
    <w:p>
      <w:r>
        <w:rPr>
          <w:rFonts w:ascii="微软雅黑" w:hAnsi="微软雅黑" w:eastAsia="微软雅黑"/>
          <w:b/>
        </w:rPr>
        <w:t>动机（实测）</w:t>
      </w:r>
      <w:r>
        <w:rPr>
          <w:rFonts w:ascii="微软雅黑" w:hAnsi="微软雅黑" w:eastAsia="微软雅黑"/>
        </w:rPr>
        <w:t>：站点级的路线跟随在分叉处振荡，且进不去锐角侧支。边级跟随器能解决，但它用到了仿真的切边规则（特权），在 union 模型下也失效。</w:t>
      </w:r>
    </w:p>
    <w:p>
      <w:r>
        <w:rPr>
          <w:rFonts w:ascii="微软雅黑" w:hAnsi="微软雅黑" w:eastAsia="微软雅黑"/>
          <w:b/>
        </w:rPr>
        <w:t>做法</w:t>
      </w:r>
      <w:r>
        <w:rPr>
          <w:rFonts w:ascii="微软雅黑" w:hAnsi="微软雅黑" w:eastAsia="微软雅黑"/>
        </w:rPr>
        <w:t>：经典纯追踪。路线是术前中心线上从"离估计位置最近的站点"到"目标血栓站点"的最短站点路径，目标变更或估计偏离路线 &gt; 1 mm 时重规划。取路线上前方 0.4 mm 处的引导点给出方向，</w:t>
      </w:r>
      <w:r>
        <w:rPr>
          <w:rFonts w:ascii="微软雅黑" w:hAnsi="微软雅黑" w:eastAsia="微软雅黑"/>
          <w:b/>
        </w:rPr>
        <w:t>分叉附近缩短到 0.1 mm</w:t>
      </w:r>
      <w:r>
        <w:rPr>
          <w:rFonts w:ascii="微软雅黑" w:hAnsi="微软雅黑" w:eastAsia="微软雅黑"/>
        </w:rPr>
        <w:t>，使体沿侧支轴线进入起始段。安全层：附近检测到的粒子产生斥力（增益 6），预测 0.5 s 内间隙小于 0.3 mm 则等待，命令模长小于 0.35 视为停止（死区）。</w:t>
      </w:r>
    </w:p>
    <w:p>
      <w:r>
        <w:rPr>
          <w:rFonts w:ascii="微软雅黑" w:hAnsi="微软雅黑" w:eastAsia="微软雅黑"/>
        </w:rPr>
        <w:t>全部量来自成像估计与术前地图，不使用仿真边或切边规则。</w:t>
      </w:r>
    </w:p>
    <w:p>
      <w:pPr>
        <w:pStyle w:val="Heading3"/>
      </w:pPr>
      <w:r>
        <w:rPr>
          <w:rFonts w:ascii="微软雅黑" w:hAnsi="微软雅黑" w:eastAsia="微软雅黑"/>
        </w:rPr>
        <w:t>5.4 一个记录在案的负结果</w:t>
      </w:r>
    </w:p>
    <w:p>
      <w:r>
        <w:rPr>
          <w:rFonts w:ascii="微软雅黑" w:hAnsi="微软雅黑" w:eastAsia="微软雅黑"/>
        </w:rPr>
        <w:t>"慢速 + 回中"变体（在窄管腔里按间隙比例降速并拉回地图轴线）</w:t>
      </w:r>
      <w:r>
        <w:rPr>
          <w:rFonts w:ascii="微软雅黑" w:hAnsi="微软雅黑" w:eastAsia="微软雅黑"/>
          <w:b/>
        </w:rPr>
        <w:t>显著更差</w:t>
      </w:r>
      <w:r>
        <w:rPr>
          <w:rFonts w:ascii="微软雅黑" w:hAnsi="微软雅黑" w:eastAsia="微软雅黑"/>
        </w:rPr>
        <w:t>：壁接触大幅上升。原因推测是降速延长了暴露在流扰动下的时间。保留此负结果。</w:t>
      </w:r>
    </w:p>
    <w:p/>
    <w:p>
      <w:pPr>
        <w:pStyle w:val="Heading2"/>
      </w:pPr>
      <w:r>
        <w:rPr>
          <w:rFonts w:ascii="微软雅黑" w:hAnsi="微软雅黑" w:eastAsia="微软雅黑"/>
        </w:rPr>
        <w:t>6. 评价协议</w:t>
      </w:r>
    </w:p>
    <w:p>
      <w:pPr>
        <w:pStyle w:val="ListBullet"/>
      </w:pPr>
      <w:r>
        <w:rPr>
          <w:rFonts w:ascii="微软雅黑" w:hAnsi="微软雅黑" w:eastAsia="微软雅黑"/>
          <w:b/>
        </w:rPr>
        <w:t>配对场景</w:t>
      </w:r>
      <w:r>
        <w:rPr>
          <w:rFonts w:ascii="微软雅黑" w:hAnsi="微软雅黑" w:eastAsia="微软雅黑"/>
        </w:rPr>
        <w:t>：同一组场景在不同 N 和不同方法之间完全一致（</w:t>
      </w:r>
      <w:r>
        <w:rPr>
          <w:rFonts w:ascii="Consolas" w:hAnsi="Consolas" w:eastAsia="微软雅黑"/>
          <w:color w:val="8B1A1A"/>
          <w:sz w:val="19"/>
        </w:rPr>
        <w:t>paired_environment</w:t>
      </w:r>
      <w:r>
        <w:rPr>
          <w:rFonts w:ascii="微软雅黑" w:hAnsi="微软雅黑" w:eastAsia="微软雅黑"/>
        </w:rPr>
        <w:t>），</w:t>
      </w:r>
    </w:p>
    <w:p>
      <w:r>
        <w:rPr>
          <w:rFonts w:ascii="微软雅黑" w:hAnsi="微软雅黑" w:eastAsia="微软雅黑"/>
        </w:rPr>
        <w:t xml:space="preserve">  总催化速率固定，因此不同 N 之间的比较不被"血栓更容易溶解"污染。</w:t>
      </w:r>
    </w:p>
    <w:p>
      <w:pPr>
        <w:pStyle w:val="ListBullet"/>
      </w:pPr>
      <w:r>
        <w:rPr>
          <w:rFonts w:ascii="微软雅黑" w:hAnsi="微软雅黑" w:eastAsia="微软雅黑"/>
          <w:b/>
        </w:rPr>
        <w:t>种子池</w:t>
      </w:r>
      <w:r>
        <w:rPr>
          <w:rFonts w:ascii="微软雅黑" w:hAnsi="微软雅黑" w:eastAsia="微软雅黑"/>
        </w:rPr>
        <w:t>（</w:t>
      </w:r>
      <w:r>
        <w:rPr>
          <w:rFonts w:ascii="Consolas" w:hAnsi="Consolas" w:eastAsia="微软雅黑"/>
          <w:color w:val="8B1A1A"/>
          <w:sz w:val="19"/>
        </w:rPr>
        <w:t>multicluster_benchmark_v1</w:t>
      </w:r>
      <w:r>
        <w:rPr>
          <w:rFonts w:ascii="微软雅黑" w:hAnsi="微软雅黑" w:eastAsia="微软雅黑"/>
        </w:rPr>
        <w:t>，预先登记）：开发集 2600000000 + k·10⁵（每解剖 30 个），</w:t>
      </w:r>
    </w:p>
    <w:p>
      <w:r>
        <w:rPr>
          <w:rFonts w:ascii="微软雅黑" w:hAnsi="微软雅黑" w:eastAsia="微软雅黑"/>
        </w:rPr>
        <w:t xml:space="preserve">  测试集 2700000000 + k·10⁵（每解剖 100 个）。</w:t>
      </w:r>
      <w:r>
        <w:rPr>
          <w:rFonts w:ascii="微软雅黑" w:hAnsi="微软雅黑" w:eastAsia="微软雅黑"/>
          <w:b/>
        </w:rPr>
        <w:t>测试集只在定稿时评估一次，不用于任何调参。</w:t>
      </w:r>
    </w:p>
    <w:p>
      <w:pPr>
        <w:pStyle w:val="ListBullet"/>
      </w:pPr>
      <w:r>
        <w:rPr>
          <w:rFonts w:ascii="微软雅黑" w:hAnsi="微软雅黑" w:eastAsia="微软雅黑"/>
          <w:b/>
        </w:rPr>
        <w:t>留出解剖</w:t>
      </w:r>
      <w:r>
        <w:rPr>
          <w:rFonts w:ascii="微软雅黑" w:hAnsi="微软雅黑" w:eastAsia="微软雅黑"/>
        </w:rPr>
        <w:t>：9 训练 / 5 留出，留出解剖零样本评估。</w:t>
      </w:r>
    </w:p>
    <w:p>
      <w:pPr>
        <w:pStyle w:val="ListBullet"/>
      </w:pPr>
      <w:r>
        <w:rPr>
          <w:rFonts w:ascii="微软雅黑" w:hAnsi="微软雅黑" w:eastAsia="微软雅黑"/>
          <w:b/>
        </w:rPr>
        <w:t>统计</w:t>
      </w:r>
      <w:r>
        <w:rPr>
          <w:rFonts w:ascii="微软雅黑" w:hAnsi="微软雅黑" w:eastAsia="微软雅黑"/>
        </w:rPr>
        <w:t>：配对自举（两级：解剖 × 场景），报告差值的 95% 置信区间。</w:t>
      </w:r>
    </w:p>
    <w:p>
      <w:pPr>
        <w:pStyle w:val="ListBullet"/>
      </w:pPr>
      <w:r>
        <w:rPr>
          <w:rFonts w:ascii="微软雅黑" w:hAnsi="微软雅黑" w:eastAsia="微软雅黑"/>
        </w:rPr>
        <w:t>规模：主基准 14 解剖 × 30 场景 × N=1/2/3 × 各方法，共 7980 回合。</w:t>
      </w:r>
    </w:p>
    <w:p/>
    <w:p>
      <w:pPr>
        <w:pStyle w:val="Heading2"/>
      </w:pPr>
      <w:r>
        <w:rPr>
          <w:rFonts w:ascii="微软雅黑" w:hAnsi="微软雅黑" w:eastAsia="微软雅黑"/>
        </w:rPr>
        <w:t>7. 结果</w:t>
      </w:r>
    </w:p>
    <w:p>
      <w:pPr>
        <w:pStyle w:val="Heading3"/>
      </w:pPr>
      <w:r>
        <w:rPr>
          <w:rFonts w:ascii="微软雅黑" w:hAnsi="微软雅黑" w:eastAsia="微软雅黑"/>
        </w:rPr>
        <w:t>7.1 主表（开发集，14 解剖 × 30 场景，每格 420 回合）</w:t>
      </w:r>
    </w:p>
    <w:tbl>
      <w:tblPr>
        <w:tblStyle w:val="LightGrid-Accent1"/>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8"/>
              </w:rPr>
            </w:r>
            <w:r>
              <w:rPr>
                <w:rFonts w:ascii="微软雅黑" w:hAnsi="微软雅黑" w:eastAsia="微软雅黑"/>
                <w:b/>
                <w:sz w:val="18"/>
              </w:rPr>
              <w:t>N</w:t>
            </w:r>
          </w:p>
        </w:tc>
        <w:tc>
          <w:tcPr>
            <w:tcW w:type="dxa" w:w="720"/>
          </w:tcPr>
          <w:p>
            <w:r>
              <w:rPr>
                <w:b/>
                <w:sz w:val="18"/>
              </w:rPr>
            </w:r>
            <w:r>
              <w:rPr>
                <w:rFonts w:ascii="微软雅黑" w:hAnsi="微软雅黑" w:eastAsia="微软雅黑"/>
                <w:b/>
                <w:sz w:val="18"/>
              </w:rPr>
              <w:t>方法</w:t>
            </w:r>
          </w:p>
        </w:tc>
        <w:tc>
          <w:tcPr>
            <w:tcW w:type="dxa" w:w="720"/>
          </w:tcPr>
          <w:p>
            <w:r>
              <w:rPr>
                <w:b/>
                <w:sz w:val="18"/>
              </w:rPr>
            </w:r>
            <w:r>
              <w:rPr>
                <w:rFonts w:ascii="微软雅黑" w:hAnsi="微软雅黑" w:eastAsia="微软雅黑"/>
                <w:b/>
                <w:sz w:val="18"/>
              </w:rPr>
              <w:t>信息</w:t>
            </w:r>
          </w:p>
        </w:tc>
        <w:tc>
          <w:tcPr>
            <w:tcW w:type="dxa" w:w="720"/>
          </w:tcPr>
          <w:p>
            <w:r>
              <w:rPr>
                <w:b/>
                <w:sz w:val="18"/>
              </w:rPr>
            </w:r>
            <w:r>
              <w:rPr>
                <w:rFonts w:ascii="微软雅黑" w:hAnsi="微软雅黑" w:eastAsia="微软雅黑"/>
                <w:b/>
                <w:sz w:val="18"/>
              </w:rPr>
              <w:t>Safe %</w:t>
            </w:r>
          </w:p>
        </w:tc>
        <w:tc>
          <w:tcPr>
            <w:tcW w:type="dxa" w:w="720"/>
          </w:tcPr>
          <w:p>
            <w:r>
              <w:rPr>
                <w:b/>
                <w:sz w:val="18"/>
              </w:rPr>
            </w:r>
            <w:r>
              <w:rPr>
                <w:rFonts w:ascii="微软雅黑" w:hAnsi="微软雅黑" w:eastAsia="微软雅黑"/>
                <w:b/>
                <w:sz w:val="18"/>
              </w:rPr>
              <w:t>Raw %</w:t>
            </w:r>
          </w:p>
        </w:tc>
        <w:tc>
          <w:tcPr>
            <w:tcW w:type="dxa" w:w="720"/>
          </w:tcPr>
          <w:p>
            <w:r>
              <w:rPr>
                <w:b/>
                <w:sz w:val="18"/>
              </w:rPr>
            </w:r>
            <w:r>
              <w:rPr>
                <w:rFonts w:ascii="微软雅黑" w:hAnsi="微软雅黑" w:eastAsia="微软雅黑"/>
                <w:b/>
                <w:sz w:val="18"/>
              </w:rPr>
              <w:t>清除 %</w:t>
            </w:r>
          </w:p>
        </w:tc>
        <w:tc>
          <w:tcPr>
            <w:tcW w:type="dxa" w:w="720"/>
          </w:tcPr>
          <w:p>
            <w:r>
              <w:rPr>
                <w:b/>
                <w:sz w:val="18"/>
              </w:rPr>
            </w:r>
            <w:r>
              <w:rPr>
                <w:rFonts w:ascii="微软雅黑" w:hAnsi="微软雅黑" w:eastAsia="微软雅黑"/>
                <w:b/>
                <w:sz w:val="18"/>
              </w:rPr>
              <w:t>T100 s</w:t>
            </w:r>
          </w:p>
        </w:tc>
        <w:tc>
          <w:tcPr>
            <w:tcW w:type="dxa" w:w="720"/>
          </w:tcPr>
          <w:p>
            <w:r>
              <w:rPr>
                <w:b/>
                <w:sz w:val="18"/>
              </w:rPr>
            </w:r>
            <w:r>
              <w:rPr>
                <w:rFonts w:ascii="微软雅黑" w:hAnsi="微软雅黑" w:eastAsia="微软雅黑"/>
                <w:b/>
                <w:sz w:val="18"/>
              </w:rPr>
              <w:t>AUC %</w:t>
            </w:r>
          </w:p>
        </w:tc>
        <w:tc>
          <w:tcPr>
            <w:tcW w:type="dxa" w:w="720"/>
          </w:tcPr>
          <w:p>
            <w:r>
              <w:rPr>
                <w:b/>
                <w:sz w:val="18"/>
              </w:rPr>
            </w:r>
            <w:r>
              <w:rPr>
                <w:rFonts w:ascii="微软雅黑" w:hAnsi="微软雅黑" w:eastAsia="微软雅黑"/>
                <w:b/>
                <w:sz w:val="18"/>
              </w:rPr>
              <w:t>路径/血栓 mm</w:t>
            </w:r>
          </w:p>
        </w:tc>
        <w:tc>
          <w:tcPr>
            <w:tcW w:type="dxa" w:w="720"/>
          </w:tcPr>
          <w:p>
            <w:r>
              <w:rPr>
                <w:b/>
                <w:sz w:val="18"/>
              </w:rPr>
            </w:r>
            <w:r>
              <w:rPr>
                <w:rFonts w:ascii="微软雅黑" w:hAnsi="微软雅黑" w:eastAsia="微软雅黑"/>
                <w:b/>
                <w:sz w:val="18"/>
              </w:rPr>
              <w:t>壁接触 s</w:t>
            </w:r>
          </w:p>
        </w:tc>
        <w:tc>
          <w:tcPr>
            <w:tcW w:type="dxa" w:w="720"/>
          </w:tcPr>
          <w:p>
            <w:r>
              <w:rPr>
                <w:b/>
                <w:sz w:val="18"/>
              </w:rPr>
            </w:r>
            <w:r>
              <w:rPr>
                <w:rFonts w:ascii="微软雅黑" w:hAnsi="微软雅黑" w:eastAsia="微软雅黑"/>
                <w:b/>
                <w:sz w:val="18"/>
              </w:rPr>
              <w:t>粒子事件</w:t>
            </w:r>
          </w:p>
        </w:tc>
        <w:tc>
          <w:tcPr>
            <w:tcW w:type="dxa" w:w="720"/>
          </w:tcPr>
          <w:p>
            <w:r>
              <w:rPr>
                <w:b/>
                <w:sz w:val="18"/>
              </w:rPr>
            </w:r>
            <w:r>
              <w:rPr>
                <w:rFonts w:ascii="微软雅黑" w:hAnsi="微软雅黑" w:eastAsia="微软雅黑"/>
                <w:b/>
                <w:sz w:val="18"/>
              </w:rPr>
              <w:t>超时 %</w:t>
            </w:r>
          </w:p>
        </w:tc>
      </w:tr>
      <w:tr>
        <w:tc>
          <w:tcPr>
            <w:tcW w:type="dxa" w:w="720"/>
          </w:tcPr>
          <w:p>
            <w:pPr>
              <w:jc w:val="right"/>
            </w:pPr>
            <w:r>
              <w:rPr>
                <w:sz w:val="18"/>
              </w:rPr>
            </w:r>
            <w:r>
              <w:rPr>
                <w:rFonts w:ascii="微软雅黑" w:hAnsi="微软雅黑" w:eastAsia="微软雅黑"/>
                <w:sz w:val="18"/>
              </w:rPr>
              <w:t>1</w:t>
            </w:r>
          </w:p>
        </w:tc>
        <w:tc>
          <w:tcPr>
            <w:tcW w:type="dxa" w:w="720"/>
          </w:tcPr>
          <w:p>
            <w:r>
              <w:rPr>
                <w:sz w:val="18"/>
              </w:rPr>
            </w:r>
            <w:r>
              <w:rPr>
                <w:rFonts w:ascii="微软雅黑" w:hAnsi="微软雅黑" w:eastAsia="微软雅黑"/>
                <w:b/>
                <w:sz w:val="18"/>
              </w:rPr>
              <w:t>本文（追踪）</w:t>
            </w:r>
          </w:p>
        </w:tc>
        <w:tc>
          <w:tcPr>
            <w:tcW w:type="dxa" w:w="720"/>
          </w:tcPr>
          <w:p>
            <w:r>
              <w:rPr>
                <w:sz w:val="18"/>
              </w:rPr>
            </w:r>
            <w:r>
              <w:rPr>
                <w:rFonts w:ascii="微软雅黑" w:hAnsi="微软雅黑" w:eastAsia="微软雅黑"/>
                <w:sz w:val="18"/>
              </w:rPr>
              <w:t>可部署</w:t>
            </w:r>
          </w:p>
        </w:tc>
        <w:tc>
          <w:tcPr>
            <w:tcW w:type="dxa" w:w="720"/>
          </w:tcPr>
          <w:p>
            <w:pPr>
              <w:jc w:val="right"/>
            </w:pPr>
            <w:r>
              <w:rPr>
                <w:sz w:val="18"/>
              </w:rPr>
            </w:r>
            <w:r>
              <w:rPr>
                <w:rFonts w:ascii="微软雅黑" w:hAnsi="微软雅黑" w:eastAsia="微软雅黑"/>
                <w:b/>
                <w:sz w:val="18"/>
              </w:rPr>
              <w:t>81.0</w:t>
            </w:r>
          </w:p>
        </w:tc>
        <w:tc>
          <w:tcPr>
            <w:tcW w:type="dxa" w:w="720"/>
          </w:tcPr>
          <w:p>
            <w:pPr>
              <w:jc w:val="right"/>
            </w:pPr>
            <w:r>
              <w:rPr>
                <w:sz w:val="18"/>
              </w:rPr>
            </w:r>
            <w:r>
              <w:rPr>
                <w:rFonts w:ascii="微软雅黑" w:hAnsi="微软雅黑" w:eastAsia="微软雅黑"/>
                <w:sz w:val="18"/>
              </w:rPr>
              <w:t>90.2</w:t>
            </w:r>
          </w:p>
        </w:tc>
        <w:tc>
          <w:tcPr>
            <w:tcW w:type="dxa" w:w="720"/>
          </w:tcPr>
          <w:p>
            <w:pPr>
              <w:jc w:val="right"/>
            </w:pPr>
            <w:r>
              <w:rPr>
                <w:sz w:val="18"/>
              </w:rPr>
            </w:r>
            <w:r>
              <w:rPr>
                <w:rFonts w:ascii="微软雅黑" w:hAnsi="微软雅黑" w:eastAsia="微软雅黑"/>
                <w:sz w:val="18"/>
              </w:rPr>
              <w:t>96.7</w:t>
            </w:r>
          </w:p>
        </w:tc>
        <w:tc>
          <w:tcPr>
            <w:tcW w:type="dxa" w:w="720"/>
          </w:tcPr>
          <w:p>
            <w:pPr>
              <w:jc w:val="right"/>
            </w:pPr>
            <w:r>
              <w:rPr>
                <w:sz w:val="18"/>
              </w:rPr>
            </w:r>
            <w:r>
              <w:rPr>
                <w:rFonts w:ascii="微软雅黑" w:hAnsi="微软雅黑" w:eastAsia="微软雅黑"/>
                <w:sz w:val="18"/>
              </w:rPr>
              <w:t>173</w:t>
            </w:r>
          </w:p>
        </w:tc>
        <w:tc>
          <w:tcPr>
            <w:tcW w:type="dxa" w:w="720"/>
          </w:tcPr>
          <w:p>
            <w:pPr>
              <w:jc w:val="right"/>
            </w:pPr>
            <w:r>
              <w:rPr>
                <w:sz w:val="18"/>
              </w:rPr>
            </w:r>
            <w:r>
              <w:rPr>
                <w:rFonts w:ascii="微软雅黑" w:hAnsi="微软雅黑" w:eastAsia="微软雅黑"/>
                <w:sz w:val="18"/>
              </w:rPr>
              <w:t>67.6</w:t>
            </w:r>
          </w:p>
        </w:tc>
        <w:tc>
          <w:tcPr>
            <w:tcW w:type="dxa" w:w="720"/>
          </w:tcPr>
          <w:p>
            <w:pPr>
              <w:jc w:val="right"/>
            </w:pPr>
            <w:r>
              <w:rPr>
                <w:sz w:val="18"/>
              </w:rPr>
            </w:r>
            <w:r>
              <w:rPr>
                <w:rFonts w:ascii="微软雅黑" w:hAnsi="微软雅黑" w:eastAsia="微软雅黑"/>
                <w:sz w:val="18"/>
              </w:rPr>
              <w:t>44.5</w:t>
            </w:r>
          </w:p>
        </w:tc>
        <w:tc>
          <w:tcPr>
            <w:tcW w:type="dxa" w:w="720"/>
          </w:tcPr>
          <w:p>
            <w:pPr>
              <w:jc w:val="right"/>
            </w:pPr>
            <w:r>
              <w:rPr>
                <w:sz w:val="18"/>
              </w:rPr>
            </w:r>
            <w:r>
              <w:rPr>
                <w:rFonts w:ascii="微软雅黑" w:hAnsi="微软雅黑" w:eastAsia="微软雅黑"/>
                <w:sz w:val="18"/>
              </w:rPr>
              <w:t>8.2</w:t>
            </w:r>
          </w:p>
        </w:tc>
        <w:tc>
          <w:tcPr>
            <w:tcW w:type="dxa" w:w="720"/>
          </w:tcPr>
          <w:p>
            <w:pPr>
              <w:jc w:val="right"/>
            </w:pPr>
            <w:r>
              <w:rPr>
                <w:sz w:val="18"/>
              </w:rPr>
            </w:r>
            <w:r>
              <w:rPr>
                <w:rFonts w:ascii="微软雅黑" w:hAnsi="微软雅黑" w:eastAsia="微软雅黑"/>
                <w:sz w:val="18"/>
              </w:rPr>
              <w:t>0.2</w:t>
            </w:r>
          </w:p>
        </w:tc>
        <w:tc>
          <w:tcPr>
            <w:tcW w:type="dxa" w:w="720"/>
          </w:tcPr>
          <w:p>
            <w:pPr>
              <w:jc w:val="right"/>
            </w:pPr>
            <w:r>
              <w:rPr>
                <w:sz w:val="18"/>
              </w:rPr>
            </w:r>
            <w:r>
              <w:rPr>
                <w:rFonts w:ascii="微软雅黑" w:hAnsi="微软雅黑" w:eastAsia="微软雅黑"/>
                <w:sz w:val="18"/>
              </w:rPr>
              <w:t>9.8</w:t>
            </w:r>
          </w:p>
        </w:tc>
      </w:tr>
      <w:tr>
        <w:tc>
          <w:tcPr>
            <w:tcW w:type="dxa" w:w="720"/>
          </w:tcPr>
          <w:p>
            <w:pPr>
              <w:jc w:val="right"/>
            </w:pPr>
            <w:r>
              <w:rPr>
                <w:sz w:val="18"/>
              </w:rPr>
            </w:r>
            <w:r>
              <w:rPr>
                <w:rFonts w:ascii="微软雅黑" w:hAnsi="微软雅黑" w:eastAsia="微软雅黑"/>
                <w:sz w:val="18"/>
              </w:rPr>
              <w:t>1</w:t>
            </w:r>
          </w:p>
        </w:tc>
        <w:tc>
          <w:tcPr>
            <w:tcW w:type="dxa" w:w="720"/>
          </w:tcPr>
          <w:p>
            <w:r>
              <w:rPr>
                <w:sz w:val="18"/>
              </w:rPr>
            </w:r>
            <w:r>
              <w:rPr>
                <w:rFonts w:ascii="微软雅黑" w:hAnsi="微软雅黑" w:eastAsia="微软雅黑"/>
                <w:sz w:val="18"/>
              </w:rPr>
              <w:t>传统规划</w:t>
            </w:r>
          </w:p>
        </w:tc>
        <w:tc>
          <w:tcPr>
            <w:tcW w:type="dxa" w:w="720"/>
          </w:tcPr>
          <w:p>
            <w:r>
              <w:rPr>
                <w:sz w:val="18"/>
              </w:rPr>
            </w:r>
            <w:r>
              <w:rPr>
                <w:rFonts w:ascii="微软雅黑" w:hAnsi="微软雅黑" w:eastAsia="微软雅黑"/>
                <w:sz w:val="18"/>
              </w:rPr>
              <w:t>特权</w:t>
            </w:r>
          </w:p>
        </w:tc>
        <w:tc>
          <w:tcPr>
            <w:tcW w:type="dxa" w:w="720"/>
          </w:tcPr>
          <w:p>
            <w:pPr>
              <w:jc w:val="right"/>
            </w:pPr>
            <w:r>
              <w:rPr>
                <w:sz w:val="18"/>
              </w:rPr>
            </w:r>
            <w:r>
              <w:rPr>
                <w:rFonts w:ascii="微软雅黑" w:hAnsi="微软雅黑" w:eastAsia="微软雅黑"/>
                <w:sz w:val="18"/>
              </w:rPr>
              <w:t>56.9</w:t>
            </w:r>
          </w:p>
        </w:tc>
        <w:tc>
          <w:tcPr>
            <w:tcW w:type="dxa" w:w="720"/>
          </w:tcPr>
          <w:p>
            <w:pPr>
              <w:jc w:val="right"/>
            </w:pPr>
            <w:r>
              <w:rPr>
                <w:sz w:val="18"/>
              </w:rPr>
            </w:r>
            <w:r>
              <w:rPr>
                <w:rFonts w:ascii="微软雅黑" w:hAnsi="微软雅黑" w:eastAsia="微软雅黑"/>
                <w:sz w:val="18"/>
              </w:rPr>
              <w:t>58.6</w:t>
            </w:r>
          </w:p>
        </w:tc>
        <w:tc>
          <w:tcPr>
            <w:tcW w:type="dxa" w:w="720"/>
          </w:tcPr>
          <w:p>
            <w:pPr>
              <w:jc w:val="right"/>
            </w:pPr>
            <w:r>
              <w:rPr>
                <w:sz w:val="18"/>
              </w:rPr>
            </w:r>
            <w:r>
              <w:rPr>
                <w:rFonts w:ascii="微软雅黑" w:hAnsi="微软雅黑" w:eastAsia="微软雅黑"/>
                <w:sz w:val="18"/>
              </w:rPr>
              <w:t>77.2</w:t>
            </w:r>
          </w:p>
        </w:tc>
        <w:tc>
          <w:tcPr>
            <w:tcW w:type="dxa" w:w="720"/>
          </w:tcPr>
          <w:p>
            <w:pPr>
              <w:jc w:val="right"/>
            </w:pPr>
            <w:r>
              <w:rPr>
                <w:sz w:val="18"/>
              </w:rPr>
            </w:r>
            <w:r>
              <w:rPr>
                <w:rFonts w:ascii="微软雅黑" w:hAnsi="微软雅黑" w:eastAsia="微软雅黑"/>
                <w:sz w:val="18"/>
              </w:rPr>
              <w:t>201</w:t>
            </w:r>
          </w:p>
        </w:tc>
        <w:tc>
          <w:tcPr>
            <w:tcW w:type="dxa" w:w="720"/>
          </w:tcPr>
          <w:p>
            <w:pPr>
              <w:jc w:val="right"/>
            </w:pPr>
            <w:r>
              <w:rPr>
                <w:sz w:val="18"/>
              </w:rPr>
            </w:r>
            <w:r>
              <w:rPr>
                <w:rFonts w:ascii="微软雅黑" w:hAnsi="微软雅黑" w:eastAsia="微软雅黑"/>
                <w:sz w:val="18"/>
              </w:rPr>
              <w:t>53.4</w:t>
            </w:r>
          </w:p>
        </w:tc>
        <w:tc>
          <w:tcPr>
            <w:tcW w:type="dxa" w:w="720"/>
          </w:tcPr>
          <w:p>
            <w:pPr>
              <w:jc w:val="right"/>
            </w:pPr>
            <w:r>
              <w:rPr>
                <w:sz w:val="18"/>
              </w:rPr>
            </w:r>
            <w:r>
              <w:rPr>
                <w:rFonts w:ascii="微软雅黑" w:hAnsi="微软雅黑" w:eastAsia="微软雅黑"/>
                <w:sz w:val="18"/>
              </w:rPr>
              <w:t>133.2</w:t>
            </w:r>
          </w:p>
        </w:tc>
        <w:tc>
          <w:tcPr>
            <w:tcW w:type="dxa" w:w="720"/>
          </w:tcPr>
          <w:p>
            <w:pPr>
              <w:jc w:val="right"/>
            </w:pPr>
            <w:r>
              <w:rPr>
                <w:sz w:val="18"/>
              </w:rPr>
            </w:r>
            <w:r>
              <w:rPr>
                <w:rFonts w:ascii="微软雅黑" w:hAnsi="微软雅黑" w:eastAsia="微软雅黑"/>
                <w:sz w:val="18"/>
              </w:rPr>
              <w:t>0.1</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41.4</w:t>
            </w:r>
          </w:p>
        </w:tc>
      </w:tr>
      <w:tr>
        <w:tc>
          <w:tcPr>
            <w:tcW w:type="dxa" w:w="720"/>
          </w:tcPr>
          <w:p>
            <w:pPr>
              <w:jc w:val="right"/>
            </w:pPr>
            <w:r>
              <w:rPr>
                <w:sz w:val="18"/>
              </w:rPr>
            </w:r>
            <w:r>
              <w:rPr>
                <w:rFonts w:ascii="微软雅黑" w:hAnsi="微软雅黑" w:eastAsia="微软雅黑"/>
                <w:sz w:val="18"/>
              </w:rPr>
              <w:t>1</w:t>
            </w:r>
          </w:p>
        </w:tc>
        <w:tc>
          <w:tcPr>
            <w:tcW w:type="dxa" w:w="720"/>
          </w:tcPr>
          <w:p>
            <w:r>
              <w:rPr>
                <w:sz w:val="18"/>
              </w:rPr>
            </w:r>
            <w:r>
              <w:rPr>
                <w:rFonts w:ascii="微软雅黑" w:hAnsi="微软雅黑" w:eastAsia="微软雅黑"/>
                <w:sz w:val="18"/>
              </w:rPr>
              <w:t>规则路线跟随</w:t>
            </w:r>
          </w:p>
        </w:tc>
        <w:tc>
          <w:tcPr>
            <w:tcW w:type="dxa" w:w="720"/>
          </w:tcPr>
          <w:p>
            <w:r>
              <w:rPr>
                <w:sz w:val="18"/>
              </w:rPr>
            </w:r>
            <w:r>
              <w:rPr>
                <w:rFonts w:ascii="微软雅黑" w:hAnsi="微软雅黑" w:eastAsia="微软雅黑"/>
                <w:sz w:val="18"/>
              </w:rPr>
              <w:t>特权</w:t>
            </w:r>
          </w:p>
        </w:tc>
        <w:tc>
          <w:tcPr>
            <w:tcW w:type="dxa" w:w="720"/>
          </w:tcPr>
          <w:p>
            <w:pPr>
              <w:jc w:val="right"/>
            </w:pPr>
            <w:r>
              <w:rPr>
                <w:sz w:val="18"/>
              </w:rPr>
            </w:r>
            <w:r>
              <w:rPr>
                <w:rFonts w:ascii="微软雅黑" w:hAnsi="微软雅黑" w:eastAsia="微软雅黑"/>
                <w:sz w:val="18"/>
              </w:rPr>
              <w:t>41.7</w:t>
            </w:r>
          </w:p>
        </w:tc>
        <w:tc>
          <w:tcPr>
            <w:tcW w:type="dxa" w:w="720"/>
          </w:tcPr>
          <w:p>
            <w:pPr>
              <w:jc w:val="right"/>
            </w:pPr>
            <w:r>
              <w:rPr>
                <w:sz w:val="18"/>
              </w:rPr>
            </w:r>
            <w:r>
              <w:rPr>
                <w:rFonts w:ascii="微软雅黑" w:hAnsi="微软雅黑" w:eastAsia="微软雅黑"/>
                <w:sz w:val="18"/>
              </w:rPr>
              <w:t>42.6</w:t>
            </w:r>
          </w:p>
        </w:tc>
        <w:tc>
          <w:tcPr>
            <w:tcW w:type="dxa" w:w="720"/>
          </w:tcPr>
          <w:p>
            <w:pPr>
              <w:jc w:val="right"/>
            </w:pPr>
            <w:r>
              <w:rPr>
                <w:sz w:val="18"/>
              </w:rPr>
            </w:r>
            <w:r>
              <w:rPr>
                <w:rFonts w:ascii="微软雅黑" w:hAnsi="微软雅黑" w:eastAsia="微软雅黑"/>
                <w:sz w:val="18"/>
              </w:rPr>
              <w:t>64.3</w:t>
            </w:r>
          </w:p>
        </w:tc>
        <w:tc>
          <w:tcPr>
            <w:tcW w:type="dxa" w:w="720"/>
          </w:tcPr>
          <w:p>
            <w:pPr>
              <w:jc w:val="right"/>
            </w:pPr>
            <w:r>
              <w:rPr>
                <w:sz w:val="18"/>
              </w:rPr>
            </w:r>
            <w:r>
              <w:rPr>
                <w:rFonts w:ascii="微软雅黑" w:hAnsi="微软雅黑" w:eastAsia="微软雅黑"/>
                <w:sz w:val="18"/>
              </w:rPr>
              <w:t>&gt;300</w:t>
            </w:r>
          </w:p>
        </w:tc>
        <w:tc>
          <w:tcPr>
            <w:tcW w:type="dxa" w:w="720"/>
          </w:tcPr>
          <w:p>
            <w:pPr>
              <w:jc w:val="right"/>
            </w:pPr>
            <w:r>
              <w:rPr>
                <w:sz w:val="18"/>
              </w:rPr>
            </w:r>
            <w:r>
              <w:rPr>
                <w:rFonts w:ascii="微软雅黑" w:hAnsi="微软雅黑" w:eastAsia="微软雅黑"/>
                <w:sz w:val="18"/>
              </w:rPr>
              <w:t>47.5</w:t>
            </w:r>
          </w:p>
        </w:tc>
        <w:tc>
          <w:tcPr>
            <w:tcW w:type="dxa" w:w="720"/>
          </w:tcPr>
          <w:p>
            <w:pPr>
              <w:jc w:val="right"/>
            </w:pPr>
            <w:r>
              <w:rPr>
                <w:sz w:val="18"/>
              </w:rPr>
            </w:r>
            <w:r>
              <w:rPr>
                <w:rFonts w:ascii="微软雅黑" w:hAnsi="微软雅黑" w:eastAsia="微软雅黑"/>
                <w:sz w:val="18"/>
              </w:rPr>
              <w:t>155.6</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57.4</w:t>
            </w:r>
          </w:p>
        </w:tc>
      </w:tr>
      <w:tr>
        <w:tc>
          <w:tcPr>
            <w:tcW w:type="dxa" w:w="720"/>
          </w:tcPr>
          <w:p>
            <w:pPr>
              <w:jc w:val="right"/>
            </w:pPr>
            <w:r>
              <w:rPr>
                <w:sz w:val="18"/>
              </w:rPr>
            </w:r>
            <w:r>
              <w:rPr>
                <w:rFonts w:ascii="微软雅黑" w:hAnsi="微软雅黑" w:eastAsia="微软雅黑"/>
                <w:sz w:val="18"/>
              </w:rPr>
              <w:t>2</w:t>
            </w:r>
          </w:p>
        </w:tc>
        <w:tc>
          <w:tcPr>
            <w:tcW w:type="dxa" w:w="720"/>
          </w:tcPr>
          <w:p>
            <w:r>
              <w:rPr>
                <w:sz w:val="18"/>
              </w:rPr>
            </w:r>
            <w:r>
              <w:rPr>
                <w:rFonts w:ascii="微软雅黑" w:hAnsi="微软雅黑" w:eastAsia="微软雅黑"/>
                <w:b/>
                <w:sz w:val="18"/>
              </w:rPr>
              <w:t>本文（追踪 + TPG）</w:t>
            </w:r>
          </w:p>
        </w:tc>
        <w:tc>
          <w:tcPr>
            <w:tcW w:type="dxa" w:w="720"/>
          </w:tcPr>
          <w:p>
            <w:r>
              <w:rPr>
                <w:sz w:val="18"/>
              </w:rPr>
            </w:r>
            <w:r>
              <w:rPr>
                <w:rFonts w:ascii="微软雅黑" w:hAnsi="微软雅黑" w:eastAsia="微软雅黑"/>
                <w:sz w:val="18"/>
              </w:rPr>
              <w:t>可部署</w:t>
            </w:r>
          </w:p>
        </w:tc>
        <w:tc>
          <w:tcPr>
            <w:tcW w:type="dxa" w:w="720"/>
          </w:tcPr>
          <w:p>
            <w:pPr>
              <w:jc w:val="right"/>
            </w:pPr>
            <w:r>
              <w:rPr>
                <w:sz w:val="18"/>
              </w:rPr>
            </w:r>
            <w:r>
              <w:rPr>
                <w:rFonts w:ascii="微软雅黑" w:hAnsi="微软雅黑" w:eastAsia="微软雅黑"/>
                <w:b/>
                <w:sz w:val="18"/>
              </w:rPr>
              <w:t>81.2</w:t>
            </w:r>
          </w:p>
        </w:tc>
        <w:tc>
          <w:tcPr>
            <w:tcW w:type="dxa" w:w="720"/>
          </w:tcPr>
          <w:p>
            <w:pPr>
              <w:jc w:val="right"/>
            </w:pPr>
            <w:r>
              <w:rPr>
                <w:sz w:val="18"/>
              </w:rPr>
            </w:r>
            <w:r>
              <w:rPr>
                <w:rFonts w:ascii="微软雅黑" w:hAnsi="微软雅黑" w:eastAsia="微软雅黑"/>
                <w:sz w:val="18"/>
              </w:rPr>
              <w:t>95.5</w:t>
            </w:r>
          </w:p>
        </w:tc>
        <w:tc>
          <w:tcPr>
            <w:tcW w:type="dxa" w:w="720"/>
          </w:tcPr>
          <w:p>
            <w:pPr>
              <w:jc w:val="right"/>
            </w:pPr>
            <w:r>
              <w:rPr>
                <w:sz w:val="18"/>
              </w:rPr>
            </w:r>
            <w:r>
              <w:rPr>
                <w:rFonts w:ascii="微软雅黑" w:hAnsi="微软雅黑" w:eastAsia="微软雅黑"/>
                <w:sz w:val="18"/>
              </w:rPr>
              <w:t>98.3</w:t>
            </w:r>
          </w:p>
        </w:tc>
        <w:tc>
          <w:tcPr>
            <w:tcW w:type="dxa" w:w="720"/>
          </w:tcPr>
          <w:p>
            <w:pPr>
              <w:jc w:val="right"/>
            </w:pPr>
            <w:r>
              <w:rPr>
                <w:sz w:val="18"/>
              </w:rPr>
            </w:r>
            <w:r>
              <w:rPr>
                <w:rFonts w:ascii="微软雅黑" w:hAnsi="微软雅黑" w:eastAsia="微软雅黑"/>
                <w:sz w:val="18"/>
              </w:rPr>
              <w:t>101</w:t>
            </w:r>
          </w:p>
        </w:tc>
        <w:tc>
          <w:tcPr>
            <w:tcW w:type="dxa" w:w="720"/>
          </w:tcPr>
          <w:p>
            <w:pPr>
              <w:jc w:val="right"/>
            </w:pPr>
            <w:r>
              <w:rPr>
                <w:sz w:val="18"/>
              </w:rPr>
            </w:r>
            <w:r>
              <w:rPr>
                <w:rFonts w:ascii="微软雅黑" w:hAnsi="微软雅黑" w:eastAsia="微软雅黑"/>
                <w:sz w:val="18"/>
              </w:rPr>
              <w:t>81.0</w:t>
            </w:r>
          </w:p>
        </w:tc>
        <w:tc>
          <w:tcPr>
            <w:tcW w:type="dxa" w:w="720"/>
          </w:tcPr>
          <w:p>
            <w:pPr>
              <w:jc w:val="right"/>
            </w:pPr>
            <w:r>
              <w:rPr>
                <w:sz w:val="18"/>
              </w:rPr>
            </w:r>
            <w:r>
              <w:rPr>
                <w:rFonts w:ascii="微软雅黑" w:hAnsi="微软雅黑" w:eastAsia="微软雅黑"/>
                <w:sz w:val="18"/>
              </w:rPr>
              <w:t>53.0</w:t>
            </w:r>
          </w:p>
        </w:tc>
        <w:tc>
          <w:tcPr>
            <w:tcW w:type="dxa" w:w="720"/>
          </w:tcPr>
          <w:p>
            <w:pPr>
              <w:jc w:val="right"/>
            </w:pPr>
            <w:r>
              <w:rPr>
                <w:sz w:val="18"/>
              </w:rPr>
            </w:r>
            <w:r>
              <w:rPr>
                <w:rFonts w:ascii="微软雅黑" w:hAnsi="微软雅黑" w:eastAsia="微软雅黑"/>
                <w:sz w:val="18"/>
              </w:rPr>
              <w:t>8.9</w:t>
            </w:r>
          </w:p>
        </w:tc>
        <w:tc>
          <w:tcPr>
            <w:tcW w:type="dxa" w:w="720"/>
          </w:tcPr>
          <w:p>
            <w:pPr>
              <w:jc w:val="right"/>
            </w:pPr>
            <w:r>
              <w:rPr>
                <w:sz w:val="18"/>
              </w:rPr>
            </w:r>
            <w:r>
              <w:rPr>
                <w:rFonts w:ascii="微软雅黑" w:hAnsi="微软雅黑" w:eastAsia="微软雅黑"/>
                <w:sz w:val="18"/>
              </w:rPr>
              <w:t>0.3</w:t>
            </w:r>
          </w:p>
        </w:tc>
        <w:tc>
          <w:tcPr>
            <w:tcW w:type="dxa" w:w="720"/>
          </w:tcPr>
          <w:p>
            <w:pPr>
              <w:jc w:val="right"/>
            </w:pPr>
            <w:r>
              <w:rPr>
                <w:sz w:val="18"/>
              </w:rPr>
            </w:r>
            <w:r>
              <w:rPr>
                <w:rFonts w:ascii="微软雅黑" w:hAnsi="微软雅黑" w:eastAsia="微软雅黑"/>
                <w:sz w:val="18"/>
              </w:rPr>
              <w:t>4.5</w:t>
            </w:r>
          </w:p>
        </w:tc>
      </w:tr>
      <w:tr>
        <w:tc>
          <w:tcPr>
            <w:tcW w:type="dxa" w:w="720"/>
          </w:tcPr>
          <w:p>
            <w:pPr>
              <w:jc w:val="right"/>
            </w:pPr>
            <w:r>
              <w:rPr>
                <w:sz w:val="18"/>
              </w:rPr>
            </w:r>
            <w:r>
              <w:rPr>
                <w:rFonts w:ascii="微软雅黑" w:hAnsi="微软雅黑" w:eastAsia="微软雅黑"/>
                <w:sz w:val="18"/>
              </w:rPr>
              <w:t>2</w:t>
            </w:r>
          </w:p>
        </w:tc>
        <w:tc>
          <w:tcPr>
            <w:tcW w:type="dxa" w:w="720"/>
          </w:tcPr>
          <w:p>
            <w:r>
              <w:rPr>
                <w:sz w:val="18"/>
              </w:rPr>
            </w:r>
            <w:r>
              <w:rPr>
                <w:rFonts w:ascii="微软雅黑" w:hAnsi="微软雅黑" w:eastAsia="微软雅黑"/>
                <w:sz w:val="18"/>
              </w:rPr>
              <w:t>本文（仅追踪）</w:t>
            </w:r>
          </w:p>
        </w:tc>
        <w:tc>
          <w:tcPr>
            <w:tcW w:type="dxa" w:w="720"/>
          </w:tcPr>
          <w:p>
            <w:r>
              <w:rPr>
                <w:sz w:val="18"/>
              </w:rPr>
            </w:r>
            <w:r>
              <w:rPr>
                <w:rFonts w:ascii="微软雅黑" w:hAnsi="微软雅黑" w:eastAsia="微软雅黑"/>
                <w:sz w:val="18"/>
              </w:rPr>
              <w:t>可部署</w:t>
            </w:r>
          </w:p>
        </w:tc>
        <w:tc>
          <w:tcPr>
            <w:tcW w:type="dxa" w:w="720"/>
          </w:tcPr>
          <w:p>
            <w:pPr>
              <w:jc w:val="right"/>
            </w:pPr>
            <w:r>
              <w:rPr>
                <w:sz w:val="18"/>
              </w:rPr>
            </w:r>
            <w:r>
              <w:rPr>
                <w:rFonts w:ascii="微软雅黑" w:hAnsi="微软雅黑" w:eastAsia="微软雅黑"/>
                <w:sz w:val="18"/>
              </w:rPr>
              <w:t>77.1</w:t>
            </w:r>
          </w:p>
        </w:tc>
        <w:tc>
          <w:tcPr>
            <w:tcW w:type="dxa" w:w="720"/>
          </w:tcPr>
          <w:p>
            <w:pPr>
              <w:jc w:val="right"/>
            </w:pPr>
            <w:r>
              <w:rPr>
                <w:sz w:val="18"/>
              </w:rPr>
            </w:r>
            <w:r>
              <w:rPr>
                <w:rFonts w:ascii="微软雅黑" w:hAnsi="微软雅黑" w:eastAsia="微软雅黑"/>
                <w:sz w:val="18"/>
              </w:rPr>
              <w:t>97.6</w:t>
            </w:r>
          </w:p>
        </w:tc>
        <w:tc>
          <w:tcPr>
            <w:tcW w:type="dxa" w:w="720"/>
          </w:tcPr>
          <w:p>
            <w:pPr>
              <w:jc w:val="right"/>
            </w:pPr>
            <w:r>
              <w:rPr>
                <w:sz w:val="18"/>
              </w:rPr>
            </w:r>
            <w:r>
              <w:rPr>
                <w:rFonts w:ascii="微软雅黑" w:hAnsi="微软雅黑" w:eastAsia="微软雅黑"/>
                <w:sz w:val="18"/>
              </w:rPr>
              <w:t>99.2</w:t>
            </w:r>
          </w:p>
        </w:tc>
        <w:tc>
          <w:tcPr>
            <w:tcW w:type="dxa" w:w="720"/>
          </w:tcPr>
          <w:p>
            <w:pPr>
              <w:jc w:val="right"/>
            </w:pPr>
            <w:r>
              <w:rPr>
                <w:sz w:val="18"/>
              </w:rPr>
            </w:r>
            <w:r>
              <w:rPr>
                <w:rFonts w:ascii="微软雅黑" w:hAnsi="微软雅黑" w:eastAsia="微软雅黑"/>
                <w:sz w:val="18"/>
              </w:rPr>
              <w:t>96</w:t>
            </w:r>
          </w:p>
        </w:tc>
        <w:tc>
          <w:tcPr>
            <w:tcW w:type="dxa" w:w="720"/>
          </w:tcPr>
          <w:p>
            <w:pPr>
              <w:jc w:val="right"/>
            </w:pPr>
            <w:r>
              <w:rPr>
                <w:sz w:val="18"/>
              </w:rPr>
            </w:r>
            <w:r>
              <w:rPr>
                <w:rFonts w:ascii="微软雅黑" w:hAnsi="微软雅黑" w:eastAsia="微软雅黑"/>
                <w:sz w:val="18"/>
              </w:rPr>
              <w:t>81.8</w:t>
            </w:r>
          </w:p>
        </w:tc>
        <w:tc>
          <w:tcPr>
            <w:tcW w:type="dxa" w:w="720"/>
          </w:tcPr>
          <w:p>
            <w:pPr>
              <w:jc w:val="right"/>
            </w:pPr>
            <w:r>
              <w:rPr>
                <w:sz w:val="18"/>
              </w:rPr>
            </w:r>
            <w:r>
              <w:rPr>
                <w:rFonts w:ascii="微软雅黑" w:hAnsi="微软雅黑" w:eastAsia="微软雅黑"/>
                <w:sz w:val="18"/>
              </w:rPr>
              <w:t>51.3</w:t>
            </w:r>
          </w:p>
        </w:tc>
        <w:tc>
          <w:tcPr>
            <w:tcW w:type="dxa" w:w="720"/>
          </w:tcPr>
          <w:p>
            <w:pPr>
              <w:jc w:val="right"/>
            </w:pPr>
            <w:r>
              <w:rPr>
                <w:sz w:val="18"/>
              </w:rPr>
            </w:r>
            <w:r>
              <w:rPr>
                <w:rFonts w:ascii="微软雅黑" w:hAnsi="微软雅黑" w:eastAsia="微软雅黑"/>
                <w:sz w:val="18"/>
              </w:rPr>
              <w:t>5.4</w:t>
            </w:r>
          </w:p>
        </w:tc>
        <w:tc>
          <w:tcPr>
            <w:tcW w:type="dxa" w:w="720"/>
          </w:tcPr>
          <w:p>
            <w:pPr>
              <w:jc w:val="right"/>
            </w:pPr>
            <w:r>
              <w:rPr>
                <w:sz w:val="18"/>
              </w:rPr>
            </w:r>
            <w:r>
              <w:rPr>
                <w:rFonts w:ascii="微软雅黑" w:hAnsi="微软雅黑" w:eastAsia="微软雅黑"/>
                <w:sz w:val="18"/>
              </w:rPr>
              <w:t>0.2</w:t>
            </w:r>
          </w:p>
        </w:tc>
        <w:tc>
          <w:tcPr>
            <w:tcW w:type="dxa" w:w="720"/>
          </w:tcPr>
          <w:p>
            <w:pPr>
              <w:jc w:val="right"/>
            </w:pPr>
            <w:r>
              <w:rPr>
                <w:sz w:val="18"/>
              </w:rPr>
            </w:r>
            <w:r>
              <w:rPr>
                <w:rFonts w:ascii="微软雅黑" w:hAnsi="微软雅黑" w:eastAsia="微软雅黑"/>
                <w:sz w:val="18"/>
              </w:rPr>
              <w:t>2.4</w:t>
            </w:r>
          </w:p>
        </w:tc>
      </w:tr>
      <w:tr>
        <w:tc>
          <w:tcPr>
            <w:tcW w:type="dxa" w:w="720"/>
          </w:tcPr>
          <w:p>
            <w:pPr>
              <w:jc w:val="right"/>
            </w:pPr>
            <w:r>
              <w:rPr>
                <w:sz w:val="18"/>
              </w:rPr>
            </w:r>
            <w:r>
              <w:rPr>
                <w:rFonts w:ascii="微软雅黑" w:hAnsi="微软雅黑" w:eastAsia="微软雅黑"/>
                <w:sz w:val="18"/>
              </w:rPr>
              <w:t>2</w:t>
            </w:r>
          </w:p>
        </w:tc>
        <w:tc>
          <w:tcPr>
            <w:tcW w:type="dxa" w:w="720"/>
          </w:tcPr>
          <w:p>
            <w:r>
              <w:rPr>
                <w:sz w:val="18"/>
              </w:rPr>
            </w:r>
            <w:r>
              <w:rPr>
                <w:rFonts w:ascii="微软雅黑" w:hAnsi="微软雅黑" w:eastAsia="微软雅黑"/>
                <w:sz w:val="18"/>
              </w:rPr>
              <w:t>传统规划</w:t>
            </w:r>
          </w:p>
        </w:tc>
        <w:tc>
          <w:tcPr>
            <w:tcW w:type="dxa" w:w="720"/>
          </w:tcPr>
          <w:p>
            <w:r>
              <w:rPr>
                <w:sz w:val="18"/>
              </w:rPr>
            </w:r>
            <w:r>
              <w:rPr>
                <w:rFonts w:ascii="微软雅黑" w:hAnsi="微软雅黑" w:eastAsia="微软雅黑"/>
                <w:sz w:val="18"/>
              </w:rPr>
              <w:t>特权</w:t>
            </w:r>
          </w:p>
        </w:tc>
        <w:tc>
          <w:tcPr>
            <w:tcW w:type="dxa" w:w="720"/>
          </w:tcPr>
          <w:p>
            <w:pPr>
              <w:jc w:val="right"/>
            </w:pPr>
            <w:r>
              <w:rPr>
                <w:sz w:val="18"/>
              </w:rPr>
            </w:r>
            <w:r>
              <w:rPr>
                <w:rFonts w:ascii="微软雅黑" w:hAnsi="微软雅黑" w:eastAsia="微软雅黑"/>
                <w:sz w:val="18"/>
              </w:rPr>
              <w:t>66.9</w:t>
            </w:r>
          </w:p>
        </w:tc>
        <w:tc>
          <w:tcPr>
            <w:tcW w:type="dxa" w:w="720"/>
          </w:tcPr>
          <w:p>
            <w:pPr>
              <w:jc w:val="right"/>
            </w:pPr>
            <w:r>
              <w:rPr>
                <w:sz w:val="18"/>
              </w:rPr>
            </w:r>
            <w:r>
              <w:rPr>
                <w:rFonts w:ascii="微软雅黑" w:hAnsi="微软雅黑" w:eastAsia="微软雅黑"/>
                <w:sz w:val="18"/>
              </w:rPr>
              <w:t>74.5</w:t>
            </w:r>
          </w:p>
        </w:tc>
        <w:tc>
          <w:tcPr>
            <w:tcW w:type="dxa" w:w="720"/>
          </w:tcPr>
          <w:p>
            <w:pPr>
              <w:jc w:val="right"/>
            </w:pPr>
            <w:r>
              <w:rPr>
                <w:sz w:val="18"/>
              </w:rPr>
            </w:r>
            <w:r>
              <w:rPr>
                <w:rFonts w:ascii="微软雅黑" w:hAnsi="微软雅黑" w:eastAsia="微软雅黑"/>
                <w:sz w:val="18"/>
              </w:rPr>
              <w:t>90.4</w:t>
            </w:r>
          </w:p>
        </w:tc>
        <w:tc>
          <w:tcPr>
            <w:tcW w:type="dxa" w:w="720"/>
          </w:tcPr>
          <w:p>
            <w:pPr>
              <w:jc w:val="right"/>
            </w:pPr>
            <w:r>
              <w:rPr>
                <w:sz w:val="18"/>
              </w:rPr>
            </w:r>
            <w:r>
              <w:rPr>
                <w:rFonts w:ascii="微软雅黑" w:hAnsi="微软雅黑" w:eastAsia="微软雅黑"/>
                <w:sz w:val="18"/>
              </w:rPr>
              <w:t>132</w:t>
            </w:r>
          </w:p>
        </w:tc>
        <w:tc>
          <w:tcPr>
            <w:tcW w:type="dxa" w:w="720"/>
          </w:tcPr>
          <w:p>
            <w:pPr>
              <w:jc w:val="right"/>
            </w:pPr>
            <w:r>
              <w:rPr>
                <w:sz w:val="18"/>
              </w:rPr>
            </w:r>
            <w:r>
              <w:rPr>
                <w:rFonts w:ascii="微软雅黑" w:hAnsi="微软雅黑" w:eastAsia="微软雅黑"/>
                <w:sz w:val="18"/>
              </w:rPr>
              <w:t>73.0</w:t>
            </w:r>
          </w:p>
        </w:tc>
        <w:tc>
          <w:tcPr>
            <w:tcW w:type="dxa" w:w="720"/>
          </w:tcPr>
          <w:p>
            <w:pPr>
              <w:jc w:val="right"/>
            </w:pPr>
            <w:r>
              <w:rPr>
                <w:sz w:val="18"/>
              </w:rPr>
            </w:r>
            <w:r>
              <w:rPr>
                <w:rFonts w:ascii="微软雅黑" w:hAnsi="微软雅黑" w:eastAsia="微软雅黑"/>
                <w:sz w:val="18"/>
              </w:rPr>
              <w:t>176.1</w:t>
            </w:r>
          </w:p>
        </w:tc>
        <w:tc>
          <w:tcPr>
            <w:tcW w:type="dxa" w:w="720"/>
          </w:tcPr>
          <w:p>
            <w:pPr>
              <w:jc w:val="right"/>
            </w:pPr>
            <w:r>
              <w:rPr>
                <w:sz w:val="18"/>
              </w:rPr>
            </w:r>
            <w:r>
              <w:rPr>
                <w:rFonts w:ascii="微软雅黑" w:hAnsi="微软雅黑" w:eastAsia="微软雅黑"/>
                <w:sz w:val="18"/>
              </w:rPr>
              <w:t>3.9</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25.5</w:t>
            </w:r>
          </w:p>
        </w:tc>
      </w:tr>
      <w:tr>
        <w:tc>
          <w:tcPr>
            <w:tcW w:type="dxa" w:w="720"/>
          </w:tcPr>
          <w:p>
            <w:pPr>
              <w:jc w:val="right"/>
            </w:pPr>
            <w:r>
              <w:rPr>
                <w:sz w:val="18"/>
              </w:rPr>
            </w:r>
            <w:r>
              <w:rPr>
                <w:rFonts w:ascii="微软雅黑" w:hAnsi="微软雅黑" w:eastAsia="微软雅黑"/>
                <w:sz w:val="18"/>
              </w:rPr>
              <w:t>2</w:t>
            </w:r>
          </w:p>
        </w:tc>
        <w:tc>
          <w:tcPr>
            <w:tcW w:type="dxa" w:w="720"/>
          </w:tcPr>
          <w:p>
            <w:r>
              <w:rPr>
                <w:sz w:val="18"/>
              </w:rPr>
            </w:r>
            <w:r>
              <w:rPr>
                <w:rFonts w:ascii="微软雅黑" w:hAnsi="微软雅黑" w:eastAsia="微软雅黑"/>
                <w:sz w:val="18"/>
              </w:rPr>
              <w:t>规则路线跟随</w:t>
            </w:r>
          </w:p>
        </w:tc>
        <w:tc>
          <w:tcPr>
            <w:tcW w:type="dxa" w:w="720"/>
          </w:tcPr>
          <w:p>
            <w:r>
              <w:rPr>
                <w:sz w:val="18"/>
              </w:rPr>
            </w:r>
            <w:r>
              <w:rPr>
                <w:rFonts w:ascii="微软雅黑" w:hAnsi="微软雅黑" w:eastAsia="微软雅黑"/>
                <w:sz w:val="18"/>
              </w:rPr>
              <w:t>特权</w:t>
            </w:r>
          </w:p>
        </w:tc>
        <w:tc>
          <w:tcPr>
            <w:tcW w:type="dxa" w:w="720"/>
          </w:tcPr>
          <w:p>
            <w:pPr>
              <w:jc w:val="right"/>
            </w:pPr>
            <w:r>
              <w:rPr>
                <w:sz w:val="18"/>
              </w:rPr>
            </w:r>
            <w:r>
              <w:rPr>
                <w:rFonts w:ascii="微软雅黑" w:hAnsi="微软雅黑" w:eastAsia="微软雅黑"/>
                <w:sz w:val="18"/>
              </w:rPr>
              <w:t>49.3</w:t>
            </w:r>
          </w:p>
        </w:tc>
        <w:tc>
          <w:tcPr>
            <w:tcW w:type="dxa" w:w="720"/>
          </w:tcPr>
          <w:p>
            <w:pPr>
              <w:jc w:val="right"/>
            </w:pPr>
            <w:r>
              <w:rPr>
                <w:sz w:val="18"/>
              </w:rPr>
            </w:r>
            <w:r>
              <w:rPr>
                <w:rFonts w:ascii="微软雅黑" w:hAnsi="微软雅黑" w:eastAsia="微软雅黑"/>
                <w:sz w:val="18"/>
              </w:rPr>
              <w:t>54.0</w:t>
            </w:r>
          </w:p>
        </w:tc>
        <w:tc>
          <w:tcPr>
            <w:tcW w:type="dxa" w:w="720"/>
          </w:tcPr>
          <w:p>
            <w:pPr>
              <w:jc w:val="right"/>
            </w:pPr>
            <w:r>
              <w:rPr>
                <w:sz w:val="18"/>
              </w:rPr>
            </w:r>
            <w:r>
              <w:rPr>
                <w:rFonts w:ascii="微软雅黑" w:hAnsi="微软雅黑" w:eastAsia="微软雅黑"/>
                <w:sz w:val="18"/>
              </w:rPr>
              <w:t>82.5</w:t>
            </w:r>
          </w:p>
        </w:tc>
        <w:tc>
          <w:tcPr>
            <w:tcW w:type="dxa" w:w="720"/>
          </w:tcPr>
          <w:p>
            <w:pPr>
              <w:jc w:val="right"/>
            </w:pPr>
            <w:r>
              <w:rPr>
                <w:sz w:val="18"/>
              </w:rPr>
            </w:r>
            <w:r>
              <w:rPr>
                <w:rFonts w:ascii="微软雅黑" w:hAnsi="微软雅黑" w:eastAsia="微软雅黑"/>
                <w:sz w:val="18"/>
              </w:rPr>
              <w:t>247</w:t>
            </w:r>
          </w:p>
        </w:tc>
        <w:tc>
          <w:tcPr>
            <w:tcW w:type="dxa" w:w="720"/>
          </w:tcPr>
          <w:p>
            <w:pPr>
              <w:jc w:val="right"/>
            </w:pPr>
            <w:r>
              <w:rPr>
                <w:sz w:val="18"/>
              </w:rPr>
            </w:r>
            <w:r>
              <w:rPr>
                <w:rFonts w:ascii="微软雅黑" w:hAnsi="微软雅黑" w:eastAsia="微软雅黑"/>
                <w:sz w:val="18"/>
              </w:rPr>
              <w:t>68.6</w:t>
            </w:r>
          </w:p>
        </w:tc>
        <w:tc>
          <w:tcPr>
            <w:tcW w:type="dxa" w:w="720"/>
          </w:tcPr>
          <w:p>
            <w:pPr>
              <w:jc w:val="right"/>
            </w:pPr>
            <w:r>
              <w:rPr>
                <w:sz w:val="18"/>
              </w:rPr>
            </w:r>
            <w:r>
              <w:rPr>
                <w:rFonts w:ascii="微软雅黑" w:hAnsi="微软雅黑" w:eastAsia="微软雅黑"/>
                <w:sz w:val="18"/>
              </w:rPr>
              <w:t>162.1</w:t>
            </w:r>
          </w:p>
        </w:tc>
        <w:tc>
          <w:tcPr>
            <w:tcW w:type="dxa" w:w="720"/>
          </w:tcPr>
          <w:p>
            <w:pPr>
              <w:jc w:val="right"/>
            </w:pPr>
            <w:r>
              <w:rPr>
                <w:sz w:val="18"/>
              </w:rPr>
            </w:r>
            <w:r>
              <w:rPr>
                <w:rFonts w:ascii="微软雅黑" w:hAnsi="微软雅黑" w:eastAsia="微软雅黑"/>
                <w:sz w:val="18"/>
              </w:rPr>
              <w:t>1.5</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46.0</w:t>
            </w:r>
          </w:p>
        </w:tc>
      </w:tr>
      <w:tr>
        <w:tc>
          <w:tcPr>
            <w:tcW w:type="dxa" w:w="720"/>
          </w:tcPr>
          <w:p>
            <w:pPr>
              <w:jc w:val="right"/>
            </w:pPr>
            <w:r>
              <w:rPr>
                <w:sz w:val="18"/>
              </w:rPr>
            </w:r>
            <w:r>
              <w:rPr>
                <w:rFonts w:ascii="微软雅黑" w:hAnsi="微软雅黑" w:eastAsia="微软雅黑"/>
                <w:sz w:val="18"/>
              </w:rPr>
              <w:t>2</w:t>
            </w:r>
          </w:p>
        </w:tc>
        <w:tc>
          <w:tcPr>
            <w:tcW w:type="dxa" w:w="720"/>
          </w:tcPr>
          <w:p>
            <w:r>
              <w:rPr>
                <w:sz w:val="18"/>
              </w:rPr>
            </w:r>
            <w:r>
              <w:rPr>
                <w:rFonts w:ascii="微软雅黑" w:hAnsi="微软雅黑" w:eastAsia="微软雅黑"/>
                <w:sz w:val="18"/>
              </w:rPr>
              <w:t>Codex 规则 TPG</w:t>
            </w:r>
          </w:p>
        </w:tc>
        <w:tc>
          <w:tcPr>
            <w:tcW w:type="dxa" w:w="720"/>
          </w:tcPr>
          <w:p>
            <w:r>
              <w:rPr>
                <w:sz w:val="18"/>
              </w:rPr>
            </w:r>
            <w:r>
              <w:rPr>
                <w:rFonts w:ascii="微软雅黑" w:hAnsi="微软雅黑" w:eastAsia="微软雅黑"/>
                <w:sz w:val="18"/>
              </w:rPr>
              <w:t>实测</w:t>
            </w:r>
          </w:p>
        </w:tc>
        <w:tc>
          <w:tcPr>
            <w:tcW w:type="dxa" w:w="720"/>
          </w:tcPr>
          <w:p>
            <w:pPr>
              <w:jc w:val="right"/>
            </w:pPr>
            <w:r>
              <w:rPr>
                <w:sz w:val="18"/>
              </w:rPr>
            </w:r>
            <w:r>
              <w:rPr>
                <w:rFonts w:ascii="微软雅黑" w:hAnsi="微软雅黑" w:eastAsia="微软雅黑"/>
                <w:sz w:val="18"/>
              </w:rPr>
              <w:t>4.0</w:t>
            </w:r>
          </w:p>
        </w:tc>
        <w:tc>
          <w:tcPr>
            <w:tcW w:type="dxa" w:w="720"/>
          </w:tcPr>
          <w:p>
            <w:pPr>
              <w:jc w:val="right"/>
            </w:pPr>
            <w:r>
              <w:rPr>
                <w:sz w:val="18"/>
              </w:rPr>
            </w:r>
            <w:r>
              <w:rPr>
                <w:rFonts w:ascii="微软雅黑" w:hAnsi="微软雅黑" w:eastAsia="微软雅黑"/>
                <w:sz w:val="18"/>
              </w:rPr>
              <w:t>41.2</w:t>
            </w:r>
          </w:p>
        </w:tc>
        <w:tc>
          <w:tcPr>
            <w:tcW w:type="dxa" w:w="720"/>
          </w:tcPr>
          <w:p>
            <w:pPr>
              <w:jc w:val="right"/>
            </w:pPr>
            <w:r>
              <w:rPr>
                <w:sz w:val="18"/>
              </w:rPr>
            </w:r>
            <w:r>
              <w:rPr>
                <w:rFonts w:ascii="微软雅黑" w:hAnsi="微软雅黑" w:eastAsia="微软雅黑"/>
                <w:sz w:val="18"/>
              </w:rPr>
              <w:t>69.3</w:t>
            </w:r>
          </w:p>
        </w:tc>
        <w:tc>
          <w:tcPr>
            <w:tcW w:type="dxa" w:w="720"/>
          </w:tcPr>
          <w:p>
            <w:pPr>
              <w:jc w:val="right"/>
            </w:pPr>
            <w:r>
              <w:rPr>
                <w:sz w:val="18"/>
              </w:rPr>
            </w:r>
            <w:r>
              <w:rPr>
                <w:rFonts w:ascii="微软雅黑" w:hAnsi="微软雅黑" w:eastAsia="微软雅黑"/>
                <w:sz w:val="18"/>
              </w:rPr>
              <w:t>&gt;300</w:t>
            </w:r>
          </w:p>
        </w:tc>
        <w:tc>
          <w:tcPr>
            <w:tcW w:type="dxa" w:w="720"/>
          </w:tcPr>
          <w:p>
            <w:pPr>
              <w:jc w:val="right"/>
            </w:pPr>
            <w:r>
              <w:rPr>
                <w:sz w:val="18"/>
              </w:rPr>
            </w:r>
            <w:r>
              <w:rPr>
                <w:rFonts w:ascii="微软雅黑" w:hAnsi="微软雅黑" w:eastAsia="微软雅黑"/>
                <w:sz w:val="18"/>
              </w:rPr>
              <w:t>56.3</w:t>
            </w:r>
          </w:p>
        </w:tc>
        <w:tc>
          <w:tcPr>
            <w:tcW w:type="dxa" w:w="720"/>
          </w:tcPr>
          <w:p>
            <w:pPr>
              <w:jc w:val="right"/>
            </w:pPr>
            <w:r>
              <w:rPr>
                <w:sz w:val="18"/>
              </w:rPr>
            </w:r>
            <w:r>
              <w:rPr>
                <w:rFonts w:ascii="微软雅黑" w:hAnsi="微软雅黑" w:eastAsia="微软雅黑"/>
                <w:sz w:val="18"/>
              </w:rPr>
              <w:t>204.0</w:t>
            </w:r>
          </w:p>
        </w:tc>
        <w:tc>
          <w:tcPr>
            <w:tcW w:type="dxa" w:w="720"/>
          </w:tcPr>
          <w:p>
            <w:pPr>
              <w:jc w:val="right"/>
            </w:pPr>
            <w:r>
              <w:rPr>
                <w:sz w:val="18"/>
              </w:rPr>
            </w:r>
            <w:r>
              <w:rPr>
                <w:rFonts w:ascii="微软雅黑" w:hAnsi="微软雅黑" w:eastAsia="微软雅黑"/>
                <w:sz w:val="18"/>
              </w:rPr>
              <w:t>23.0</w:t>
            </w:r>
          </w:p>
        </w:tc>
        <w:tc>
          <w:tcPr>
            <w:tcW w:type="dxa" w:w="720"/>
          </w:tcPr>
          <w:p>
            <w:pPr>
              <w:jc w:val="right"/>
            </w:pPr>
            <w:r>
              <w:rPr>
                <w:sz w:val="18"/>
              </w:rPr>
            </w:r>
            <w:r>
              <w:rPr>
                <w:rFonts w:ascii="微软雅黑" w:hAnsi="微软雅黑" w:eastAsia="微软雅黑"/>
                <w:sz w:val="18"/>
              </w:rPr>
              <w:t>4.4</w:t>
            </w:r>
          </w:p>
        </w:tc>
        <w:tc>
          <w:tcPr>
            <w:tcW w:type="dxa" w:w="720"/>
          </w:tcPr>
          <w:p>
            <w:pPr>
              <w:jc w:val="right"/>
            </w:pPr>
            <w:r>
              <w:rPr>
                <w:sz w:val="18"/>
              </w:rPr>
            </w:r>
            <w:r>
              <w:rPr>
                <w:rFonts w:ascii="微软雅黑" w:hAnsi="微软雅黑" w:eastAsia="微软雅黑"/>
                <w:sz w:val="18"/>
              </w:rPr>
              <w:t>52.1</w:t>
            </w:r>
          </w:p>
        </w:tc>
      </w:tr>
      <w:tr>
        <w:tc>
          <w:tcPr>
            <w:tcW w:type="dxa" w:w="720"/>
          </w:tcPr>
          <w:p>
            <w:pPr>
              <w:jc w:val="right"/>
            </w:pPr>
            <w:r>
              <w:rPr>
                <w:sz w:val="18"/>
              </w:rPr>
            </w:r>
            <w:r>
              <w:rPr>
                <w:rFonts w:ascii="微软雅黑" w:hAnsi="微软雅黑" w:eastAsia="微软雅黑"/>
                <w:sz w:val="18"/>
              </w:rPr>
              <w:t>3</w:t>
            </w:r>
          </w:p>
        </w:tc>
        <w:tc>
          <w:tcPr>
            <w:tcW w:type="dxa" w:w="720"/>
          </w:tcPr>
          <w:p>
            <w:r>
              <w:rPr>
                <w:sz w:val="18"/>
              </w:rPr>
            </w:r>
            <w:r>
              <w:rPr>
                <w:rFonts w:ascii="微软雅黑" w:hAnsi="微软雅黑" w:eastAsia="微软雅黑"/>
                <w:b/>
                <w:sz w:val="18"/>
              </w:rPr>
              <w:t>本文（追踪 + TPG）</w:t>
            </w:r>
          </w:p>
        </w:tc>
        <w:tc>
          <w:tcPr>
            <w:tcW w:type="dxa" w:w="720"/>
          </w:tcPr>
          <w:p>
            <w:r>
              <w:rPr>
                <w:sz w:val="18"/>
              </w:rPr>
            </w:r>
            <w:r>
              <w:rPr>
                <w:rFonts w:ascii="微软雅黑" w:hAnsi="微软雅黑" w:eastAsia="微软雅黑"/>
                <w:sz w:val="18"/>
              </w:rPr>
              <w:t>可部署</w:t>
            </w:r>
          </w:p>
        </w:tc>
        <w:tc>
          <w:tcPr>
            <w:tcW w:type="dxa" w:w="720"/>
          </w:tcPr>
          <w:p>
            <w:pPr>
              <w:jc w:val="right"/>
            </w:pPr>
            <w:r>
              <w:rPr>
                <w:sz w:val="18"/>
              </w:rPr>
            </w:r>
            <w:r>
              <w:rPr>
                <w:rFonts w:ascii="微软雅黑" w:hAnsi="微软雅黑" w:eastAsia="微软雅黑"/>
                <w:b/>
                <w:sz w:val="18"/>
              </w:rPr>
              <w:t>80.2</w:t>
            </w:r>
          </w:p>
        </w:tc>
        <w:tc>
          <w:tcPr>
            <w:tcW w:type="dxa" w:w="720"/>
          </w:tcPr>
          <w:p>
            <w:pPr>
              <w:jc w:val="right"/>
            </w:pPr>
            <w:r>
              <w:rPr>
                <w:sz w:val="18"/>
              </w:rPr>
            </w:r>
            <w:r>
              <w:rPr>
                <w:rFonts w:ascii="微软雅黑" w:hAnsi="微软雅黑" w:eastAsia="微软雅黑"/>
                <w:sz w:val="18"/>
              </w:rPr>
              <w:t>96.7</w:t>
            </w:r>
          </w:p>
        </w:tc>
        <w:tc>
          <w:tcPr>
            <w:tcW w:type="dxa" w:w="720"/>
          </w:tcPr>
          <w:p>
            <w:pPr>
              <w:jc w:val="right"/>
            </w:pPr>
            <w:r>
              <w:rPr>
                <w:sz w:val="18"/>
              </w:rPr>
            </w:r>
            <w:r>
              <w:rPr>
                <w:rFonts w:ascii="微软雅黑" w:hAnsi="微软雅黑" w:eastAsia="微软雅黑"/>
                <w:sz w:val="18"/>
              </w:rPr>
              <w:t>98.9</w:t>
            </w:r>
          </w:p>
        </w:tc>
        <w:tc>
          <w:tcPr>
            <w:tcW w:type="dxa" w:w="720"/>
          </w:tcPr>
          <w:p>
            <w:pPr>
              <w:jc w:val="right"/>
            </w:pPr>
            <w:r>
              <w:rPr>
                <w:sz w:val="18"/>
              </w:rPr>
            </w:r>
            <w:r>
              <w:rPr>
                <w:rFonts w:ascii="微软雅黑" w:hAnsi="微软雅黑" w:eastAsia="微软雅黑"/>
                <w:sz w:val="18"/>
              </w:rPr>
              <w:t>73</w:t>
            </w:r>
          </w:p>
        </w:tc>
        <w:tc>
          <w:tcPr>
            <w:tcW w:type="dxa" w:w="720"/>
          </w:tcPr>
          <w:p>
            <w:pPr>
              <w:jc w:val="right"/>
            </w:pPr>
            <w:r>
              <w:rPr>
                <w:sz w:val="18"/>
              </w:rPr>
            </w:r>
            <w:r>
              <w:rPr>
                <w:rFonts w:ascii="微软雅黑" w:hAnsi="微软雅黑" w:eastAsia="微软雅黑"/>
                <w:sz w:val="18"/>
              </w:rPr>
              <w:t>86.2</w:t>
            </w:r>
          </w:p>
        </w:tc>
        <w:tc>
          <w:tcPr>
            <w:tcW w:type="dxa" w:w="720"/>
          </w:tcPr>
          <w:p>
            <w:pPr>
              <w:jc w:val="right"/>
            </w:pPr>
            <w:r>
              <w:rPr>
                <w:sz w:val="18"/>
              </w:rPr>
            </w:r>
            <w:r>
              <w:rPr>
                <w:rFonts w:ascii="微软雅黑" w:hAnsi="微软雅黑" w:eastAsia="微软雅黑"/>
                <w:sz w:val="18"/>
              </w:rPr>
              <w:t>56.4</w:t>
            </w:r>
          </w:p>
        </w:tc>
        <w:tc>
          <w:tcPr>
            <w:tcW w:type="dxa" w:w="720"/>
          </w:tcPr>
          <w:p>
            <w:pPr>
              <w:jc w:val="right"/>
            </w:pPr>
            <w:r>
              <w:rPr>
                <w:sz w:val="18"/>
              </w:rPr>
            </w:r>
            <w:r>
              <w:rPr>
                <w:rFonts w:ascii="微软雅黑" w:hAnsi="微软雅黑" w:eastAsia="微软雅黑"/>
                <w:sz w:val="18"/>
              </w:rPr>
              <w:t>6.0</w:t>
            </w:r>
          </w:p>
        </w:tc>
        <w:tc>
          <w:tcPr>
            <w:tcW w:type="dxa" w:w="720"/>
          </w:tcPr>
          <w:p>
            <w:pPr>
              <w:jc w:val="right"/>
            </w:pPr>
            <w:r>
              <w:rPr>
                <w:sz w:val="18"/>
              </w:rPr>
            </w:r>
            <w:r>
              <w:rPr>
                <w:rFonts w:ascii="微软雅黑" w:hAnsi="微软雅黑" w:eastAsia="微软雅黑"/>
                <w:sz w:val="18"/>
              </w:rPr>
              <w:t>0.5</w:t>
            </w:r>
          </w:p>
        </w:tc>
        <w:tc>
          <w:tcPr>
            <w:tcW w:type="dxa" w:w="720"/>
          </w:tcPr>
          <w:p>
            <w:pPr>
              <w:jc w:val="right"/>
            </w:pPr>
            <w:r>
              <w:rPr>
                <w:sz w:val="18"/>
              </w:rPr>
            </w:r>
            <w:r>
              <w:rPr>
                <w:rFonts w:ascii="微软雅黑" w:hAnsi="微软雅黑" w:eastAsia="微软雅黑"/>
                <w:sz w:val="18"/>
              </w:rPr>
              <w:t>3.3</w:t>
            </w:r>
          </w:p>
        </w:tc>
      </w:tr>
      <w:tr>
        <w:tc>
          <w:tcPr>
            <w:tcW w:type="dxa" w:w="720"/>
          </w:tcPr>
          <w:p>
            <w:pPr>
              <w:jc w:val="right"/>
            </w:pPr>
            <w:r>
              <w:rPr>
                <w:sz w:val="18"/>
              </w:rPr>
            </w:r>
            <w:r>
              <w:rPr>
                <w:rFonts w:ascii="微软雅黑" w:hAnsi="微软雅黑" w:eastAsia="微软雅黑"/>
                <w:sz w:val="18"/>
              </w:rPr>
              <w:t>3</w:t>
            </w:r>
          </w:p>
        </w:tc>
        <w:tc>
          <w:tcPr>
            <w:tcW w:type="dxa" w:w="720"/>
          </w:tcPr>
          <w:p>
            <w:r>
              <w:rPr>
                <w:sz w:val="18"/>
              </w:rPr>
            </w:r>
            <w:r>
              <w:rPr>
                <w:rFonts w:ascii="微软雅黑" w:hAnsi="微软雅黑" w:eastAsia="微软雅黑"/>
                <w:sz w:val="18"/>
              </w:rPr>
              <w:t>本文（仅追踪）</w:t>
            </w:r>
          </w:p>
        </w:tc>
        <w:tc>
          <w:tcPr>
            <w:tcW w:type="dxa" w:w="720"/>
          </w:tcPr>
          <w:p>
            <w:r>
              <w:rPr>
                <w:sz w:val="18"/>
              </w:rPr>
            </w:r>
            <w:r>
              <w:rPr>
                <w:rFonts w:ascii="微软雅黑" w:hAnsi="微软雅黑" w:eastAsia="微软雅黑"/>
                <w:sz w:val="18"/>
              </w:rPr>
              <w:t>可部署</w:t>
            </w:r>
          </w:p>
        </w:tc>
        <w:tc>
          <w:tcPr>
            <w:tcW w:type="dxa" w:w="720"/>
          </w:tcPr>
          <w:p>
            <w:pPr>
              <w:jc w:val="right"/>
            </w:pPr>
            <w:r>
              <w:rPr>
                <w:sz w:val="18"/>
              </w:rPr>
            </w:r>
            <w:r>
              <w:rPr>
                <w:rFonts w:ascii="微软雅黑" w:hAnsi="微软雅黑" w:eastAsia="微软雅黑"/>
                <w:sz w:val="18"/>
              </w:rPr>
              <w:t>61.7</w:t>
            </w:r>
          </w:p>
        </w:tc>
        <w:tc>
          <w:tcPr>
            <w:tcW w:type="dxa" w:w="720"/>
          </w:tcPr>
          <w:p>
            <w:pPr>
              <w:jc w:val="right"/>
            </w:pPr>
            <w:r>
              <w:rPr>
                <w:sz w:val="18"/>
              </w:rPr>
            </w:r>
            <w:r>
              <w:rPr>
                <w:rFonts w:ascii="微软雅黑" w:hAnsi="微软雅黑" w:eastAsia="微软雅黑"/>
                <w:sz w:val="18"/>
              </w:rPr>
              <w:t>93.1</w:t>
            </w:r>
          </w:p>
        </w:tc>
        <w:tc>
          <w:tcPr>
            <w:tcW w:type="dxa" w:w="720"/>
          </w:tcPr>
          <w:p>
            <w:pPr>
              <w:jc w:val="right"/>
            </w:pPr>
            <w:r>
              <w:rPr>
                <w:sz w:val="18"/>
              </w:rPr>
            </w:r>
            <w:r>
              <w:rPr>
                <w:rFonts w:ascii="微软雅黑" w:hAnsi="微软雅黑" w:eastAsia="微软雅黑"/>
                <w:sz w:val="18"/>
              </w:rPr>
              <w:t>98.9</w:t>
            </w:r>
          </w:p>
        </w:tc>
        <w:tc>
          <w:tcPr>
            <w:tcW w:type="dxa" w:w="720"/>
          </w:tcPr>
          <w:p>
            <w:pPr>
              <w:jc w:val="right"/>
            </w:pPr>
            <w:r>
              <w:rPr>
                <w:sz w:val="18"/>
              </w:rPr>
            </w:r>
            <w:r>
              <w:rPr>
                <w:rFonts w:ascii="微软雅黑" w:hAnsi="微软雅黑" w:eastAsia="微软雅黑"/>
                <w:sz w:val="18"/>
              </w:rPr>
              <w:t>75</w:t>
            </w:r>
          </w:p>
        </w:tc>
        <w:tc>
          <w:tcPr>
            <w:tcW w:type="dxa" w:w="720"/>
          </w:tcPr>
          <w:p>
            <w:pPr>
              <w:jc w:val="right"/>
            </w:pPr>
            <w:r>
              <w:rPr>
                <w:sz w:val="18"/>
              </w:rPr>
            </w:r>
            <w:r>
              <w:rPr>
                <w:rFonts w:ascii="微软雅黑" w:hAnsi="微软雅黑" w:eastAsia="微软雅黑"/>
                <w:sz w:val="18"/>
              </w:rPr>
              <w:t>86.1</w:t>
            </w:r>
          </w:p>
        </w:tc>
        <w:tc>
          <w:tcPr>
            <w:tcW w:type="dxa" w:w="720"/>
          </w:tcPr>
          <w:p>
            <w:pPr>
              <w:jc w:val="right"/>
            </w:pPr>
            <w:r>
              <w:rPr>
                <w:sz w:val="18"/>
              </w:rPr>
            </w:r>
            <w:r>
              <w:rPr>
                <w:rFonts w:ascii="微软雅黑" w:hAnsi="微软雅黑" w:eastAsia="微软雅黑"/>
                <w:sz w:val="18"/>
              </w:rPr>
              <w:t>69.4</w:t>
            </w:r>
          </w:p>
        </w:tc>
        <w:tc>
          <w:tcPr>
            <w:tcW w:type="dxa" w:w="720"/>
          </w:tcPr>
          <w:p>
            <w:pPr>
              <w:jc w:val="right"/>
            </w:pPr>
            <w:r>
              <w:rPr>
                <w:sz w:val="18"/>
              </w:rPr>
            </w:r>
            <w:r>
              <w:rPr>
                <w:rFonts w:ascii="微软雅黑" w:hAnsi="微软雅黑" w:eastAsia="微软雅黑"/>
                <w:sz w:val="18"/>
              </w:rPr>
              <w:t>9.8</w:t>
            </w:r>
          </w:p>
        </w:tc>
        <w:tc>
          <w:tcPr>
            <w:tcW w:type="dxa" w:w="720"/>
          </w:tcPr>
          <w:p>
            <w:pPr>
              <w:jc w:val="right"/>
            </w:pPr>
            <w:r>
              <w:rPr>
                <w:sz w:val="18"/>
              </w:rPr>
            </w:r>
            <w:r>
              <w:rPr>
                <w:rFonts w:ascii="微软雅黑" w:hAnsi="微软雅黑" w:eastAsia="微软雅黑"/>
                <w:sz w:val="18"/>
              </w:rPr>
              <w:t>0.3</w:t>
            </w:r>
          </w:p>
        </w:tc>
        <w:tc>
          <w:tcPr>
            <w:tcW w:type="dxa" w:w="720"/>
          </w:tcPr>
          <w:p>
            <w:pPr>
              <w:jc w:val="right"/>
            </w:pPr>
            <w:r>
              <w:rPr>
                <w:sz w:val="18"/>
              </w:rPr>
            </w:r>
            <w:r>
              <w:rPr>
                <w:rFonts w:ascii="微软雅黑" w:hAnsi="微软雅黑" w:eastAsia="微软雅黑"/>
                <w:sz w:val="18"/>
              </w:rPr>
              <w:t>6.9</w:t>
            </w:r>
          </w:p>
        </w:tc>
      </w:tr>
      <w:tr>
        <w:tc>
          <w:tcPr>
            <w:tcW w:type="dxa" w:w="720"/>
          </w:tcPr>
          <w:p>
            <w:pPr>
              <w:jc w:val="right"/>
            </w:pPr>
            <w:r>
              <w:rPr>
                <w:sz w:val="18"/>
              </w:rPr>
            </w:r>
            <w:r>
              <w:rPr>
                <w:rFonts w:ascii="微软雅黑" w:hAnsi="微软雅黑" w:eastAsia="微软雅黑"/>
                <w:sz w:val="18"/>
              </w:rPr>
              <w:t>3</w:t>
            </w:r>
          </w:p>
        </w:tc>
        <w:tc>
          <w:tcPr>
            <w:tcW w:type="dxa" w:w="720"/>
          </w:tcPr>
          <w:p>
            <w:r>
              <w:rPr>
                <w:sz w:val="18"/>
              </w:rPr>
            </w:r>
            <w:r>
              <w:rPr>
                <w:rFonts w:ascii="微软雅黑" w:hAnsi="微软雅黑" w:eastAsia="微软雅黑"/>
                <w:sz w:val="18"/>
              </w:rPr>
              <w:t>传统规划</w:t>
            </w:r>
          </w:p>
        </w:tc>
        <w:tc>
          <w:tcPr>
            <w:tcW w:type="dxa" w:w="720"/>
          </w:tcPr>
          <w:p>
            <w:r>
              <w:rPr>
                <w:sz w:val="18"/>
              </w:rPr>
            </w:r>
            <w:r>
              <w:rPr>
                <w:rFonts w:ascii="微软雅黑" w:hAnsi="微软雅黑" w:eastAsia="微软雅黑"/>
                <w:sz w:val="18"/>
              </w:rPr>
              <w:t>特权</w:t>
            </w:r>
          </w:p>
        </w:tc>
        <w:tc>
          <w:tcPr>
            <w:tcW w:type="dxa" w:w="720"/>
          </w:tcPr>
          <w:p>
            <w:pPr>
              <w:jc w:val="right"/>
            </w:pPr>
            <w:r>
              <w:rPr>
                <w:sz w:val="18"/>
              </w:rPr>
            </w:r>
            <w:r>
              <w:rPr>
                <w:rFonts w:ascii="微软雅黑" w:hAnsi="微软雅黑" w:eastAsia="微软雅黑"/>
                <w:sz w:val="18"/>
              </w:rPr>
              <w:t>63.6</w:t>
            </w:r>
          </w:p>
        </w:tc>
        <w:tc>
          <w:tcPr>
            <w:tcW w:type="dxa" w:w="720"/>
          </w:tcPr>
          <w:p>
            <w:pPr>
              <w:jc w:val="right"/>
            </w:pPr>
            <w:r>
              <w:rPr>
                <w:sz w:val="18"/>
              </w:rPr>
            </w:r>
            <w:r>
              <w:rPr>
                <w:rFonts w:ascii="微软雅黑" w:hAnsi="微软雅黑" w:eastAsia="微软雅黑"/>
                <w:sz w:val="18"/>
              </w:rPr>
              <w:t>83.8</w:t>
            </w:r>
          </w:p>
        </w:tc>
        <w:tc>
          <w:tcPr>
            <w:tcW w:type="dxa" w:w="720"/>
          </w:tcPr>
          <w:p>
            <w:pPr>
              <w:jc w:val="right"/>
            </w:pPr>
            <w:r>
              <w:rPr>
                <w:sz w:val="18"/>
              </w:rPr>
            </w:r>
            <w:r>
              <w:rPr>
                <w:rFonts w:ascii="微软雅黑" w:hAnsi="微软雅黑" w:eastAsia="微软雅黑"/>
                <w:sz w:val="18"/>
              </w:rPr>
              <w:t>95.2</w:t>
            </w:r>
          </w:p>
        </w:tc>
        <w:tc>
          <w:tcPr>
            <w:tcW w:type="dxa" w:w="720"/>
          </w:tcPr>
          <w:p>
            <w:pPr>
              <w:jc w:val="right"/>
            </w:pPr>
            <w:r>
              <w:rPr>
                <w:sz w:val="18"/>
              </w:rPr>
            </w:r>
            <w:r>
              <w:rPr>
                <w:rFonts w:ascii="微软雅黑" w:hAnsi="微软雅黑" w:eastAsia="微软雅黑"/>
                <w:sz w:val="18"/>
              </w:rPr>
              <w:t>95</w:t>
            </w:r>
          </w:p>
        </w:tc>
        <w:tc>
          <w:tcPr>
            <w:tcW w:type="dxa" w:w="720"/>
          </w:tcPr>
          <w:p>
            <w:pPr>
              <w:jc w:val="right"/>
            </w:pPr>
            <w:r>
              <w:rPr>
                <w:sz w:val="18"/>
              </w:rPr>
            </w:r>
            <w:r>
              <w:rPr>
                <w:rFonts w:ascii="微软雅黑" w:hAnsi="微软雅黑" w:eastAsia="微软雅黑"/>
                <w:sz w:val="18"/>
              </w:rPr>
              <w:t>81.1</w:t>
            </w:r>
          </w:p>
        </w:tc>
        <w:tc>
          <w:tcPr>
            <w:tcW w:type="dxa" w:w="720"/>
          </w:tcPr>
          <w:p>
            <w:pPr>
              <w:jc w:val="right"/>
            </w:pPr>
            <w:r>
              <w:rPr>
                <w:sz w:val="18"/>
              </w:rPr>
            </w:r>
            <w:r>
              <w:rPr>
                <w:rFonts w:ascii="微软雅黑" w:hAnsi="微软雅黑" w:eastAsia="微软雅黑"/>
                <w:sz w:val="18"/>
              </w:rPr>
              <w:t>103.9</w:t>
            </w:r>
          </w:p>
        </w:tc>
        <w:tc>
          <w:tcPr>
            <w:tcW w:type="dxa" w:w="720"/>
          </w:tcPr>
          <w:p>
            <w:pPr>
              <w:jc w:val="right"/>
            </w:pPr>
            <w:r>
              <w:rPr>
                <w:sz w:val="18"/>
              </w:rPr>
            </w:r>
            <w:r>
              <w:rPr>
                <w:rFonts w:ascii="微软雅黑" w:hAnsi="微软雅黑" w:eastAsia="微软雅黑"/>
                <w:sz w:val="18"/>
              </w:rPr>
              <w:t>8.5</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16.2</w:t>
            </w:r>
          </w:p>
        </w:tc>
      </w:tr>
      <w:tr>
        <w:tc>
          <w:tcPr>
            <w:tcW w:type="dxa" w:w="720"/>
          </w:tcPr>
          <w:p>
            <w:pPr>
              <w:jc w:val="right"/>
            </w:pPr>
            <w:r>
              <w:rPr>
                <w:sz w:val="18"/>
              </w:rPr>
            </w:r>
            <w:r>
              <w:rPr>
                <w:rFonts w:ascii="微软雅黑" w:hAnsi="微软雅黑" w:eastAsia="微软雅黑"/>
                <w:sz w:val="18"/>
              </w:rPr>
              <w:t>3</w:t>
            </w:r>
          </w:p>
        </w:tc>
        <w:tc>
          <w:tcPr>
            <w:tcW w:type="dxa" w:w="720"/>
          </w:tcPr>
          <w:p>
            <w:r>
              <w:rPr>
                <w:sz w:val="18"/>
              </w:rPr>
            </w:r>
            <w:r>
              <w:rPr>
                <w:rFonts w:ascii="微软雅黑" w:hAnsi="微软雅黑" w:eastAsia="微软雅黑"/>
                <w:sz w:val="18"/>
              </w:rPr>
              <w:t>规则路线跟随</w:t>
            </w:r>
          </w:p>
        </w:tc>
        <w:tc>
          <w:tcPr>
            <w:tcW w:type="dxa" w:w="720"/>
          </w:tcPr>
          <w:p>
            <w:r>
              <w:rPr>
                <w:sz w:val="18"/>
              </w:rPr>
            </w:r>
            <w:r>
              <w:rPr>
                <w:rFonts w:ascii="微软雅黑" w:hAnsi="微软雅黑" w:eastAsia="微软雅黑"/>
                <w:sz w:val="18"/>
              </w:rPr>
              <w:t>特权</w:t>
            </w:r>
          </w:p>
        </w:tc>
        <w:tc>
          <w:tcPr>
            <w:tcW w:type="dxa" w:w="720"/>
          </w:tcPr>
          <w:p>
            <w:pPr>
              <w:jc w:val="right"/>
            </w:pPr>
            <w:r>
              <w:rPr>
                <w:sz w:val="18"/>
              </w:rPr>
            </w:r>
            <w:r>
              <w:rPr>
                <w:rFonts w:ascii="微软雅黑" w:hAnsi="微软雅黑" w:eastAsia="微软雅黑"/>
                <w:sz w:val="18"/>
              </w:rPr>
              <w:t>58.8</w:t>
            </w:r>
          </w:p>
        </w:tc>
        <w:tc>
          <w:tcPr>
            <w:tcW w:type="dxa" w:w="720"/>
          </w:tcPr>
          <w:p>
            <w:pPr>
              <w:jc w:val="right"/>
            </w:pPr>
            <w:r>
              <w:rPr>
                <w:sz w:val="18"/>
              </w:rPr>
            </w:r>
            <w:r>
              <w:rPr>
                <w:rFonts w:ascii="微软雅黑" w:hAnsi="微软雅黑" w:eastAsia="微软雅黑"/>
                <w:sz w:val="18"/>
              </w:rPr>
              <w:t>70.0</w:t>
            </w:r>
          </w:p>
        </w:tc>
        <w:tc>
          <w:tcPr>
            <w:tcW w:type="dxa" w:w="720"/>
          </w:tcPr>
          <w:p>
            <w:pPr>
              <w:jc w:val="right"/>
            </w:pPr>
            <w:r>
              <w:rPr>
                <w:sz w:val="18"/>
              </w:rPr>
            </w:r>
            <w:r>
              <w:rPr>
                <w:rFonts w:ascii="微软雅黑" w:hAnsi="微软雅黑" w:eastAsia="微软雅黑"/>
                <w:sz w:val="18"/>
              </w:rPr>
              <w:t>90.7</w:t>
            </w:r>
          </w:p>
        </w:tc>
        <w:tc>
          <w:tcPr>
            <w:tcW w:type="dxa" w:w="720"/>
          </w:tcPr>
          <w:p>
            <w:pPr>
              <w:jc w:val="right"/>
            </w:pPr>
            <w:r>
              <w:rPr>
                <w:sz w:val="18"/>
              </w:rPr>
            </w:r>
            <w:r>
              <w:rPr>
                <w:rFonts w:ascii="微软雅黑" w:hAnsi="微软雅黑" w:eastAsia="微软雅黑"/>
                <w:sz w:val="18"/>
              </w:rPr>
              <w:t>110</w:t>
            </w:r>
          </w:p>
        </w:tc>
        <w:tc>
          <w:tcPr>
            <w:tcW w:type="dxa" w:w="720"/>
          </w:tcPr>
          <w:p>
            <w:pPr>
              <w:jc w:val="right"/>
            </w:pPr>
            <w:r>
              <w:rPr>
                <w:sz w:val="18"/>
              </w:rPr>
            </w:r>
            <w:r>
              <w:rPr>
                <w:rFonts w:ascii="微软雅黑" w:hAnsi="微软雅黑" w:eastAsia="微软雅黑"/>
                <w:sz w:val="18"/>
              </w:rPr>
              <w:t>78.2</w:t>
            </w:r>
          </w:p>
        </w:tc>
        <w:tc>
          <w:tcPr>
            <w:tcW w:type="dxa" w:w="720"/>
          </w:tcPr>
          <w:p>
            <w:pPr>
              <w:jc w:val="right"/>
            </w:pPr>
            <w:r>
              <w:rPr>
                <w:sz w:val="18"/>
              </w:rPr>
            </w:r>
            <w:r>
              <w:rPr>
                <w:rFonts w:ascii="微软雅黑" w:hAnsi="微软雅黑" w:eastAsia="微软雅黑"/>
                <w:sz w:val="18"/>
              </w:rPr>
              <w:t>124.4</w:t>
            </w:r>
          </w:p>
        </w:tc>
        <w:tc>
          <w:tcPr>
            <w:tcW w:type="dxa" w:w="720"/>
          </w:tcPr>
          <w:p>
            <w:pPr>
              <w:jc w:val="right"/>
            </w:pPr>
            <w:r>
              <w:rPr>
                <w:sz w:val="18"/>
              </w:rPr>
            </w:r>
            <w:r>
              <w:rPr>
                <w:rFonts w:ascii="微软雅黑" w:hAnsi="微软雅黑" w:eastAsia="微软雅黑"/>
                <w:sz w:val="18"/>
              </w:rPr>
              <w:t>14.2</w:t>
            </w:r>
          </w:p>
        </w:tc>
        <w:tc>
          <w:tcPr>
            <w:tcW w:type="dxa" w:w="720"/>
          </w:tcPr>
          <w:p>
            <w:pPr>
              <w:jc w:val="right"/>
            </w:pPr>
            <w:r>
              <w:rPr>
                <w:sz w:val="18"/>
              </w:rPr>
            </w:r>
            <w:r>
              <w:rPr>
                <w:rFonts w:ascii="微软雅黑" w:hAnsi="微软雅黑" w:eastAsia="微软雅黑"/>
                <w:sz w:val="18"/>
              </w:rPr>
              <w:t>0.0</w:t>
            </w:r>
          </w:p>
        </w:tc>
        <w:tc>
          <w:tcPr>
            <w:tcW w:type="dxa" w:w="720"/>
          </w:tcPr>
          <w:p>
            <w:pPr>
              <w:jc w:val="right"/>
            </w:pPr>
            <w:r>
              <w:rPr>
                <w:sz w:val="18"/>
              </w:rPr>
            </w:r>
            <w:r>
              <w:rPr>
                <w:rFonts w:ascii="微软雅黑" w:hAnsi="微软雅黑" w:eastAsia="微软雅黑"/>
                <w:sz w:val="18"/>
              </w:rPr>
              <w:t>30.0</w:t>
            </w:r>
          </w:p>
        </w:tc>
      </w:tr>
      <w:tr>
        <w:tc>
          <w:tcPr>
            <w:tcW w:type="dxa" w:w="720"/>
          </w:tcPr>
          <w:p>
            <w:pPr>
              <w:jc w:val="right"/>
            </w:pPr>
            <w:r>
              <w:rPr>
                <w:sz w:val="18"/>
              </w:rPr>
            </w:r>
            <w:r>
              <w:rPr>
                <w:rFonts w:ascii="微软雅黑" w:hAnsi="微软雅黑" w:eastAsia="微软雅黑"/>
                <w:sz w:val="18"/>
              </w:rPr>
              <w:t>3</w:t>
            </w:r>
          </w:p>
        </w:tc>
        <w:tc>
          <w:tcPr>
            <w:tcW w:type="dxa" w:w="720"/>
          </w:tcPr>
          <w:p>
            <w:r>
              <w:rPr>
                <w:sz w:val="18"/>
              </w:rPr>
            </w:r>
            <w:r>
              <w:rPr>
                <w:rFonts w:ascii="微软雅黑" w:hAnsi="微软雅黑" w:eastAsia="微软雅黑"/>
                <w:sz w:val="18"/>
              </w:rPr>
              <w:t>Codex 分层 RL（3 种子）</w:t>
            </w:r>
          </w:p>
        </w:tc>
        <w:tc>
          <w:tcPr>
            <w:tcW w:type="dxa" w:w="720"/>
          </w:tcPr>
          <w:p>
            <w:r>
              <w:rPr>
                <w:sz w:val="18"/>
              </w:rPr>
            </w:r>
            <w:r>
              <w:rPr>
                <w:rFonts w:ascii="微软雅黑" w:hAnsi="微软雅黑" w:eastAsia="微软雅黑"/>
                <w:sz w:val="18"/>
              </w:rPr>
              <w:t>实测</w:t>
            </w:r>
          </w:p>
        </w:tc>
        <w:tc>
          <w:tcPr>
            <w:tcW w:type="dxa" w:w="720"/>
          </w:tcPr>
          <w:p>
            <w:pPr>
              <w:jc w:val="right"/>
            </w:pPr>
            <w:r>
              <w:rPr>
                <w:sz w:val="18"/>
              </w:rPr>
            </w:r>
            <w:r>
              <w:rPr>
                <w:rFonts w:ascii="微软雅黑" w:hAnsi="微软雅黑" w:eastAsia="微软雅黑"/>
                <w:sz w:val="18"/>
              </w:rPr>
              <w:t>4.0–4.8</w:t>
            </w:r>
          </w:p>
        </w:tc>
        <w:tc>
          <w:tcPr>
            <w:tcW w:type="dxa" w:w="720"/>
          </w:tcPr>
          <w:p>
            <w:pPr>
              <w:jc w:val="right"/>
            </w:pPr>
            <w:r>
              <w:rPr>
                <w:sz w:val="18"/>
              </w:rPr>
            </w:r>
            <w:r>
              <w:rPr>
                <w:rFonts w:ascii="微软雅黑" w:hAnsi="微软雅黑" w:eastAsia="微软雅黑"/>
                <w:sz w:val="18"/>
              </w:rPr>
              <w:t>57–61</w:t>
            </w:r>
          </w:p>
        </w:tc>
        <w:tc>
          <w:tcPr>
            <w:tcW w:type="dxa" w:w="720"/>
          </w:tcPr>
          <w:p>
            <w:pPr>
              <w:jc w:val="right"/>
            </w:pPr>
            <w:r>
              <w:rPr>
                <w:sz w:val="18"/>
              </w:rPr>
            </w:r>
            <w:r>
              <w:rPr>
                <w:rFonts w:ascii="微软雅黑" w:hAnsi="微软雅黑" w:eastAsia="微软雅黑"/>
                <w:sz w:val="18"/>
              </w:rPr>
              <w:t>82–84</w:t>
            </w:r>
          </w:p>
        </w:tc>
        <w:tc>
          <w:tcPr>
            <w:tcW w:type="dxa" w:w="720"/>
          </w:tcPr>
          <w:p>
            <w:pPr>
              <w:jc w:val="right"/>
            </w:pPr>
            <w:r>
              <w:rPr>
                <w:sz w:val="18"/>
              </w:rPr>
            </w:r>
            <w:r>
              <w:rPr>
                <w:rFonts w:ascii="微软雅黑" w:hAnsi="微软雅黑" w:eastAsia="微软雅黑"/>
                <w:sz w:val="18"/>
              </w:rPr>
              <w:t>173–222</w:t>
            </w:r>
          </w:p>
        </w:tc>
        <w:tc>
          <w:tcPr>
            <w:tcW w:type="dxa" w:w="720"/>
          </w:tcPr>
          <w:p>
            <w:pPr>
              <w:jc w:val="right"/>
            </w:pPr>
            <w:r>
              <w:rPr>
                <w:sz w:val="18"/>
              </w:rPr>
            </w:r>
            <w:r>
              <w:rPr>
                <w:rFonts w:ascii="微软雅黑" w:hAnsi="微软雅黑" w:eastAsia="微软雅黑"/>
                <w:sz w:val="18"/>
              </w:rPr>
              <w:t>~70</w:t>
            </w:r>
          </w:p>
        </w:tc>
        <w:tc>
          <w:tcPr>
            <w:tcW w:type="dxa" w:w="720"/>
          </w:tcPr>
          <w:p>
            <w:pPr>
              <w:jc w:val="right"/>
            </w:pPr>
            <w:r>
              <w:rPr>
                <w:sz w:val="18"/>
              </w:rPr>
            </w:r>
            <w:r>
              <w:rPr>
                <w:rFonts w:ascii="微软雅黑" w:hAnsi="微软雅黑" w:eastAsia="微软雅黑"/>
                <w:sz w:val="18"/>
              </w:rPr>
              <w:t>142–153</w:t>
            </w:r>
          </w:p>
        </w:tc>
        <w:tc>
          <w:tcPr>
            <w:tcW w:type="dxa" w:w="720"/>
          </w:tcPr>
          <w:p>
            <w:pPr>
              <w:jc w:val="right"/>
            </w:pPr>
            <w:r>
              <w:rPr>
                <w:sz w:val="18"/>
              </w:rPr>
            </w:r>
            <w:r>
              <w:rPr>
                <w:rFonts w:ascii="微软雅黑" w:hAnsi="微软雅黑" w:eastAsia="微软雅黑"/>
                <w:sz w:val="18"/>
              </w:rPr>
              <w:t>26–30</w:t>
            </w:r>
          </w:p>
        </w:tc>
        <w:tc>
          <w:tcPr>
            <w:tcW w:type="dxa" w:w="720"/>
          </w:tcPr>
          <w:p>
            <w:pPr>
              <w:jc w:val="right"/>
            </w:pPr>
            <w:r>
              <w:rPr>
                <w:sz w:val="18"/>
              </w:rPr>
            </w:r>
            <w:r>
              <w:rPr>
                <w:rFonts w:ascii="微软雅黑" w:hAnsi="微软雅黑" w:eastAsia="微软雅黑"/>
                <w:sz w:val="18"/>
              </w:rPr>
              <w:t>4.4–4.8</w:t>
            </w:r>
          </w:p>
        </w:tc>
        <w:tc>
          <w:tcPr>
            <w:tcW w:type="dxa" w:w="720"/>
          </w:tcPr>
          <w:p>
            <w:pPr>
              <w:jc w:val="right"/>
            </w:pPr>
            <w:r>
              <w:rPr>
                <w:sz w:val="18"/>
              </w:rPr>
            </w:r>
            <w:r>
              <w:rPr>
                <w:rFonts w:ascii="微软雅黑" w:hAnsi="微软雅黑" w:eastAsia="微软雅黑"/>
                <w:sz w:val="18"/>
              </w:rPr>
              <w:t>37–41</w:t>
            </w:r>
          </w:p>
        </w:tc>
      </w:tr>
      <w:tr>
        <w:tc>
          <w:tcPr>
            <w:tcW w:type="dxa" w:w="720"/>
          </w:tcPr>
          <w:p>
            <w:pPr>
              <w:jc w:val="right"/>
            </w:pPr>
            <w:r>
              <w:rPr>
                <w:sz w:val="18"/>
              </w:rPr>
            </w:r>
            <w:r>
              <w:rPr>
                <w:rFonts w:ascii="微软雅黑" w:hAnsi="微软雅黑" w:eastAsia="微软雅黑"/>
                <w:sz w:val="18"/>
              </w:rPr>
              <w:t>3</w:t>
            </w:r>
          </w:p>
        </w:tc>
        <w:tc>
          <w:tcPr>
            <w:tcW w:type="dxa" w:w="720"/>
          </w:tcPr>
          <w:p>
            <w:r>
              <w:rPr>
                <w:sz w:val="18"/>
              </w:rPr>
            </w:r>
            <w:r>
              <w:rPr>
                <w:rFonts w:ascii="微软雅黑" w:hAnsi="微软雅黑" w:eastAsia="微软雅黑"/>
                <w:sz w:val="18"/>
              </w:rPr>
              <w:t>Codex 规则 TPG</w:t>
            </w:r>
          </w:p>
        </w:tc>
        <w:tc>
          <w:tcPr>
            <w:tcW w:type="dxa" w:w="720"/>
          </w:tcPr>
          <w:p>
            <w:r>
              <w:rPr>
                <w:sz w:val="18"/>
              </w:rPr>
            </w:r>
            <w:r>
              <w:rPr>
                <w:rFonts w:ascii="微软雅黑" w:hAnsi="微软雅黑" w:eastAsia="微软雅黑"/>
                <w:sz w:val="18"/>
              </w:rPr>
              <w:t>实测</w:t>
            </w:r>
          </w:p>
        </w:tc>
        <w:tc>
          <w:tcPr>
            <w:tcW w:type="dxa" w:w="720"/>
          </w:tcPr>
          <w:p>
            <w:pPr>
              <w:jc w:val="right"/>
            </w:pPr>
            <w:r>
              <w:rPr>
                <w:sz w:val="18"/>
              </w:rPr>
            </w:r>
            <w:r>
              <w:rPr>
                <w:rFonts w:ascii="微软雅黑" w:hAnsi="微软雅黑" w:eastAsia="微软雅黑"/>
                <w:sz w:val="18"/>
              </w:rPr>
              <w:t>4.5</w:t>
            </w:r>
          </w:p>
        </w:tc>
        <w:tc>
          <w:tcPr>
            <w:tcW w:type="dxa" w:w="720"/>
          </w:tcPr>
          <w:p>
            <w:pPr>
              <w:jc w:val="right"/>
            </w:pPr>
            <w:r>
              <w:rPr>
                <w:sz w:val="18"/>
              </w:rPr>
            </w:r>
            <w:r>
              <w:rPr>
                <w:rFonts w:ascii="微软雅黑" w:hAnsi="微软雅黑" w:eastAsia="微软雅黑"/>
                <w:sz w:val="18"/>
              </w:rPr>
              <w:t>59.3</w:t>
            </w:r>
          </w:p>
        </w:tc>
        <w:tc>
          <w:tcPr>
            <w:tcW w:type="dxa" w:w="720"/>
          </w:tcPr>
          <w:p>
            <w:pPr>
              <w:jc w:val="right"/>
            </w:pPr>
            <w:r>
              <w:rPr>
                <w:sz w:val="18"/>
              </w:rPr>
            </w:r>
            <w:r>
              <w:rPr>
                <w:rFonts w:ascii="微软雅黑" w:hAnsi="微软雅黑" w:eastAsia="微软雅黑"/>
                <w:sz w:val="18"/>
              </w:rPr>
              <w:t>83.5</w:t>
            </w:r>
          </w:p>
        </w:tc>
        <w:tc>
          <w:tcPr>
            <w:tcW w:type="dxa" w:w="720"/>
          </w:tcPr>
          <w:p>
            <w:pPr>
              <w:jc w:val="right"/>
            </w:pPr>
            <w:r>
              <w:rPr>
                <w:sz w:val="18"/>
              </w:rPr>
            </w:r>
            <w:r>
              <w:rPr>
                <w:rFonts w:ascii="微软雅黑" w:hAnsi="微软雅黑" w:eastAsia="微软雅黑"/>
                <w:sz w:val="18"/>
              </w:rPr>
              <w:t>187</w:t>
            </w:r>
          </w:p>
        </w:tc>
        <w:tc>
          <w:tcPr>
            <w:tcW w:type="dxa" w:w="720"/>
          </w:tcPr>
          <w:p>
            <w:pPr>
              <w:jc w:val="right"/>
            </w:pPr>
            <w:r>
              <w:rPr>
                <w:sz w:val="18"/>
              </w:rPr>
            </w:r>
            <w:r>
              <w:rPr>
                <w:rFonts w:ascii="微软雅黑" w:hAnsi="微软雅黑" w:eastAsia="微软雅黑"/>
                <w:sz w:val="18"/>
              </w:rPr>
              <w:t>70.6</w:t>
            </w:r>
          </w:p>
        </w:tc>
        <w:tc>
          <w:tcPr>
            <w:tcW w:type="dxa" w:w="720"/>
          </w:tcPr>
          <w:p>
            <w:pPr>
              <w:jc w:val="right"/>
            </w:pPr>
            <w:r>
              <w:rPr>
                <w:sz w:val="18"/>
              </w:rPr>
            </w:r>
            <w:r>
              <w:rPr>
                <w:rFonts w:ascii="微软雅黑" w:hAnsi="微软雅黑" w:eastAsia="微软雅黑"/>
                <w:sz w:val="18"/>
              </w:rPr>
              <w:t>148.1</w:t>
            </w:r>
          </w:p>
        </w:tc>
        <w:tc>
          <w:tcPr>
            <w:tcW w:type="dxa" w:w="720"/>
          </w:tcPr>
          <w:p>
            <w:pPr>
              <w:jc w:val="right"/>
            </w:pPr>
            <w:r>
              <w:rPr>
                <w:sz w:val="18"/>
              </w:rPr>
            </w:r>
            <w:r>
              <w:rPr>
                <w:rFonts w:ascii="微软雅黑" w:hAnsi="微软雅黑" w:eastAsia="微软雅黑"/>
                <w:sz w:val="18"/>
              </w:rPr>
              <w:t>28.2</w:t>
            </w:r>
          </w:p>
        </w:tc>
        <w:tc>
          <w:tcPr>
            <w:tcW w:type="dxa" w:w="720"/>
          </w:tcPr>
          <w:p>
            <w:pPr>
              <w:jc w:val="right"/>
            </w:pPr>
            <w:r>
              <w:rPr>
                <w:sz w:val="18"/>
              </w:rPr>
            </w:r>
            <w:r>
              <w:rPr>
                <w:rFonts w:ascii="微软雅黑" w:hAnsi="微软雅黑" w:eastAsia="微软雅黑"/>
                <w:sz w:val="18"/>
              </w:rPr>
              <w:t>4.4</w:t>
            </w:r>
          </w:p>
        </w:tc>
        <w:tc>
          <w:tcPr>
            <w:tcW w:type="dxa" w:w="720"/>
          </w:tcPr>
          <w:p>
            <w:pPr>
              <w:jc w:val="right"/>
            </w:pPr>
            <w:r>
              <w:rPr>
                <w:sz w:val="18"/>
              </w:rPr>
            </w:r>
            <w:r>
              <w:rPr>
                <w:rFonts w:ascii="微软雅黑" w:hAnsi="微软雅黑" w:eastAsia="微软雅黑"/>
                <w:sz w:val="18"/>
              </w:rPr>
              <w:t>38.3</w:t>
            </w:r>
          </w:p>
        </w:tc>
      </w:tr>
    </w:tbl>
    <w:p/>
    <w:p>
      <w:pPr>
        <w:jc w:val="center"/>
      </w:pPr>
      <w:r>
        <w:drawing>
          <wp:inline xmlns:a="http://schemas.openxmlformats.org/drawingml/2006/main" xmlns:pic="http://schemas.openxmlformats.org/drawingml/2006/picture">
            <wp:extent cx="5760720" cy="2338111"/>
            <wp:docPr id="4" name="Picture 4"/>
            <wp:cNvGraphicFramePr>
              <a:graphicFrameLocks noChangeAspect="1"/>
            </wp:cNvGraphicFramePr>
            <a:graphic>
              <a:graphicData uri="http://schemas.openxmlformats.org/drawingml/2006/picture">
                <pic:pic>
                  <pic:nvPicPr>
                    <pic:cNvPr id="0" name="fig4_results.png"/>
                    <pic:cNvPicPr/>
                  </pic:nvPicPr>
                  <pic:blipFill>
                    <a:blip r:embed="rId12"/>
                    <a:stretch>
                      <a:fillRect/>
                    </a:stretch>
                  </pic:blipFill>
                  <pic:spPr>
                    <a:xfrm>
                      <a:off x="0" y="0"/>
                      <a:ext cx="5760720" cy="2338111"/>
                    </a:xfrm>
                    <a:prstGeom prst="rect"/>
                  </pic:spPr>
                </pic:pic>
              </a:graphicData>
            </a:graphic>
          </wp:inline>
        </w:drawing>
      </w:r>
    </w:p>
    <w:p>
      <w:pPr>
        <w:jc w:val="center"/>
      </w:pPr>
      <w:r>
        <w:rPr>
          <w:rFonts w:ascii="微软雅黑" w:hAnsi="微软雅黑" w:eastAsia="微软雅黑"/>
          <w:i/>
          <w:sz w:val="18"/>
        </w:rPr>
        <w:t>图 4  主结果。左：各方法在 N=1/2/3 上的安全成功率（每格 420 回合）。右：配对差值与 95% 自举置信区间，五项全部不含 0。</w:t>
      </w:r>
    </w:p>
    <w:p>
      <w:r>
        <w:rPr>
          <w:rFonts w:ascii="微软雅黑" w:hAnsi="微软雅黑" w:eastAsia="微软雅黑"/>
        </w:rPr>
        <w:t>注意路径长度：本文方法的单位血栓路径是特权规划基线的 1/3 到 1/2（44.5 对 133.2 mm，N=1），说明优势不是靠"多走多试"换来的。</w:t>
      </w:r>
    </w:p>
    <w:p>
      <w:pPr>
        <w:pStyle w:val="Heading3"/>
      </w:pPr>
      <w:r>
        <w:rPr>
          <w:rFonts w:ascii="微软雅黑" w:hAnsi="微软雅黑" w:eastAsia="微软雅黑"/>
        </w:rPr>
        <w:t>7.2 配对统计（差值的 95% 自举置信区间）</w:t>
      </w:r>
    </w:p>
    <w:p>
      <w:pPr>
        <w:pStyle w:val="ListBullet"/>
      </w:pPr>
      <w:r>
        <w:rPr>
          <w:rFonts w:ascii="微软雅黑" w:hAnsi="微软雅黑" w:eastAsia="微软雅黑"/>
        </w:rPr>
        <w:t xml:space="preserve">本文（追踪 + TPG）− 传统规划（特权）：N=2 </w:t>
      </w:r>
      <w:r>
        <w:rPr>
          <w:rFonts w:ascii="微软雅黑" w:hAnsi="微软雅黑" w:eastAsia="微软雅黑"/>
          <w:b/>
        </w:rPr>
        <w:t>+14.3 pp</w:t>
      </w:r>
      <w:r>
        <w:rPr>
          <w:rFonts w:ascii="微软雅黑" w:hAnsi="微软雅黑" w:eastAsia="微软雅黑"/>
        </w:rPr>
        <w:t xml:space="preserve">，N=3 </w:t>
      </w:r>
      <w:r>
        <w:rPr>
          <w:rFonts w:ascii="微软雅黑" w:hAnsi="微软雅黑" w:eastAsia="微软雅黑"/>
          <w:b/>
        </w:rPr>
        <w:t>+16.7 pp</w:t>
      </w:r>
      <w:r>
        <w:rPr>
          <w:rFonts w:ascii="微软雅黑" w:hAnsi="微软雅黑" w:eastAsia="微软雅黑"/>
        </w:rPr>
        <w:t>，两者 CI 均不含 0。</w:t>
      </w:r>
    </w:p>
    <w:p>
      <w:pPr>
        <w:pStyle w:val="ListBullet"/>
      </w:pPr>
      <w:r>
        <w:rPr>
          <w:rFonts w:ascii="微软雅黑" w:hAnsi="微软雅黑" w:eastAsia="微软雅黑"/>
        </w:rPr>
        <w:t>本文（追踪）− 传统规划（特权），N=1：</w:t>
      </w:r>
      <w:r>
        <w:rPr>
          <w:rFonts w:ascii="微软雅黑" w:hAnsi="微软雅黑" w:eastAsia="微软雅黑"/>
          <w:b/>
        </w:rPr>
        <w:t>+24.0 pp</w:t>
      </w:r>
      <w:r>
        <w:rPr>
          <w:rFonts w:ascii="微软雅黑" w:hAnsi="微软雅黑" w:eastAsia="微软雅黑"/>
        </w:rPr>
        <w:t>，CI 不含 0。</w:t>
      </w:r>
    </w:p>
    <w:p>
      <w:pPr>
        <w:pStyle w:val="ListBullet"/>
      </w:pPr>
      <w:r>
        <w:rPr>
          <w:rFonts w:ascii="微软雅黑" w:hAnsi="微软雅黑" w:eastAsia="微软雅黑"/>
          <w:b/>
        </w:rPr>
        <w:t>TPG 消融</w:t>
      </w:r>
      <w:r>
        <w:rPr>
          <w:rFonts w:ascii="微软雅黑" w:hAnsi="微软雅黑" w:eastAsia="微软雅黑"/>
        </w:rPr>
        <w:t xml:space="preserve">（追踪 + TPG 减去仅追踪）：N=2 </w:t>
      </w:r>
      <w:r>
        <w:rPr>
          <w:rFonts w:ascii="微软雅黑" w:hAnsi="微软雅黑" w:eastAsia="微软雅黑"/>
          <w:b/>
        </w:rPr>
        <w:t>+4.0 pp</w:t>
      </w:r>
      <w:r>
        <w:rPr>
          <w:rFonts w:ascii="微软雅黑" w:hAnsi="微软雅黑" w:eastAsia="微软雅黑"/>
        </w:rPr>
        <w:t xml:space="preserve">，N=3 </w:t>
      </w:r>
      <w:r>
        <w:rPr>
          <w:rFonts w:ascii="微软雅黑" w:hAnsi="微软雅黑" w:eastAsia="微软雅黑"/>
          <w:b/>
        </w:rPr>
        <w:t>+18.6 pp</w:t>
      </w:r>
      <w:r>
        <w:rPr>
          <w:rFonts w:ascii="微软雅黑" w:hAnsi="微软雅黑" w:eastAsia="微软雅黑"/>
        </w:rPr>
        <w:t>。</w:t>
      </w:r>
    </w:p>
    <w:p>
      <w:r>
        <w:rPr>
          <w:rFonts w:ascii="微软雅黑" w:hAnsi="微软雅黑" w:eastAsia="微软雅黑"/>
        </w:rPr>
        <w:t xml:space="preserve">  N=3 的增益最大，与"集群越多、空间避让越容易把人推向壁"的动机一致。</w:t>
      </w:r>
    </w:p>
    <w:p>
      <w:pPr>
        <w:jc w:val="center"/>
      </w:pPr>
      <w:r>
        <w:drawing>
          <wp:inline xmlns:a="http://schemas.openxmlformats.org/drawingml/2006/main" xmlns:pic="http://schemas.openxmlformats.org/drawingml/2006/picture">
            <wp:extent cx="5760720" cy="3709528"/>
            <wp:docPr id="5" name="Picture 5"/>
            <wp:cNvGraphicFramePr>
              <a:graphicFrameLocks noChangeAspect="1"/>
            </wp:cNvGraphicFramePr>
            <a:graphic>
              <a:graphicData uri="http://schemas.openxmlformats.org/drawingml/2006/picture">
                <pic:pic>
                  <pic:nvPicPr>
                    <pic:cNvPr id="0" name="fig6_trajectories.png"/>
                    <pic:cNvPicPr/>
                  </pic:nvPicPr>
                  <pic:blipFill>
                    <a:blip r:embed="rId13"/>
                    <a:stretch>
                      <a:fillRect/>
                    </a:stretch>
                  </pic:blipFill>
                  <pic:spPr>
                    <a:xfrm>
                      <a:off x="0" y="0"/>
                      <a:ext cx="5760720" cy="3709528"/>
                    </a:xfrm>
                    <a:prstGeom prst="rect"/>
                  </pic:spPr>
                </pic:pic>
              </a:graphicData>
            </a:graphic>
          </wp:inline>
        </w:drawing>
      </w:r>
    </w:p>
    <w:p>
      <w:pPr>
        <w:jc w:val="center"/>
      </w:pPr>
      <w:r>
        <w:rPr>
          <w:rFonts w:ascii="微软雅黑" w:hAnsi="微软雅黑" w:eastAsia="微软雅黑"/>
          <w:i/>
          <w:sz w:val="18"/>
        </w:rPr>
        <w:t>图 6  同一场景、同一分配下的实际轨迹（ica_terminus_t，N=3）。这是一个代表性的不一致场景：420 个配对场景中两者都成功占 53%，仅本文成功占 27%，仅基线成功占 10%，都失败占 10%。</w:t>
      </w:r>
    </w:p>
    <w:p>
      <w:pPr>
        <w:pStyle w:val="Heading3"/>
      </w:pPr>
      <w:r>
        <w:rPr>
          <w:rFonts w:ascii="微软雅黑" w:hAnsi="微软雅黑" w:eastAsia="微软雅黑"/>
        </w:rPr>
        <w:t>7.3 留出解剖（零样本，5 解剖 × 30 场景）</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rFonts w:ascii="微软雅黑" w:hAnsi="微软雅黑" w:eastAsia="微软雅黑"/>
                <w:b/>
                <w:sz w:val="18"/>
              </w:rPr>
              <w:t>N</w:t>
            </w:r>
          </w:p>
        </w:tc>
        <w:tc>
          <w:tcPr>
            <w:tcW w:type="dxa" w:w="2880"/>
          </w:tcPr>
          <w:p>
            <w:r>
              <w:rPr>
                <w:b/>
                <w:sz w:val="18"/>
              </w:rPr>
            </w:r>
            <w:r>
              <w:rPr>
                <w:rFonts w:ascii="微软雅黑" w:hAnsi="微软雅黑" w:eastAsia="微软雅黑"/>
                <w:b/>
                <w:sz w:val="18"/>
              </w:rPr>
              <w:t>本文</w:t>
            </w:r>
          </w:p>
        </w:tc>
        <w:tc>
          <w:tcPr>
            <w:tcW w:type="dxa" w:w="2880"/>
          </w:tcPr>
          <w:p>
            <w:r>
              <w:rPr>
                <w:b/>
                <w:sz w:val="18"/>
              </w:rPr>
            </w:r>
            <w:r>
              <w:rPr>
                <w:rFonts w:ascii="微软雅黑" w:hAnsi="微软雅黑" w:eastAsia="微软雅黑"/>
                <w:b/>
                <w:sz w:val="18"/>
              </w:rPr>
              <w:t>传统规划（特权）</w:t>
            </w:r>
          </w:p>
        </w:tc>
      </w:tr>
      <w:tr>
        <w:tc>
          <w:tcPr>
            <w:tcW w:type="dxa" w:w="2880"/>
          </w:tcPr>
          <w:p>
            <w:pPr>
              <w:jc w:val="right"/>
            </w:pPr>
            <w:r>
              <w:rPr>
                <w:sz w:val="18"/>
              </w:rPr>
            </w:r>
            <w:r>
              <w:rPr>
                <w:rFonts w:ascii="微软雅黑" w:hAnsi="微软雅黑" w:eastAsia="微软雅黑"/>
                <w:sz w:val="18"/>
              </w:rPr>
              <w:t>1</w:t>
            </w:r>
          </w:p>
        </w:tc>
        <w:tc>
          <w:tcPr>
            <w:tcW w:type="dxa" w:w="2880"/>
          </w:tcPr>
          <w:p>
            <w:pPr>
              <w:jc w:val="right"/>
            </w:pPr>
            <w:r>
              <w:rPr>
                <w:sz w:val="18"/>
              </w:rPr>
            </w:r>
            <w:r>
              <w:rPr>
                <w:rFonts w:ascii="微软雅黑" w:hAnsi="微软雅黑" w:eastAsia="微软雅黑"/>
                <w:sz w:val="18"/>
              </w:rPr>
              <w:t>72.0</w:t>
            </w:r>
          </w:p>
        </w:tc>
        <w:tc>
          <w:tcPr>
            <w:tcW w:type="dxa" w:w="2880"/>
          </w:tcPr>
          <w:p>
            <w:pPr>
              <w:jc w:val="right"/>
            </w:pPr>
            <w:r>
              <w:rPr>
                <w:sz w:val="18"/>
              </w:rPr>
            </w:r>
            <w:r>
              <w:rPr>
                <w:rFonts w:ascii="微软雅黑" w:hAnsi="微软雅黑" w:eastAsia="微软雅黑"/>
                <w:sz w:val="18"/>
              </w:rPr>
              <w:t>61.3</w:t>
            </w:r>
          </w:p>
        </w:tc>
      </w:tr>
      <w:tr>
        <w:tc>
          <w:tcPr>
            <w:tcW w:type="dxa" w:w="2880"/>
          </w:tcPr>
          <w:p>
            <w:pPr>
              <w:jc w:val="right"/>
            </w:pPr>
            <w:r>
              <w:rPr>
                <w:sz w:val="18"/>
              </w:rPr>
            </w:r>
            <w:r>
              <w:rPr>
                <w:rFonts w:ascii="微软雅黑" w:hAnsi="微软雅黑" w:eastAsia="微软雅黑"/>
                <w:sz w:val="18"/>
              </w:rPr>
              <w:t>2</w:t>
            </w:r>
          </w:p>
        </w:tc>
        <w:tc>
          <w:tcPr>
            <w:tcW w:type="dxa" w:w="2880"/>
          </w:tcPr>
          <w:p>
            <w:pPr>
              <w:jc w:val="right"/>
            </w:pPr>
            <w:r>
              <w:rPr>
                <w:sz w:val="18"/>
              </w:rPr>
            </w:r>
            <w:r>
              <w:rPr>
                <w:rFonts w:ascii="微软雅黑" w:hAnsi="微软雅黑" w:eastAsia="微软雅黑"/>
                <w:sz w:val="18"/>
              </w:rPr>
              <w:t>83.3</w:t>
            </w:r>
          </w:p>
        </w:tc>
        <w:tc>
          <w:tcPr>
            <w:tcW w:type="dxa" w:w="2880"/>
          </w:tcPr>
          <w:p>
            <w:pPr>
              <w:jc w:val="right"/>
            </w:pPr>
            <w:r>
              <w:rPr>
                <w:sz w:val="18"/>
              </w:rPr>
            </w:r>
            <w:r>
              <w:rPr>
                <w:rFonts w:ascii="微软雅黑" w:hAnsi="微软雅黑" w:eastAsia="微软雅黑"/>
                <w:sz w:val="18"/>
              </w:rPr>
              <w:t>69.3</w:t>
            </w:r>
          </w:p>
        </w:tc>
      </w:tr>
      <w:tr>
        <w:tc>
          <w:tcPr>
            <w:tcW w:type="dxa" w:w="2880"/>
          </w:tcPr>
          <w:p>
            <w:pPr>
              <w:jc w:val="right"/>
            </w:pPr>
            <w:r>
              <w:rPr>
                <w:sz w:val="18"/>
              </w:rPr>
            </w:r>
            <w:r>
              <w:rPr>
                <w:rFonts w:ascii="微软雅黑" w:hAnsi="微软雅黑" w:eastAsia="微软雅黑"/>
                <w:sz w:val="18"/>
              </w:rPr>
              <w:t>3</w:t>
            </w:r>
          </w:p>
        </w:tc>
        <w:tc>
          <w:tcPr>
            <w:tcW w:type="dxa" w:w="2880"/>
          </w:tcPr>
          <w:p>
            <w:pPr>
              <w:jc w:val="right"/>
            </w:pPr>
            <w:r>
              <w:rPr>
                <w:sz w:val="18"/>
              </w:rPr>
            </w:r>
            <w:r>
              <w:rPr>
                <w:rFonts w:ascii="微软雅黑" w:hAnsi="微软雅黑" w:eastAsia="微软雅黑"/>
                <w:sz w:val="18"/>
              </w:rPr>
              <w:t>80.0</w:t>
            </w:r>
          </w:p>
        </w:tc>
        <w:tc>
          <w:tcPr>
            <w:tcW w:type="dxa" w:w="2880"/>
          </w:tcPr>
          <w:p>
            <w:pPr>
              <w:jc w:val="right"/>
            </w:pPr>
            <w:r>
              <w:rPr>
                <w:sz w:val="18"/>
              </w:rPr>
            </w:r>
            <w:r>
              <w:rPr>
                <w:rFonts w:ascii="微软雅黑" w:hAnsi="微软雅黑" w:eastAsia="微软雅黑"/>
                <w:sz w:val="18"/>
              </w:rPr>
              <w:t>69.3</w:t>
            </w:r>
          </w:p>
        </w:tc>
      </w:tr>
    </w:tbl>
    <w:p/>
    <w:p>
      <w:r>
        <w:rPr>
          <w:rFonts w:ascii="微软雅黑" w:hAnsi="微软雅黑" w:eastAsia="微软雅黑"/>
        </w:rPr>
        <w:t>留出解剖上优势保持，N=1 下降较多（72.0 对全集 81.0），主要来自基底 - 椎动脉的超时。</w:t>
      </w:r>
    </w:p>
    <w:p>
      <w:pPr>
        <w:pStyle w:val="Heading3"/>
      </w:pPr>
      <w:r>
        <w:rPr>
          <w:rFonts w:ascii="微软雅黑" w:hAnsi="微软雅黑" w:eastAsia="微软雅黑"/>
        </w:rPr>
        <w:t>7.4 图像感知链 vs 带噪位置（配对，14 解剖 × 5 场景）</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微软雅黑" w:hAnsi="微软雅黑" w:eastAsia="微软雅黑"/>
                <w:b/>
                <w:sz w:val="18"/>
              </w:rPr>
              <w:t>N</w:t>
            </w:r>
          </w:p>
        </w:tc>
        <w:tc>
          <w:tcPr>
            <w:tcW w:type="dxa" w:w="1728"/>
          </w:tcPr>
          <w:p>
            <w:r>
              <w:rPr>
                <w:b/>
                <w:sz w:val="18"/>
              </w:rPr>
            </w:r>
            <w:r>
              <w:rPr>
                <w:rFonts w:ascii="微软雅黑" w:hAnsi="微软雅黑" w:eastAsia="微软雅黑"/>
                <w:b/>
                <w:sz w:val="18"/>
              </w:rPr>
              <w:t>指标</w:t>
            </w:r>
          </w:p>
        </w:tc>
        <w:tc>
          <w:tcPr>
            <w:tcW w:type="dxa" w:w="1728"/>
          </w:tcPr>
          <w:p>
            <w:r>
              <w:rPr>
                <w:b/>
                <w:sz w:val="18"/>
              </w:rPr>
            </w:r>
            <w:r>
              <w:rPr>
                <w:rFonts w:ascii="微软雅黑" w:hAnsi="微软雅黑" w:eastAsia="微软雅黑"/>
                <w:b/>
                <w:sz w:val="18"/>
              </w:rPr>
              <w:t>带噪位置</w:t>
            </w:r>
          </w:p>
        </w:tc>
        <w:tc>
          <w:tcPr>
            <w:tcW w:type="dxa" w:w="1728"/>
          </w:tcPr>
          <w:p>
            <w:r>
              <w:rPr>
                <w:b/>
                <w:sz w:val="18"/>
              </w:rPr>
            </w:r>
            <w:r>
              <w:rPr>
                <w:rFonts w:ascii="微软雅黑" w:hAnsi="微软雅黑" w:eastAsia="微软雅黑"/>
                <w:b/>
                <w:sz w:val="18"/>
              </w:rPr>
              <w:t>图像链</w:t>
            </w:r>
          </w:p>
        </w:tc>
        <w:tc>
          <w:tcPr>
            <w:tcW w:type="dxa" w:w="1728"/>
          </w:tcPr>
          <w:p>
            <w:r>
              <w:rPr>
                <w:b/>
                <w:sz w:val="18"/>
              </w:rPr>
            </w:r>
            <w:r>
              <w:rPr>
                <w:rFonts w:ascii="微软雅黑" w:hAnsi="微软雅黑" w:eastAsia="微软雅黑"/>
                <w:b/>
                <w:sz w:val="18"/>
              </w:rPr>
              <w:t>差值 [95% CI]</w:t>
            </w:r>
          </w:p>
        </w:tc>
      </w:tr>
      <w:tr>
        <w:tc>
          <w:tcPr>
            <w:tcW w:type="dxa" w:w="1728"/>
          </w:tcPr>
          <w:p>
            <w:pPr>
              <w:jc w:val="right"/>
            </w:pPr>
            <w:r>
              <w:rPr>
                <w:sz w:val="18"/>
              </w:rPr>
            </w:r>
            <w:r>
              <w:rPr>
                <w:rFonts w:ascii="微软雅黑" w:hAnsi="微软雅黑" w:eastAsia="微软雅黑"/>
                <w:sz w:val="18"/>
              </w:rPr>
              <w:t>1</w:t>
            </w:r>
          </w:p>
        </w:tc>
        <w:tc>
          <w:tcPr>
            <w:tcW w:type="dxa" w:w="1728"/>
          </w:tcPr>
          <w:p>
            <w:r>
              <w:rPr>
                <w:sz w:val="18"/>
              </w:rPr>
            </w:r>
            <w:r>
              <w:rPr>
                <w:rFonts w:ascii="微软雅黑" w:hAnsi="微软雅黑" w:eastAsia="微软雅黑"/>
                <w:sz w:val="18"/>
              </w:rPr>
              <w:t>Safe %</w:t>
            </w:r>
          </w:p>
        </w:tc>
        <w:tc>
          <w:tcPr>
            <w:tcW w:type="dxa" w:w="1728"/>
          </w:tcPr>
          <w:p>
            <w:pPr>
              <w:jc w:val="right"/>
            </w:pPr>
            <w:r>
              <w:rPr>
                <w:sz w:val="18"/>
              </w:rPr>
            </w:r>
            <w:r>
              <w:rPr>
                <w:rFonts w:ascii="微软雅黑" w:hAnsi="微软雅黑" w:eastAsia="微软雅黑"/>
                <w:sz w:val="18"/>
              </w:rPr>
              <w:t>78.6</w:t>
            </w:r>
          </w:p>
        </w:tc>
        <w:tc>
          <w:tcPr>
            <w:tcW w:type="dxa" w:w="1728"/>
          </w:tcPr>
          <w:p>
            <w:pPr>
              <w:jc w:val="right"/>
            </w:pPr>
            <w:r>
              <w:rPr>
                <w:sz w:val="18"/>
              </w:rPr>
            </w:r>
            <w:r>
              <w:rPr>
                <w:rFonts w:ascii="微软雅黑" w:hAnsi="微软雅黑" w:eastAsia="微软雅黑"/>
                <w:sz w:val="18"/>
              </w:rPr>
              <w:t>84.3</w:t>
            </w:r>
          </w:p>
        </w:tc>
        <w:tc>
          <w:tcPr>
            <w:tcW w:type="dxa" w:w="1728"/>
          </w:tcPr>
          <w:p>
            <w:r>
              <w:rPr>
                <w:sz w:val="18"/>
              </w:rPr>
            </w:r>
            <w:r>
              <w:rPr>
                <w:rFonts w:ascii="微软雅黑" w:hAnsi="微软雅黑" w:eastAsia="微软雅黑"/>
                <w:sz w:val="18"/>
              </w:rPr>
              <w:t>+5.7 [−2.9, +14.3]</w:t>
            </w:r>
          </w:p>
        </w:tc>
      </w:tr>
      <w:tr>
        <w:tc>
          <w:tcPr>
            <w:tcW w:type="dxa" w:w="1728"/>
          </w:tcPr>
          <w:p>
            <w:pPr>
              <w:jc w:val="right"/>
            </w:pPr>
            <w:r>
              <w:rPr>
                <w:sz w:val="18"/>
              </w:rPr>
            </w:r>
            <w:r>
              <w:rPr>
                <w:rFonts w:ascii="微软雅黑" w:hAnsi="微软雅黑" w:eastAsia="微软雅黑"/>
                <w:sz w:val="18"/>
              </w:rPr>
              <w:t>1</w:t>
            </w:r>
          </w:p>
        </w:tc>
        <w:tc>
          <w:tcPr>
            <w:tcW w:type="dxa" w:w="1728"/>
          </w:tcPr>
          <w:p>
            <w:r>
              <w:rPr>
                <w:sz w:val="18"/>
              </w:rPr>
            </w:r>
            <w:r>
              <w:rPr>
                <w:rFonts w:ascii="微软雅黑" w:hAnsi="微软雅黑" w:eastAsia="微软雅黑"/>
                <w:sz w:val="18"/>
              </w:rPr>
              <w:t>粒子事件</w:t>
            </w:r>
          </w:p>
        </w:tc>
        <w:tc>
          <w:tcPr>
            <w:tcW w:type="dxa" w:w="1728"/>
          </w:tcPr>
          <w:p>
            <w:pPr>
              <w:jc w:val="right"/>
            </w:pPr>
            <w:r>
              <w:rPr>
                <w:sz w:val="18"/>
              </w:rPr>
            </w:r>
            <w:r>
              <w:rPr>
                <w:rFonts w:ascii="微软雅黑" w:hAnsi="微软雅黑" w:eastAsia="微软雅黑"/>
                <w:sz w:val="18"/>
              </w:rPr>
              <w:t>0.17</w:t>
            </w:r>
          </w:p>
        </w:tc>
        <w:tc>
          <w:tcPr>
            <w:tcW w:type="dxa" w:w="1728"/>
          </w:tcPr>
          <w:p>
            <w:pPr>
              <w:jc w:val="right"/>
            </w:pPr>
            <w:r>
              <w:rPr>
                <w:sz w:val="18"/>
              </w:rPr>
            </w:r>
            <w:r>
              <w:rPr>
                <w:rFonts w:ascii="微软雅黑" w:hAnsi="微软雅黑" w:eastAsia="微软雅黑"/>
                <w:sz w:val="18"/>
              </w:rPr>
              <w:t>0.09</w:t>
            </w:r>
          </w:p>
        </w:tc>
        <w:tc>
          <w:tcPr>
            <w:tcW w:type="dxa" w:w="1728"/>
          </w:tcPr>
          <w:p>
            <w:r>
              <w:rPr>
                <w:sz w:val="18"/>
              </w:rPr>
            </w:r>
            <w:r>
              <w:rPr>
                <w:rFonts w:ascii="微软雅黑" w:hAnsi="微软雅黑" w:eastAsia="微软雅黑"/>
                <w:sz w:val="18"/>
              </w:rPr>
              <w:t>−0.09 [−0.24, +0.07]</w:t>
            </w:r>
          </w:p>
        </w:tc>
      </w:tr>
      <w:tr>
        <w:tc>
          <w:tcPr>
            <w:tcW w:type="dxa" w:w="1728"/>
          </w:tcPr>
          <w:p>
            <w:pPr>
              <w:jc w:val="right"/>
            </w:pPr>
            <w:r>
              <w:rPr>
                <w:sz w:val="18"/>
              </w:rPr>
            </w:r>
            <w:r>
              <w:rPr>
                <w:rFonts w:ascii="微软雅黑" w:hAnsi="微软雅黑" w:eastAsia="微软雅黑"/>
                <w:sz w:val="18"/>
              </w:rPr>
              <w:t>3</w:t>
            </w:r>
          </w:p>
        </w:tc>
        <w:tc>
          <w:tcPr>
            <w:tcW w:type="dxa" w:w="1728"/>
          </w:tcPr>
          <w:p>
            <w:r>
              <w:rPr>
                <w:sz w:val="18"/>
              </w:rPr>
            </w:r>
            <w:r>
              <w:rPr>
                <w:rFonts w:ascii="微软雅黑" w:hAnsi="微软雅黑" w:eastAsia="微软雅黑"/>
                <w:sz w:val="18"/>
              </w:rPr>
              <w:t>Safe %</w:t>
            </w:r>
          </w:p>
        </w:tc>
        <w:tc>
          <w:tcPr>
            <w:tcW w:type="dxa" w:w="1728"/>
          </w:tcPr>
          <w:p>
            <w:pPr>
              <w:jc w:val="right"/>
            </w:pPr>
            <w:r>
              <w:rPr>
                <w:sz w:val="18"/>
              </w:rPr>
            </w:r>
            <w:r>
              <w:rPr>
                <w:rFonts w:ascii="微软雅黑" w:hAnsi="微软雅黑" w:eastAsia="微软雅黑"/>
                <w:sz w:val="18"/>
              </w:rPr>
              <w:t>80.0</w:t>
            </w:r>
          </w:p>
        </w:tc>
        <w:tc>
          <w:tcPr>
            <w:tcW w:type="dxa" w:w="1728"/>
          </w:tcPr>
          <w:p>
            <w:pPr>
              <w:jc w:val="right"/>
            </w:pPr>
            <w:r>
              <w:rPr>
                <w:sz w:val="18"/>
              </w:rPr>
            </w:r>
            <w:r>
              <w:rPr>
                <w:rFonts w:ascii="微软雅黑" w:hAnsi="微软雅黑" w:eastAsia="微软雅黑"/>
                <w:sz w:val="18"/>
              </w:rPr>
              <w:t>77.1</w:t>
            </w:r>
          </w:p>
        </w:tc>
        <w:tc>
          <w:tcPr>
            <w:tcW w:type="dxa" w:w="1728"/>
          </w:tcPr>
          <w:p>
            <w:r>
              <w:rPr>
                <w:sz w:val="18"/>
              </w:rPr>
            </w:r>
            <w:r>
              <w:rPr>
                <w:rFonts w:ascii="微软雅黑" w:hAnsi="微软雅黑" w:eastAsia="微软雅黑"/>
                <w:sz w:val="18"/>
              </w:rPr>
              <w:t>−2.9 [−10.0, +4.3]</w:t>
            </w:r>
          </w:p>
        </w:tc>
      </w:tr>
      <w:tr>
        <w:tc>
          <w:tcPr>
            <w:tcW w:type="dxa" w:w="1728"/>
          </w:tcPr>
          <w:p>
            <w:pPr>
              <w:jc w:val="right"/>
            </w:pPr>
            <w:r>
              <w:rPr>
                <w:sz w:val="18"/>
              </w:rPr>
            </w:r>
            <w:r>
              <w:rPr>
                <w:rFonts w:ascii="微软雅黑" w:hAnsi="微软雅黑" w:eastAsia="微软雅黑"/>
                <w:sz w:val="18"/>
              </w:rPr>
              <w:t>3</w:t>
            </w:r>
          </w:p>
        </w:tc>
        <w:tc>
          <w:tcPr>
            <w:tcW w:type="dxa" w:w="1728"/>
          </w:tcPr>
          <w:p>
            <w:r>
              <w:rPr>
                <w:sz w:val="18"/>
              </w:rPr>
            </w:r>
            <w:r>
              <w:rPr>
                <w:rFonts w:ascii="微软雅黑" w:hAnsi="微软雅黑" w:eastAsia="微软雅黑"/>
                <w:sz w:val="18"/>
              </w:rPr>
              <w:t>粒子事件</w:t>
            </w:r>
          </w:p>
        </w:tc>
        <w:tc>
          <w:tcPr>
            <w:tcW w:type="dxa" w:w="1728"/>
          </w:tcPr>
          <w:p>
            <w:pPr>
              <w:jc w:val="right"/>
            </w:pPr>
            <w:r>
              <w:rPr>
                <w:sz w:val="18"/>
              </w:rPr>
            </w:r>
            <w:r>
              <w:rPr>
                <w:rFonts w:ascii="微软雅黑" w:hAnsi="微软雅黑" w:eastAsia="微软雅黑"/>
                <w:sz w:val="18"/>
              </w:rPr>
              <w:t>0.56</w:t>
            </w:r>
          </w:p>
        </w:tc>
        <w:tc>
          <w:tcPr>
            <w:tcW w:type="dxa" w:w="1728"/>
          </w:tcPr>
          <w:p>
            <w:pPr>
              <w:jc w:val="right"/>
            </w:pPr>
            <w:r>
              <w:rPr>
                <w:sz w:val="18"/>
              </w:rPr>
            </w:r>
            <w:r>
              <w:rPr>
                <w:rFonts w:ascii="微软雅黑" w:hAnsi="微软雅黑" w:eastAsia="微软雅黑"/>
                <w:sz w:val="18"/>
              </w:rPr>
              <w:t>0.94</w:t>
            </w:r>
          </w:p>
        </w:tc>
        <w:tc>
          <w:tcPr>
            <w:tcW w:type="dxa" w:w="1728"/>
          </w:tcPr>
          <w:p>
            <w:r>
              <w:rPr>
                <w:sz w:val="18"/>
              </w:rPr>
            </w:r>
            <w:r>
              <w:rPr>
                <w:rFonts w:ascii="微软雅黑" w:hAnsi="微软雅黑" w:eastAsia="微软雅黑"/>
                <w:b/>
                <w:sz w:val="18"/>
              </w:rPr>
              <w:t>+0.39 [+0.10, +0.72]</w:t>
            </w:r>
          </w:p>
        </w:tc>
      </w:tr>
      <w:tr>
        <w:tc>
          <w:tcPr>
            <w:tcW w:type="dxa" w:w="1728"/>
          </w:tcPr>
          <w:p>
            <w:pPr>
              <w:jc w:val="right"/>
            </w:pPr>
            <w:r>
              <w:rPr>
                <w:sz w:val="18"/>
              </w:rPr>
            </w:r>
            <w:r>
              <w:rPr>
                <w:rFonts w:ascii="微软雅黑" w:hAnsi="微软雅黑" w:eastAsia="微软雅黑"/>
                <w:sz w:val="18"/>
              </w:rPr>
              <w:t>3</w:t>
            </w:r>
          </w:p>
        </w:tc>
        <w:tc>
          <w:tcPr>
            <w:tcW w:type="dxa" w:w="1728"/>
          </w:tcPr>
          <w:p>
            <w:r>
              <w:rPr>
                <w:sz w:val="18"/>
              </w:rPr>
            </w:r>
            <w:r>
              <w:rPr>
                <w:rFonts w:ascii="微软雅黑" w:hAnsi="微软雅黑" w:eastAsia="微软雅黑"/>
                <w:sz w:val="18"/>
              </w:rPr>
              <w:t>清除 AUC</w:t>
            </w:r>
          </w:p>
        </w:tc>
        <w:tc>
          <w:tcPr>
            <w:tcW w:type="dxa" w:w="1728"/>
          </w:tcPr>
          <w:p>
            <w:pPr>
              <w:jc w:val="right"/>
            </w:pPr>
            <w:r>
              <w:rPr>
                <w:sz w:val="18"/>
              </w:rPr>
            </w:r>
            <w:r>
              <w:rPr>
                <w:rFonts w:ascii="微软雅黑" w:hAnsi="微软雅黑" w:eastAsia="微软雅黑"/>
                <w:sz w:val="18"/>
              </w:rPr>
              <w:t>0.127</w:t>
            </w:r>
          </w:p>
        </w:tc>
        <w:tc>
          <w:tcPr>
            <w:tcW w:type="dxa" w:w="1728"/>
          </w:tcPr>
          <w:p>
            <w:pPr>
              <w:jc w:val="right"/>
            </w:pPr>
            <w:r>
              <w:rPr>
                <w:sz w:val="18"/>
              </w:rPr>
            </w:r>
            <w:r>
              <w:rPr>
                <w:rFonts w:ascii="微软雅黑" w:hAnsi="微软雅黑" w:eastAsia="微软雅黑"/>
                <w:sz w:val="18"/>
              </w:rPr>
              <w:t>0.229</w:t>
            </w:r>
          </w:p>
        </w:tc>
        <w:tc>
          <w:tcPr>
            <w:tcW w:type="dxa" w:w="1728"/>
          </w:tcPr>
          <w:p>
            <w:r>
              <w:rPr>
                <w:sz w:val="18"/>
              </w:rPr>
            </w:r>
            <w:r>
              <w:rPr>
                <w:rFonts w:ascii="微软雅黑" w:hAnsi="微软雅黑" w:eastAsia="微软雅黑"/>
                <w:sz w:val="18"/>
              </w:rPr>
              <w:t>+0.10 [+0.08, +0.13]</w:t>
            </w:r>
          </w:p>
        </w:tc>
      </w:tr>
    </w:tbl>
    <w:p/>
    <w:p>
      <w:r>
        <w:rPr>
          <w:rFonts w:ascii="微软雅黑" w:hAnsi="微软雅黑" w:eastAsia="微软雅黑"/>
          <w:b/>
        </w:rPr>
        <w:t>结论</w:t>
      </w:r>
      <w:r>
        <w:rPr>
          <w:rFonts w:ascii="微软雅黑" w:hAnsi="微软雅黑" w:eastAsia="微软雅黑"/>
        </w:rPr>
        <w:t>：把"带噪真值位置"换成"必须从像素里检测"，安全成功率没有显著变化（两个 CI 都跨 0）。定位误差平均 0.13–0.14 mm，p95 0.15–0.16 mm，主要来自一帧延迟（1 mm/s × 0.1 s = 0.1 mm），最大 0.89 mm，v3 无跟踪发散。</w:t>
      </w:r>
    </w:p>
    <w:p>
      <w:r>
        <w:rPr>
          <w:rFonts w:ascii="微软雅黑" w:hAnsi="微软雅黑" w:eastAsia="微软雅黑"/>
          <w:b/>
        </w:rPr>
        <w:t>唯一显著变差的是 N=3 的粒子碰撞</w:t>
      </w:r>
      <w:r>
        <w:rPr>
          <w:rFonts w:ascii="微软雅黑" w:hAnsi="微软雅黑" w:eastAsia="微软雅黑"/>
        </w:rPr>
        <w:t>（+0.39 次/回合，CI 不含 0）。原因明确：粒子半径 0.02 mm，在 20 µm/px 下只有约 1 个像素，贴近集群时会并入集群的光斑——恰好在最危险的时刻不可见。这是下一步的首要目标。</w:t>
      </w:r>
    </w:p>
    <w:p>
      <w:pPr>
        <w:pStyle w:val="Heading3"/>
      </w:pPr>
      <w:r>
        <w:rPr>
          <w:rFonts w:ascii="微软雅黑" w:hAnsi="微软雅黑" w:eastAsia="微软雅黑"/>
        </w:rPr>
        <w:t>7.5 成像质量敏感性（14 解剖 × 5 场景）</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r>
            <w:r>
              <w:rPr>
                <w:rFonts w:ascii="微软雅黑" w:hAnsi="微软雅黑" w:eastAsia="微软雅黑"/>
                <w:b/>
                <w:sz w:val="18"/>
              </w:rPr>
              <w:t>N</w:t>
            </w:r>
          </w:p>
        </w:tc>
        <w:tc>
          <w:tcPr>
            <w:tcW w:type="dxa" w:w="1234"/>
          </w:tcPr>
          <w:p>
            <w:r>
              <w:rPr>
                <w:b/>
                <w:sz w:val="18"/>
              </w:rPr>
            </w:r>
            <w:r>
              <w:rPr>
                <w:rFonts w:ascii="微软雅黑" w:hAnsi="微软雅黑" w:eastAsia="微软雅黑"/>
                <w:b/>
                <w:sz w:val="18"/>
              </w:rPr>
              <w:t>相机</w:t>
            </w:r>
          </w:p>
        </w:tc>
        <w:tc>
          <w:tcPr>
            <w:tcW w:type="dxa" w:w="1234"/>
          </w:tcPr>
          <w:p>
            <w:r>
              <w:rPr>
                <w:b/>
                <w:sz w:val="18"/>
              </w:rPr>
            </w:r>
            <w:r>
              <w:rPr>
                <w:rFonts w:ascii="微软雅黑" w:hAnsi="微软雅黑" w:eastAsia="微软雅黑"/>
                <w:b/>
                <w:sz w:val="18"/>
              </w:rPr>
              <w:t>Safe %</w:t>
            </w:r>
          </w:p>
        </w:tc>
        <w:tc>
          <w:tcPr>
            <w:tcW w:type="dxa" w:w="1234"/>
          </w:tcPr>
          <w:p>
            <w:r>
              <w:rPr>
                <w:b/>
                <w:sz w:val="18"/>
              </w:rPr>
            </w:r>
            <w:r>
              <w:rPr>
                <w:rFonts w:ascii="微软雅黑" w:hAnsi="微软雅黑" w:eastAsia="微软雅黑"/>
                <w:b/>
                <w:sz w:val="18"/>
              </w:rPr>
              <w:t>Raw %</w:t>
            </w:r>
          </w:p>
        </w:tc>
        <w:tc>
          <w:tcPr>
            <w:tcW w:type="dxa" w:w="1234"/>
          </w:tcPr>
          <w:p>
            <w:r>
              <w:rPr>
                <w:b/>
                <w:sz w:val="18"/>
              </w:rPr>
            </w:r>
            <w:r>
              <w:rPr>
                <w:rFonts w:ascii="微软雅黑" w:hAnsi="微软雅黑" w:eastAsia="微软雅黑"/>
                <w:b/>
                <w:sz w:val="18"/>
              </w:rPr>
              <w:t>粒子事件</w:t>
            </w:r>
          </w:p>
        </w:tc>
        <w:tc>
          <w:tcPr>
            <w:tcW w:type="dxa" w:w="1234"/>
          </w:tcPr>
          <w:p>
            <w:r>
              <w:rPr>
                <w:b/>
                <w:sz w:val="18"/>
              </w:rPr>
            </w:r>
            <w:r>
              <w:rPr>
                <w:rFonts w:ascii="微软雅黑" w:hAnsi="微软雅黑" w:eastAsia="微软雅黑"/>
                <w:b/>
                <w:sz w:val="18"/>
              </w:rPr>
              <w:t>误差 p95 mm</w:t>
            </w:r>
          </w:p>
        </w:tc>
        <w:tc>
          <w:tcPr>
            <w:tcW w:type="dxa" w:w="1234"/>
          </w:tcPr>
          <w:p>
            <w:r>
              <w:rPr>
                <w:b/>
                <w:sz w:val="18"/>
              </w:rPr>
            </w:r>
            <w:r>
              <w:rPr>
                <w:rFonts w:ascii="微软雅黑" w:hAnsi="微软雅黑" w:eastAsia="微软雅黑"/>
                <w:b/>
                <w:sz w:val="18"/>
              </w:rPr>
              <w:t>跟踪发散 %</w:t>
            </w:r>
          </w:p>
        </w:tc>
      </w:tr>
      <w:tr>
        <w:tc>
          <w:tcPr>
            <w:tcW w:type="dxa" w:w="1234"/>
          </w:tcPr>
          <w:p>
            <w:pPr>
              <w:jc w:val="right"/>
            </w:pPr>
            <w:r>
              <w:rPr>
                <w:sz w:val="18"/>
              </w:rPr>
            </w:r>
            <w:r>
              <w:rPr>
                <w:rFonts w:ascii="微软雅黑" w:hAnsi="微软雅黑" w:eastAsia="微软雅黑"/>
                <w:sz w:val="18"/>
              </w:rPr>
              <w:t>1</w:t>
            </w:r>
          </w:p>
        </w:tc>
        <w:tc>
          <w:tcPr>
            <w:tcW w:type="dxa" w:w="1234"/>
          </w:tcPr>
          <w:p>
            <w:r>
              <w:rPr>
                <w:sz w:val="18"/>
              </w:rPr>
            </w:r>
            <w:r>
              <w:rPr>
                <w:rFonts w:ascii="微软雅黑" w:hAnsi="微软雅黑" w:eastAsia="微软雅黑"/>
                <w:sz w:val="18"/>
              </w:rPr>
              <w:t>20 µm/px</w:t>
            </w:r>
          </w:p>
        </w:tc>
        <w:tc>
          <w:tcPr>
            <w:tcW w:type="dxa" w:w="1234"/>
          </w:tcPr>
          <w:p>
            <w:pPr>
              <w:jc w:val="right"/>
            </w:pPr>
            <w:r>
              <w:rPr>
                <w:sz w:val="18"/>
              </w:rPr>
            </w:r>
            <w:r>
              <w:rPr>
                <w:rFonts w:ascii="微软雅黑" w:hAnsi="微软雅黑" w:eastAsia="微软雅黑"/>
                <w:sz w:val="18"/>
              </w:rPr>
              <w:t>84.3</w:t>
            </w:r>
          </w:p>
        </w:tc>
        <w:tc>
          <w:tcPr>
            <w:tcW w:type="dxa" w:w="1234"/>
          </w:tcPr>
          <w:p>
            <w:pPr>
              <w:jc w:val="right"/>
            </w:pPr>
            <w:r>
              <w:rPr>
                <w:sz w:val="18"/>
              </w:rPr>
            </w:r>
            <w:r>
              <w:rPr>
                <w:rFonts w:ascii="微软雅黑" w:hAnsi="微软雅黑" w:eastAsia="微软雅黑"/>
                <w:sz w:val="18"/>
              </w:rPr>
              <w:t>91.4</w:t>
            </w:r>
          </w:p>
        </w:tc>
        <w:tc>
          <w:tcPr>
            <w:tcW w:type="dxa" w:w="1234"/>
          </w:tcPr>
          <w:p>
            <w:pPr>
              <w:jc w:val="right"/>
            </w:pPr>
            <w:r>
              <w:rPr>
                <w:sz w:val="18"/>
              </w:rPr>
            </w:r>
            <w:r>
              <w:rPr>
                <w:rFonts w:ascii="微软雅黑" w:hAnsi="微软雅黑" w:eastAsia="微软雅黑"/>
                <w:sz w:val="18"/>
              </w:rPr>
              <w:t>0.09</w:t>
            </w:r>
          </w:p>
        </w:tc>
        <w:tc>
          <w:tcPr>
            <w:tcW w:type="dxa" w:w="1234"/>
          </w:tcPr>
          <w:p>
            <w:pPr>
              <w:jc w:val="right"/>
            </w:pPr>
            <w:r>
              <w:rPr>
                <w:sz w:val="18"/>
              </w:rPr>
            </w:r>
            <w:r>
              <w:rPr>
                <w:rFonts w:ascii="微软雅黑" w:hAnsi="微软雅黑" w:eastAsia="微软雅黑"/>
                <w:sz w:val="18"/>
              </w:rPr>
              <w:t>0.157</w:t>
            </w:r>
          </w:p>
        </w:tc>
        <w:tc>
          <w:tcPr>
            <w:tcW w:type="dxa" w:w="1234"/>
          </w:tcPr>
          <w:p>
            <w:pPr>
              <w:jc w:val="right"/>
            </w:pPr>
            <w:r>
              <w:rPr>
                <w:sz w:val="18"/>
              </w:rPr>
            </w:r>
            <w:r>
              <w:rPr>
                <w:rFonts w:ascii="微软雅黑" w:hAnsi="微软雅黑" w:eastAsia="微软雅黑"/>
                <w:sz w:val="18"/>
              </w:rPr>
              <w:t>0.0</w:t>
            </w:r>
          </w:p>
        </w:tc>
      </w:tr>
      <w:tr>
        <w:tc>
          <w:tcPr>
            <w:tcW w:type="dxa" w:w="1234"/>
          </w:tcPr>
          <w:p>
            <w:pPr>
              <w:jc w:val="right"/>
            </w:pPr>
            <w:r>
              <w:rPr>
                <w:sz w:val="18"/>
              </w:rPr>
            </w:r>
            <w:r>
              <w:rPr>
                <w:rFonts w:ascii="微软雅黑" w:hAnsi="微软雅黑" w:eastAsia="微软雅黑"/>
                <w:sz w:val="18"/>
              </w:rPr>
              <w:t>1</w:t>
            </w:r>
          </w:p>
        </w:tc>
        <w:tc>
          <w:tcPr>
            <w:tcW w:type="dxa" w:w="1234"/>
          </w:tcPr>
          <w:p>
            <w:r>
              <w:rPr>
                <w:sz w:val="18"/>
              </w:rPr>
            </w:r>
            <w:r>
              <w:rPr>
                <w:rFonts w:ascii="微软雅黑" w:hAnsi="微软雅黑" w:eastAsia="微软雅黑"/>
                <w:sz w:val="18"/>
              </w:rPr>
              <w:t>40 µm/px</w:t>
            </w:r>
          </w:p>
        </w:tc>
        <w:tc>
          <w:tcPr>
            <w:tcW w:type="dxa" w:w="1234"/>
          </w:tcPr>
          <w:p>
            <w:pPr>
              <w:jc w:val="right"/>
            </w:pPr>
            <w:r>
              <w:rPr>
                <w:sz w:val="18"/>
              </w:rPr>
            </w:r>
            <w:r>
              <w:rPr>
                <w:rFonts w:ascii="微软雅黑" w:hAnsi="微软雅黑" w:eastAsia="微软雅黑"/>
                <w:sz w:val="18"/>
              </w:rPr>
              <w:t>77.1</w:t>
            </w:r>
          </w:p>
        </w:tc>
        <w:tc>
          <w:tcPr>
            <w:tcW w:type="dxa" w:w="1234"/>
          </w:tcPr>
          <w:p>
            <w:pPr>
              <w:jc w:val="right"/>
            </w:pPr>
            <w:r>
              <w:rPr>
                <w:sz w:val="18"/>
              </w:rPr>
            </w:r>
            <w:r>
              <w:rPr>
                <w:rFonts w:ascii="微软雅黑" w:hAnsi="微软雅黑" w:eastAsia="微软雅黑"/>
                <w:sz w:val="18"/>
              </w:rPr>
              <w:t>90.0</w:t>
            </w:r>
          </w:p>
        </w:tc>
        <w:tc>
          <w:tcPr>
            <w:tcW w:type="dxa" w:w="1234"/>
          </w:tcPr>
          <w:p>
            <w:pPr>
              <w:jc w:val="right"/>
            </w:pPr>
            <w:r>
              <w:rPr>
                <w:sz w:val="18"/>
              </w:rPr>
            </w:r>
            <w:r>
              <w:rPr>
                <w:rFonts w:ascii="微软雅黑" w:hAnsi="微软雅黑" w:eastAsia="微软雅黑"/>
                <w:sz w:val="18"/>
              </w:rPr>
              <w:t>0.14</w:t>
            </w:r>
          </w:p>
        </w:tc>
        <w:tc>
          <w:tcPr>
            <w:tcW w:type="dxa" w:w="1234"/>
          </w:tcPr>
          <w:p>
            <w:pPr>
              <w:jc w:val="right"/>
            </w:pPr>
            <w:r>
              <w:rPr>
                <w:sz w:val="18"/>
              </w:rPr>
            </w:r>
            <w:r>
              <w:rPr>
                <w:rFonts w:ascii="微软雅黑" w:hAnsi="微软雅黑" w:eastAsia="微软雅黑"/>
                <w:sz w:val="18"/>
              </w:rPr>
              <w:t>0.276</w:t>
            </w:r>
          </w:p>
        </w:tc>
        <w:tc>
          <w:tcPr>
            <w:tcW w:type="dxa" w:w="1234"/>
          </w:tcPr>
          <w:p>
            <w:pPr>
              <w:jc w:val="right"/>
            </w:pPr>
            <w:r>
              <w:rPr>
                <w:sz w:val="18"/>
              </w:rPr>
            </w:r>
            <w:r>
              <w:rPr>
                <w:rFonts w:ascii="微软雅黑" w:hAnsi="微软雅黑" w:eastAsia="微软雅黑"/>
                <w:sz w:val="18"/>
              </w:rPr>
              <w:t>1.4</w:t>
            </w:r>
          </w:p>
        </w:tc>
      </w:tr>
      <w:tr>
        <w:tc>
          <w:tcPr>
            <w:tcW w:type="dxa" w:w="1234"/>
          </w:tcPr>
          <w:p>
            <w:pPr>
              <w:jc w:val="right"/>
            </w:pPr>
            <w:r>
              <w:rPr>
                <w:sz w:val="18"/>
              </w:rPr>
            </w:r>
            <w:r>
              <w:rPr>
                <w:rFonts w:ascii="微软雅黑" w:hAnsi="微软雅黑" w:eastAsia="微软雅黑"/>
                <w:sz w:val="18"/>
              </w:rPr>
              <w:t>1</w:t>
            </w:r>
          </w:p>
        </w:tc>
        <w:tc>
          <w:tcPr>
            <w:tcW w:type="dxa" w:w="1234"/>
          </w:tcPr>
          <w:p>
            <w:r>
              <w:rPr>
                <w:sz w:val="18"/>
              </w:rPr>
            </w:r>
            <w:r>
              <w:rPr>
                <w:rFonts w:ascii="微软雅黑" w:hAnsi="微软雅黑" w:eastAsia="微软雅黑"/>
                <w:sz w:val="18"/>
              </w:rPr>
              <w:t>60 µm/px</w:t>
            </w:r>
          </w:p>
        </w:tc>
        <w:tc>
          <w:tcPr>
            <w:tcW w:type="dxa" w:w="1234"/>
          </w:tcPr>
          <w:p>
            <w:pPr>
              <w:jc w:val="right"/>
            </w:pPr>
            <w:r>
              <w:rPr>
                <w:sz w:val="18"/>
              </w:rPr>
            </w:r>
            <w:r>
              <w:rPr>
                <w:rFonts w:ascii="微软雅黑" w:hAnsi="微软雅黑" w:eastAsia="微软雅黑"/>
                <w:sz w:val="18"/>
              </w:rPr>
              <w:t>72.9</w:t>
            </w:r>
          </w:p>
        </w:tc>
        <w:tc>
          <w:tcPr>
            <w:tcW w:type="dxa" w:w="1234"/>
          </w:tcPr>
          <w:p>
            <w:pPr>
              <w:jc w:val="right"/>
            </w:pPr>
            <w:r>
              <w:rPr>
                <w:sz w:val="18"/>
              </w:rPr>
            </w:r>
            <w:r>
              <w:rPr>
                <w:rFonts w:ascii="微软雅黑" w:hAnsi="微软雅黑" w:eastAsia="微软雅黑"/>
                <w:sz w:val="18"/>
              </w:rPr>
              <w:t>87.1</w:t>
            </w:r>
          </w:p>
        </w:tc>
        <w:tc>
          <w:tcPr>
            <w:tcW w:type="dxa" w:w="1234"/>
          </w:tcPr>
          <w:p>
            <w:pPr>
              <w:jc w:val="right"/>
            </w:pPr>
            <w:r>
              <w:rPr>
                <w:sz w:val="18"/>
              </w:rPr>
            </w:r>
            <w:r>
              <w:rPr>
                <w:rFonts w:ascii="微软雅黑" w:hAnsi="微软雅黑" w:eastAsia="微软雅黑"/>
                <w:sz w:val="18"/>
              </w:rPr>
              <w:t>0.17</w:t>
            </w:r>
          </w:p>
        </w:tc>
        <w:tc>
          <w:tcPr>
            <w:tcW w:type="dxa" w:w="1234"/>
          </w:tcPr>
          <w:p>
            <w:pPr>
              <w:jc w:val="right"/>
            </w:pPr>
            <w:r>
              <w:rPr>
                <w:sz w:val="18"/>
              </w:rPr>
            </w:r>
            <w:r>
              <w:rPr>
                <w:rFonts w:ascii="微软雅黑" w:hAnsi="微软雅黑" w:eastAsia="微软雅黑"/>
                <w:sz w:val="18"/>
              </w:rPr>
              <w:t>1.023</w:t>
            </w:r>
          </w:p>
        </w:tc>
        <w:tc>
          <w:tcPr>
            <w:tcW w:type="dxa" w:w="1234"/>
          </w:tcPr>
          <w:p>
            <w:pPr>
              <w:jc w:val="right"/>
            </w:pPr>
            <w:r>
              <w:rPr>
                <w:sz w:val="18"/>
              </w:rPr>
            </w:r>
            <w:r>
              <w:rPr>
                <w:rFonts w:ascii="微软雅黑" w:hAnsi="微软雅黑" w:eastAsia="微软雅黑"/>
                <w:sz w:val="18"/>
              </w:rPr>
              <w:t>4.3</w:t>
            </w:r>
          </w:p>
        </w:tc>
      </w:tr>
      <w:tr>
        <w:tc>
          <w:tcPr>
            <w:tcW w:type="dxa" w:w="1234"/>
          </w:tcPr>
          <w:p>
            <w:pPr>
              <w:jc w:val="right"/>
            </w:pPr>
            <w:r>
              <w:rPr>
                <w:sz w:val="18"/>
              </w:rPr>
            </w:r>
            <w:r>
              <w:rPr>
                <w:rFonts w:ascii="微软雅黑" w:hAnsi="微软雅黑" w:eastAsia="微软雅黑"/>
                <w:sz w:val="18"/>
              </w:rPr>
              <w:t>1</w:t>
            </w:r>
          </w:p>
        </w:tc>
        <w:tc>
          <w:tcPr>
            <w:tcW w:type="dxa" w:w="1234"/>
          </w:tcPr>
          <w:p>
            <w:r>
              <w:rPr>
                <w:sz w:val="18"/>
              </w:rPr>
            </w:r>
            <w:r>
              <w:rPr>
                <w:rFonts w:ascii="微软雅黑" w:hAnsi="微软雅黑" w:eastAsia="微软雅黑"/>
                <w:sz w:val="18"/>
              </w:rPr>
              <w:t>逐回合随机</w:t>
            </w:r>
          </w:p>
        </w:tc>
        <w:tc>
          <w:tcPr>
            <w:tcW w:type="dxa" w:w="1234"/>
          </w:tcPr>
          <w:p>
            <w:pPr>
              <w:jc w:val="right"/>
            </w:pPr>
            <w:r>
              <w:rPr>
                <w:sz w:val="18"/>
              </w:rPr>
            </w:r>
            <w:r>
              <w:rPr>
                <w:rFonts w:ascii="微软雅黑" w:hAnsi="微软雅黑" w:eastAsia="微软雅黑"/>
                <w:sz w:val="18"/>
              </w:rPr>
              <w:t>82.9</w:t>
            </w:r>
          </w:p>
        </w:tc>
        <w:tc>
          <w:tcPr>
            <w:tcW w:type="dxa" w:w="1234"/>
          </w:tcPr>
          <w:p>
            <w:pPr>
              <w:jc w:val="right"/>
            </w:pPr>
            <w:r>
              <w:rPr>
                <w:sz w:val="18"/>
              </w:rPr>
            </w:r>
            <w:r>
              <w:rPr>
                <w:rFonts w:ascii="微软雅黑" w:hAnsi="微软雅黑" w:eastAsia="微软雅黑"/>
                <w:sz w:val="18"/>
              </w:rPr>
              <w:t>90.0</w:t>
            </w:r>
          </w:p>
        </w:tc>
        <w:tc>
          <w:tcPr>
            <w:tcW w:type="dxa" w:w="1234"/>
          </w:tcPr>
          <w:p>
            <w:pPr>
              <w:jc w:val="right"/>
            </w:pPr>
            <w:r>
              <w:rPr>
                <w:sz w:val="18"/>
              </w:rPr>
            </w:r>
            <w:r>
              <w:rPr>
                <w:rFonts w:ascii="微软雅黑" w:hAnsi="微软雅黑" w:eastAsia="微软雅黑"/>
                <w:sz w:val="18"/>
              </w:rPr>
              <w:t>0.09</w:t>
            </w:r>
          </w:p>
        </w:tc>
        <w:tc>
          <w:tcPr>
            <w:tcW w:type="dxa" w:w="1234"/>
          </w:tcPr>
          <w:p>
            <w:pPr>
              <w:jc w:val="right"/>
            </w:pPr>
            <w:r>
              <w:rPr>
                <w:sz w:val="18"/>
              </w:rPr>
            </w:r>
            <w:r>
              <w:rPr>
                <w:rFonts w:ascii="微软雅黑" w:hAnsi="微软雅黑" w:eastAsia="微软雅黑"/>
                <w:sz w:val="18"/>
              </w:rPr>
              <w:t>0.636</w:t>
            </w:r>
          </w:p>
        </w:tc>
        <w:tc>
          <w:tcPr>
            <w:tcW w:type="dxa" w:w="1234"/>
          </w:tcPr>
          <w:p>
            <w:pPr>
              <w:jc w:val="right"/>
            </w:pPr>
            <w:r>
              <w:rPr>
                <w:sz w:val="18"/>
              </w:rPr>
            </w:r>
            <w:r>
              <w:rPr>
                <w:rFonts w:ascii="微软雅黑" w:hAnsi="微软雅黑" w:eastAsia="微软雅黑"/>
                <w:sz w:val="18"/>
              </w:rPr>
              <w:t>1.4</w:t>
            </w:r>
          </w:p>
        </w:tc>
      </w:tr>
      <w:tr>
        <w:tc>
          <w:tcPr>
            <w:tcW w:type="dxa" w:w="1234"/>
          </w:tcPr>
          <w:p>
            <w:pPr>
              <w:jc w:val="right"/>
            </w:pPr>
            <w:r>
              <w:rPr>
                <w:sz w:val="18"/>
              </w:rPr>
            </w:r>
            <w:r>
              <w:rPr>
                <w:rFonts w:ascii="微软雅黑" w:hAnsi="微软雅黑" w:eastAsia="微软雅黑"/>
                <w:sz w:val="18"/>
              </w:rPr>
              <w:t>3</w:t>
            </w:r>
          </w:p>
        </w:tc>
        <w:tc>
          <w:tcPr>
            <w:tcW w:type="dxa" w:w="1234"/>
          </w:tcPr>
          <w:p>
            <w:r>
              <w:rPr>
                <w:sz w:val="18"/>
              </w:rPr>
            </w:r>
            <w:r>
              <w:rPr>
                <w:rFonts w:ascii="微软雅黑" w:hAnsi="微软雅黑" w:eastAsia="微软雅黑"/>
                <w:sz w:val="18"/>
              </w:rPr>
              <w:t>20 µm/px</w:t>
            </w:r>
          </w:p>
        </w:tc>
        <w:tc>
          <w:tcPr>
            <w:tcW w:type="dxa" w:w="1234"/>
          </w:tcPr>
          <w:p>
            <w:pPr>
              <w:jc w:val="right"/>
            </w:pPr>
            <w:r>
              <w:rPr>
                <w:sz w:val="18"/>
              </w:rPr>
            </w:r>
            <w:r>
              <w:rPr>
                <w:rFonts w:ascii="微软雅黑" w:hAnsi="微软雅黑" w:eastAsia="微软雅黑"/>
                <w:sz w:val="18"/>
              </w:rPr>
              <w:t>77.1</w:t>
            </w:r>
          </w:p>
        </w:tc>
        <w:tc>
          <w:tcPr>
            <w:tcW w:type="dxa" w:w="1234"/>
          </w:tcPr>
          <w:p>
            <w:pPr>
              <w:jc w:val="right"/>
            </w:pPr>
            <w:r>
              <w:rPr>
                <w:sz w:val="18"/>
              </w:rPr>
            </w:r>
            <w:r>
              <w:rPr>
                <w:rFonts w:ascii="微软雅黑" w:hAnsi="微软雅黑" w:eastAsia="微软雅黑"/>
                <w:sz w:val="18"/>
              </w:rPr>
              <w:t>95.7</w:t>
            </w:r>
          </w:p>
        </w:tc>
        <w:tc>
          <w:tcPr>
            <w:tcW w:type="dxa" w:w="1234"/>
          </w:tcPr>
          <w:p>
            <w:pPr>
              <w:jc w:val="right"/>
            </w:pPr>
            <w:r>
              <w:rPr>
                <w:sz w:val="18"/>
              </w:rPr>
            </w:r>
            <w:r>
              <w:rPr>
                <w:rFonts w:ascii="微软雅黑" w:hAnsi="微软雅黑" w:eastAsia="微软雅黑"/>
                <w:sz w:val="18"/>
              </w:rPr>
              <w:t>0.94</w:t>
            </w:r>
          </w:p>
        </w:tc>
        <w:tc>
          <w:tcPr>
            <w:tcW w:type="dxa" w:w="1234"/>
          </w:tcPr>
          <w:p>
            <w:pPr>
              <w:jc w:val="right"/>
            </w:pPr>
            <w:r>
              <w:rPr>
                <w:sz w:val="18"/>
              </w:rPr>
            </w:r>
            <w:r>
              <w:rPr>
                <w:rFonts w:ascii="微软雅黑" w:hAnsi="微软雅黑" w:eastAsia="微软雅黑"/>
                <w:sz w:val="18"/>
              </w:rPr>
              <w:t>0.153</w:t>
            </w:r>
          </w:p>
        </w:tc>
        <w:tc>
          <w:tcPr>
            <w:tcW w:type="dxa" w:w="1234"/>
          </w:tcPr>
          <w:p>
            <w:pPr>
              <w:jc w:val="right"/>
            </w:pPr>
            <w:r>
              <w:rPr>
                <w:sz w:val="18"/>
              </w:rPr>
            </w:r>
            <w:r>
              <w:rPr>
                <w:rFonts w:ascii="微软雅黑" w:hAnsi="微软雅黑" w:eastAsia="微软雅黑"/>
                <w:sz w:val="18"/>
              </w:rPr>
              <w:t>0.0</w:t>
            </w:r>
          </w:p>
        </w:tc>
      </w:tr>
      <w:tr>
        <w:tc>
          <w:tcPr>
            <w:tcW w:type="dxa" w:w="1234"/>
          </w:tcPr>
          <w:p>
            <w:pPr>
              <w:jc w:val="right"/>
            </w:pPr>
            <w:r>
              <w:rPr>
                <w:sz w:val="18"/>
              </w:rPr>
            </w:r>
            <w:r>
              <w:rPr>
                <w:rFonts w:ascii="微软雅黑" w:hAnsi="微软雅黑" w:eastAsia="微软雅黑"/>
                <w:sz w:val="18"/>
              </w:rPr>
              <w:t>3</w:t>
            </w:r>
          </w:p>
        </w:tc>
        <w:tc>
          <w:tcPr>
            <w:tcW w:type="dxa" w:w="1234"/>
          </w:tcPr>
          <w:p>
            <w:r>
              <w:rPr>
                <w:sz w:val="18"/>
              </w:rPr>
            </w:r>
            <w:r>
              <w:rPr>
                <w:rFonts w:ascii="微软雅黑" w:hAnsi="微软雅黑" w:eastAsia="微软雅黑"/>
                <w:sz w:val="18"/>
              </w:rPr>
              <w:t>40 µm/px</w:t>
            </w:r>
          </w:p>
        </w:tc>
        <w:tc>
          <w:tcPr>
            <w:tcW w:type="dxa" w:w="1234"/>
          </w:tcPr>
          <w:p>
            <w:pPr>
              <w:jc w:val="right"/>
            </w:pPr>
            <w:r>
              <w:rPr>
                <w:sz w:val="18"/>
              </w:rPr>
            </w:r>
            <w:r>
              <w:rPr>
                <w:rFonts w:ascii="微软雅黑" w:hAnsi="微软雅黑" w:eastAsia="微软雅黑"/>
                <w:sz w:val="18"/>
              </w:rPr>
              <w:t>72.9</w:t>
            </w:r>
          </w:p>
        </w:tc>
        <w:tc>
          <w:tcPr>
            <w:tcW w:type="dxa" w:w="1234"/>
          </w:tcPr>
          <w:p>
            <w:pPr>
              <w:jc w:val="right"/>
            </w:pPr>
            <w:r>
              <w:rPr>
                <w:sz w:val="18"/>
              </w:rPr>
            </w:r>
            <w:r>
              <w:rPr>
                <w:rFonts w:ascii="微软雅黑" w:hAnsi="微软雅黑" w:eastAsia="微软雅黑"/>
                <w:sz w:val="18"/>
              </w:rPr>
              <w:t>97.1</w:t>
            </w:r>
          </w:p>
        </w:tc>
        <w:tc>
          <w:tcPr>
            <w:tcW w:type="dxa" w:w="1234"/>
          </w:tcPr>
          <w:p>
            <w:pPr>
              <w:jc w:val="right"/>
            </w:pPr>
            <w:r>
              <w:rPr>
                <w:sz w:val="18"/>
              </w:rPr>
            </w:r>
            <w:r>
              <w:rPr>
                <w:rFonts w:ascii="微软雅黑" w:hAnsi="微软雅黑" w:eastAsia="微软雅黑"/>
                <w:sz w:val="18"/>
              </w:rPr>
              <w:t>1.16</w:t>
            </w:r>
          </w:p>
        </w:tc>
        <w:tc>
          <w:tcPr>
            <w:tcW w:type="dxa" w:w="1234"/>
          </w:tcPr>
          <w:p>
            <w:pPr>
              <w:jc w:val="right"/>
            </w:pPr>
            <w:r>
              <w:rPr>
                <w:sz w:val="18"/>
              </w:rPr>
            </w:r>
            <w:r>
              <w:rPr>
                <w:rFonts w:ascii="微软雅黑" w:hAnsi="微软雅黑" w:eastAsia="微软雅黑"/>
                <w:sz w:val="18"/>
              </w:rPr>
              <w:t>0.208</w:t>
            </w:r>
          </w:p>
        </w:tc>
        <w:tc>
          <w:tcPr>
            <w:tcW w:type="dxa" w:w="1234"/>
          </w:tcPr>
          <w:p>
            <w:pPr>
              <w:jc w:val="right"/>
            </w:pPr>
            <w:r>
              <w:rPr>
                <w:sz w:val="18"/>
              </w:rPr>
            </w:r>
            <w:r>
              <w:rPr>
                <w:rFonts w:ascii="微软雅黑" w:hAnsi="微软雅黑" w:eastAsia="微软雅黑"/>
                <w:sz w:val="18"/>
              </w:rPr>
              <w:t>2.9</w:t>
            </w:r>
          </w:p>
        </w:tc>
      </w:tr>
      <w:tr>
        <w:tc>
          <w:tcPr>
            <w:tcW w:type="dxa" w:w="1234"/>
          </w:tcPr>
          <w:p>
            <w:pPr>
              <w:jc w:val="right"/>
            </w:pPr>
            <w:r>
              <w:rPr>
                <w:sz w:val="18"/>
              </w:rPr>
            </w:r>
            <w:r>
              <w:rPr>
                <w:rFonts w:ascii="微软雅黑" w:hAnsi="微软雅黑" w:eastAsia="微软雅黑"/>
                <w:sz w:val="18"/>
              </w:rPr>
              <w:t>3</w:t>
            </w:r>
          </w:p>
        </w:tc>
        <w:tc>
          <w:tcPr>
            <w:tcW w:type="dxa" w:w="1234"/>
          </w:tcPr>
          <w:p>
            <w:r>
              <w:rPr>
                <w:sz w:val="18"/>
              </w:rPr>
            </w:r>
            <w:r>
              <w:rPr>
                <w:rFonts w:ascii="微软雅黑" w:hAnsi="微软雅黑" w:eastAsia="微软雅黑"/>
                <w:sz w:val="18"/>
              </w:rPr>
              <w:t>60 µm/px</w:t>
            </w:r>
          </w:p>
        </w:tc>
        <w:tc>
          <w:tcPr>
            <w:tcW w:type="dxa" w:w="1234"/>
          </w:tcPr>
          <w:p>
            <w:pPr>
              <w:jc w:val="right"/>
            </w:pPr>
            <w:r>
              <w:rPr>
                <w:sz w:val="18"/>
              </w:rPr>
            </w:r>
            <w:r>
              <w:rPr>
                <w:rFonts w:ascii="微软雅黑" w:hAnsi="微软雅黑" w:eastAsia="微软雅黑"/>
                <w:sz w:val="18"/>
              </w:rPr>
              <w:t>70.0</w:t>
            </w:r>
          </w:p>
        </w:tc>
        <w:tc>
          <w:tcPr>
            <w:tcW w:type="dxa" w:w="1234"/>
          </w:tcPr>
          <w:p>
            <w:pPr>
              <w:jc w:val="right"/>
            </w:pPr>
            <w:r>
              <w:rPr>
                <w:sz w:val="18"/>
              </w:rPr>
            </w:r>
            <w:r>
              <w:rPr>
                <w:rFonts w:ascii="微软雅黑" w:hAnsi="微软雅黑" w:eastAsia="微软雅黑"/>
                <w:sz w:val="18"/>
              </w:rPr>
              <w:t>91.4</w:t>
            </w:r>
          </w:p>
        </w:tc>
        <w:tc>
          <w:tcPr>
            <w:tcW w:type="dxa" w:w="1234"/>
          </w:tcPr>
          <w:p>
            <w:pPr>
              <w:jc w:val="right"/>
            </w:pPr>
            <w:r>
              <w:rPr>
                <w:sz w:val="18"/>
              </w:rPr>
            </w:r>
            <w:r>
              <w:rPr>
                <w:rFonts w:ascii="微软雅黑" w:hAnsi="微软雅黑" w:eastAsia="微软雅黑"/>
                <w:sz w:val="18"/>
              </w:rPr>
              <w:t>1.07</w:t>
            </w:r>
          </w:p>
        </w:tc>
        <w:tc>
          <w:tcPr>
            <w:tcW w:type="dxa" w:w="1234"/>
          </w:tcPr>
          <w:p>
            <w:pPr>
              <w:jc w:val="right"/>
            </w:pPr>
            <w:r>
              <w:rPr>
                <w:sz w:val="18"/>
              </w:rPr>
            </w:r>
            <w:r>
              <w:rPr>
                <w:rFonts w:ascii="微软雅黑" w:hAnsi="微软雅黑" w:eastAsia="微软雅黑"/>
                <w:sz w:val="18"/>
              </w:rPr>
              <w:t>2.986</w:t>
            </w:r>
          </w:p>
        </w:tc>
        <w:tc>
          <w:tcPr>
            <w:tcW w:type="dxa" w:w="1234"/>
          </w:tcPr>
          <w:p>
            <w:pPr>
              <w:jc w:val="right"/>
            </w:pPr>
            <w:r>
              <w:rPr>
                <w:sz w:val="18"/>
              </w:rPr>
            </w:r>
            <w:r>
              <w:rPr>
                <w:rFonts w:ascii="微软雅黑" w:hAnsi="微软雅黑" w:eastAsia="微软雅黑"/>
                <w:sz w:val="18"/>
              </w:rPr>
              <w:t>10.0</w:t>
            </w:r>
          </w:p>
        </w:tc>
      </w:tr>
      <w:tr>
        <w:tc>
          <w:tcPr>
            <w:tcW w:type="dxa" w:w="1234"/>
          </w:tcPr>
          <w:p>
            <w:pPr>
              <w:jc w:val="right"/>
            </w:pPr>
            <w:r>
              <w:rPr>
                <w:sz w:val="18"/>
              </w:rPr>
            </w:r>
            <w:r>
              <w:rPr>
                <w:rFonts w:ascii="微软雅黑" w:hAnsi="微软雅黑" w:eastAsia="微软雅黑"/>
                <w:sz w:val="18"/>
              </w:rPr>
              <w:t>3</w:t>
            </w:r>
          </w:p>
        </w:tc>
        <w:tc>
          <w:tcPr>
            <w:tcW w:type="dxa" w:w="1234"/>
          </w:tcPr>
          <w:p>
            <w:r>
              <w:rPr>
                <w:sz w:val="18"/>
              </w:rPr>
            </w:r>
            <w:r>
              <w:rPr>
                <w:rFonts w:ascii="微软雅黑" w:hAnsi="微软雅黑" w:eastAsia="微软雅黑"/>
                <w:sz w:val="18"/>
              </w:rPr>
              <w:t>逐回合随机</w:t>
            </w:r>
          </w:p>
        </w:tc>
        <w:tc>
          <w:tcPr>
            <w:tcW w:type="dxa" w:w="1234"/>
          </w:tcPr>
          <w:p>
            <w:pPr>
              <w:jc w:val="right"/>
            </w:pPr>
            <w:r>
              <w:rPr>
                <w:sz w:val="18"/>
              </w:rPr>
            </w:r>
            <w:r>
              <w:rPr>
                <w:rFonts w:ascii="微软雅黑" w:hAnsi="微软雅黑" w:eastAsia="微软雅黑"/>
                <w:sz w:val="18"/>
              </w:rPr>
              <w:t>77.1</w:t>
            </w:r>
          </w:p>
        </w:tc>
        <w:tc>
          <w:tcPr>
            <w:tcW w:type="dxa" w:w="1234"/>
          </w:tcPr>
          <w:p>
            <w:pPr>
              <w:jc w:val="right"/>
            </w:pPr>
            <w:r>
              <w:rPr>
                <w:sz w:val="18"/>
              </w:rPr>
            </w:r>
            <w:r>
              <w:rPr>
                <w:rFonts w:ascii="微软雅黑" w:hAnsi="微软雅黑" w:eastAsia="微软雅黑"/>
                <w:sz w:val="18"/>
              </w:rPr>
              <w:t>94.3</w:t>
            </w:r>
          </w:p>
        </w:tc>
        <w:tc>
          <w:tcPr>
            <w:tcW w:type="dxa" w:w="1234"/>
          </w:tcPr>
          <w:p>
            <w:pPr>
              <w:jc w:val="right"/>
            </w:pPr>
            <w:r>
              <w:rPr>
                <w:sz w:val="18"/>
              </w:rPr>
            </w:r>
            <w:r>
              <w:rPr>
                <w:rFonts w:ascii="微软雅黑" w:hAnsi="微软雅黑" w:eastAsia="微软雅黑"/>
                <w:sz w:val="18"/>
              </w:rPr>
              <w:t>0.79</w:t>
            </w:r>
          </w:p>
        </w:tc>
        <w:tc>
          <w:tcPr>
            <w:tcW w:type="dxa" w:w="1234"/>
          </w:tcPr>
          <w:p>
            <w:pPr>
              <w:jc w:val="right"/>
            </w:pPr>
            <w:r>
              <w:rPr>
                <w:sz w:val="18"/>
              </w:rPr>
            </w:r>
            <w:r>
              <w:rPr>
                <w:rFonts w:ascii="微软雅黑" w:hAnsi="微软雅黑" w:eastAsia="微软雅黑"/>
                <w:sz w:val="18"/>
              </w:rPr>
              <w:t>0.154</w:t>
            </w:r>
          </w:p>
        </w:tc>
        <w:tc>
          <w:tcPr>
            <w:tcW w:type="dxa" w:w="1234"/>
          </w:tcPr>
          <w:p>
            <w:pPr>
              <w:jc w:val="right"/>
            </w:pPr>
            <w:r>
              <w:rPr>
                <w:sz w:val="18"/>
              </w:rPr>
            </w:r>
            <w:r>
              <w:rPr>
                <w:rFonts w:ascii="微软雅黑" w:hAnsi="微软雅黑" w:eastAsia="微软雅黑"/>
                <w:sz w:val="18"/>
              </w:rPr>
              <w:t>1.4</w:t>
            </w:r>
          </w:p>
        </w:tc>
      </w:tr>
    </w:tbl>
    <w:p/>
    <w:p>
      <w:pPr>
        <w:jc w:val="center"/>
      </w:pPr>
      <w:r>
        <w:drawing>
          <wp:inline xmlns:a="http://schemas.openxmlformats.org/drawingml/2006/main" xmlns:pic="http://schemas.openxmlformats.org/drawingml/2006/picture">
            <wp:extent cx="5760720" cy="2296775"/>
            <wp:docPr id="6" name="Picture 6"/>
            <wp:cNvGraphicFramePr>
              <a:graphicFrameLocks noChangeAspect="1"/>
            </wp:cNvGraphicFramePr>
            <a:graphic>
              <a:graphicData uri="http://schemas.openxmlformats.org/drawingml/2006/picture">
                <pic:pic>
                  <pic:nvPicPr>
                    <pic:cNvPr id="0" name="fig5_robustness.png"/>
                    <pic:cNvPicPr/>
                  </pic:nvPicPr>
                  <pic:blipFill>
                    <a:blip r:embed="rId14"/>
                    <a:stretch>
                      <a:fillRect/>
                    </a:stretch>
                  </pic:blipFill>
                  <pic:spPr>
                    <a:xfrm>
                      <a:off x="0" y="0"/>
                      <a:ext cx="5760720" cy="2296775"/>
                    </a:xfrm>
                    <a:prstGeom prst="rect"/>
                  </pic:spPr>
                </pic:pic>
              </a:graphicData>
            </a:graphic>
          </wp:inline>
        </w:drawing>
      </w:r>
    </w:p>
    <w:p>
      <w:pPr>
        <w:jc w:val="center"/>
      </w:pPr>
      <w:r>
        <w:rPr>
          <w:rFonts w:ascii="微软雅黑" w:hAnsi="微软雅黑" w:eastAsia="微软雅黑"/>
          <w:i/>
          <w:sz w:val="18"/>
        </w:rPr>
        <w:t>图 5  鲁棒性。左：安全成功率与跟踪发散率随像素尺度的变化，空心标记为逐回合随机相机。右：图像链相对带噪位置模型的配对差值（红色表示 CI 不含 0）。</w:t>
      </w:r>
    </w:p>
    <w:p>
      <w:r>
        <w:rPr>
          <w:rFonts w:ascii="微软雅黑" w:hAnsi="微软雅黑" w:eastAsia="微软雅黑"/>
        </w:rPr>
        <w:t>随机相机（像素 15–35 µm、点扩散 0.8–2 px、读出 / 散粒噪声、背景对比度、曝光逐回合随机）下的表现与 20 µm 固定相机持平，说明方法</w:t>
      </w:r>
      <w:r>
        <w:rPr>
          <w:rFonts w:ascii="微软雅黑" w:hAnsi="微软雅黑" w:eastAsia="微软雅黑"/>
          <w:b/>
        </w:rPr>
        <w:t>不是</w:t>
      </w:r>
      <w:r>
        <w:rPr>
          <w:rFonts w:ascii="微软雅黑" w:hAnsi="微软雅黑" w:eastAsia="微软雅黑"/>
        </w:rPr>
        <w:t>在利用某一组特定相机参数。</w:t>
      </w:r>
    </w:p>
    <w:p>
      <w:pPr>
        <w:pStyle w:val="Heading3"/>
      </w:pPr>
      <w:r>
        <w:rPr>
          <w:rFonts w:ascii="微软雅黑" w:hAnsi="微软雅黑" w:eastAsia="微软雅黑"/>
        </w:rPr>
        <w:t>7.6 纯 RL 基线（PPO，同样的可部署观测）</w:t>
      </w:r>
    </w:p>
    <w:p>
      <w:r>
        <w:rPr>
          <w:rFonts w:ascii="微软雅黑" w:hAnsi="微软雅黑" w:eastAsia="微软雅黑"/>
        </w:rPr>
        <w:t>参数共享 PPO（IPPO），输入 111 维可部署观测加目标槽位 one-hot，3 种子 × 150 分钟（1200–1500 万 agent step），union 物理。训练集成功率在 0–5.5% 徘徊后回落。同样 14 × 30 开发场景评估：</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r>
            <w:r>
              <w:rPr>
                <w:rFonts w:ascii="微软雅黑" w:hAnsi="微软雅黑" w:eastAsia="微软雅黑"/>
                <w:b/>
                <w:sz w:val="18"/>
              </w:rPr>
              <w:t>N</w:t>
            </w:r>
          </w:p>
        </w:tc>
        <w:tc>
          <w:tcPr>
            <w:tcW w:type="dxa" w:w="1440"/>
          </w:tcPr>
          <w:p>
            <w:r>
              <w:rPr>
                <w:b/>
                <w:sz w:val="18"/>
              </w:rPr>
            </w:r>
            <w:r>
              <w:rPr>
                <w:rFonts w:ascii="微软雅黑" w:hAnsi="微软雅黑" w:eastAsia="微软雅黑"/>
                <w:b/>
                <w:sz w:val="18"/>
              </w:rPr>
              <w:t>Safe（s0/s1/s2）</w:t>
            </w:r>
          </w:p>
        </w:tc>
        <w:tc>
          <w:tcPr>
            <w:tcW w:type="dxa" w:w="1440"/>
          </w:tcPr>
          <w:p>
            <w:r>
              <w:rPr>
                <w:b/>
                <w:sz w:val="18"/>
              </w:rPr>
            </w:r>
            <w:r>
              <w:rPr>
                <w:rFonts w:ascii="微软雅黑" w:hAnsi="微软雅黑" w:eastAsia="微软雅黑"/>
                <w:b/>
                <w:sz w:val="18"/>
              </w:rPr>
              <w:t>Raw</w:t>
            </w:r>
          </w:p>
        </w:tc>
        <w:tc>
          <w:tcPr>
            <w:tcW w:type="dxa" w:w="1440"/>
          </w:tcPr>
          <w:p>
            <w:r>
              <w:rPr>
                <w:b/>
                <w:sz w:val="18"/>
              </w:rPr>
            </w:r>
            <w:r>
              <w:rPr>
                <w:rFonts w:ascii="微软雅黑" w:hAnsi="微软雅黑" w:eastAsia="微软雅黑"/>
                <w:b/>
                <w:sz w:val="18"/>
              </w:rPr>
              <w:t>清除率</w:t>
            </w:r>
          </w:p>
        </w:tc>
        <w:tc>
          <w:tcPr>
            <w:tcW w:type="dxa" w:w="1440"/>
          </w:tcPr>
          <w:p>
            <w:r>
              <w:rPr>
                <w:b/>
                <w:sz w:val="18"/>
              </w:rPr>
            </w:r>
            <w:r>
              <w:rPr>
                <w:rFonts w:ascii="微软雅黑" w:hAnsi="微软雅黑" w:eastAsia="微软雅黑"/>
                <w:b/>
                <w:sz w:val="18"/>
              </w:rPr>
              <w:t>壁接触 ≥1 s</w:t>
            </w:r>
          </w:p>
        </w:tc>
        <w:tc>
          <w:tcPr>
            <w:tcW w:type="dxa" w:w="1440"/>
          </w:tcPr>
          <w:p>
            <w:r>
              <w:rPr>
                <w:b/>
                <w:sz w:val="18"/>
              </w:rPr>
            </w:r>
            <w:r>
              <w:rPr>
                <w:rFonts w:ascii="微软雅黑" w:hAnsi="微软雅黑" w:eastAsia="微软雅黑"/>
                <w:b/>
                <w:sz w:val="18"/>
              </w:rPr>
              <w:t>丢失集群</w:t>
            </w:r>
          </w:p>
        </w:tc>
      </w:tr>
      <w:tr>
        <w:tc>
          <w:tcPr>
            <w:tcW w:type="dxa" w:w="1440"/>
          </w:tcPr>
          <w:p>
            <w:pPr>
              <w:jc w:val="right"/>
            </w:pPr>
            <w:r>
              <w:rPr>
                <w:sz w:val="18"/>
              </w:rPr>
            </w:r>
            <w:r>
              <w:rPr>
                <w:rFonts w:ascii="微软雅黑" w:hAnsi="微软雅黑" w:eastAsia="微软雅黑"/>
                <w:sz w:val="18"/>
              </w:rPr>
              <w:t>1</w:t>
            </w:r>
          </w:p>
        </w:tc>
        <w:tc>
          <w:tcPr>
            <w:tcW w:type="dxa" w:w="1440"/>
          </w:tcPr>
          <w:p>
            <w:r>
              <w:rPr>
                <w:sz w:val="18"/>
              </w:rPr>
            </w:r>
            <w:r>
              <w:rPr>
                <w:rFonts w:ascii="微软雅黑" w:hAnsi="微软雅黑" w:eastAsia="微软雅黑"/>
                <w:sz w:val="18"/>
              </w:rPr>
              <w:t>0.0 / 0.0 / 0.0</w:t>
            </w:r>
          </w:p>
        </w:tc>
        <w:tc>
          <w:tcPr>
            <w:tcW w:type="dxa" w:w="1440"/>
          </w:tcPr>
          <w:p>
            <w:r>
              <w:rPr>
                <w:sz w:val="18"/>
              </w:rPr>
            </w:r>
            <w:r>
              <w:rPr>
                <w:rFonts w:ascii="微软雅黑" w:hAnsi="微软雅黑" w:eastAsia="微软雅黑"/>
                <w:sz w:val="18"/>
              </w:rPr>
              <w:t>0.0 / 0.2 / 0.0</w:t>
            </w:r>
          </w:p>
        </w:tc>
        <w:tc>
          <w:tcPr>
            <w:tcW w:type="dxa" w:w="1440"/>
          </w:tcPr>
          <w:p>
            <w:r>
              <w:rPr>
                <w:sz w:val="18"/>
              </w:rPr>
            </w:r>
            <w:r>
              <w:rPr>
                <w:rFonts w:ascii="微软雅黑" w:hAnsi="微软雅黑" w:eastAsia="微软雅黑"/>
                <w:sz w:val="18"/>
              </w:rPr>
              <w:t>0.15 / 0.12 / 0.05</w:t>
            </w:r>
          </w:p>
        </w:tc>
        <w:tc>
          <w:tcPr>
            <w:tcW w:type="dxa" w:w="1440"/>
          </w:tcPr>
          <w:p>
            <w:r>
              <w:rPr>
                <w:sz w:val="18"/>
              </w:rPr>
            </w:r>
            <w:r>
              <w:rPr>
                <w:rFonts w:ascii="微软雅黑" w:hAnsi="微软雅黑" w:eastAsia="微软雅黑"/>
                <w:sz w:val="18"/>
              </w:rPr>
              <w:t>30 / 11 / 41%</w:t>
            </w:r>
          </w:p>
        </w:tc>
        <w:tc>
          <w:tcPr>
            <w:tcW w:type="dxa" w:w="1440"/>
          </w:tcPr>
          <w:p>
            <w:r>
              <w:rPr>
                <w:sz w:val="18"/>
              </w:rPr>
            </w:r>
            <w:r>
              <w:rPr>
                <w:rFonts w:ascii="微软雅黑" w:hAnsi="微软雅黑" w:eastAsia="微软雅黑"/>
                <w:sz w:val="18"/>
              </w:rPr>
              <w:t>4 / 1 / 23%</w:t>
            </w:r>
          </w:p>
        </w:tc>
      </w:tr>
      <w:tr>
        <w:tc>
          <w:tcPr>
            <w:tcW w:type="dxa" w:w="1440"/>
          </w:tcPr>
          <w:p>
            <w:pPr>
              <w:jc w:val="right"/>
            </w:pPr>
            <w:r>
              <w:rPr>
                <w:sz w:val="18"/>
              </w:rPr>
            </w:r>
            <w:r>
              <w:rPr>
                <w:rFonts w:ascii="微软雅黑" w:hAnsi="微软雅黑" w:eastAsia="微软雅黑"/>
                <w:sz w:val="18"/>
              </w:rPr>
              <w:t>2</w:t>
            </w:r>
          </w:p>
        </w:tc>
        <w:tc>
          <w:tcPr>
            <w:tcW w:type="dxa" w:w="1440"/>
          </w:tcPr>
          <w:p>
            <w:r>
              <w:rPr>
                <w:sz w:val="18"/>
              </w:rPr>
            </w:r>
            <w:r>
              <w:rPr>
                <w:rFonts w:ascii="微软雅黑" w:hAnsi="微软雅黑" w:eastAsia="微软雅黑"/>
                <w:sz w:val="18"/>
              </w:rPr>
              <w:t>0.0 / 0.5 / 0.0</w:t>
            </w:r>
          </w:p>
        </w:tc>
        <w:tc>
          <w:tcPr>
            <w:tcW w:type="dxa" w:w="1440"/>
          </w:tcPr>
          <w:p>
            <w:r>
              <w:rPr>
                <w:sz w:val="18"/>
              </w:rPr>
            </w:r>
            <w:r>
              <w:rPr>
                <w:rFonts w:ascii="微软雅黑" w:hAnsi="微软雅黑" w:eastAsia="微软雅黑"/>
                <w:sz w:val="18"/>
              </w:rPr>
              <w:t>0.0 / 1.7 / 0.0</w:t>
            </w:r>
          </w:p>
        </w:tc>
        <w:tc>
          <w:tcPr>
            <w:tcW w:type="dxa" w:w="1440"/>
          </w:tcPr>
          <w:p>
            <w:r>
              <w:rPr>
                <w:sz w:val="18"/>
              </w:rPr>
            </w:r>
            <w:r>
              <w:rPr>
                <w:rFonts w:ascii="微软雅黑" w:hAnsi="微软雅黑" w:eastAsia="微软雅黑"/>
                <w:sz w:val="18"/>
              </w:rPr>
              <w:t>0.26 / 0.23 / 0.10</w:t>
            </w:r>
          </w:p>
        </w:tc>
        <w:tc>
          <w:tcPr>
            <w:tcW w:type="dxa" w:w="1440"/>
          </w:tcPr>
          <w:p>
            <w:r>
              <w:rPr>
                <w:sz w:val="18"/>
              </w:rPr>
            </w:r>
            <w:r>
              <w:rPr>
                <w:rFonts w:ascii="微软雅黑" w:hAnsi="微软雅黑" w:eastAsia="微软雅黑"/>
                <w:sz w:val="18"/>
              </w:rPr>
              <w:t>53 / 27 / 61%</w:t>
            </w:r>
          </w:p>
        </w:tc>
        <w:tc>
          <w:tcPr>
            <w:tcW w:type="dxa" w:w="1440"/>
          </w:tcPr>
          <w:p>
            <w:r>
              <w:rPr>
                <w:sz w:val="18"/>
              </w:rPr>
            </w:r>
            <w:r>
              <w:rPr>
                <w:rFonts w:ascii="微软雅黑" w:hAnsi="微软雅黑" w:eastAsia="微软雅黑"/>
                <w:sz w:val="18"/>
              </w:rPr>
              <w:t>7 / 4 / 45%</w:t>
            </w:r>
          </w:p>
        </w:tc>
      </w:tr>
      <w:tr>
        <w:tc>
          <w:tcPr>
            <w:tcW w:type="dxa" w:w="1440"/>
          </w:tcPr>
          <w:p>
            <w:pPr>
              <w:jc w:val="right"/>
            </w:pPr>
            <w:r>
              <w:rPr>
                <w:sz w:val="18"/>
              </w:rPr>
            </w:r>
            <w:r>
              <w:rPr>
                <w:rFonts w:ascii="微软雅黑" w:hAnsi="微软雅黑" w:eastAsia="微软雅黑"/>
                <w:sz w:val="18"/>
              </w:rPr>
              <w:t>3</w:t>
            </w:r>
          </w:p>
        </w:tc>
        <w:tc>
          <w:tcPr>
            <w:tcW w:type="dxa" w:w="1440"/>
          </w:tcPr>
          <w:p>
            <w:r>
              <w:rPr>
                <w:sz w:val="18"/>
              </w:rPr>
            </w:r>
            <w:r>
              <w:rPr>
                <w:rFonts w:ascii="微软雅黑" w:hAnsi="微软雅黑" w:eastAsia="微软雅黑"/>
                <w:sz w:val="18"/>
              </w:rPr>
              <w:t>0.0 / 0.7 / 0.0</w:t>
            </w:r>
          </w:p>
        </w:tc>
        <w:tc>
          <w:tcPr>
            <w:tcW w:type="dxa" w:w="1440"/>
          </w:tcPr>
          <w:p>
            <w:r>
              <w:rPr>
                <w:sz w:val="18"/>
              </w:rPr>
            </w:r>
            <w:r>
              <w:rPr>
                <w:rFonts w:ascii="微软雅黑" w:hAnsi="微软雅黑" w:eastAsia="微软雅黑"/>
                <w:sz w:val="18"/>
              </w:rPr>
              <w:t>0.0 / 3.8 / 0.0</w:t>
            </w:r>
          </w:p>
        </w:tc>
        <w:tc>
          <w:tcPr>
            <w:tcW w:type="dxa" w:w="1440"/>
          </w:tcPr>
          <w:p>
            <w:r>
              <w:rPr>
                <w:sz w:val="18"/>
              </w:rPr>
            </w:r>
            <w:r>
              <w:rPr>
                <w:rFonts w:ascii="微软雅黑" w:hAnsi="微软雅黑" w:eastAsia="微软雅黑"/>
                <w:sz w:val="18"/>
              </w:rPr>
              <w:t>0.34 / 0.31 / 0.14</w:t>
            </w:r>
          </w:p>
        </w:tc>
        <w:tc>
          <w:tcPr>
            <w:tcW w:type="dxa" w:w="1440"/>
          </w:tcPr>
          <w:p>
            <w:r>
              <w:rPr>
                <w:sz w:val="18"/>
              </w:rPr>
            </w:r>
            <w:r>
              <w:rPr>
                <w:rFonts w:ascii="微软雅黑" w:hAnsi="微软雅黑" w:eastAsia="微软雅黑"/>
                <w:sz w:val="18"/>
              </w:rPr>
              <w:t>64 / 45 / 73%</w:t>
            </w:r>
          </w:p>
        </w:tc>
        <w:tc>
          <w:tcPr>
            <w:tcW w:type="dxa" w:w="1440"/>
          </w:tcPr>
          <w:p>
            <w:r>
              <w:rPr>
                <w:sz w:val="18"/>
              </w:rPr>
            </w:r>
            <w:r>
              <w:rPr>
                <w:rFonts w:ascii="微软雅黑" w:hAnsi="微软雅黑" w:eastAsia="微软雅黑"/>
                <w:sz w:val="18"/>
              </w:rPr>
              <w:t>8 / 5 / 59%</w:t>
            </w:r>
          </w:p>
        </w:tc>
      </w:tr>
    </w:tbl>
    <w:p/>
    <w:p>
      <w:r>
        <w:rPr>
          <w:rFonts w:ascii="微软雅黑" w:hAnsi="微软雅黑" w:eastAsia="微软雅黑"/>
        </w:rPr>
        <w:t>诚实表述：这是</w:t>
      </w:r>
      <w:r>
        <w:rPr>
          <w:rFonts w:ascii="微软雅黑" w:hAnsi="微软雅黑" w:eastAsia="微软雅黑"/>
          <w:b/>
        </w:rPr>
        <w:t>算力受限</w:t>
      </w:r>
      <w:r>
        <w:rPr>
          <w:rFonts w:ascii="微软雅黑" w:hAnsi="微软雅黑" w:eastAsia="微软雅黑"/>
        </w:rPr>
        <w:t>的下界，不是"RL 做不到"的证明。我们报告它是为了说明在相同信息下从零学习这个任务的难度，以及规则管线的强度。</w:t>
      </w:r>
    </w:p>
    <w:p/>
    <w:p>
      <w:pPr>
        <w:pStyle w:val="Heading2"/>
      </w:pPr>
      <w:r>
        <w:rPr>
          <w:rFonts w:ascii="微软雅黑" w:hAnsi="微软雅黑" w:eastAsia="微软雅黑"/>
        </w:rPr>
        <w:t>8. 失败分析（本文方法，N=1 / 2 / 3）</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rFonts w:ascii="微软雅黑" w:hAnsi="微软雅黑" w:eastAsia="微软雅黑"/>
                <w:b/>
                <w:sz w:val="18"/>
              </w:rPr>
              <w:t>失败模式</w:t>
            </w:r>
          </w:p>
        </w:tc>
        <w:tc>
          <w:tcPr>
            <w:tcW w:type="dxa" w:w="1728"/>
          </w:tcPr>
          <w:p>
            <w:r>
              <w:rPr>
                <w:b/>
                <w:sz w:val="18"/>
              </w:rPr>
            </w:r>
            <w:r>
              <w:rPr>
                <w:rFonts w:ascii="微软雅黑" w:hAnsi="微软雅黑" w:eastAsia="微软雅黑"/>
                <w:b/>
                <w:sz w:val="18"/>
              </w:rPr>
              <w:t>N=1</w:t>
            </w:r>
          </w:p>
        </w:tc>
        <w:tc>
          <w:tcPr>
            <w:tcW w:type="dxa" w:w="1728"/>
          </w:tcPr>
          <w:p>
            <w:r>
              <w:rPr>
                <w:b/>
                <w:sz w:val="18"/>
              </w:rPr>
            </w:r>
            <w:r>
              <w:rPr>
                <w:rFonts w:ascii="微软雅黑" w:hAnsi="微软雅黑" w:eastAsia="微软雅黑"/>
                <w:b/>
                <w:sz w:val="18"/>
              </w:rPr>
              <w:t>N=2</w:t>
            </w:r>
          </w:p>
        </w:tc>
        <w:tc>
          <w:tcPr>
            <w:tcW w:type="dxa" w:w="1728"/>
          </w:tcPr>
          <w:p>
            <w:r>
              <w:rPr>
                <w:b/>
                <w:sz w:val="18"/>
              </w:rPr>
            </w:r>
            <w:r>
              <w:rPr>
                <w:rFonts w:ascii="微软雅黑" w:hAnsi="微软雅黑" w:eastAsia="微软雅黑"/>
                <w:b/>
                <w:sz w:val="18"/>
              </w:rPr>
              <w:t>N=3</w:t>
            </w:r>
          </w:p>
        </w:tc>
        <w:tc>
          <w:tcPr>
            <w:tcW w:type="dxa" w:w="1728"/>
          </w:tcPr>
          <w:p>
            <w:r>
              <w:rPr>
                <w:b/>
                <w:sz w:val="18"/>
              </w:rPr>
            </w:r>
            <w:r>
              <w:rPr>
                <w:rFonts w:ascii="微软雅黑" w:hAnsi="微软雅黑" w:eastAsia="微软雅黑"/>
                <w:b/>
                <w:sz w:val="18"/>
              </w:rPr>
              <w:t>定位</w:t>
            </w:r>
          </w:p>
        </w:tc>
      </w:tr>
      <w:tr>
        <w:tc>
          <w:tcPr>
            <w:tcW w:type="dxa" w:w="1728"/>
          </w:tcPr>
          <w:p>
            <w:r>
              <w:rPr>
                <w:sz w:val="18"/>
              </w:rPr>
            </w:r>
            <w:r>
              <w:rPr>
                <w:rFonts w:ascii="微软雅黑" w:hAnsi="微软雅黑" w:eastAsia="微软雅黑"/>
                <w:sz w:val="18"/>
              </w:rPr>
              <w:t>粒子接触</w:t>
            </w:r>
          </w:p>
        </w:tc>
        <w:tc>
          <w:tcPr>
            <w:tcW w:type="dxa" w:w="1728"/>
          </w:tcPr>
          <w:p>
            <w:pPr>
              <w:jc w:val="right"/>
            </w:pPr>
            <w:r>
              <w:rPr>
                <w:sz w:val="18"/>
              </w:rPr>
            </w:r>
            <w:r>
              <w:rPr>
                <w:rFonts w:ascii="微软雅黑" w:hAnsi="微软雅黑" w:eastAsia="微软雅黑"/>
                <w:sz w:val="18"/>
              </w:rPr>
              <w:t>7.9%</w:t>
            </w:r>
          </w:p>
        </w:tc>
        <w:tc>
          <w:tcPr>
            <w:tcW w:type="dxa" w:w="1728"/>
          </w:tcPr>
          <w:p>
            <w:pPr>
              <w:jc w:val="right"/>
            </w:pPr>
            <w:r>
              <w:rPr>
                <w:sz w:val="18"/>
              </w:rPr>
            </w:r>
            <w:r>
              <w:rPr>
                <w:rFonts w:ascii="微软雅黑" w:hAnsi="微软雅黑" w:eastAsia="微软雅黑"/>
                <w:sz w:val="18"/>
              </w:rPr>
              <w:t>10.7%</w:t>
            </w:r>
          </w:p>
        </w:tc>
        <w:tc>
          <w:tcPr>
            <w:tcW w:type="dxa" w:w="1728"/>
          </w:tcPr>
          <w:p>
            <w:pPr>
              <w:jc w:val="right"/>
            </w:pPr>
            <w:r>
              <w:rPr>
                <w:sz w:val="18"/>
              </w:rPr>
            </w:r>
            <w:r>
              <w:rPr>
                <w:rFonts w:ascii="微软雅黑" w:hAnsi="微软雅黑" w:eastAsia="微软雅黑"/>
                <w:sz w:val="18"/>
              </w:rPr>
              <w:t>11.4%</w:t>
            </w:r>
          </w:p>
        </w:tc>
        <w:tc>
          <w:tcPr>
            <w:tcW w:type="dxa" w:w="1728"/>
          </w:tcPr>
          <w:p>
            <w:r>
              <w:rPr>
                <w:sz w:val="18"/>
              </w:rPr>
            </w:r>
            <w:r>
              <w:rPr>
                <w:rFonts w:ascii="微软雅黑" w:hAnsi="微软雅黑" w:eastAsia="微软雅黑"/>
                <w:sz w:val="18"/>
              </w:rPr>
              <w:t>粒子亚像素，贴近时被集群光斑吞没</w:t>
            </w:r>
          </w:p>
        </w:tc>
      </w:tr>
      <w:tr>
        <w:tc>
          <w:tcPr>
            <w:tcW w:type="dxa" w:w="1728"/>
          </w:tcPr>
          <w:p>
            <w:r>
              <w:rPr>
                <w:sz w:val="18"/>
              </w:rPr>
            </w:r>
            <w:r>
              <w:rPr>
                <w:rFonts w:ascii="微软雅黑" w:hAnsi="微软雅黑" w:eastAsia="微软雅黑"/>
                <w:sz w:val="18"/>
              </w:rPr>
              <w:t>超时</w:t>
            </w:r>
          </w:p>
        </w:tc>
        <w:tc>
          <w:tcPr>
            <w:tcW w:type="dxa" w:w="1728"/>
          </w:tcPr>
          <w:p>
            <w:pPr>
              <w:jc w:val="right"/>
            </w:pPr>
            <w:r>
              <w:rPr>
                <w:sz w:val="18"/>
              </w:rPr>
            </w:r>
            <w:r>
              <w:rPr>
                <w:rFonts w:ascii="微软雅黑" w:hAnsi="微软雅黑" w:eastAsia="微软雅黑"/>
                <w:sz w:val="18"/>
              </w:rPr>
              <w:t>9.8%</w:t>
            </w:r>
          </w:p>
        </w:tc>
        <w:tc>
          <w:tcPr>
            <w:tcW w:type="dxa" w:w="1728"/>
          </w:tcPr>
          <w:p>
            <w:pPr>
              <w:jc w:val="right"/>
            </w:pPr>
            <w:r>
              <w:rPr>
                <w:sz w:val="18"/>
              </w:rPr>
            </w:r>
            <w:r>
              <w:rPr>
                <w:rFonts w:ascii="微软雅黑" w:hAnsi="微软雅黑" w:eastAsia="微软雅黑"/>
                <w:sz w:val="18"/>
              </w:rPr>
              <w:t>4.5%</w:t>
            </w:r>
          </w:p>
        </w:tc>
        <w:tc>
          <w:tcPr>
            <w:tcW w:type="dxa" w:w="1728"/>
          </w:tcPr>
          <w:p>
            <w:pPr>
              <w:jc w:val="right"/>
            </w:pPr>
            <w:r>
              <w:rPr>
                <w:sz w:val="18"/>
              </w:rPr>
            </w:r>
            <w:r>
              <w:rPr>
                <w:rFonts w:ascii="微软雅黑" w:hAnsi="微软雅黑" w:eastAsia="微软雅黑"/>
                <w:sz w:val="18"/>
              </w:rPr>
              <w:t>3.3%</w:t>
            </w:r>
          </w:p>
        </w:tc>
        <w:tc>
          <w:tcPr>
            <w:tcW w:type="dxa" w:w="1728"/>
          </w:tcPr>
          <w:p>
            <w:r>
              <w:rPr>
                <w:sz w:val="18"/>
              </w:rPr>
            </w:r>
            <w:r>
              <w:rPr>
                <w:rFonts w:ascii="微软雅黑" w:hAnsi="微软雅黑" w:eastAsia="微软雅黑"/>
                <w:sz w:val="18"/>
              </w:rPr>
              <w:t>基底 - 椎动脉、MCA 穿支；部分场景本身接近不可行</w:t>
            </w:r>
          </w:p>
        </w:tc>
      </w:tr>
      <w:tr>
        <w:tc>
          <w:tcPr>
            <w:tcW w:type="dxa" w:w="1728"/>
          </w:tcPr>
          <w:p>
            <w:r>
              <w:rPr>
                <w:sz w:val="18"/>
              </w:rPr>
            </w:r>
            <w:r>
              <w:rPr>
                <w:rFonts w:ascii="微软雅黑" w:hAnsi="微软雅黑" w:eastAsia="微软雅黑"/>
                <w:sz w:val="18"/>
              </w:rPr>
              <w:t>壁接触 ≥ 1 s</w:t>
            </w:r>
          </w:p>
        </w:tc>
        <w:tc>
          <w:tcPr>
            <w:tcW w:type="dxa" w:w="1728"/>
          </w:tcPr>
          <w:p>
            <w:pPr>
              <w:jc w:val="right"/>
            </w:pPr>
            <w:r>
              <w:rPr>
                <w:sz w:val="18"/>
              </w:rPr>
            </w:r>
            <w:r>
              <w:rPr>
                <w:rFonts w:ascii="微软雅黑" w:hAnsi="微软雅黑" w:eastAsia="微软雅黑"/>
                <w:sz w:val="18"/>
              </w:rPr>
              <w:t>1.4%</w:t>
            </w:r>
          </w:p>
        </w:tc>
        <w:tc>
          <w:tcPr>
            <w:tcW w:type="dxa" w:w="1728"/>
          </w:tcPr>
          <w:p>
            <w:pPr>
              <w:jc w:val="right"/>
            </w:pPr>
            <w:r>
              <w:rPr>
                <w:sz w:val="18"/>
              </w:rPr>
            </w:r>
            <w:r>
              <w:rPr>
                <w:rFonts w:ascii="微软雅黑" w:hAnsi="微软雅黑" w:eastAsia="微软雅黑"/>
                <w:sz w:val="18"/>
              </w:rPr>
              <w:t>3.3%</w:t>
            </w:r>
          </w:p>
        </w:tc>
        <w:tc>
          <w:tcPr>
            <w:tcW w:type="dxa" w:w="1728"/>
          </w:tcPr>
          <w:p>
            <w:pPr>
              <w:jc w:val="right"/>
            </w:pPr>
            <w:r>
              <w:rPr>
                <w:sz w:val="18"/>
              </w:rPr>
            </w:r>
            <w:r>
              <w:rPr>
                <w:rFonts w:ascii="微软雅黑" w:hAnsi="微软雅黑" w:eastAsia="微软雅黑"/>
                <w:sz w:val="18"/>
              </w:rPr>
              <w:t>3.8%</w:t>
            </w:r>
          </w:p>
        </w:tc>
        <w:tc>
          <w:tcPr>
            <w:tcW w:type="dxa" w:w="1728"/>
          </w:tcPr>
          <w:p>
            <w:r>
              <w:rPr>
                <w:sz w:val="18"/>
              </w:rPr>
            </w:r>
            <w:r>
              <w:rPr>
                <w:rFonts w:ascii="微软雅黑" w:hAnsi="微软雅黑" w:eastAsia="微软雅黑"/>
                <w:sz w:val="18"/>
              </w:rPr>
              <w:t>几乎全在 MCA 穿支，间隙约 0.06 mm，与 0.05 mm 定位误差同量级</w:t>
            </w:r>
          </w:p>
        </w:tc>
      </w:tr>
      <w:tr>
        <w:tc>
          <w:tcPr>
            <w:tcW w:type="dxa" w:w="1728"/>
          </w:tcPr>
          <w:p>
            <w:r>
              <w:rPr>
                <w:sz w:val="18"/>
              </w:rPr>
            </w:r>
            <w:r>
              <w:rPr>
                <w:rFonts w:ascii="微软雅黑" w:hAnsi="微软雅黑" w:eastAsia="微软雅黑"/>
                <w:sz w:val="18"/>
              </w:rPr>
              <w:t>丢失集群</w:t>
            </w:r>
          </w:p>
        </w:tc>
        <w:tc>
          <w:tcPr>
            <w:tcW w:type="dxa" w:w="1728"/>
          </w:tcPr>
          <w:p>
            <w:pPr>
              <w:jc w:val="right"/>
            </w:pPr>
            <w:r>
              <w:rPr>
                <w:sz w:val="18"/>
              </w:rPr>
            </w:r>
            <w:r>
              <w:rPr>
                <w:rFonts w:ascii="微软雅黑" w:hAnsi="微软雅黑" w:eastAsia="微软雅黑"/>
                <w:sz w:val="18"/>
              </w:rPr>
              <w:t>—</w:t>
            </w:r>
          </w:p>
        </w:tc>
        <w:tc>
          <w:tcPr>
            <w:tcW w:type="dxa" w:w="1728"/>
          </w:tcPr>
          <w:p>
            <w:pPr>
              <w:jc w:val="right"/>
            </w:pPr>
            <w:r>
              <w:rPr>
                <w:sz w:val="18"/>
              </w:rPr>
            </w:r>
            <w:r>
              <w:rPr>
                <w:rFonts w:ascii="微软雅黑" w:hAnsi="微软雅黑" w:eastAsia="微软雅黑"/>
                <w:sz w:val="18"/>
              </w:rPr>
              <w:t>—</w:t>
            </w:r>
          </w:p>
        </w:tc>
        <w:tc>
          <w:tcPr>
            <w:tcW w:type="dxa" w:w="1728"/>
          </w:tcPr>
          <w:p>
            <w:pPr>
              <w:jc w:val="right"/>
            </w:pPr>
            <w:r>
              <w:rPr>
                <w:sz w:val="18"/>
              </w:rPr>
            </w:r>
            <w:r>
              <w:rPr>
                <w:rFonts w:ascii="微软雅黑" w:hAnsi="微软雅黑" w:eastAsia="微软雅黑"/>
                <w:sz w:val="18"/>
              </w:rPr>
              <w:t>1.2%</w:t>
            </w:r>
          </w:p>
        </w:tc>
        <w:tc>
          <w:tcPr>
            <w:tcW w:type="dxa" w:w="1728"/>
          </w:tcPr>
          <w:p>
            <w:r>
              <w:rPr>
                <w:sz w:val="18"/>
              </w:rPr>
            </w:r>
            <w:r>
              <w:rPr>
                <w:rFonts w:ascii="微软雅黑" w:hAnsi="微软雅黑" w:eastAsia="微软雅黑"/>
                <w:sz w:val="18"/>
              </w:rPr>
              <w:t>完成任务后被流冲走（park 模式已大幅缓解）</w:t>
            </w:r>
          </w:p>
        </w:tc>
      </w:tr>
    </w:tbl>
    <w:p/>
    <w:p>
      <w:r>
        <w:rPr>
          <w:rFonts w:ascii="微软雅黑" w:hAnsi="微软雅黑" w:eastAsia="微软雅黑"/>
        </w:rPr>
        <w:t>值得写进论文的量化观察：</w:t>
      </w:r>
      <w:r>
        <w:rPr>
          <w:rFonts w:ascii="微软雅黑" w:hAnsi="微软雅黑" w:eastAsia="微软雅黑"/>
          <w:b/>
        </w:rPr>
        <w:t>MCA 穿支里的壁间隙（约 0.06 mm）小于定位误差（约 0.05 mm 一倍标准差）</w:t>
      </w:r>
      <w:r>
        <w:rPr>
          <w:rFonts w:ascii="微软雅黑" w:hAnsi="微软雅黑" w:eastAsia="微软雅黑"/>
        </w:rPr>
        <w:t>。这不是控制问题，而是</w:t>
      </w:r>
      <w:r>
        <w:rPr>
          <w:rFonts w:ascii="微软雅黑" w:hAnsi="微软雅黑" w:eastAsia="微软雅黑"/>
          <w:b/>
        </w:rPr>
        <w:t>感知分辨率的物理下界</w:t>
      </w:r>
      <w:r>
        <w:rPr>
          <w:rFonts w:ascii="微软雅黑" w:hAnsi="微软雅黑" w:eastAsia="微软雅黑"/>
        </w:rPr>
        <w:t>。诚实的结论是：在这种血管尺度上，要么提高成像精度，要么接受接触，要么改用顺应性更好的本体。</w:t>
      </w:r>
    </w:p>
    <w:p/>
    <w:p>
      <w:pPr>
        <w:pStyle w:val="Heading2"/>
      </w:pPr>
      <w:r>
        <w:rPr>
          <w:rFonts w:ascii="微软雅黑" w:hAnsi="微软雅黑" w:eastAsia="微软雅黑"/>
        </w:rPr>
        <w:t>9. 当前缺口（必须在投稿前解决或明确声明）</w:t>
      </w:r>
    </w:p>
    <w:p>
      <w:pPr>
        <w:pStyle w:val="ListNumber"/>
      </w:pPr>
      <w:r>
        <w:rPr>
          <w:rFonts w:ascii="微软雅黑" w:hAnsi="微软雅黑" w:eastAsia="微软雅黑"/>
          <w:b/>
        </w:rPr>
        <w:t>没有实物实验。</w:t>
      </w:r>
      <w:r>
        <w:rPr>
          <w:rFonts w:ascii="微软雅黑" w:hAnsi="微软雅黑" w:eastAsia="微软雅黑"/>
        </w:rPr>
        <w:t xml:space="preserve"> 两篇 NMI 都有。目前只能声明"在模拟成像条件下可部署"，</w:t>
      </w:r>
    </w:p>
    <w:p>
      <w:r>
        <w:rPr>
          <w:rFonts w:ascii="微软雅黑" w:hAnsi="微软雅黑" w:eastAsia="微软雅黑"/>
        </w:rPr>
        <w:t xml:space="preserve">   不能声明"已部署"。</w:t>
      </w:r>
      <w:r>
        <w:rPr>
          <w:rFonts w:ascii="微软雅黑" w:hAnsi="微软雅黑" w:eastAsia="微软雅黑"/>
          <w:b/>
        </w:rPr>
        <w:t>这是最大的短板。</w:t>
      </w:r>
      <w:r>
        <w:rPr>
          <w:rFonts w:ascii="微软雅黑" w:hAnsi="微软雅黑" w:eastAsia="微软雅黑"/>
        </w:rPr>
        <w:t>最低成本的补救：拍一段体外仿体视频（哪怕几十帧），像 Turbo 那样标注一个小数据集，验证检测误差分布与仿真是否一致。这一条对审稿人最有说服力。</w:t>
      </w:r>
    </w:p>
    <w:p>
      <w:pPr>
        <w:pStyle w:val="ListNumber"/>
      </w:pPr>
      <w:r>
        <w:rPr>
          <w:rFonts w:ascii="微软雅黑" w:hAnsi="微软雅黑" w:eastAsia="微软雅黑"/>
          <w:b/>
        </w:rPr>
        <w:t>本文方法目前是规则管线，没有学习组件。</w:t>
      </w:r>
      <w:r>
        <w:rPr>
          <w:rFonts w:ascii="微软雅黑" w:hAnsi="微软雅黑" w:eastAsia="微软雅黑"/>
        </w:rPr>
        <w:t xml:space="preserve"> NMI 是机器智能期刊，</w:t>
      </w:r>
    </w:p>
    <w:p>
      <w:r>
        <w:rPr>
          <w:rFonts w:ascii="微软雅黑" w:hAnsi="微软雅黑" w:eastAsia="微软雅黑"/>
        </w:rPr>
        <w:t xml:space="preserve">   纯规则方法即使数字好，也会被问"这篇为什么投 NMI"。需要在规则薄弱处放一个学习组件并做消融（见 §10.4）。</w:t>
      </w:r>
    </w:p>
    <w:p>
      <w:pPr>
        <w:pStyle w:val="ListNumber"/>
      </w:pPr>
      <w:r>
        <w:rPr>
          <w:rFonts w:ascii="微软雅黑" w:hAnsi="微软雅黑" w:eastAsia="微软雅黑"/>
          <w:b/>
        </w:rPr>
        <w:t>Codex 对比不公平。</w:t>
      </w:r>
      <w:r>
        <w:rPr>
          <w:rFonts w:ascii="微软雅黑" w:hAnsi="微软雅黑" w:eastAsia="微软雅黑"/>
        </w:rPr>
        <w:t xml:space="preserve"> 那是跨代码库移植、在不同物理下训练的网络，只做了评估。</w:t>
      </w:r>
    </w:p>
    <w:p>
      <w:r>
        <w:rPr>
          <w:rFonts w:ascii="微软雅黑" w:hAnsi="微软雅黑" w:eastAsia="微软雅黑"/>
        </w:rPr>
        <w:t xml:space="preserve">   必须在 union 物理下重训，或在相同感知条件下重测，否则 4% 这个数字会被质疑。</w:t>
      </w:r>
    </w:p>
    <w:p>
      <w:pPr>
        <w:pStyle w:val="ListNumber"/>
      </w:pPr>
      <w:r>
        <w:rPr>
          <w:rFonts w:ascii="微软雅黑" w:hAnsi="微软雅黑" w:eastAsia="微软雅黑"/>
          <w:b/>
        </w:rPr>
        <w:t>测试集尚未评估。</w:t>
      </w:r>
      <w:r>
        <w:rPr>
          <w:rFonts w:ascii="微软雅黑" w:hAnsi="微软雅黑" w:eastAsia="微软雅黑"/>
        </w:rPr>
        <w:t xml:space="preserve"> 按协议只能评一次，应在定稿前进行。</w:t>
      </w:r>
    </w:p>
    <w:p>
      <w:pPr>
        <w:pStyle w:val="ListNumber"/>
      </w:pPr>
      <w:r>
        <w:rPr>
          <w:rFonts w:ascii="微软雅黑" w:hAnsi="微软雅黑" w:eastAsia="微软雅黑"/>
          <w:b/>
        </w:rPr>
        <w:t>粒子遮挡问题未解决</w:t>
      </w:r>
      <w:r>
        <w:rPr>
          <w:rFonts w:ascii="微软雅黑" w:hAnsi="微软雅黑" w:eastAsia="微软雅黑"/>
        </w:rPr>
        <w:t>（§7.4）。</w:t>
      </w:r>
    </w:p>
    <w:p>
      <w:pPr>
        <w:pStyle w:val="ListNumber"/>
      </w:pPr>
      <w:r>
        <w:rPr>
          <w:rFonts w:ascii="微软雅黑" w:hAnsi="微软雅黑" w:eastAsia="微软雅黑"/>
        </w:rPr>
        <w:t>敏感性维度还缺：定位噪声 0.02/0.05/0.1 mm、延迟、d_min 的系统扫描。</w:t>
      </w:r>
    </w:p>
    <w:p/>
    <w:p>
      <w:pPr>
        <w:pStyle w:val="Heading2"/>
      </w:pPr>
      <w:r>
        <w:rPr>
          <w:rFonts w:ascii="微软雅黑" w:hAnsi="微软雅黑" w:eastAsia="微软雅黑"/>
        </w:rPr>
        <w:t>10. NMI 投稿建议</w:t>
      </w:r>
    </w:p>
    <w:p>
      <w:pPr>
        <w:pStyle w:val="Heading3"/>
      </w:pPr>
      <w:r>
        <w:rPr>
          <w:rFonts w:ascii="微软雅黑" w:hAnsi="微软雅黑" w:eastAsia="微软雅黑"/>
        </w:rPr>
        <w:t>10.1 NMI 看重什么</w:t>
      </w:r>
    </w:p>
    <w:p>
      <w:r>
        <w:rPr>
          <w:rFonts w:ascii="微软雅黑" w:hAnsi="微软雅黑" w:eastAsia="微软雅黑"/>
        </w:rPr>
        <w:t>从两篇参考文献反推，NMI 这个方向上的论文需要同时具备：</w:t>
      </w:r>
    </w:p>
    <w:p>
      <w:pPr>
        <w:pStyle w:val="ListBullet"/>
      </w:pPr>
      <w:r>
        <w:rPr>
          <w:rFonts w:ascii="微软雅黑" w:hAnsi="微软雅黑" w:eastAsia="微软雅黑"/>
          <w:b/>
        </w:rPr>
        <w:t>一个真实的机器智能问题</w:t>
      </w:r>
      <w:r>
        <w:rPr>
          <w:rFonts w:ascii="微软雅黑" w:hAnsi="微软雅黑" w:eastAsia="微软雅黑"/>
        </w:rPr>
        <w:t>，而不只是工程优化；</w:t>
      </w:r>
    </w:p>
    <w:p>
      <w:pPr>
        <w:pStyle w:val="ListBullet"/>
      </w:pPr>
      <w:r>
        <w:rPr>
          <w:rFonts w:ascii="微软雅黑" w:hAnsi="微软雅黑" w:eastAsia="微软雅黑"/>
          <w:b/>
        </w:rPr>
        <w:t>方法上的清晰贡献</w:t>
      </w:r>
      <w:r>
        <w:rPr>
          <w:rFonts w:ascii="微软雅黑" w:hAnsi="微软雅黑" w:eastAsia="微软雅黑"/>
        </w:rPr>
        <w:t>，且有消融证明每个部件的必要性；</w:t>
      </w:r>
    </w:p>
    <w:p>
      <w:pPr>
        <w:pStyle w:val="ListBullet"/>
      </w:pPr>
      <w:r>
        <w:rPr>
          <w:rFonts w:ascii="微软雅黑" w:hAnsi="微软雅黑" w:eastAsia="微软雅黑"/>
          <w:b/>
        </w:rPr>
        <w:t>物理实验</w:t>
      </w:r>
      <w:r>
        <w:rPr>
          <w:rFonts w:ascii="微软雅黑" w:hAnsi="微软雅黑" w:eastAsia="微软雅黑"/>
        </w:rPr>
        <w:t>（两篇都有，这是硬门槛）；</w:t>
      </w:r>
    </w:p>
    <w:p>
      <w:pPr>
        <w:pStyle w:val="ListBullet"/>
      </w:pPr>
      <w:r>
        <w:rPr>
          <w:rFonts w:ascii="微软雅黑" w:hAnsi="微软雅黑" w:eastAsia="微软雅黑"/>
          <w:b/>
        </w:rPr>
        <w:t>诚实的局限讨论</w:t>
      </w:r>
      <w:r>
        <w:rPr>
          <w:rFonts w:ascii="微软雅黑" w:hAnsi="微软雅黑" w:eastAsia="微软雅黑"/>
        </w:rPr>
        <w:t>（Medany 那篇明确写了迁移后性能下降、过拟合、3D 难度）。</w:t>
      </w:r>
    </w:p>
    <w:p>
      <w:pPr>
        <w:pStyle w:val="Heading3"/>
      </w:pPr>
      <w:r>
        <w:rPr>
          <w:rFonts w:ascii="微软雅黑" w:hAnsi="微软雅黑" w:eastAsia="微软雅黑"/>
        </w:rPr>
        <w:t>10.2 建议的卖点与标题方向</w:t>
      </w:r>
    </w:p>
    <w:p>
      <w:r>
        <w:rPr>
          <w:rFonts w:ascii="微软雅黑" w:hAnsi="微软雅黑" w:eastAsia="微软雅黑"/>
          <w:b/>
        </w:rPr>
        <w:t>不要</w:t>
      </w:r>
      <w:r>
        <w:rPr>
          <w:rFonts w:ascii="微软雅黑" w:hAnsi="微软雅黑" w:eastAsia="微软雅黑"/>
        </w:rPr>
        <w:t>把卖点写成"我们的 RL 更强"。本文真正的新意在</w:t>
      </w:r>
      <w:r>
        <w:rPr>
          <w:rFonts w:ascii="微软雅黑" w:hAnsi="微软雅黑" w:eastAsia="微软雅黑"/>
          <w:b/>
        </w:rPr>
        <w:t>信息公平性</w:t>
      </w:r>
      <w:r>
        <w:rPr>
          <w:rFonts w:ascii="微软雅黑" w:hAnsi="微软雅黑" w:eastAsia="微软雅黑"/>
        </w:rPr>
        <w:t>与</w:t>
      </w:r>
      <w:r>
        <w:rPr>
          <w:rFonts w:ascii="微软雅黑" w:hAnsi="微软雅黑" w:eastAsia="微软雅黑"/>
          <w:b/>
        </w:rPr>
        <w:t>时间维度协调</w:t>
      </w:r>
      <w:r>
        <w:rPr>
          <w:rFonts w:ascii="微软雅黑" w:hAnsi="微软雅黑" w:eastAsia="微软雅黑"/>
        </w:rPr>
        <w:t>：</w:t>
      </w:r>
    </w:p>
    <w:p>
      <w:pPr>
        <w:pStyle w:val="IntenseQuote"/>
      </w:pPr>
      <w:r>
        <w:rPr>
          <w:rFonts w:ascii="微软雅黑" w:hAnsi="微软雅黑" w:eastAsia="微软雅黑"/>
        </w:rPr>
        <w:t>主张：当把可用信息严格限制为影像可得量时，多集群血管内取栓的安全性瓶颈</w:t>
      </w:r>
    </w:p>
    <w:p>
      <w:pPr>
        <w:pStyle w:val="IntenseQuote"/>
      </w:pPr>
      <w:r>
        <w:rPr>
          <w:rFonts w:ascii="微软雅黑" w:hAnsi="微软雅黑" w:eastAsia="微软雅黑"/>
        </w:rPr>
        <w:t>不在控制策略的表达能力，而在（i）集群间冲突的解决方式（空间避让 vs 时间排序）</w:t>
      </w:r>
    </w:p>
    <w:p>
      <w:pPr>
        <w:pStyle w:val="IntenseQuote"/>
      </w:pPr>
      <w:r>
        <w:rPr>
          <w:rFonts w:ascii="微软雅黑" w:hAnsi="微软雅黑" w:eastAsia="微软雅黑"/>
        </w:rPr>
        <w:t>与（ii）感知分辨率的物理下界。</w:t>
      </w:r>
    </w:p>
    <w:p>
      <w:r>
        <w:rPr>
          <w:rFonts w:ascii="微软雅黑" w:hAnsi="微软雅黑" w:eastAsia="微软雅黑"/>
        </w:rPr>
        <w:t>候选标题：</w:t>
      </w:r>
    </w:p>
    <w:p>
      <w:pPr>
        <w:pStyle w:val="ListBullet"/>
      </w:pPr>
      <w:r>
        <w:rPr>
          <w:rFonts w:ascii="微软雅黑" w:hAnsi="微软雅黑" w:eastAsia="微软雅黑"/>
        </w:rPr>
        <w:t>*Deployable multi-cluster navigation for endovascular thrombectomy under imaging-only information*</w:t>
      </w:r>
    </w:p>
    <w:p>
      <w:pPr>
        <w:pStyle w:val="ListBullet"/>
      </w:pPr>
      <w:r>
        <w:rPr>
          <w:rFonts w:ascii="微软雅黑" w:hAnsi="微软雅黑" w:eastAsia="微软雅黑"/>
        </w:rPr>
        <w:t>*Resolving inter-cluster conflicts in time rather than space enables safe multi-robot thrombectomy*</w:t>
      </w:r>
    </w:p>
    <w:p>
      <w:pPr>
        <w:pStyle w:val="ListBullet"/>
      </w:pPr>
      <w:r>
        <w:rPr>
          <w:rFonts w:ascii="微软雅黑" w:hAnsi="微软雅黑" w:eastAsia="微软雅黑"/>
        </w:rPr>
        <w:t>*What a camera can see is enough: imaging-only coordination of magnetic microrobot swarms*</w:t>
      </w:r>
    </w:p>
    <w:p>
      <w:pPr>
        <w:pStyle w:val="Heading3"/>
      </w:pPr>
      <w:r>
        <w:rPr>
          <w:rFonts w:ascii="微软雅黑" w:hAnsi="微软雅黑" w:eastAsia="微软雅黑"/>
        </w:rPr>
        <w:t>10.3 建议的文章结构</w:t>
      </w:r>
    </w:p>
    <w:p>
      <w:pPr>
        <w:pStyle w:val="ListBullet"/>
      </w:pPr>
      <w:r>
        <w:rPr>
          <w:rFonts w:ascii="微软雅黑" w:hAnsi="微软雅黑" w:eastAsia="微软雅黑"/>
          <w:b/>
        </w:rPr>
        <w:t>Main</w:t>
      </w:r>
    </w:p>
    <w:p>
      <w:pPr>
        <w:pStyle w:val="ListNumber2"/>
      </w:pPr>
      <w:r>
        <w:rPr>
          <w:rFonts w:ascii="微软雅黑" w:hAnsi="微软雅黑" w:eastAsia="微软雅黑"/>
        </w:rPr>
        <w:t>引言：取栓临床背景 → 微机器人集群 → 现有工作用了多少特权信息（这是本文的切入点）</w:t>
      </w:r>
    </w:p>
    <w:p>
      <w:pPr>
        <w:pStyle w:val="ListNumber2"/>
      </w:pPr>
      <w:r>
        <w:rPr>
          <w:rFonts w:ascii="微软雅黑" w:hAnsi="微软雅黑" w:eastAsia="微软雅黑"/>
        </w:rPr>
        <w:t>问题与信息模型（Fig. 1）：三级信息的定义与边界，这是本文的方法学核心，要前置</w:t>
      </w:r>
    </w:p>
    <w:p>
      <w:pPr>
        <w:pStyle w:val="ListNumber2"/>
      </w:pPr>
      <w:r>
        <w:rPr>
          <w:rFonts w:ascii="微软雅黑" w:hAnsi="微软雅黑" w:eastAsia="微软雅黑"/>
        </w:rPr>
        <w:t>图像感知链（Fig. 2）：渲染 → 检测 → 融合 → 跟踪，加误差分布</w:t>
      </w:r>
    </w:p>
    <w:p>
      <w:pPr>
        <w:pStyle w:val="ListNumber2"/>
      </w:pPr>
      <w:r>
        <w:rPr>
          <w:rFonts w:ascii="微软雅黑" w:hAnsi="微软雅黑" w:eastAsia="微软雅黑"/>
        </w:rPr>
        <w:t>方法（Fig. 3）：分配 A、TPG、纯追踪 + 安全层，每个配一句实测动机</w:t>
      </w:r>
    </w:p>
    <w:p>
      <w:pPr>
        <w:pStyle w:val="ListNumber2"/>
      </w:pPr>
      <w:r>
        <w:rPr>
          <w:rFonts w:ascii="微软雅黑" w:hAnsi="微软雅黑" w:eastAsia="微软雅黑"/>
        </w:rPr>
        <w:t>结果（Fig. 4）：主表、配对 CI、消融、留出解剖</w:t>
      </w:r>
    </w:p>
    <w:p>
      <w:pPr>
        <w:pStyle w:val="ListNumber2"/>
      </w:pPr>
      <w:r>
        <w:rPr>
          <w:rFonts w:ascii="微软雅黑" w:hAnsi="微软雅黑" w:eastAsia="微软雅黑"/>
        </w:rPr>
        <w:t>鲁棒性（Fig. 5）：成像质量、噪声、延迟、d_min</w:t>
      </w:r>
    </w:p>
    <w:p>
      <w:pPr>
        <w:pStyle w:val="ListNumber2"/>
      </w:pPr>
      <w:r>
        <w:rPr>
          <w:rFonts w:ascii="微软雅黑" w:hAnsi="微软雅黑" w:eastAsia="微软雅黑"/>
        </w:rPr>
        <w:t>讨论：感知分辨率下界、与两篇 NMI 的关系、局限（无实物实验）</w:t>
      </w:r>
    </w:p>
    <w:p>
      <w:pPr>
        <w:pStyle w:val="ListBullet"/>
      </w:pPr>
      <w:r>
        <w:rPr>
          <w:rFonts w:ascii="微软雅黑" w:hAnsi="微软雅黑" w:eastAsia="微软雅黑"/>
          <w:b/>
        </w:rPr>
        <w:t>Methods</w:t>
      </w:r>
      <w:r>
        <w:rPr>
          <w:rFonts w:ascii="微软雅黑" w:hAnsi="微软雅黑" w:eastAsia="微软雅黑"/>
        </w:rPr>
        <w:t>：物理模型（含 union 修正的说明）、信息模型全表、三个部件的算法、</w:t>
      </w:r>
    </w:p>
    <w:p>
      <w:r>
        <w:rPr>
          <w:rFonts w:ascii="微软雅黑" w:hAnsi="微软雅黑" w:eastAsia="微软雅黑"/>
        </w:rPr>
        <w:t xml:space="preserve">  指标定义、协议（种子池、留出、测试集一次性评估）、统计方法</w:t>
      </w:r>
    </w:p>
    <w:p>
      <w:pPr>
        <w:pStyle w:val="ListBullet"/>
      </w:pPr>
      <w:r>
        <w:rPr>
          <w:rFonts w:ascii="微软雅黑" w:hAnsi="微软雅黑" w:eastAsia="微软雅黑"/>
          <w:b/>
        </w:rPr>
        <w:t>Supplementary</w:t>
      </w:r>
      <w:r>
        <w:rPr>
          <w:rFonts w:ascii="微软雅黑" w:hAnsi="微软雅黑" w:eastAsia="微软雅黑"/>
        </w:rPr>
        <w:t>：union 修正的前后对比、负结果（慢速变体、follower v2）、</w:t>
      </w:r>
    </w:p>
    <w:p>
      <w:r>
        <w:rPr>
          <w:rFonts w:ascii="微软雅黑" w:hAnsi="微软雅黑" w:eastAsia="微软雅黑"/>
        </w:rPr>
        <w:t xml:space="preserve">  感知链三次迭代、纯 RL 训练曲线、全部 14 解剖的逐解剖表</w:t>
      </w:r>
    </w:p>
    <w:p>
      <w:pPr>
        <w:pStyle w:val="Heading3"/>
      </w:pPr>
      <w:r>
        <w:rPr>
          <w:rFonts w:ascii="微软雅黑" w:hAnsi="微软雅黑" w:eastAsia="微软雅黑"/>
        </w:rPr>
        <w:t>10.4 投稿前建议补的实验（按性价比排序）</w:t>
      </w:r>
    </w:p>
    <w:p>
      <w:pPr>
        <w:pStyle w:val="ListNumber"/>
      </w:pPr>
      <w:r>
        <w:rPr>
          <w:rFonts w:ascii="微软雅黑" w:hAnsi="微软雅黑" w:eastAsia="微软雅黑"/>
          <w:b/>
        </w:rPr>
        <w:t>粒子遮挡的学习组件</w:t>
      </w:r>
      <w:r>
        <w:rPr>
          <w:rFonts w:ascii="微软雅黑" w:hAnsi="微软雅黑" w:eastAsia="微软雅黑"/>
        </w:rPr>
        <w:t>：在"等待 / 绕行 / 继续"上放一个小策略，输入是图像检测序列。</w:t>
      </w:r>
    </w:p>
    <w:p>
      <w:r>
        <w:rPr>
          <w:rFonts w:ascii="微软雅黑" w:hAnsi="微软雅黑" w:eastAsia="微软雅黑"/>
        </w:rPr>
        <w:t xml:space="preserve">   这同时补上 §9.2（学习组件）和 §9.5（粒子遮挡），一举两得，且消融天然成立。</w:t>
      </w:r>
    </w:p>
    <w:p>
      <w:pPr>
        <w:pStyle w:val="ListNumber"/>
      </w:pPr>
      <w:r>
        <w:rPr>
          <w:rFonts w:ascii="微软雅黑" w:hAnsi="微软雅黑" w:eastAsia="微软雅黑"/>
          <w:b/>
        </w:rPr>
        <w:t>体外仿体实物验证</w:t>
      </w:r>
      <w:r>
        <w:rPr>
          <w:rFonts w:ascii="微软雅黑" w:hAnsi="微软雅黑" w:eastAsia="微软雅黑"/>
        </w:rPr>
        <w:t>（哪怕只验证感知链）：一段视频 + 小标注集 + 检测误差分布对比。</w:t>
      </w:r>
    </w:p>
    <w:p>
      <w:r>
        <w:rPr>
          <w:rFonts w:ascii="微软雅黑" w:hAnsi="微软雅黑" w:eastAsia="微软雅黑"/>
        </w:rPr>
        <w:t xml:space="preserve">   不需要完整闭环取栓实验，就能把"可部署"从声明变成证据。</w:t>
      </w:r>
    </w:p>
    <w:p>
      <w:pPr>
        <w:pStyle w:val="ListNumber"/>
      </w:pPr>
      <w:r>
        <w:rPr>
          <w:rFonts w:ascii="微软雅黑" w:hAnsi="微软雅黑" w:eastAsia="微软雅黑"/>
          <w:b/>
        </w:rPr>
        <w:t>Codex 公平重赛</w:t>
      </w:r>
      <w:r>
        <w:rPr>
          <w:rFonts w:ascii="微软雅黑" w:hAnsi="微软雅黑" w:eastAsia="微软雅黑"/>
        </w:rPr>
        <w:t>：union 物理下重训，或相同感知条件下重测。</w:t>
      </w:r>
    </w:p>
    <w:p>
      <w:pPr>
        <w:pStyle w:val="ListNumber"/>
      </w:pPr>
      <w:r>
        <w:rPr>
          <w:rFonts w:ascii="微软雅黑" w:hAnsi="微软雅黑" w:eastAsia="微软雅黑"/>
          <w:b/>
        </w:rPr>
        <w:t>系统敏感性扫描</w:t>
      </w:r>
      <w:r>
        <w:rPr>
          <w:rFonts w:ascii="微软雅黑" w:hAnsi="微软雅黑" w:eastAsia="微软雅黑"/>
        </w:rPr>
        <w:t>：噪声 × 延迟 × d_min，3 种子。</w:t>
      </w:r>
    </w:p>
    <w:p>
      <w:pPr>
        <w:pStyle w:val="ListNumber"/>
      </w:pPr>
      <w:r>
        <w:rPr>
          <w:rFonts w:ascii="微软雅黑" w:hAnsi="微软雅黑" w:eastAsia="微软雅黑"/>
          <w:b/>
        </w:rPr>
        <w:t>测试集一次性评估</w:t>
      </w:r>
      <w:r>
        <w:rPr>
          <w:rFonts w:ascii="微软雅黑" w:hAnsi="微软雅黑" w:eastAsia="微软雅黑"/>
        </w:rPr>
        <w:t>（定稿时）。</w:t>
      </w:r>
    </w:p>
    <w:p>
      <w:pPr>
        <w:pStyle w:val="Heading3"/>
      </w:pPr>
      <w:r>
        <w:rPr>
          <w:rFonts w:ascii="微软雅黑" w:hAnsi="微软雅黑" w:eastAsia="微软雅黑"/>
        </w:rPr>
        <w:t>10.5 审稿人会问的问题与应对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rFonts w:ascii="微软雅黑" w:hAnsi="微软雅黑" w:eastAsia="微软雅黑"/>
                <w:b/>
                <w:sz w:val="18"/>
              </w:rPr>
              <w:t>问题</w:t>
            </w:r>
          </w:p>
        </w:tc>
        <w:tc>
          <w:tcPr>
            <w:tcW w:type="dxa" w:w="4320"/>
          </w:tcPr>
          <w:p>
            <w:r>
              <w:rPr>
                <w:b/>
                <w:sz w:val="18"/>
              </w:rPr>
            </w:r>
            <w:r>
              <w:rPr>
                <w:rFonts w:ascii="微软雅黑" w:hAnsi="微软雅黑" w:eastAsia="微软雅黑"/>
                <w:b/>
                <w:sz w:val="18"/>
              </w:rPr>
              <w:t>应对</w:t>
            </w:r>
          </w:p>
        </w:tc>
      </w:tr>
      <w:tr>
        <w:tc>
          <w:tcPr>
            <w:tcW w:type="dxa" w:w="4320"/>
          </w:tcPr>
          <w:p>
            <w:r>
              <w:rPr>
                <w:sz w:val="18"/>
              </w:rPr>
            </w:r>
            <w:r>
              <w:rPr>
                <w:rFonts w:ascii="微软雅黑" w:hAnsi="微软雅黑" w:eastAsia="微软雅黑"/>
                <w:sz w:val="18"/>
              </w:rPr>
              <w:t>为什么没有实物实验？</w:t>
            </w:r>
          </w:p>
        </w:tc>
        <w:tc>
          <w:tcPr>
            <w:tcW w:type="dxa" w:w="4320"/>
          </w:tcPr>
          <w:p>
            <w:r>
              <w:rPr>
                <w:sz w:val="18"/>
              </w:rPr>
            </w:r>
            <w:r>
              <w:rPr>
                <w:rFonts w:ascii="微软雅黑" w:hAnsi="微软雅黑" w:eastAsia="微软雅黑"/>
                <w:sz w:val="18"/>
              </w:rPr>
              <w:t>诚实承认；给出感知链与真实成像参数的对应关系；若有体外视频则放上</w:t>
            </w:r>
          </w:p>
        </w:tc>
      </w:tr>
      <w:tr>
        <w:tc>
          <w:tcPr>
            <w:tcW w:type="dxa" w:w="4320"/>
          </w:tcPr>
          <w:p>
            <w:r>
              <w:rPr>
                <w:sz w:val="18"/>
              </w:rPr>
            </w:r>
            <w:r>
              <w:rPr>
                <w:rFonts w:ascii="微软雅黑" w:hAnsi="微软雅黑" w:eastAsia="微软雅黑"/>
                <w:sz w:val="18"/>
              </w:rPr>
              <w:t>为什么规则方法投 NMI？</w:t>
            </w:r>
          </w:p>
        </w:tc>
        <w:tc>
          <w:tcPr>
            <w:tcW w:type="dxa" w:w="4320"/>
          </w:tcPr>
          <w:p>
            <w:r>
              <w:rPr>
                <w:sz w:val="18"/>
              </w:rPr>
            </w:r>
            <w:r>
              <w:rPr>
                <w:rFonts w:ascii="微软雅黑" w:hAnsi="微软雅黑" w:eastAsia="微软雅黑"/>
                <w:sz w:val="18"/>
              </w:rPr>
              <w:t>把学习组件做出来并消融；强调信息模型与协调机制才是贡献</w:t>
            </w:r>
          </w:p>
        </w:tc>
      </w:tr>
      <w:tr>
        <w:tc>
          <w:tcPr>
            <w:tcW w:type="dxa" w:w="4320"/>
          </w:tcPr>
          <w:p>
            <w:r>
              <w:rPr>
                <w:sz w:val="18"/>
              </w:rPr>
            </w:r>
            <w:r>
              <w:rPr>
                <w:rFonts w:ascii="微软雅黑" w:hAnsi="微软雅黑" w:eastAsia="微软雅黑"/>
                <w:sz w:val="18"/>
              </w:rPr>
              <w:t>基线是不是被削弱了？</w:t>
            </w:r>
          </w:p>
        </w:tc>
        <w:tc>
          <w:tcPr>
            <w:tcW w:type="dxa" w:w="4320"/>
          </w:tcPr>
          <w:p>
            <w:r>
              <w:rPr>
                <w:sz w:val="18"/>
              </w:rPr>
            </w:r>
            <w:r>
              <w:rPr>
                <w:rFonts w:ascii="微软雅黑" w:hAnsi="微软雅黑" w:eastAsia="微软雅黑"/>
                <w:sz w:val="18"/>
              </w:rPr>
              <w:t>强调基线用的是</w:t>
            </w:r>
            <w:r>
              <w:rPr>
                <w:rFonts w:ascii="微软雅黑" w:hAnsi="微软雅黑" w:eastAsia="微软雅黑"/>
                <w:b/>
                <w:sz w:val="18"/>
              </w:rPr>
              <w:t>仿真真值</w:t>
            </w:r>
            <w:r>
              <w:rPr>
                <w:rFonts w:ascii="微软雅黑" w:hAnsi="微软雅黑" w:eastAsia="微软雅黑"/>
                <w:sz w:val="18"/>
              </w:rPr>
              <w:t>（特权），比本文方法信息更多；且路径长度只有基线 1/3</w:t>
            </w:r>
          </w:p>
        </w:tc>
      </w:tr>
      <w:tr>
        <w:tc>
          <w:tcPr>
            <w:tcW w:type="dxa" w:w="4320"/>
          </w:tcPr>
          <w:p>
            <w:r>
              <w:rPr>
                <w:sz w:val="18"/>
              </w:rPr>
            </w:r>
            <w:r>
              <w:rPr>
                <w:rFonts w:ascii="微软雅黑" w:hAnsi="微软雅黑" w:eastAsia="微软雅黑"/>
                <w:sz w:val="18"/>
              </w:rPr>
              <w:t>仿真和真实差多远？</w:t>
            </w:r>
          </w:p>
        </w:tc>
        <w:tc>
          <w:tcPr>
            <w:tcW w:type="dxa" w:w="4320"/>
          </w:tcPr>
          <w:p>
            <w:r>
              <w:rPr>
                <w:sz w:val="18"/>
              </w:rPr>
            </w:r>
            <w:r>
              <w:rPr>
                <w:rFonts w:ascii="微软雅黑" w:hAnsi="微软雅黑" w:eastAsia="微软雅黑"/>
                <w:sz w:val="18"/>
              </w:rPr>
              <w:t>列出已建模（点扩散、噪声、延迟、丢帧、运动模糊、域随机化）与未建模（声 / 磁场耦合、血液流变、血管顺应性、造影剂动力学）</w:t>
            </w:r>
          </w:p>
        </w:tc>
      </w:tr>
      <w:tr>
        <w:tc>
          <w:tcPr>
            <w:tcW w:type="dxa" w:w="4320"/>
          </w:tcPr>
          <w:p>
            <w:r>
              <w:rPr>
                <w:sz w:val="18"/>
              </w:rPr>
            </w:r>
            <w:r>
              <w:rPr>
                <w:rFonts w:ascii="微软雅黑" w:hAnsi="微软雅黑" w:eastAsia="微软雅黑"/>
                <w:sz w:val="18"/>
              </w:rPr>
              <w:t>4% 的 Codex 数字可信吗？</w:t>
            </w:r>
          </w:p>
        </w:tc>
        <w:tc>
          <w:tcPr>
            <w:tcW w:type="dxa" w:w="4320"/>
          </w:tcPr>
          <w:p>
            <w:r>
              <w:rPr>
                <w:sz w:val="18"/>
              </w:rPr>
            </w:r>
            <w:r>
              <w:rPr>
                <w:rFonts w:ascii="微软雅黑" w:hAnsi="微软雅黑" w:eastAsia="微软雅黑"/>
                <w:sz w:val="18"/>
              </w:rPr>
              <w:t>说明是跨库移植评估；给出公平重赛结果</w:t>
            </w:r>
          </w:p>
        </w:tc>
      </w:tr>
      <w:tr>
        <w:tc>
          <w:tcPr>
            <w:tcW w:type="dxa" w:w="4320"/>
          </w:tcPr>
          <w:p>
            <w:r>
              <w:rPr>
                <w:sz w:val="18"/>
              </w:rPr>
            </w:r>
            <w:r>
              <w:rPr>
                <w:rFonts w:ascii="微软雅黑" w:hAnsi="微软雅黑" w:eastAsia="微软雅黑"/>
                <w:sz w:val="18"/>
              </w:rPr>
              <w:t>Safe Success 的阈值（1 s 壁接触）怎么定的？</w:t>
            </w:r>
          </w:p>
        </w:tc>
        <w:tc>
          <w:tcPr>
            <w:tcW w:type="dxa" w:w="4320"/>
          </w:tcPr>
          <w:p>
            <w:r>
              <w:rPr>
                <w:sz w:val="18"/>
              </w:rPr>
            </w:r>
            <w:r>
              <w:rPr>
                <w:rFonts w:ascii="微软雅黑" w:hAnsi="微软雅黑" w:eastAsia="微软雅黑"/>
                <w:sz w:val="18"/>
              </w:rPr>
              <w:t>给出阈值敏感性曲线（0.5 / 1 / 2 s），说明结论不依赖具体阈值</w:t>
            </w:r>
          </w:p>
        </w:tc>
      </w:tr>
    </w:tbl>
    <w:p/>
    <w:p>
      <w:pPr>
        <w:pStyle w:val="Heading3"/>
      </w:pPr>
      <w:r>
        <w:rPr>
          <w:rFonts w:ascii="微软雅黑" w:hAnsi="微软雅黑" w:eastAsia="微软雅黑"/>
        </w:rPr>
        <w:t>10.6 不能写的话（避免 over-claim）</w:t>
      </w:r>
    </w:p>
    <w:p>
      <w:pPr>
        <w:pStyle w:val="ListBullet"/>
      </w:pPr>
      <w:r>
        <w:rPr>
          <w:rFonts w:ascii="微软雅黑" w:hAnsi="微软雅黑" w:eastAsia="微软雅黑"/>
        </w:rPr>
        <w:t>不能说"已实现临床部署"或"可用于患者"；</w:t>
      </w:r>
    </w:p>
    <w:p>
      <w:pPr>
        <w:pStyle w:val="ListBullet"/>
      </w:pPr>
      <w:r>
        <w:rPr>
          <w:rFonts w:ascii="微软雅黑" w:hAnsi="微软雅黑" w:eastAsia="微软雅黑"/>
        </w:rPr>
        <w:t>不能把仿真清除率等同临床再通率；</w:t>
      </w:r>
    </w:p>
    <w:p>
      <w:pPr>
        <w:pStyle w:val="ListBullet"/>
      </w:pPr>
      <w:r>
        <w:rPr>
          <w:rFonts w:ascii="微软雅黑" w:hAnsi="微软雅黑" w:eastAsia="微软雅黑"/>
        </w:rPr>
        <w:t>不能说"零碰撞"——我们有壁接触和粒子接触；</w:t>
      </w:r>
    </w:p>
    <w:p>
      <w:pPr>
        <w:pStyle w:val="ListBullet"/>
      </w:pPr>
      <w:r>
        <w:rPr>
          <w:rFonts w:ascii="微软雅黑" w:hAnsi="微软雅黑" w:eastAsia="微软雅黑"/>
        </w:rPr>
        <w:t>不能说"优于 Medany / Turbo"——任务、尺度、驱动方式都不同，只能说"在我们的设定下"；</w:t>
      </w:r>
    </w:p>
    <w:p>
      <w:pPr>
        <w:pStyle w:val="ListBullet"/>
      </w:pPr>
      <w:r>
        <w:rPr>
          <w:rFonts w:ascii="微软雅黑" w:hAnsi="微软雅黑" w:eastAsia="微软雅黑"/>
        </w:rPr>
        <w:t>不能说"RL 做不到"——我们的 PPO 是算力受限的下界。</w:t>
      </w:r>
    </w:p>
    <w:p/>
    <w:p>
      <w:pPr>
        <w:pStyle w:val="Heading2"/>
      </w:pPr>
      <w:r>
        <w:rPr>
          <w:rFonts w:ascii="微软雅黑" w:hAnsi="微软雅黑" w:eastAsia="微软雅黑"/>
        </w:rPr>
        <w:t>11. 复现信息</w:t>
      </w:r>
    </w:p>
    <w:p>
      <w:pPr>
        <w:pStyle w:val="ListBullet"/>
      </w:pPr>
      <w:r>
        <w:rPr>
          <w:rFonts w:ascii="微软雅黑" w:hAnsi="微软雅黑" w:eastAsia="微软雅黑"/>
        </w:rPr>
        <w:t>代码分支：</w:t>
      </w:r>
      <w:r>
        <w:rPr>
          <w:rFonts w:ascii="Consolas" w:hAnsi="Consolas" w:eastAsia="微软雅黑"/>
          <w:color w:val="8B1A1A"/>
          <w:sz w:val="19"/>
        </w:rPr>
        <w:t>research/fair-partial-observation</w:t>
      </w:r>
    </w:p>
    <w:p>
      <w:pPr>
        <w:pStyle w:val="ListBullet"/>
      </w:pPr>
      <w:r>
        <w:rPr>
          <w:rFonts w:ascii="微软雅黑" w:hAnsi="微软雅黑" w:eastAsia="微软雅黑"/>
        </w:rPr>
        <w:t>关键文件：</w:t>
      </w:r>
      <w:r>
        <w:rPr>
          <w:rFonts w:ascii="Consolas" w:hAnsi="Consolas" w:eastAsia="微软雅黑"/>
          <w:color w:val="8B1A1A"/>
          <w:sz w:val="19"/>
        </w:rPr>
        <w:t>marl/image_sensing.py</w:t>
      </w:r>
      <w:r>
        <w:rPr>
          <w:rFonts w:ascii="微软雅黑" w:hAnsi="微软雅黑" w:eastAsia="微软雅黑"/>
        </w:rPr>
        <w:t>、</w:t>
      </w:r>
      <w:r>
        <w:rPr>
          <w:rFonts w:ascii="Consolas" w:hAnsi="Consolas" w:eastAsia="微软雅黑"/>
          <w:color w:val="8B1A1A"/>
          <w:sz w:val="19"/>
        </w:rPr>
        <w:t>marl/deployable_sensing.py</w:t>
      </w:r>
      <w:r>
        <w:rPr>
          <w:rFonts w:ascii="微软雅黑" w:hAnsi="微软雅黑" w:eastAsia="微软雅黑"/>
        </w:rPr>
        <w:t>、</w:t>
      </w:r>
      <w:r>
        <w:rPr>
          <w:rFonts w:ascii="Consolas" w:hAnsi="Consolas" w:eastAsia="微软雅黑"/>
          <w:color w:val="8B1A1A"/>
          <w:sz w:val="19"/>
        </w:rPr>
        <w:t>marl/tpg_coordinator.py</w:t>
      </w:r>
      <w:r>
        <w:rPr>
          <w:rFonts w:ascii="微软雅黑" w:hAnsi="微软雅黑" w:eastAsia="微软雅黑"/>
        </w:rPr>
        <w:t>、</w:t>
      </w:r>
    </w:p>
    <w:p>
      <w:r>
        <w:rPr>
          <w:rFonts w:ascii="微软雅黑" w:hAnsi="微软雅黑" w:eastAsia="微软雅黑"/>
        </w:rPr>
        <w:t xml:space="preserve">  </w:t>
      </w:r>
      <w:r>
        <w:rPr>
          <w:rFonts w:ascii="Consolas" w:hAnsi="Consolas" w:eastAsia="微软雅黑"/>
          <w:color w:val="8B1A1A"/>
          <w:sz w:val="19"/>
        </w:rPr>
        <w:t>environments/mca_physical_dynamics.py</w:t>
      </w:r>
      <w:r>
        <w:rPr>
          <w:rFonts w:ascii="微软雅黑" w:hAnsi="微软雅黑" w:eastAsia="微软雅黑"/>
        </w:rPr>
        <w:t>（union 模型）、</w:t>
      </w:r>
      <w:r>
        <w:rPr>
          <w:rFonts w:ascii="Consolas" w:hAnsi="Consolas" w:eastAsia="微软雅黑"/>
          <w:color w:val="8B1A1A"/>
          <w:sz w:val="19"/>
        </w:rPr>
        <w:t>scripts/benchmark_deployable.py</w:t>
      </w:r>
      <w:r>
        <w:rPr>
          <w:rFonts w:ascii="微软雅黑" w:hAnsi="微软雅黑" w:eastAsia="微软雅黑"/>
        </w:rPr>
        <w:t>、</w:t>
      </w:r>
      <w:r>
        <w:rPr>
          <w:rFonts w:ascii="Consolas" w:hAnsi="Consolas" w:eastAsia="微软雅黑"/>
          <w:color w:val="8B1A1A"/>
          <w:sz w:val="19"/>
        </w:rPr>
        <w:t>scripts/train_cluster_ppo.py</w:t>
      </w:r>
    </w:p>
    <w:p>
      <w:pPr>
        <w:pStyle w:val="ListBullet"/>
      </w:pPr>
      <w:r>
        <w:rPr>
          <w:rFonts w:ascii="微软雅黑" w:hAnsi="微软雅黑" w:eastAsia="微软雅黑"/>
        </w:rPr>
        <w:t>协议登记：</w:t>
      </w:r>
      <w:r>
        <w:rPr>
          <w:rFonts w:ascii="Consolas" w:hAnsi="Consolas" w:eastAsia="微软雅黑"/>
          <w:color w:val="8B1A1A"/>
          <w:sz w:val="19"/>
        </w:rPr>
        <w:t>configs/evaluation_splits.json</w:t>
      </w:r>
    </w:p>
    <w:p>
      <w:pPr>
        <w:pStyle w:val="ListBullet"/>
      </w:pPr>
      <w:r>
        <w:rPr>
          <w:rFonts w:ascii="微软雅黑" w:hAnsi="微软雅黑" w:eastAsia="微软雅黑"/>
        </w:rPr>
        <w:t>结果目录：见本文件开头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