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FAD6D" w14:textId="77777777" w:rsidR="00381847" w:rsidRPr="001646BD" w:rsidRDefault="00E769D9" w:rsidP="001646BD">
      <w:pPr>
        <w:pStyle w:val="Title"/>
        <w:rPr>
          <w:szCs w:val="20"/>
        </w:rPr>
      </w:pPr>
      <w:r>
        <w:t>Green Pace Security Policy</w:t>
      </w:r>
    </w:p>
    <w:p w14:paraId="0600E78B" w14:textId="77777777" w:rsidR="00155499" w:rsidRDefault="00E769D9" w:rsidP="00155499">
      <w:pPr>
        <w:pStyle w:val="Title"/>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1D1B88AF" w14:textId="27E9FEF9" w:rsidR="00381847" w:rsidRPr="00155499" w:rsidRDefault="00E769D9" w:rsidP="00155499">
      <w:pPr>
        <w:pStyle w:val="Title"/>
        <w:rPr>
          <w:rFonts w:ascii="Calibri" w:eastAsia="Calibri" w:hAnsi="Calibri" w:cs="Calibri"/>
        </w:rPr>
      </w:pPr>
      <w:r>
        <w:t>Blake Buhr CS 405 Project One</w:t>
      </w:r>
    </w:p>
    <w:p w14:paraId="4457580C" w14:textId="77777777" w:rsidR="00E27447" w:rsidRDefault="00000000">
      <w:r>
        <w:t xml:space="preserve">Contents include ten security principles, ten coding standards with risk and detection tables, </w:t>
      </w:r>
      <w:proofErr w:type="spellStart"/>
      <w:r>
        <w:t>DevSecOps</w:t>
      </w:r>
      <w:proofErr w:type="spellEnd"/>
      <w:r>
        <w:t xml:space="preserve"> enforcement, risk summary, encryption, Triple A, audit controls, policy history, and references.</w:t>
      </w:r>
    </w:p>
    <w:p w14:paraId="65D9A038" w14:textId="77777777" w:rsidR="00381847" w:rsidRDefault="00E769D9" w:rsidP="0059536C">
      <w:pPr>
        <w:pStyle w:val="Heading2"/>
      </w:pPr>
      <w:bookmarkStart w:id="0" w:name="_Toc52464053"/>
      <w:r>
        <w:t>Overview</w:t>
      </w:r>
      <w:bookmarkEnd w:id="0"/>
    </w:p>
    <w:p w14:paraId="68E478B5"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1FF794F8" w14:textId="77777777" w:rsidR="00381847" w:rsidRDefault="00E769D9" w:rsidP="0059536C">
      <w:pPr>
        <w:pStyle w:val="Heading2"/>
      </w:pPr>
      <w:bookmarkStart w:id="1" w:name="_Toc52464054"/>
      <w:r>
        <w:t>Purpose</w:t>
      </w:r>
      <w:bookmarkEnd w:id="1"/>
    </w:p>
    <w:p w14:paraId="781AA011" w14:textId="77777777" w:rsidR="00381847" w:rsidRDefault="00E769D9">
      <w:pPr>
        <w:rPr>
          <w:u w:val="single"/>
        </w:rPr>
      </w:pPr>
      <w:r>
        <w:t xml:space="preserve">This policy establishes secure C++ coding, automated compliance checks, </w:t>
      </w:r>
      <w:proofErr w:type="gramStart"/>
      <w:r>
        <w:t>encryption, and</w:t>
      </w:r>
      <w:proofErr w:type="gramEnd"/>
      <w:r>
        <w:t xml:space="preserve"> authentication, authorization, and accounting requirements for Green Pace. The controls provide layers of defense and evidence for security audits.</w:t>
      </w:r>
    </w:p>
    <w:p w14:paraId="307BB24C" w14:textId="77777777" w:rsidR="00381847" w:rsidRDefault="00E769D9" w:rsidP="0059536C">
      <w:pPr>
        <w:pStyle w:val="Heading2"/>
      </w:pPr>
      <w:bookmarkStart w:id="2" w:name="_Toc52464055"/>
      <w:r>
        <w:t>Scope</w:t>
      </w:r>
      <w:bookmarkEnd w:id="2"/>
    </w:p>
    <w:p w14:paraId="1473ECD9" w14:textId="77777777" w:rsidR="00381847" w:rsidRDefault="00E769D9">
      <w:r>
        <w:t>This document applies to all staff that create, deploy, or support custom software at Green Pace</w:t>
      </w:r>
      <w:r w:rsidR="00B92A44">
        <w:t>.</w:t>
      </w:r>
    </w:p>
    <w:p w14:paraId="3E51EF23" w14:textId="77777777" w:rsidR="00381847" w:rsidRDefault="00E769D9" w:rsidP="0059536C">
      <w:pPr>
        <w:pStyle w:val="Heading2"/>
      </w:pPr>
      <w:r>
        <w:t>Security Principles</w:t>
      </w:r>
    </w:p>
    <w:p w14:paraId="684FF54B" w14:textId="77777777" w:rsidR="00381847" w:rsidRDefault="00E769D9" w:rsidP="0059536C">
      <w:pPr>
        <w:pStyle w:val="Heading3"/>
      </w:pPr>
      <w:bookmarkStart w:id="3" w:name="_Toc52464057"/>
      <w:r>
        <w:t>Ten Core Security Principles</w:t>
      </w:r>
      <w:bookmarkEnd w:id="3"/>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4A8E7FBC" w14:textId="77777777" w:rsidTr="00001F14">
        <w:trPr>
          <w:cantSplit/>
          <w:tblHeader/>
        </w:trPr>
        <w:tc>
          <w:tcPr>
            <w:tcW w:w="2542"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5E822772" w14:textId="77777777" w:rsidR="00381847" w:rsidRDefault="00E769D9">
            <w:pPr>
              <w:pBdr>
                <w:top w:val="nil"/>
                <w:left w:val="nil"/>
                <w:bottom w:val="nil"/>
                <w:right w:val="nil"/>
                <w:between w:val="nil"/>
              </w:pBdr>
              <w:spacing w:before="60" w:after="80"/>
              <w:jc w:val="center"/>
              <w:rPr>
                <w:b/>
              </w:rPr>
            </w:pPr>
            <w:r>
              <w:rPr>
                <w:b/>
                <w:sz w:val="18"/>
              </w:rPr>
              <w:t>Principles</w:t>
            </w:r>
          </w:p>
        </w:tc>
        <w:tc>
          <w:tcPr>
            <w:tcW w:w="8238"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42301B27" w14:textId="77777777" w:rsidR="00E27447" w:rsidRDefault="00000000">
            <w:r>
              <w:rPr>
                <w:sz w:val="18"/>
              </w:rPr>
              <w:t>Definition and application</w:t>
            </w:r>
          </w:p>
        </w:tc>
      </w:tr>
      <w:tr w:rsidR="00381847" w14:paraId="5453FD31" w14:textId="77777777" w:rsidTr="00001F14">
        <w:trPr>
          <w:cantSplit/>
        </w:trPr>
        <w:tc>
          <w:tcPr>
            <w:tcW w:w="25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7C71D99" w14:textId="77777777" w:rsidR="00E27447" w:rsidRDefault="00000000">
            <w:pPr>
              <w:spacing w:before="60" w:after="80"/>
            </w:pPr>
            <w:r>
              <w:rPr>
                <w:sz w:val="18"/>
              </w:rPr>
              <w:t>1 Validate Input Data</w:t>
            </w:r>
          </w:p>
        </w:tc>
        <w:tc>
          <w:tcPr>
            <w:tcW w:w="82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CC7494E" w14:textId="77777777" w:rsidR="00381847" w:rsidRDefault="008B0F4F">
            <w:pPr>
              <w:pBdr>
                <w:top w:val="nil"/>
                <w:left w:val="nil"/>
                <w:bottom w:val="nil"/>
                <w:right w:val="nil"/>
                <w:between w:val="nil"/>
              </w:pBdr>
              <w:spacing w:before="60" w:after="80"/>
            </w:pPr>
            <w:r>
              <w:rPr>
                <w:sz w:val="18"/>
              </w:rPr>
              <w:t>Input data should always be validated before being used by a program. This helps prevent unexpected or malicious data from causing errors, security vulnerabilities, or unintended behavior. Validation should make sure input is in the expected format, type, and range.</w:t>
            </w:r>
          </w:p>
        </w:tc>
      </w:tr>
      <w:tr w:rsidR="00381847" w14:paraId="2E387ED1" w14:textId="77777777" w:rsidTr="00001F14">
        <w:trPr>
          <w:cantSplit/>
        </w:trPr>
        <w:tc>
          <w:tcPr>
            <w:tcW w:w="25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525220F" w14:textId="77777777" w:rsidR="00E27447" w:rsidRDefault="00000000">
            <w:pPr>
              <w:spacing w:before="60" w:after="80"/>
            </w:pPr>
            <w:r>
              <w:rPr>
                <w:sz w:val="18"/>
              </w:rPr>
              <w:t>2 Heed Compiler Warnings</w:t>
            </w:r>
          </w:p>
        </w:tc>
        <w:tc>
          <w:tcPr>
            <w:tcW w:w="82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C986A72" w14:textId="77777777" w:rsidR="00381847" w:rsidRDefault="008B0F4F">
            <w:pPr>
              <w:pBdr>
                <w:top w:val="nil"/>
                <w:left w:val="nil"/>
                <w:bottom w:val="nil"/>
                <w:right w:val="nil"/>
                <w:between w:val="nil"/>
              </w:pBdr>
              <w:spacing w:before="60" w:after="80"/>
            </w:pPr>
            <w:r>
              <w:rPr>
                <w:sz w:val="18"/>
              </w:rPr>
              <w:t>Compiler warnings can identify potential problems in code before programs are executed. Developers should review and address compiler warnings instead of ignoring them, since they may point to errors or unsafe coding practices that could become vulnerabilities in security.</w:t>
            </w:r>
          </w:p>
        </w:tc>
      </w:tr>
      <w:tr w:rsidR="00381847" w14:paraId="0F49EE93" w14:textId="77777777" w:rsidTr="00001F14">
        <w:trPr>
          <w:cantSplit/>
        </w:trPr>
        <w:tc>
          <w:tcPr>
            <w:tcW w:w="25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865E4E0" w14:textId="77777777" w:rsidR="00E27447" w:rsidRDefault="00000000">
            <w:pPr>
              <w:spacing w:before="60" w:after="80"/>
            </w:pPr>
            <w:r>
              <w:rPr>
                <w:sz w:val="18"/>
              </w:rPr>
              <w:t>3 Architect and Design for Security Policies</w:t>
            </w:r>
          </w:p>
        </w:tc>
        <w:tc>
          <w:tcPr>
            <w:tcW w:w="82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80A541F" w14:textId="77777777" w:rsidR="00381847" w:rsidRDefault="008B0F4F">
            <w:pPr>
              <w:pBdr>
                <w:top w:val="nil"/>
                <w:left w:val="nil"/>
                <w:bottom w:val="nil"/>
                <w:right w:val="nil"/>
                <w:between w:val="nil"/>
              </w:pBdr>
              <w:spacing w:before="60" w:after="80"/>
            </w:pPr>
            <w:r>
              <w:rPr>
                <w:sz w:val="18"/>
              </w:rPr>
              <w:t>Security should be considered when a system is designed instead of added after development is complete. Applications should be designed with security requirements, access controls, and potential threats in mind so that security is part of the architecture.</w:t>
            </w:r>
          </w:p>
        </w:tc>
      </w:tr>
      <w:tr w:rsidR="00381847" w14:paraId="33CBC38D" w14:textId="77777777" w:rsidTr="00001F14">
        <w:trPr>
          <w:cantSplit/>
        </w:trPr>
        <w:tc>
          <w:tcPr>
            <w:tcW w:w="25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252318E" w14:textId="77777777" w:rsidR="00E27447" w:rsidRDefault="00000000">
            <w:pPr>
              <w:spacing w:before="60" w:after="80"/>
            </w:pPr>
            <w:r>
              <w:rPr>
                <w:sz w:val="18"/>
              </w:rPr>
              <w:t>4 Keep It Simple</w:t>
            </w:r>
          </w:p>
        </w:tc>
        <w:tc>
          <w:tcPr>
            <w:tcW w:w="82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643D83F" w14:textId="77777777" w:rsidR="00381847" w:rsidRDefault="008B0F4F">
            <w:pPr>
              <w:pBdr>
                <w:top w:val="nil"/>
                <w:left w:val="nil"/>
                <w:bottom w:val="nil"/>
                <w:right w:val="nil"/>
                <w:between w:val="nil"/>
              </w:pBdr>
              <w:spacing w:before="60" w:after="80"/>
            </w:pPr>
            <w:r>
              <w:rPr>
                <w:sz w:val="18"/>
              </w:rPr>
              <w:t>Simple code is easier to understand, test, maintain, and secure. Developers should avoid unnecessary complexity because complicated designs make it harder to find errors and security vulnerabilities.</w:t>
            </w:r>
          </w:p>
        </w:tc>
      </w:tr>
      <w:tr w:rsidR="00381847" w14:paraId="64DECB76" w14:textId="77777777" w:rsidTr="00001F14">
        <w:trPr>
          <w:cantSplit/>
        </w:trPr>
        <w:tc>
          <w:tcPr>
            <w:tcW w:w="25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B19C9D2" w14:textId="77777777" w:rsidR="00E27447" w:rsidRDefault="00000000">
            <w:pPr>
              <w:spacing w:before="60" w:after="80"/>
            </w:pPr>
            <w:r>
              <w:rPr>
                <w:sz w:val="18"/>
              </w:rPr>
              <w:lastRenderedPageBreak/>
              <w:t>5 Default Deny</w:t>
            </w:r>
          </w:p>
        </w:tc>
        <w:tc>
          <w:tcPr>
            <w:tcW w:w="82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7604FB7" w14:textId="77777777" w:rsidR="00381847" w:rsidRDefault="008B0F4F">
            <w:pPr>
              <w:pBdr>
                <w:top w:val="nil"/>
                <w:left w:val="nil"/>
                <w:bottom w:val="nil"/>
                <w:right w:val="nil"/>
                <w:between w:val="nil"/>
              </w:pBdr>
              <w:spacing w:before="60" w:after="80"/>
            </w:pPr>
            <w:r>
              <w:rPr>
                <w:sz w:val="18"/>
              </w:rPr>
              <w:t>A system should deny access or functionality unless it has been allowed explicitly. Using a default deny approach limits what users and processes can do and reduces the chance that an unintended permission will expose a system or its data.</w:t>
            </w:r>
          </w:p>
        </w:tc>
      </w:tr>
      <w:tr w:rsidR="00381847" w14:paraId="75766E1B" w14:textId="77777777" w:rsidTr="00001F14">
        <w:trPr>
          <w:cantSplit/>
        </w:trPr>
        <w:tc>
          <w:tcPr>
            <w:tcW w:w="25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2305F9C" w14:textId="77777777" w:rsidR="00E27447" w:rsidRDefault="00000000">
            <w:pPr>
              <w:spacing w:before="60" w:after="80"/>
            </w:pPr>
            <w:r>
              <w:rPr>
                <w:sz w:val="18"/>
              </w:rPr>
              <w:t>6 Adhere to the Principle of Least Privilege</w:t>
            </w:r>
          </w:p>
        </w:tc>
        <w:tc>
          <w:tcPr>
            <w:tcW w:w="82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4D0B32C" w14:textId="77777777" w:rsidR="00381847" w:rsidRDefault="008B0F4F">
            <w:pPr>
              <w:pBdr>
                <w:top w:val="nil"/>
                <w:left w:val="nil"/>
                <w:bottom w:val="nil"/>
                <w:right w:val="nil"/>
                <w:between w:val="nil"/>
              </w:pBdr>
              <w:spacing w:before="60" w:after="80"/>
            </w:pPr>
            <w:r>
              <w:rPr>
                <w:sz w:val="18"/>
              </w:rPr>
              <w:t>Users, programs, and processes should only have the permissions necessary to perform their intended tasks. Limiting privileges reduces the potential damage if an account, process, or component is compromised.</w:t>
            </w:r>
          </w:p>
        </w:tc>
      </w:tr>
      <w:tr w:rsidR="00381847" w14:paraId="522D8298" w14:textId="77777777" w:rsidTr="00001F14">
        <w:trPr>
          <w:cantSplit/>
        </w:trPr>
        <w:tc>
          <w:tcPr>
            <w:tcW w:w="25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B6AFAD1" w14:textId="77777777" w:rsidR="00E27447" w:rsidRDefault="00000000">
            <w:pPr>
              <w:spacing w:before="60" w:after="80"/>
            </w:pPr>
            <w:r>
              <w:rPr>
                <w:sz w:val="18"/>
              </w:rPr>
              <w:t>7 Sanitize Data Sent to Other Systems</w:t>
            </w:r>
          </w:p>
        </w:tc>
        <w:tc>
          <w:tcPr>
            <w:tcW w:w="82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2250B41" w14:textId="77777777" w:rsidR="00381847" w:rsidRDefault="008B0F4F">
            <w:pPr>
              <w:pBdr>
                <w:top w:val="nil"/>
                <w:left w:val="nil"/>
                <w:bottom w:val="nil"/>
                <w:right w:val="nil"/>
                <w:between w:val="nil"/>
              </w:pBdr>
              <w:spacing w:before="60" w:after="80"/>
            </w:pPr>
            <w:r>
              <w:rPr>
                <w:sz w:val="18"/>
              </w:rPr>
              <w:t>Data should be properly sanitized before it is sent to another system or component. This helps prevent malicious or unexpected data from being interpreted as commands, code, or other unintended input by the receiving system.</w:t>
            </w:r>
          </w:p>
        </w:tc>
      </w:tr>
      <w:tr w:rsidR="00381847" w14:paraId="1638C623" w14:textId="77777777" w:rsidTr="00001F14">
        <w:trPr>
          <w:cantSplit/>
        </w:trPr>
        <w:tc>
          <w:tcPr>
            <w:tcW w:w="25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6F7F416" w14:textId="77777777" w:rsidR="00E27447" w:rsidRDefault="00000000">
            <w:pPr>
              <w:spacing w:before="60" w:after="80"/>
            </w:pPr>
            <w:r>
              <w:rPr>
                <w:sz w:val="18"/>
              </w:rPr>
              <w:t>8 Practice Defense in Depth</w:t>
            </w:r>
          </w:p>
        </w:tc>
        <w:tc>
          <w:tcPr>
            <w:tcW w:w="82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15BB4ED" w14:textId="77777777" w:rsidR="00381847" w:rsidRDefault="008B0F4F">
            <w:pPr>
              <w:pBdr>
                <w:top w:val="nil"/>
                <w:left w:val="nil"/>
                <w:bottom w:val="nil"/>
                <w:right w:val="nil"/>
                <w:between w:val="nil"/>
              </w:pBdr>
              <w:spacing w:before="60" w:after="80"/>
            </w:pPr>
            <w:r>
              <w:rPr>
                <w:sz w:val="18"/>
              </w:rPr>
              <w:t>Security should rely on multiple layers of protection instead of a single security control. If one control fails or is bypassed, additional safeguards should still help protect the system and its data.</w:t>
            </w:r>
          </w:p>
        </w:tc>
      </w:tr>
      <w:tr w:rsidR="00381847" w14:paraId="6E4E10A4" w14:textId="77777777" w:rsidTr="00001F14">
        <w:trPr>
          <w:cantSplit/>
        </w:trPr>
        <w:tc>
          <w:tcPr>
            <w:tcW w:w="25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B15DE9F" w14:textId="77777777" w:rsidR="00E27447" w:rsidRDefault="00000000">
            <w:pPr>
              <w:spacing w:before="60" w:after="80"/>
            </w:pPr>
            <w:r>
              <w:rPr>
                <w:sz w:val="18"/>
              </w:rPr>
              <w:t>9 Use Effective Quality Assurance Techniques</w:t>
            </w:r>
          </w:p>
        </w:tc>
        <w:tc>
          <w:tcPr>
            <w:tcW w:w="82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10A2C31" w14:textId="77777777" w:rsidR="00381847" w:rsidRDefault="008B0F4F">
            <w:pPr>
              <w:pBdr>
                <w:top w:val="nil"/>
                <w:left w:val="nil"/>
                <w:bottom w:val="nil"/>
                <w:right w:val="nil"/>
                <w:between w:val="nil"/>
              </w:pBdr>
              <w:spacing w:before="60" w:after="80"/>
            </w:pPr>
            <w:r>
              <w:rPr>
                <w:sz w:val="18"/>
              </w:rPr>
              <w:t>Security should be evaluated throughout the development process using appropriate testing and quality assurance techniques. Methods such as code reviews, static analysis, unit testing, and other forms of testing can help identify vulnerabilities before software is released.</w:t>
            </w:r>
          </w:p>
        </w:tc>
      </w:tr>
      <w:tr w:rsidR="00381847" w14:paraId="632DE134" w14:textId="77777777" w:rsidTr="00001F14">
        <w:trPr>
          <w:cantSplit/>
        </w:trPr>
        <w:tc>
          <w:tcPr>
            <w:tcW w:w="254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3E1504D" w14:textId="77777777" w:rsidR="00E27447" w:rsidRDefault="00000000">
            <w:pPr>
              <w:spacing w:before="60" w:after="80"/>
            </w:pPr>
            <w:r>
              <w:rPr>
                <w:sz w:val="18"/>
              </w:rPr>
              <w:t>10 Adopt a Secure Coding Standard</w:t>
            </w:r>
          </w:p>
        </w:tc>
        <w:tc>
          <w:tcPr>
            <w:tcW w:w="823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5D26307" w14:textId="77777777" w:rsidR="00381847" w:rsidRDefault="008B0F4F">
            <w:pPr>
              <w:pBdr>
                <w:top w:val="nil"/>
                <w:left w:val="nil"/>
                <w:bottom w:val="nil"/>
                <w:right w:val="nil"/>
                <w:between w:val="nil"/>
              </w:pBdr>
              <w:spacing w:before="60" w:after="80"/>
            </w:pPr>
            <w:r>
              <w:rPr>
                <w:sz w:val="18"/>
              </w:rPr>
              <w:t>Developers should follow established secure coding standards when designing and implementing software. Consistent standards give developers clear guidelines for avoiding common vulnerabilities and make secure development practices more repeatable across a project.</w:t>
            </w:r>
          </w:p>
        </w:tc>
      </w:tr>
    </w:tbl>
    <w:p w14:paraId="722563AD" w14:textId="77777777" w:rsidR="00381847" w:rsidRDefault="00E769D9" w:rsidP="0059536C">
      <w:pPr>
        <w:pStyle w:val="Heading3"/>
      </w:pPr>
      <w:bookmarkStart w:id="4" w:name="_Toc52464058"/>
      <w:r>
        <w:t>C/C++ Ten Coding Standards</w:t>
      </w:r>
      <w:bookmarkEnd w:id="4"/>
    </w:p>
    <w:p w14:paraId="1F6DD13F" w14:textId="77777777" w:rsidR="00381847" w:rsidRDefault="00E769D9">
      <w:pPr>
        <w:rPr>
          <w:b/>
          <w:sz w:val="27"/>
          <w:szCs w:val="27"/>
        </w:rPr>
      </w:pPr>
      <w:r>
        <w:t>The ten standards below apply to Green Pace C++ development. Examples are illustrative C++17 snippets, not complete applications; include the corresponding standard headers and use application error boundaries. SQLite examples also require sqlite3.h and an open connection. SEI CERT C rules and recommendations are identified explicitly where they inform a C++ policy.</w:t>
      </w:r>
    </w:p>
    <w:p w14:paraId="530118DB" w14:textId="77777777" w:rsidR="00381847" w:rsidRDefault="00E769D9" w:rsidP="0059536C">
      <w:pPr>
        <w:pStyle w:val="Heading4"/>
        <w:pageBreakBefore/>
      </w:pPr>
      <w:bookmarkStart w:id="5" w:name="_Toc52464059"/>
      <w:r>
        <w:lastRenderedPageBreak/>
        <w:t>Coding Standard 1</w:t>
      </w:r>
      <w:bookmarkEnd w:id="5"/>
    </w:p>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B26E764" w14:textId="77777777" w:rsidTr="00001F14">
        <w:trPr>
          <w:trHeight w:val="42"/>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6C236186" w14:textId="77777777" w:rsidR="00381847" w:rsidRDefault="00E769D9">
            <w:pPr>
              <w:spacing w:before="60" w:after="80"/>
              <w:jc w:val="center"/>
              <w:rPr>
                <w:b/>
                <w:sz w:val="24"/>
                <w:szCs w:val="24"/>
              </w:rPr>
            </w:pPr>
            <w:r>
              <w:rPr>
                <w:b/>
                <w:sz w:val="18"/>
                <w:szCs w:val="24"/>
              </w:rPr>
              <w:t>Coding Standard</w:t>
            </w:r>
          </w:p>
        </w:tc>
        <w:tc>
          <w:tcPr>
            <w:tcW w:w="1341"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246134F6" w14:textId="77777777" w:rsidR="00381847" w:rsidRDefault="00E769D9">
            <w:pPr>
              <w:spacing w:before="60" w:after="80"/>
              <w:jc w:val="center"/>
              <w:rPr>
                <w:b/>
                <w:sz w:val="24"/>
                <w:szCs w:val="24"/>
              </w:rPr>
            </w:pPr>
            <w:r>
              <w:rPr>
                <w:b/>
                <w:sz w:val="18"/>
                <w:szCs w:val="24"/>
              </w:rPr>
              <w:t>Label</w:t>
            </w:r>
          </w:p>
        </w:tc>
        <w:tc>
          <w:tcPr>
            <w:tcW w:w="7632"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40398EC5" w14:textId="77777777" w:rsidR="00381847" w:rsidRDefault="00E769D9">
            <w:pPr>
              <w:spacing w:before="60" w:after="80"/>
              <w:jc w:val="center"/>
              <w:rPr>
                <w:b/>
                <w:sz w:val="24"/>
                <w:szCs w:val="24"/>
              </w:rPr>
            </w:pPr>
            <w:r>
              <w:rPr>
                <w:b/>
                <w:sz w:val="18"/>
                <w:szCs w:val="24"/>
              </w:rPr>
              <w:t>Name of Standard</w:t>
            </w:r>
          </w:p>
        </w:tc>
      </w:tr>
      <w:tr w:rsidR="00381847" w14:paraId="0FA8987F" w14:textId="77777777" w:rsidTr="00001F14">
        <w:trPr>
          <w:trHeight w:val="321"/>
        </w:trPr>
        <w:tc>
          <w:tcPr>
            <w:tcW w:w="18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E87E0A4" w14:textId="77777777" w:rsidR="00381847" w:rsidRDefault="00E769D9">
            <w:pPr>
              <w:spacing w:before="60" w:after="80"/>
              <w:jc w:val="center"/>
              <w:rPr>
                <w:b/>
              </w:rPr>
            </w:pPr>
            <w:r>
              <w:rPr>
                <w:b/>
                <w:sz w:val="18"/>
              </w:rPr>
              <w:t>Data Type</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DC1AA0D" w14:textId="77777777" w:rsidR="00E27447" w:rsidRDefault="00000000">
            <w:pPr>
              <w:spacing w:before="60" w:after="80"/>
            </w:pPr>
            <w:r>
              <w:rPr>
                <w:sz w:val="18"/>
              </w:rPr>
              <w:t>STD-001-CPP</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9A59095" w14:textId="77777777" w:rsidR="00E27447" w:rsidRDefault="00000000">
            <w:pPr>
              <w:spacing w:before="60" w:after="80"/>
            </w:pPr>
            <w:r>
              <w:rPr>
                <w:sz w:val="18"/>
              </w:rPr>
              <w:t>Use Appropriate Integer Types: Developers should choose data types that can safely hold the values used by the program. Using an inappropriate data type can cause values to be lost or changed, which may lead to unexpected behavior or security problems.</w:t>
            </w:r>
            <w:r>
              <w:rPr>
                <w:sz w:val="18"/>
              </w:rPr>
              <w:br/>
              <w:t>Basis: INT31-C (SEI CERT, n.d.)</w:t>
            </w:r>
            <w:r>
              <w:rPr>
                <w:sz w:val="18"/>
              </w:rPr>
              <w:br/>
              <w:t>https://cmu-sei.github.io/secure-coding-standards/sei-cert-c-coding-standard/rules/integers-int/int31-c/</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785F9E3" w14:textId="77777777" w:rsidTr="00001F14">
        <w:trPr>
          <w:trHeight w:val="26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51EEF6FC" w14:textId="77777777" w:rsidR="00F72634" w:rsidRDefault="00F72634" w:rsidP="0015146B">
            <w:pPr>
              <w:spacing w:before="60" w:after="80"/>
            </w:pPr>
            <w:r>
              <w:rPr>
                <w:b/>
                <w:sz w:val="18"/>
                <w:szCs w:val="24"/>
              </w:rPr>
              <w:t>Noncompliant Code</w:t>
            </w:r>
          </w:p>
        </w:tc>
      </w:tr>
      <w:tr w:rsidR="00F72634" w14:paraId="58FBBECA"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9D05939" w14:textId="77777777" w:rsidR="00F72634" w:rsidRDefault="00041587" w:rsidP="0015146B">
            <w:pPr>
              <w:spacing w:before="60" w:after="80"/>
            </w:pPr>
            <w:r>
              <w:rPr>
                <w:sz w:val="18"/>
              </w:rPr>
              <w:t xml:space="preserve">Example stores the </w:t>
            </w:r>
            <w:proofErr w:type="gramStart"/>
            <w:r>
              <w:rPr>
                <w:sz w:val="18"/>
              </w:rPr>
              <w:t>value</w:t>
            </w:r>
            <w:proofErr w:type="gramEnd"/>
            <w:r>
              <w:rPr>
                <w:sz w:val="18"/>
              </w:rPr>
              <w:t xml:space="preserve"> 300 in an unsigned </w:t>
            </w:r>
            <w:proofErr w:type="gramStart"/>
            <w:r>
              <w:rPr>
                <w:sz w:val="18"/>
              </w:rPr>
              <w:t>char</w:t>
            </w:r>
            <w:proofErr w:type="gramEnd"/>
            <w:r>
              <w:rPr>
                <w:sz w:val="18"/>
              </w:rPr>
              <w:t>, which cannot represent that value. This can cause the original value to be changed during the conversion.</w:t>
            </w:r>
          </w:p>
        </w:tc>
      </w:tr>
      <w:tr w:rsidR="00F72634" w14:paraId="214F2988"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CD3387A" w14:textId="77777777" w:rsidR="00F72634" w:rsidRDefault="00041587" w:rsidP="0015146B">
            <w:pPr>
              <w:spacing w:before="60" w:after="80"/>
              <w:rPr>
                <w:rFonts w:ascii="Courier New" w:hAnsi="Courier New" w:cs="Courier New"/>
                <w:sz w:val="24"/>
                <w:szCs w:val="24"/>
              </w:rPr>
            </w:pPr>
            <w:r>
              <w:rPr>
                <w:rFonts w:ascii="Consolas" w:hAnsi="Consolas" w:cs="Courier New"/>
                <w:sz w:val="18"/>
                <w:szCs w:val="24"/>
              </w:rPr>
              <w:t>int number = 300;</w:t>
            </w:r>
          </w:p>
          <w:p w14:paraId="5E2A8C24" w14:textId="77777777" w:rsidR="00041587" w:rsidRPr="00041587" w:rsidRDefault="00041587" w:rsidP="0015146B">
            <w:pPr>
              <w:spacing w:before="60" w:after="80"/>
              <w:rPr>
                <w:rFonts w:ascii="Courier New" w:hAnsi="Courier New" w:cs="Courier New"/>
                <w:sz w:val="24"/>
                <w:szCs w:val="24"/>
              </w:rPr>
            </w:pPr>
            <w:r>
              <w:rPr>
                <w:rFonts w:cs="Courier New"/>
                <w:sz w:val="18"/>
                <w:szCs w:val="24"/>
              </w:rPr>
              <w:t xml:space="preserve">unsigned char </w:t>
            </w:r>
            <w:proofErr w:type="spellStart"/>
            <w:r>
              <w:rPr>
                <w:rFonts w:cs="Courier New"/>
                <w:sz w:val="18"/>
                <w:szCs w:val="24"/>
              </w:rPr>
              <w:t>storedNumber</w:t>
            </w:r>
            <w:proofErr w:type="spellEnd"/>
            <w:r>
              <w:rPr>
                <w:rFonts w:cs="Courier New"/>
                <w:sz w:val="18"/>
                <w:szCs w:val="24"/>
              </w:rPr>
              <w:t xml:space="preserve"> = number;</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FC7D711" w14:textId="77777777" w:rsidTr="00001F14">
        <w:trPr>
          <w:trHeight w:val="8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74F901D2" w14:textId="77777777" w:rsidR="00F72634" w:rsidRDefault="00F72634" w:rsidP="0015146B">
            <w:pPr>
              <w:spacing w:before="60" w:after="80"/>
            </w:pPr>
            <w:r>
              <w:rPr>
                <w:b/>
                <w:sz w:val="18"/>
                <w:szCs w:val="24"/>
              </w:rPr>
              <w:t>Compliant Code</w:t>
            </w:r>
          </w:p>
        </w:tc>
      </w:tr>
      <w:tr w:rsidR="00F72634" w14:paraId="0D21E283"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09271BC" w14:textId="77777777" w:rsidR="00F72634" w:rsidRDefault="00041587" w:rsidP="0015146B">
            <w:pPr>
              <w:spacing w:before="60" w:after="80"/>
            </w:pPr>
            <w:r>
              <w:rPr>
                <w:sz w:val="18"/>
              </w:rPr>
              <w:t>This example uses an int, which can safely represent the value 300. Using an appropriate data type prevents the value from being unintentionally changed.</w:t>
            </w:r>
          </w:p>
        </w:tc>
      </w:tr>
      <w:tr w:rsidR="00F72634" w14:paraId="45E5DBCD"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7FB6B51" w14:textId="77777777" w:rsidR="00F72634" w:rsidRDefault="00041587" w:rsidP="0015146B">
            <w:pPr>
              <w:spacing w:before="60" w:after="80"/>
              <w:rPr>
                <w:rFonts w:ascii="Courier New" w:hAnsi="Courier New" w:cs="Courier New"/>
                <w:sz w:val="24"/>
                <w:szCs w:val="24"/>
              </w:rPr>
            </w:pPr>
            <w:r>
              <w:rPr>
                <w:rFonts w:ascii="Consolas" w:hAnsi="Consolas" w:cs="Courier New"/>
                <w:sz w:val="18"/>
                <w:szCs w:val="24"/>
              </w:rPr>
              <w:t>int number = 300;</w:t>
            </w:r>
          </w:p>
          <w:p w14:paraId="335102D1" w14:textId="77777777" w:rsidR="00041587" w:rsidRPr="00041587" w:rsidRDefault="00041587" w:rsidP="0015146B">
            <w:pPr>
              <w:spacing w:before="60" w:after="80"/>
              <w:rPr>
                <w:rFonts w:ascii="Courier New" w:hAnsi="Courier New" w:cs="Courier New"/>
                <w:sz w:val="24"/>
                <w:szCs w:val="24"/>
              </w:rPr>
            </w:pPr>
            <w:r>
              <w:rPr>
                <w:rFonts w:cs="Courier New"/>
                <w:sz w:val="18"/>
                <w:szCs w:val="24"/>
              </w:rPr>
              <w:t xml:space="preserve">int </w:t>
            </w:r>
            <w:proofErr w:type="spellStart"/>
            <w:r>
              <w:rPr>
                <w:rFonts w:cs="Courier New"/>
                <w:sz w:val="18"/>
                <w:szCs w:val="24"/>
              </w:rPr>
              <w:t>storedNumber</w:t>
            </w:r>
            <w:proofErr w:type="spellEnd"/>
            <w:r>
              <w:rPr>
                <w:rFonts w:cs="Courier New"/>
                <w:sz w:val="18"/>
                <w:szCs w:val="24"/>
              </w:rPr>
              <w:t xml:space="preserve"> = number;</w:t>
            </w:r>
          </w:p>
        </w:tc>
      </w:tr>
    </w:tbl>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89EA44E" w14:textId="77777777" w:rsidTr="006D38A7">
        <w:trPr>
          <w:tblHeader/>
        </w:trPr>
        <w:tc>
          <w:tcPr>
            <w:tcW w:w="1078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1E2E1314" w14:textId="77777777" w:rsidR="00E27447" w:rsidRDefault="00000000">
            <w:pPr>
              <w:spacing w:before="60" w:after="80"/>
            </w:pPr>
            <w:r>
              <w:rPr>
                <w:sz w:val="18"/>
              </w:rPr>
              <w:t>Principles and justification</w:t>
            </w:r>
            <w:r>
              <w:rPr>
                <w:sz w:val="18"/>
              </w:rPr>
              <w:br/>
              <w:t xml:space="preserve">2 Heed Compiler Warnings identifies narrowing conversions. 4 Keep It Simple </w:t>
            </w:r>
            <w:proofErr w:type="gramStart"/>
            <w:r>
              <w:rPr>
                <w:sz w:val="18"/>
              </w:rPr>
              <w:t>favors</w:t>
            </w:r>
            <w:proofErr w:type="gramEnd"/>
            <w:r>
              <w:rPr>
                <w:sz w:val="18"/>
              </w:rPr>
              <w:t xml:space="preserve"> types that already hold the intended range. 10 Adopt a Secure Coding Standard makes safe conversion rules consistent.</w:t>
            </w:r>
          </w:p>
        </w:tc>
      </w:tr>
    </w:tbl>
    <w:p w14:paraId="29122D7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506AA27" w14:textId="77777777" w:rsidTr="00001F14">
        <w:trPr>
          <w:trHeight w:val="460"/>
          <w:tblHeader/>
        </w:trPr>
        <w:tc>
          <w:tcPr>
            <w:tcW w:w="1806"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966DBA3" w14:textId="77777777" w:rsidR="00B475A1" w:rsidRDefault="00B475A1" w:rsidP="00F51FA8">
            <w:pPr>
              <w:spacing w:before="60" w:after="80"/>
              <w:jc w:val="center"/>
              <w:rPr>
                <w:b/>
                <w:sz w:val="24"/>
                <w:szCs w:val="24"/>
              </w:rPr>
            </w:pPr>
            <w:r>
              <w:rPr>
                <w:b/>
                <w:sz w:val="18"/>
                <w:szCs w:val="24"/>
              </w:rPr>
              <w:t>Severity</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A04D8E7" w14:textId="77777777" w:rsidR="00B475A1" w:rsidRDefault="00B475A1" w:rsidP="00F51FA8">
            <w:pPr>
              <w:spacing w:before="60" w:after="80"/>
              <w:jc w:val="center"/>
              <w:rPr>
                <w:b/>
                <w:sz w:val="24"/>
                <w:szCs w:val="24"/>
              </w:rPr>
            </w:pPr>
            <w:r>
              <w:rPr>
                <w:b/>
                <w:sz w:val="18"/>
                <w:szCs w:val="24"/>
              </w:rPr>
              <w:t>Likelihood</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6701E3D7" w14:textId="77777777" w:rsidR="00B475A1" w:rsidRDefault="00B475A1" w:rsidP="00F51FA8">
            <w:pPr>
              <w:spacing w:before="60" w:after="80"/>
              <w:jc w:val="center"/>
              <w:rPr>
                <w:b/>
                <w:sz w:val="24"/>
                <w:szCs w:val="24"/>
              </w:rPr>
            </w:pPr>
            <w:r>
              <w:rPr>
                <w:b/>
                <w:sz w:val="18"/>
                <w:szCs w:val="24"/>
              </w:rPr>
              <w:t>Remediation Cost</w:t>
            </w:r>
          </w:p>
        </w:tc>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E8EABB6" w14:textId="77777777" w:rsidR="00B475A1" w:rsidRDefault="00B475A1" w:rsidP="00F51FA8">
            <w:pPr>
              <w:spacing w:before="60" w:after="80"/>
              <w:jc w:val="center"/>
              <w:rPr>
                <w:b/>
                <w:sz w:val="24"/>
                <w:szCs w:val="24"/>
              </w:rPr>
            </w:pPr>
            <w:r>
              <w:rPr>
                <w:b/>
                <w:sz w:val="18"/>
                <w:szCs w:val="24"/>
              </w:rPr>
              <w:t>Priority</w:t>
            </w:r>
          </w:p>
        </w:tc>
        <w:tc>
          <w:tcPr>
            <w:tcW w:w="1805"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25E4194" w14:textId="77777777" w:rsidR="00B475A1" w:rsidRDefault="00B475A1" w:rsidP="00F51FA8">
            <w:pPr>
              <w:spacing w:before="60" w:after="80"/>
              <w:jc w:val="center"/>
              <w:rPr>
                <w:b/>
                <w:sz w:val="24"/>
                <w:szCs w:val="24"/>
              </w:rPr>
            </w:pPr>
            <w:r>
              <w:rPr>
                <w:b/>
                <w:sz w:val="18"/>
                <w:szCs w:val="24"/>
              </w:rPr>
              <w:t>Level</w:t>
            </w:r>
          </w:p>
        </w:tc>
      </w:tr>
      <w:tr w:rsidR="00B475A1" w14:paraId="2F09E704" w14:textId="77777777" w:rsidTr="00001F14">
        <w:trPr>
          <w:trHeight w:val="460"/>
        </w:trPr>
        <w:tc>
          <w:tcPr>
            <w:tcW w:w="1806" w:type="dxa"/>
            <w:tcBorders>
              <w:top w:val="single" w:sz="4" w:space="0" w:color="D9D9D9"/>
              <w:left w:val="single" w:sz="4" w:space="0" w:color="D9D9D9"/>
              <w:bottom w:val="single" w:sz="4" w:space="0" w:color="D9D9D9"/>
              <w:right w:val="single" w:sz="4" w:space="0" w:color="D9D9D9"/>
            </w:tcBorders>
            <w:shd w:val="clear" w:color="auto" w:fill="FFFFFF"/>
          </w:tcPr>
          <w:p w14:paraId="6BBA5668" w14:textId="77777777" w:rsidR="00E27447" w:rsidRDefault="00000000">
            <w:pPr>
              <w:spacing w:before="60" w:after="80"/>
            </w:pPr>
            <w:r>
              <w:rPr>
                <w:sz w:val="18"/>
              </w:rPr>
              <w:t>High</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6691D57B" w14:textId="77777777" w:rsidR="00E27447" w:rsidRDefault="00000000">
            <w:pPr>
              <w:spacing w:before="60" w:after="80"/>
            </w:pPr>
            <w:r>
              <w:rPr>
                <w:sz w:val="18"/>
              </w:rPr>
              <w:t>Probable</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03B7B9B6" w14:textId="77777777" w:rsidR="00E27447" w:rsidRDefault="00000000">
            <w:pPr>
              <w:spacing w:before="60" w:after="80"/>
            </w:pPr>
            <w:r>
              <w:rPr>
                <w:sz w:val="18"/>
              </w:rPr>
              <w:t>Medium</w:t>
            </w:r>
          </w:p>
        </w:tc>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3A5C2F6B" w14:textId="77777777" w:rsidR="00E27447" w:rsidRDefault="00000000">
            <w:pPr>
              <w:spacing w:before="60" w:after="80"/>
            </w:pPr>
            <w:r>
              <w:rPr>
                <w:sz w:val="18"/>
              </w:rPr>
              <w:t>P12</w:t>
            </w:r>
          </w:p>
        </w:tc>
        <w:tc>
          <w:tcPr>
            <w:tcW w:w="1805" w:type="dxa"/>
            <w:tcBorders>
              <w:top w:val="single" w:sz="4" w:space="0" w:color="D9D9D9"/>
              <w:left w:val="single" w:sz="4" w:space="0" w:color="D9D9D9"/>
              <w:bottom w:val="single" w:sz="4" w:space="0" w:color="D9D9D9"/>
              <w:right w:val="single" w:sz="4" w:space="0" w:color="D9D9D9"/>
            </w:tcBorders>
            <w:shd w:val="clear" w:color="auto" w:fill="FFFFFF"/>
          </w:tcPr>
          <w:p w14:paraId="7D93ED77" w14:textId="77777777" w:rsidR="00E27447" w:rsidRDefault="00000000">
            <w:pPr>
              <w:spacing w:before="60" w:after="80"/>
            </w:pPr>
            <w:r>
              <w:rPr>
                <w:sz w:val="18"/>
              </w:rPr>
              <w:t>L1</w:t>
            </w:r>
          </w:p>
        </w:tc>
      </w:tr>
    </w:tbl>
    <w:p w14:paraId="29F056CD" w14:textId="77777777" w:rsidR="00E27447" w:rsidRDefault="00000000">
      <w:r>
        <w:t>Risk rationale: Lost numeric data can change sizes or security decisions; changing types and validating conversions takes moderate effort.</w:t>
      </w:r>
    </w:p>
    <w:p w14:paraId="043EC1DB"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DC51E46" w14:textId="77777777" w:rsidTr="00001F14">
        <w:trPr>
          <w:cantSplit/>
          <w:trHeight w:val="460"/>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769F97B1" w14:textId="77777777" w:rsidR="00B475A1" w:rsidRDefault="00B475A1" w:rsidP="00F51FA8">
            <w:pPr>
              <w:spacing w:before="60" w:after="80"/>
              <w:jc w:val="center"/>
              <w:rPr>
                <w:b/>
                <w:sz w:val="24"/>
                <w:szCs w:val="24"/>
              </w:rPr>
            </w:pPr>
            <w:r>
              <w:rPr>
                <w:b/>
                <w:sz w:val="18"/>
                <w:szCs w:val="24"/>
              </w:rPr>
              <w:t>Tool</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638B56C9" w14:textId="77777777" w:rsidR="00B475A1" w:rsidRDefault="00B475A1" w:rsidP="00F51FA8">
            <w:pPr>
              <w:spacing w:before="60" w:after="80"/>
              <w:jc w:val="center"/>
              <w:rPr>
                <w:b/>
                <w:sz w:val="24"/>
                <w:szCs w:val="24"/>
              </w:rPr>
            </w:pPr>
            <w:r>
              <w:rPr>
                <w:b/>
                <w:sz w:val="18"/>
                <w:szCs w:val="24"/>
              </w:rPr>
              <w:t>Version</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738D5607" w14:textId="77777777" w:rsidR="00B475A1" w:rsidRDefault="00B475A1" w:rsidP="00F51FA8">
            <w:pPr>
              <w:spacing w:before="60" w:after="80"/>
              <w:jc w:val="center"/>
              <w:rPr>
                <w:b/>
                <w:sz w:val="24"/>
                <w:szCs w:val="24"/>
              </w:rPr>
            </w:pPr>
            <w:r>
              <w:rPr>
                <w:b/>
                <w:sz w:val="18"/>
                <w:szCs w:val="24"/>
              </w:rPr>
              <w:t>Checker</w:t>
            </w:r>
          </w:p>
        </w:tc>
        <w:tc>
          <w:tcPr>
            <w:tcW w:w="361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102A31CC" w14:textId="77777777" w:rsidR="00B475A1" w:rsidRDefault="00B475A1" w:rsidP="00F51FA8">
            <w:pPr>
              <w:spacing w:before="60" w:after="80"/>
              <w:jc w:val="center"/>
              <w:rPr>
                <w:b/>
                <w:sz w:val="24"/>
                <w:szCs w:val="24"/>
              </w:rPr>
            </w:pPr>
            <w:r>
              <w:rPr>
                <w:b/>
                <w:sz w:val="18"/>
                <w:szCs w:val="24"/>
              </w:rPr>
              <w:t>Description Tool</w:t>
            </w:r>
          </w:p>
        </w:tc>
      </w:tr>
      <w:tr w:rsidR="00E27447" w14:paraId="1CB91747"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4E2741FD" w14:textId="77777777" w:rsidR="00E27447" w:rsidRDefault="00000000">
            <w:pPr>
              <w:spacing w:before="60" w:after="80"/>
            </w:pPr>
            <w:r>
              <w:rPr>
                <w:sz w:val="18"/>
              </w:rPr>
              <w:t>Clang</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531B6997" w14:textId="77777777" w:rsidR="00E27447" w:rsidRDefault="00000000">
            <w:pPr>
              <w:spacing w:before="60" w:after="80"/>
            </w:pPr>
            <w:r>
              <w:rPr>
                <w:sz w:val="18"/>
              </w:rPr>
              <w:t>18.1.8</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5DAEA829" w14:textId="77777777" w:rsidR="00E27447" w:rsidRDefault="00000000">
            <w:pPr>
              <w:spacing w:before="60" w:after="80"/>
            </w:pPr>
            <w:r>
              <w:rPr>
                <w:sz w:val="18"/>
              </w:rPr>
              <w:t>-</w:t>
            </w:r>
            <w:proofErr w:type="spellStart"/>
            <w:r>
              <w:rPr>
                <w:sz w:val="18"/>
              </w:rPr>
              <w:t>Wconversion</w:t>
            </w:r>
            <w:proofErr w:type="spellEnd"/>
            <w:r>
              <w:rPr>
                <w:sz w:val="18"/>
              </w:rPr>
              <w:t>; -</w:t>
            </w:r>
            <w:proofErr w:type="spellStart"/>
            <w:r>
              <w:rPr>
                <w:sz w:val="18"/>
              </w:rPr>
              <w:t>Wsign</w:t>
            </w:r>
            <w:proofErr w:type="spellEnd"/>
            <w:r>
              <w:rPr>
                <w:sz w:val="18"/>
              </w:rPr>
              <w:t>-conversion</w:t>
            </w:r>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107612BA" w14:textId="77777777" w:rsidR="00E27447" w:rsidRDefault="00000000">
            <w:pPr>
              <w:spacing w:before="60" w:after="80"/>
            </w:pPr>
            <w:r>
              <w:rPr>
                <w:sz w:val="18"/>
              </w:rPr>
              <w:t>Warns about potentially lossy implicit integer conversions; explicit casts still require review.</w:t>
            </w:r>
            <w:r>
              <w:rPr>
                <w:sz w:val="18"/>
              </w:rPr>
              <w:br/>
              <w:t>https://releases.llvm.org/18.1.8/tools/clang/docs/DiagnosticsReference.html</w:t>
            </w:r>
          </w:p>
        </w:tc>
      </w:tr>
    </w:tbl>
    <w:p w14:paraId="03BED0FE" w14:textId="77777777" w:rsidR="00381847" w:rsidRDefault="00E769D9" w:rsidP="0059536C">
      <w:pPr>
        <w:pStyle w:val="Heading4"/>
        <w:pageBreakBefore/>
      </w:pPr>
      <w:bookmarkStart w:id="6" w:name="_Toc52464060"/>
      <w:r>
        <w:lastRenderedPageBreak/>
        <w:t>Coding Standard 2</w:t>
      </w:r>
      <w:bookmarkEnd w:id="6"/>
    </w:p>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9768951" w14:textId="77777777" w:rsidTr="00001F14">
        <w:trPr>
          <w:trHeight w:val="42"/>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4A645DB7" w14:textId="77777777" w:rsidR="00381847" w:rsidRDefault="00E769D9">
            <w:pPr>
              <w:spacing w:before="60" w:after="80"/>
              <w:jc w:val="center"/>
              <w:rPr>
                <w:b/>
                <w:sz w:val="24"/>
                <w:szCs w:val="24"/>
              </w:rPr>
            </w:pPr>
            <w:r>
              <w:rPr>
                <w:b/>
                <w:sz w:val="18"/>
                <w:szCs w:val="24"/>
              </w:rPr>
              <w:t>Coding Standard</w:t>
            </w:r>
          </w:p>
        </w:tc>
        <w:tc>
          <w:tcPr>
            <w:tcW w:w="1341"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076C0D3A" w14:textId="77777777" w:rsidR="00381847" w:rsidRDefault="00E769D9">
            <w:pPr>
              <w:spacing w:before="60" w:after="80"/>
              <w:jc w:val="center"/>
              <w:rPr>
                <w:b/>
                <w:sz w:val="24"/>
                <w:szCs w:val="24"/>
              </w:rPr>
            </w:pPr>
            <w:r>
              <w:rPr>
                <w:b/>
                <w:sz w:val="18"/>
                <w:szCs w:val="24"/>
              </w:rPr>
              <w:t>Label</w:t>
            </w:r>
          </w:p>
        </w:tc>
        <w:tc>
          <w:tcPr>
            <w:tcW w:w="7632"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57441215" w14:textId="77777777" w:rsidR="00381847" w:rsidRDefault="00E769D9">
            <w:pPr>
              <w:spacing w:before="60" w:after="80"/>
              <w:jc w:val="center"/>
              <w:rPr>
                <w:b/>
                <w:sz w:val="24"/>
                <w:szCs w:val="24"/>
              </w:rPr>
            </w:pPr>
            <w:r>
              <w:rPr>
                <w:b/>
                <w:sz w:val="18"/>
                <w:szCs w:val="24"/>
              </w:rPr>
              <w:t>Name of Standard</w:t>
            </w:r>
          </w:p>
        </w:tc>
      </w:tr>
      <w:tr w:rsidR="00381847" w14:paraId="092822EF" w14:textId="77777777" w:rsidTr="00001F14">
        <w:trPr>
          <w:trHeight w:val="321"/>
        </w:trPr>
        <w:tc>
          <w:tcPr>
            <w:tcW w:w="18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37ED287" w14:textId="77777777" w:rsidR="00381847" w:rsidRDefault="00E769D9">
            <w:pPr>
              <w:spacing w:before="60" w:after="80"/>
              <w:jc w:val="center"/>
              <w:rPr>
                <w:b/>
              </w:rPr>
            </w:pPr>
            <w:r>
              <w:rPr>
                <w:b/>
                <w:sz w:val="18"/>
              </w:rPr>
              <w:t>Data Value</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35F4050" w14:textId="77777777" w:rsidR="00E27447" w:rsidRDefault="00000000">
            <w:pPr>
              <w:spacing w:before="60" w:after="80"/>
            </w:pPr>
            <w:r>
              <w:rPr>
                <w:sz w:val="18"/>
              </w:rPr>
              <w:t>STD-002-CPP</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8330A89" w14:textId="77777777" w:rsidR="00E27447" w:rsidRDefault="00000000">
            <w:pPr>
              <w:spacing w:before="60" w:after="80"/>
            </w:pPr>
            <w:r>
              <w:rPr>
                <w:sz w:val="18"/>
              </w:rPr>
              <w:t>Verify Integer values are in range: Integer values should be checked to make sure they are within the expected range before they are used. Using values outside of an acceptable range can cause incorrect program behavior or create security vulnerabilities.</w:t>
            </w:r>
            <w:r>
              <w:rPr>
                <w:sz w:val="18"/>
              </w:rPr>
              <w:br/>
              <w:t>Basis: ERR62-CPP (SEI CERT, n.d.)</w:t>
            </w:r>
            <w:r>
              <w:rPr>
                <w:sz w:val="18"/>
              </w:rPr>
              <w:br/>
              <w:t>https://cmu-sei.github.io/secure-coding-standards/sei-cert-cpp-coding-standard/rules/exceptions-and-error-handling-err/err62-cpp/</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4674A7" w14:textId="77777777" w:rsidTr="00001F14">
        <w:trPr>
          <w:trHeight w:val="26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63D0D349" w14:textId="77777777" w:rsidR="00F72634" w:rsidRDefault="00F72634" w:rsidP="0015146B">
            <w:pPr>
              <w:spacing w:before="60" w:after="80"/>
            </w:pPr>
            <w:r>
              <w:rPr>
                <w:b/>
                <w:sz w:val="18"/>
                <w:szCs w:val="24"/>
              </w:rPr>
              <w:t>Noncompliant Code</w:t>
            </w:r>
          </w:p>
        </w:tc>
      </w:tr>
      <w:tr w:rsidR="00F72634" w14:paraId="6792AD4C"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72F62267" w14:textId="77777777" w:rsidR="00F72634" w:rsidRDefault="005B62D6" w:rsidP="0015146B">
            <w:pPr>
              <w:spacing w:before="60" w:after="80"/>
            </w:pPr>
            <w:r>
              <w:rPr>
                <w:sz w:val="18"/>
              </w:rPr>
              <w:t xml:space="preserve">This code accepts </w:t>
            </w:r>
            <w:proofErr w:type="gramStart"/>
            <w:r>
              <w:rPr>
                <w:sz w:val="18"/>
              </w:rPr>
              <w:t>an age</w:t>
            </w:r>
            <w:proofErr w:type="gramEnd"/>
            <w:r>
              <w:rPr>
                <w:sz w:val="18"/>
              </w:rPr>
              <w:t xml:space="preserve"> without checking whether the value is reasonable. A negative value or an unexpectedly large value could be used by the program.</w:t>
            </w:r>
          </w:p>
        </w:tc>
      </w:tr>
      <w:tr w:rsidR="00F72634" w14:paraId="3B3460F4"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10F1B66" w14:textId="77777777" w:rsidR="00F72634" w:rsidRDefault="005B62D6" w:rsidP="0015146B">
            <w:pPr>
              <w:spacing w:before="60" w:after="80"/>
              <w:rPr>
                <w:rFonts w:ascii="Courier New" w:hAnsi="Courier New" w:cs="Courier New"/>
                <w:sz w:val="24"/>
                <w:szCs w:val="24"/>
              </w:rPr>
            </w:pPr>
            <w:r>
              <w:rPr>
                <w:rFonts w:ascii="Consolas" w:hAnsi="Consolas" w:cs="Courier New"/>
                <w:sz w:val="18"/>
                <w:szCs w:val="24"/>
              </w:rPr>
              <w:t>int age;</w:t>
            </w:r>
          </w:p>
          <w:p w14:paraId="3B9AC2EA" w14:textId="77777777" w:rsidR="005B62D6" w:rsidRPr="005B62D6" w:rsidRDefault="005B62D6" w:rsidP="0015146B">
            <w:pPr>
              <w:spacing w:before="60" w:after="80"/>
              <w:rPr>
                <w:rFonts w:ascii="Courier New" w:hAnsi="Courier New" w:cs="Courier New"/>
                <w:sz w:val="24"/>
                <w:szCs w:val="24"/>
              </w:rPr>
            </w:pPr>
            <w:proofErr w:type="gramStart"/>
            <w:r>
              <w:rPr>
                <w:rFonts w:cs="Courier New"/>
                <w:sz w:val="18"/>
                <w:szCs w:val="24"/>
              </w:rPr>
              <w:t>std::</w:t>
            </w:r>
            <w:proofErr w:type="spellStart"/>
            <w:proofErr w:type="gramEnd"/>
            <w:r>
              <w:rPr>
                <w:rFonts w:cs="Courier New"/>
                <w:sz w:val="18"/>
                <w:szCs w:val="24"/>
              </w:rPr>
              <w:t>cin</w:t>
            </w:r>
            <w:proofErr w:type="spellEnd"/>
            <w:r>
              <w:rPr>
                <w:rFonts w:cs="Courier New"/>
                <w:sz w:val="18"/>
                <w:szCs w:val="24"/>
              </w:rPr>
              <w:t xml:space="preserve"> &gt;&gt; age;</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BD3A27" w14:textId="77777777" w:rsidTr="00001F14">
        <w:trPr>
          <w:trHeight w:val="8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63783CB1" w14:textId="77777777" w:rsidR="00F72634" w:rsidRDefault="00F72634" w:rsidP="0015146B">
            <w:pPr>
              <w:spacing w:before="60" w:after="80"/>
            </w:pPr>
            <w:r>
              <w:rPr>
                <w:b/>
                <w:sz w:val="18"/>
                <w:szCs w:val="24"/>
              </w:rPr>
              <w:t>Compliant Code</w:t>
            </w:r>
          </w:p>
        </w:tc>
      </w:tr>
      <w:tr w:rsidR="00F72634" w14:paraId="0A3E22B2"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746CBA90" w14:textId="77777777" w:rsidR="00E27447" w:rsidRDefault="00000000">
            <w:pPr>
              <w:spacing w:before="60" w:after="80"/>
            </w:pPr>
            <w:r>
              <w:rPr>
                <w:sz w:val="18"/>
              </w:rPr>
              <w:t>This snippet checks extraction success and both range boundaries before using age. Stream failure is rejected as well as an out-of-range value.</w:t>
            </w:r>
          </w:p>
        </w:tc>
      </w:tr>
      <w:tr w:rsidR="00F72634" w14:paraId="1B852618"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CC5CE39" w14:textId="77777777" w:rsidR="00E27447" w:rsidRDefault="00000000">
            <w:pPr>
              <w:spacing w:before="60" w:after="80"/>
            </w:pPr>
            <w:r>
              <w:rPr>
                <w:rFonts w:ascii="Consolas" w:hAnsi="Consolas"/>
                <w:sz w:val="18"/>
              </w:rPr>
              <w:t>int age = 0;</w:t>
            </w:r>
            <w:r>
              <w:rPr>
                <w:rFonts w:ascii="Consolas" w:hAnsi="Consolas"/>
                <w:sz w:val="18"/>
              </w:rPr>
              <w:br/>
              <w:t xml:space="preserve">if </w:t>
            </w:r>
            <w:proofErr w:type="gramStart"/>
            <w:r>
              <w:rPr>
                <w:rFonts w:ascii="Consolas" w:hAnsi="Consolas"/>
                <w:sz w:val="18"/>
              </w:rPr>
              <w:t>(!(std::</w:t>
            </w:r>
            <w:proofErr w:type="spellStart"/>
            <w:proofErr w:type="gramEnd"/>
            <w:r>
              <w:rPr>
                <w:rFonts w:ascii="Consolas" w:hAnsi="Consolas"/>
                <w:sz w:val="18"/>
              </w:rPr>
              <w:t>cin</w:t>
            </w:r>
            <w:proofErr w:type="spellEnd"/>
            <w:r>
              <w:rPr>
                <w:rFonts w:ascii="Consolas" w:hAnsi="Consolas"/>
                <w:sz w:val="18"/>
              </w:rPr>
              <w:t xml:space="preserve"> &gt;&gt; age) || age &lt; 0 || age &gt; 120) {</w:t>
            </w:r>
            <w:r>
              <w:rPr>
                <w:rFonts w:ascii="Consolas" w:hAnsi="Consolas"/>
                <w:sz w:val="18"/>
              </w:rPr>
              <w:br/>
              <w:t xml:space="preserve">    </w:t>
            </w:r>
            <w:proofErr w:type="gramStart"/>
            <w:r>
              <w:rPr>
                <w:rFonts w:ascii="Consolas" w:hAnsi="Consolas"/>
                <w:sz w:val="18"/>
              </w:rPr>
              <w:t>std::</w:t>
            </w:r>
            <w:proofErr w:type="spellStart"/>
            <w:proofErr w:type="gramEnd"/>
            <w:r>
              <w:rPr>
                <w:rFonts w:ascii="Consolas" w:hAnsi="Consolas"/>
                <w:sz w:val="18"/>
              </w:rPr>
              <w:t>cerr</w:t>
            </w:r>
            <w:proofErr w:type="spellEnd"/>
            <w:r>
              <w:rPr>
                <w:rFonts w:ascii="Consolas" w:hAnsi="Consolas"/>
                <w:sz w:val="18"/>
              </w:rPr>
              <w:t xml:space="preserve"> &lt;&lt; "Invalid age";</w:t>
            </w:r>
            <w:r>
              <w:rPr>
                <w:rFonts w:ascii="Consolas" w:hAnsi="Consolas"/>
                <w:sz w:val="18"/>
              </w:rPr>
              <w:br/>
              <w:t xml:space="preserve">    return 1;</w:t>
            </w:r>
            <w:r>
              <w:rPr>
                <w:rFonts w:ascii="Consolas" w:hAnsi="Consolas"/>
                <w:sz w:val="18"/>
              </w:rPr>
              <w:br/>
              <w:t>}</w:t>
            </w:r>
            <w:r>
              <w:rPr>
                <w:rFonts w:ascii="Consolas" w:hAnsi="Consolas"/>
                <w:sz w:val="18"/>
              </w:rPr>
              <w:br/>
              <w:t>// Use age only after validation.</w:t>
            </w:r>
          </w:p>
        </w:tc>
      </w:tr>
    </w:tbl>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F05F4A6" w14:textId="77777777" w:rsidTr="006D38A7">
        <w:trPr>
          <w:tblHeader/>
        </w:trPr>
        <w:tc>
          <w:tcPr>
            <w:tcW w:w="1078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5E1321D6" w14:textId="77777777" w:rsidR="00E27447" w:rsidRDefault="00000000">
            <w:pPr>
              <w:spacing w:before="60" w:after="80"/>
            </w:pPr>
            <w:r>
              <w:rPr>
                <w:sz w:val="18"/>
              </w:rPr>
              <w:t>Principles and justification</w:t>
            </w:r>
            <w:r>
              <w:rPr>
                <w:sz w:val="18"/>
              </w:rPr>
              <w:br/>
              <w:t>1 Validate Input Data requires successful parsing and an accepted value range. 5 Default Deny rejects invalid input before use. 9 Use Effective Quality Assurance Techniques requires boundary and malformed-input tests.</w:t>
            </w:r>
          </w:p>
        </w:tc>
      </w:tr>
    </w:tbl>
    <w:p w14:paraId="428738FB"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48DFD40" w14:textId="77777777" w:rsidTr="00001F14">
        <w:trPr>
          <w:trHeight w:val="460"/>
          <w:tblHeader/>
        </w:trPr>
        <w:tc>
          <w:tcPr>
            <w:tcW w:w="1806"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8A1C342" w14:textId="77777777" w:rsidR="00B475A1" w:rsidRDefault="00B475A1" w:rsidP="00F51FA8">
            <w:pPr>
              <w:spacing w:before="60" w:after="80"/>
              <w:jc w:val="center"/>
              <w:rPr>
                <w:b/>
                <w:sz w:val="24"/>
                <w:szCs w:val="24"/>
              </w:rPr>
            </w:pPr>
            <w:r>
              <w:rPr>
                <w:b/>
                <w:sz w:val="18"/>
                <w:szCs w:val="24"/>
              </w:rPr>
              <w:t>Severity</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0CC9F28" w14:textId="77777777" w:rsidR="00B475A1" w:rsidRDefault="00B475A1" w:rsidP="00F51FA8">
            <w:pPr>
              <w:spacing w:before="60" w:after="80"/>
              <w:jc w:val="center"/>
              <w:rPr>
                <w:b/>
                <w:sz w:val="24"/>
                <w:szCs w:val="24"/>
              </w:rPr>
            </w:pPr>
            <w:r>
              <w:rPr>
                <w:b/>
                <w:sz w:val="18"/>
                <w:szCs w:val="24"/>
              </w:rPr>
              <w:t>Likelihood</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50295C0" w14:textId="77777777" w:rsidR="00B475A1" w:rsidRDefault="00B475A1" w:rsidP="00F51FA8">
            <w:pPr>
              <w:spacing w:before="60" w:after="80"/>
              <w:jc w:val="center"/>
              <w:rPr>
                <w:b/>
                <w:sz w:val="24"/>
                <w:szCs w:val="24"/>
              </w:rPr>
            </w:pPr>
            <w:r>
              <w:rPr>
                <w:b/>
                <w:sz w:val="18"/>
                <w:szCs w:val="24"/>
              </w:rPr>
              <w:t>Remediation Cost</w:t>
            </w:r>
          </w:p>
        </w:tc>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F37C6E2" w14:textId="77777777" w:rsidR="00B475A1" w:rsidRDefault="00B475A1" w:rsidP="00F51FA8">
            <w:pPr>
              <w:spacing w:before="60" w:after="80"/>
              <w:jc w:val="center"/>
              <w:rPr>
                <w:b/>
                <w:sz w:val="24"/>
                <w:szCs w:val="24"/>
              </w:rPr>
            </w:pPr>
            <w:r>
              <w:rPr>
                <w:b/>
                <w:sz w:val="18"/>
                <w:szCs w:val="24"/>
              </w:rPr>
              <w:t>Priority</w:t>
            </w:r>
          </w:p>
        </w:tc>
        <w:tc>
          <w:tcPr>
            <w:tcW w:w="1805"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79D5A7A9" w14:textId="77777777" w:rsidR="00B475A1" w:rsidRDefault="00B475A1" w:rsidP="00F51FA8">
            <w:pPr>
              <w:spacing w:before="60" w:after="80"/>
              <w:jc w:val="center"/>
              <w:rPr>
                <w:b/>
                <w:sz w:val="24"/>
                <w:szCs w:val="24"/>
              </w:rPr>
            </w:pPr>
            <w:r>
              <w:rPr>
                <w:b/>
                <w:sz w:val="18"/>
                <w:szCs w:val="24"/>
              </w:rPr>
              <w:t>Level</w:t>
            </w:r>
          </w:p>
        </w:tc>
      </w:tr>
      <w:tr w:rsidR="00B475A1" w14:paraId="4D415F34" w14:textId="77777777" w:rsidTr="00001F14">
        <w:trPr>
          <w:trHeight w:val="460"/>
        </w:trPr>
        <w:tc>
          <w:tcPr>
            <w:tcW w:w="1806" w:type="dxa"/>
            <w:tcBorders>
              <w:top w:val="single" w:sz="4" w:space="0" w:color="D9D9D9"/>
              <w:left w:val="single" w:sz="4" w:space="0" w:color="D9D9D9"/>
              <w:bottom w:val="single" w:sz="4" w:space="0" w:color="D9D9D9"/>
              <w:right w:val="single" w:sz="4" w:space="0" w:color="D9D9D9"/>
            </w:tcBorders>
            <w:shd w:val="clear" w:color="auto" w:fill="FFFFFF"/>
          </w:tcPr>
          <w:p w14:paraId="263947A9" w14:textId="77777777" w:rsidR="00E27447" w:rsidRDefault="00000000">
            <w:pPr>
              <w:spacing w:before="60" w:after="80"/>
            </w:pPr>
            <w:r>
              <w:rPr>
                <w:sz w:val="18"/>
              </w:rPr>
              <w:t>Medium</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7E7ED5D7" w14:textId="77777777" w:rsidR="00E27447" w:rsidRDefault="00000000">
            <w:pPr>
              <w:spacing w:before="60" w:after="80"/>
            </w:pPr>
            <w:r>
              <w:rPr>
                <w:sz w:val="18"/>
              </w:rPr>
              <w:t>Probable</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62DE82D4" w14:textId="77777777" w:rsidR="00E27447" w:rsidRDefault="00000000">
            <w:pPr>
              <w:spacing w:before="60" w:after="80"/>
            </w:pPr>
            <w:r>
              <w:rPr>
                <w:sz w:val="18"/>
              </w:rPr>
              <w:t>Low</w:t>
            </w:r>
          </w:p>
        </w:tc>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0D4DE43F" w14:textId="77777777" w:rsidR="00E27447" w:rsidRDefault="00000000">
            <w:pPr>
              <w:spacing w:before="60" w:after="80"/>
            </w:pPr>
            <w:r>
              <w:rPr>
                <w:sz w:val="18"/>
              </w:rPr>
              <w:t>P12</w:t>
            </w:r>
          </w:p>
        </w:tc>
        <w:tc>
          <w:tcPr>
            <w:tcW w:w="1805" w:type="dxa"/>
            <w:tcBorders>
              <w:top w:val="single" w:sz="4" w:space="0" w:color="D9D9D9"/>
              <w:left w:val="single" w:sz="4" w:space="0" w:color="D9D9D9"/>
              <w:bottom w:val="single" w:sz="4" w:space="0" w:color="D9D9D9"/>
              <w:right w:val="single" w:sz="4" w:space="0" w:color="D9D9D9"/>
            </w:tcBorders>
            <w:shd w:val="clear" w:color="auto" w:fill="FFFFFF"/>
          </w:tcPr>
          <w:p w14:paraId="003A0794" w14:textId="77777777" w:rsidR="00E27447" w:rsidRDefault="00000000">
            <w:pPr>
              <w:spacing w:before="60" w:after="80"/>
            </w:pPr>
            <w:r>
              <w:rPr>
                <w:sz w:val="18"/>
              </w:rPr>
              <w:t>L1</w:t>
            </w:r>
          </w:p>
        </w:tc>
      </w:tr>
    </w:tbl>
    <w:p w14:paraId="5FEE2EB3" w14:textId="77777777" w:rsidR="00E27447" w:rsidRDefault="00000000">
      <w:r>
        <w:t>Risk rationale: Invalid values can break business rules; adding parsing and range checks is generally inexpensive.</w:t>
      </w:r>
    </w:p>
    <w:p w14:paraId="4F8264F7"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5BFD5E9" w14:textId="77777777" w:rsidTr="00001F14">
        <w:trPr>
          <w:cantSplit/>
          <w:trHeight w:val="460"/>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8682CB3" w14:textId="77777777" w:rsidR="00B475A1" w:rsidRDefault="00B475A1" w:rsidP="00F51FA8">
            <w:pPr>
              <w:spacing w:before="60" w:after="80"/>
              <w:jc w:val="center"/>
              <w:rPr>
                <w:b/>
                <w:sz w:val="24"/>
                <w:szCs w:val="24"/>
              </w:rPr>
            </w:pPr>
            <w:r>
              <w:rPr>
                <w:b/>
                <w:sz w:val="18"/>
                <w:szCs w:val="24"/>
              </w:rPr>
              <w:t>Tool</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2F87A81E" w14:textId="77777777" w:rsidR="00B475A1" w:rsidRDefault="00B475A1" w:rsidP="00F51FA8">
            <w:pPr>
              <w:spacing w:before="60" w:after="80"/>
              <w:jc w:val="center"/>
              <w:rPr>
                <w:b/>
                <w:sz w:val="24"/>
                <w:szCs w:val="24"/>
              </w:rPr>
            </w:pPr>
            <w:r>
              <w:rPr>
                <w:b/>
                <w:sz w:val="18"/>
                <w:szCs w:val="24"/>
              </w:rPr>
              <w:t>Version</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02495F9E" w14:textId="77777777" w:rsidR="00B475A1" w:rsidRDefault="00B475A1" w:rsidP="00F51FA8">
            <w:pPr>
              <w:spacing w:before="60" w:after="80"/>
              <w:jc w:val="center"/>
              <w:rPr>
                <w:b/>
                <w:sz w:val="24"/>
                <w:szCs w:val="24"/>
              </w:rPr>
            </w:pPr>
            <w:r>
              <w:rPr>
                <w:b/>
                <w:sz w:val="18"/>
                <w:szCs w:val="24"/>
              </w:rPr>
              <w:t>Checker</w:t>
            </w:r>
          </w:p>
        </w:tc>
        <w:tc>
          <w:tcPr>
            <w:tcW w:w="361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3E5E645" w14:textId="77777777" w:rsidR="00B475A1" w:rsidRDefault="00B475A1" w:rsidP="00F51FA8">
            <w:pPr>
              <w:spacing w:before="60" w:after="80"/>
              <w:jc w:val="center"/>
              <w:rPr>
                <w:b/>
                <w:sz w:val="24"/>
                <w:szCs w:val="24"/>
              </w:rPr>
            </w:pPr>
            <w:r>
              <w:rPr>
                <w:b/>
                <w:sz w:val="18"/>
                <w:szCs w:val="24"/>
              </w:rPr>
              <w:t>Description Tool</w:t>
            </w:r>
          </w:p>
        </w:tc>
      </w:tr>
      <w:tr w:rsidR="00E27447" w14:paraId="5F469458"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1B7E2B41" w14:textId="77777777" w:rsidR="00E27447" w:rsidRDefault="00000000">
            <w:pPr>
              <w:spacing w:before="60" w:after="80"/>
            </w:pPr>
            <w:r>
              <w:rPr>
                <w:sz w:val="18"/>
              </w:rPr>
              <w:t>Clang Static Analyzer</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524E2DC3" w14:textId="77777777" w:rsidR="00E27447" w:rsidRDefault="00000000">
            <w:pPr>
              <w:spacing w:before="60" w:after="80"/>
            </w:pPr>
            <w:r>
              <w:rPr>
                <w:sz w:val="18"/>
              </w:rPr>
              <w:t>18.1.8</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1C3E60D1" w14:textId="77777777" w:rsidR="00E27447" w:rsidRDefault="00000000">
            <w:pPr>
              <w:spacing w:before="60" w:after="80"/>
            </w:pPr>
            <w:proofErr w:type="spellStart"/>
            <w:proofErr w:type="gramStart"/>
            <w:r>
              <w:rPr>
                <w:sz w:val="18"/>
              </w:rPr>
              <w:t>core.uninitialized</w:t>
            </w:r>
            <w:proofErr w:type="gramEnd"/>
            <w:r>
              <w:rPr>
                <w:sz w:val="18"/>
              </w:rPr>
              <w:t>.Assign</w:t>
            </w:r>
            <w:proofErr w:type="spellEnd"/>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2014F6A3" w14:textId="77777777" w:rsidR="00E27447" w:rsidRDefault="00000000">
            <w:pPr>
              <w:spacing w:before="60" w:after="80"/>
            </w:pPr>
            <w:proofErr w:type="gramStart"/>
            <w:r>
              <w:rPr>
                <w:sz w:val="18"/>
              </w:rPr>
              <w:t>Detects</w:t>
            </w:r>
            <w:proofErr w:type="gramEnd"/>
            <w:r>
              <w:rPr>
                <w:sz w:val="18"/>
              </w:rPr>
              <w:t xml:space="preserve"> paths using an uninitialized parsed value. It cannot infer the allowed age range; add automated tests for failed parsing and ages -1, 0, 120, and 121.</w:t>
            </w:r>
            <w:r>
              <w:rPr>
                <w:sz w:val="18"/>
              </w:rPr>
              <w:br/>
              <w:t>https://releases.llvm.org/18.1.8/tools/clang/docs/analyzer/checkers.html</w:t>
            </w:r>
          </w:p>
        </w:tc>
      </w:tr>
    </w:tbl>
    <w:p w14:paraId="31B5D899" w14:textId="77777777" w:rsidR="00381847" w:rsidRDefault="00E769D9" w:rsidP="0059536C">
      <w:pPr>
        <w:pStyle w:val="Heading4"/>
        <w:pageBreakBefore/>
      </w:pPr>
      <w:bookmarkStart w:id="7" w:name="_Toc52464061"/>
      <w:r>
        <w:lastRenderedPageBreak/>
        <w:t>Coding Standard 3</w:t>
      </w:r>
      <w:bookmarkEnd w:id="7"/>
    </w:p>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F68C2D5" w14:textId="77777777" w:rsidTr="00001F14">
        <w:trPr>
          <w:trHeight w:val="42"/>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28433D40" w14:textId="77777777" w:rsidR="00381847" w:rsidRDefault="00E769D9">
            <w:pPr>
              <w:spacing w:before="60" w:after="80"/>
              <w:jc w:val="center"/>
              <w:rPr>
                <w:b/>
                <w:sz w:val="24"/>
                <w:szCs w:val="24"/>
              </w:rPr>
            </w:pPr>
            <w:r>
              <w:rPr>
                <w:b/>
                <w:sz w:val="18"/>
                <w:szCs w:val="24"/>
              </w:rPr>
              <w:t>Coding Standard</w:t>
            </w:r>
          </w:p>
        </w:tc>
        <w:tc>
          <w:tcPr>
            <w:tcW w:w="1341"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369187A8" w14:textId="77777777" w:rsidR="00381847" w:rsidRDefault="00E769D9">
            <w:pPr>
              <w:spacing w:before="60" w:after="80"/>
              <w:jc w:val="center"/>
              <w:rPr>
                <w:b/>
                <w:sz w:val="24"/>
                <w:szCs w:val="24"/>
              </w:rPr>
            </w:pPr>
            <w:r>
              <w:rPr>
                <w:b/>
                <w:sz w:val="18"/>
                <w:szCs w:val="24"/>
              </w:rPr>
              <w:t>Label</w:t>
            </w:r>
          </w:p>
        </w:tc>
        <w:tc>
          <w:tcPr>
            <w:tcW w:w="7632"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080E15D8" w14:textId="77777777" w:rsidR="00381847" w:rsidRDefault="00E769D9">
            <w:pPr>
              <w:spacing w:before="60" w:after="80"/>
              <w:jc w:val="center"/>
              <w:rPr>
                <w:b/>
                <w:sz w:val="24"/>
                <w:szCs w:val="24"/>
              </w:rPr>
            </w:pPr>
            <w:r>
              <w:rPr>
                <w:b/>
                <w:sz w:val="18"/>
                <w:szCs w:val="24"/>
              </w:rPr>
              <w:t>Name of Standard</w:t>
            </w:r>
          </w:p>
        </w:tc>
      </w:tr>
      <w:tr w:rsidR="00381847" w14:paraId="69401E7E" w14:textId="77777777" w:rsidTr="00001F14">
        <w:trPr>
          <w:trHeight w:val="321"/>
        </w:trPr>
        <w:tc>
          <w:tcPr>
            <w:tcW w:w="18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107242C" w14:textId="77777777" w:rsidR="00381847" w:rsidRDefault="00E769D9">
            <w:pPr>
              <w:spacing w:before="60" w:after="80"/>
              <w:jc w:val="center"/>
              <w:rPr>
                <w:b/>
              </w:rPr>
            </w:pPr>
            <w:r>
              <w:rPr>
                <w:b/>
                <w:sz w:val="18"/>
              </w:rPr>
              <w:t>String Correctness</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A0367B3" w14:textId="77777777" w:rsidR="00E27447" w:rsidRDefault="00000000">
            <w:pPr>
              <w:spacing w:before="60" w:after="80"/>
            </w:pPr>
            <w:r>
              <w:rPr>
                <w:sz w:val="18"/>
              </w:rPr>
              <w:t>STD-003-CPP</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FAE3550" w14:textId="77777777" w:rsidR="00E27447" w:rsidRDefault="00000000">
            <w:pPr>
              <w:spacing w:before="60" w:after="80"/>
            </w:pPr>
            <w:r>
              <w:rPr>
                <w:sz w:val="18"/>
              </w:rPr>
              <w:t>Use Sufficient Storage for Strings: Strings must have enough storage for all character data and any required null terminator. If a string is stored in a buffer that is too small, it can cause a buffer overflow and create a security vulnerability.</w:t>
            </w:r>
            <w:r>
              <w:rPr>
                <w:sz w:val="18"/>
              </w:rPr>
              <w:br/>
              <w:t>Basis: STR50-CPP (SEI CERT, n.d.)</w:t>
            </w:r>
            <w:r>
              <w:rPr>
                <w:sz w:val="18"/>
              </w:rPr>
              <w:br/>
              <w:t>https://cmu-sei.github.io/secure-coding-standards/sei-cert-cpp-coding-standard/rules/characters-and-strings-str/str50-cpp/</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B5A42A0" w14:textId="77777777" w:rsidTr="00001F14">
        <w:trPr>
          <w:trHeight w:val="26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5BDEBF35" w14:textId="77777777" w:rsidR="00F72634" w:rsidRDefault="00F72634" w:rsidP="0015146B">
            <w:pPr>
              <w:spacing w:before="60" w:after="80"/>
            </w:pPr>
            <w:r>
              <w:rPr>
                <w:b/>
                <w:sz w:val="18"/>
                <w:szCs w:val="24"/>
              </w:rPr>
              <w:t>Noncompliant Code</w:t>
            </w:r>
          </w:p>
        </w:tc>
      </w:tr>
      <w:tr w:rsidR="00F72634" w14:paraId="36EFCBC3"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0BABCF5" w14:textId="77777777" w:rsidR="00E27447" w:rsidRDefault="00000000">
            <w:pPr>
              <w:spacing w:before="60" w:after="80"/>
            </w:pPr>
            <w:r>
              <w:rPr>
                <w:sz w:val="18"/>
              </w:rPr>
              <w:t xml:space="preserve">The copied text exceeds the array capacity. </w:t>
            </w:r>
            <w:proofErr w:type="spellStart"/>
            <w:r>
              <w:rPr>
                <w:sz w:val="18"/>
              </w:rPr>
              <w:t>strcpy</w:t>
            </w:r>
            <w:proofErr w:type="spellEnd"/>
            <w:r>
              <w:rPr>
                <w:sz w:val="18"/>
              </w:rPr>
              <w:t xml:space="preserve"> does not enforce destination capacity, so this example overflows in C++17 and later.</w:t>
            </w:r>
          </w:p>
        </w:tc>
      </w:tr>
      <w:tr w:rsidR="00F72634" w14:paraId="54A61B65"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868B9A1" w14:textId="77777777" w:rsidR="00E27447" w:rsidRDefault="00000000">
            <w:pPr>
              <w:spacing w:before="60" w:after="80"/>
            </w:pPr>
            <w:r>
              <w:rPr>
                <w:rFonts w:ascii="Consolas" w:hAnsi="Consolas"/>
                <w:sz w:val="18"/>
              </w:rPr>
              <w:t xml:space="preserve">char </w:t>
            </w:r>
            <w:proofErr w:type="gramStart"/>
            <w:r>
              <w:rPr>
                <w:rFonts w:ascii="Consolas" w:hAnsi="Consolas"/>
                <w:sz w:val="18"/>
              </w:rPr>
              <w:t>name[</w:t>
            </w:r>
            <w:proofErr w:type="gramEnd"/>
            <w:r>
              <w:rPr>
                <w:rFonts w:ascii="Consolas" w:hAnsi="Consolas"/>
                <w:sz w:val="18"/>
              </w:rPr>
              <w:t>10];</w:t>
            </w:r>
            <w:r>
              <w:rPr>
                <w:rFonts w:ascii="Consolas" w:hAnsi="Consolas"/>
                <w:sz w:val="18"/>
              </w:rPr>
              <w:br/>
              <w:t>const char* input = "An excessively long name";</w:t>
            </w:r>
            <w:r>
              <w:rPr>
                <w:rFonts w:ascii="Consolas" w:hAnsi="Consolas"/>
                <w:sz w:val="18"/>
              </w:rPr>
              <w:br/>
            </w:r>
            <w:proofErr w:type="gramStart"/>
            <w:r>
              <w:rPr>
                <w:rFonts w:ascii="Consolas" w:hAnsi="Consolas"/>
                <w:sz w:val="18"/>
              </w:rPr>
              <w:t>std::</w:t>
            </w:r>
            <w:proofErr w:type="spellStart"/>
            <w:r>
              <w:rPr>
                <w:rFonts w:ascii="Consolas" w:hAnsi="Consolas"/>
                <w:sz w:val="18"/>
              </w:rPr>
              <w:t>strcpy</w:t>
            </w:r>
            <w:proofErr w:type="spellEnd"/>
            <w:r>
              <w:rPr>
                <w:rFonts w:ascii="Consolas" w:hAnsi="Consolas"/>
                <w:sz w:val="18"/>
              </w:rPr>
              <w:t>(</w:t>
            </w:r>
            <w:proofErr w:type="gramEnd"/>
            <w:r>
              <w:rPr>
                <w:rFonts w:ascii="Consolas" w:hAnsi="Consolas"/>
                <w:sz w:val="18"/>
              </w:rPr>
              <w:t>name, input); // Overflows name.</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BC2B2E9" w14:textId="77777777" w:rsidTr="00001F14">
        <w:trPr>
          <w:trHeight w:val="8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0375DD98" w14:textId="77777777" w:rsidR="00F72634" w:rsidRDefault="00F72634" w:rsidP="0015146B">
            <w:pPr>
              <w:spacing w:before="60" w:after="80"/>
            </w:pPr>
            <w:r>
              <w:rPr>
                <w:b/>
                <w:sz w:val="18"/>
                <w:szCs w:val="24"/>
              </w:rPr>
              <w:t>Compliant Code</w:t>
            </w:r>
          </w:p>
        </w:tc>
      </w:tr>
      <w:tr w:rsidR="00F72634" w14:paraId="2A6BF620"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756724E" w14:textId="77777777" w:rsidR="00E27447" w:rsidRDefault="00000000">
            <w:pPr>
              <w:spacing w:before="60" w:after="80"/>
            </w:pPr>
            <w:proofErr w:type="gramStart"/>
            <w:r>
              <w:rPr>
                <w:sz w:val="18"/>
              </w:rPr>
              <w:t>std::</w:t>
            </w:r>
            <w:proofErr w:type="gramEnd"/>
            <w:r>
              <w:rPr>
                <w:sz w:val="18"/>
              </w:rPr>
              <w:t>string manages character storage. The example also rejects failed input and values above the business length limit. Apply request-size limits before reading untrusted network data to bound resource use.</w:t>
            </w:r>
          </w:p>
        </w:tc>
      </w:tr>
      <w:tr w:rsidR="00F72634" w14:paraId="19963E5E"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ACDF0A9" w14:textId="77777777" w:rsidR="00E27447" w:rsidRDefault="00000000">
            <w:pPr>
              <w:spacing w:before="60" w:after="80"/>
            </w:pPr>
            <w:proofErr w:type="gramStart"/>
            <w:r>
              <w:rPr>
                <w:rFonts w:ascii="Consolas" w:hAnsi="Consolas"/>
                <w:sz w:val="18"/>
              </w:rPr>
              <w:t>std::</w:t>
            </w:r>
            <w:proofErr w:type="gramEnd"/>
            <w:r>
              <w:rPr>
                <w:rFonts w:ascii="Consolas" w:hAnsi="Consolas"/>
                <w:sz w:val="18"/>
              </w:rPr>
              <w:t>string name;</w:t>
            </w:r>
            <w:r>
              <w:rPr>
                <w:rFonts w:ascii="Consolas" w:hAnsi="Consolas"/>
                <w:sz w:val="18"/>
              </w:rPr>
              <w:br/>
              <w:t xml:space="preserve">if </w:t>
            </w:r>
            <w:proofErr w:type="gramStart"/>
            <w:r>
              <w:rPr>
                <w:rFonts w:ascii="Consolas" w:hAnsi="Consolas"/>
                <w:sz w:val="18"/>
              </w:rPr>
              <w:t>(!(std::</w:t>
            </w:r>
            <w:proofErr w:type="spellStart"/>
            <w:proofErr w:type="gramEnd"/>
            <w:r>
              <w:rPr>
                <w:rFonts w:ascii="Consolas" w:hAnsi="Consolas"/>
                <w:sz w:val="18"/>
              </w:rPr>
              <w:t>cin</w:t>
            </w:r>
            <w:proofErr w:type="spellEnd"/>
            <w:r>
              <w:rPr>
                <w:rFonts w:ascii="Consolas" w:hAnsi="Consolas"/>
                <w:sz w:val="18"/>
              </w:rPr>
              <w:t xml:space="preserve"> &gt;&gt; name) || </w:t>
            </w:r>
            <w:proofErr w:type="spellStart"/>
            <w:proofErr w:type="gramStart"/>
            <w:r>
              <w:rPr>
                <w:rFonts w:ascii="Consolas" w:hAnsi="Consolas"/>
                <w:sz w:val="18"/>
              </w:rPr>
              <w:t>name.size</w:t>
            </w:r>
            <w:proofErr w:type="spellEnd"/>
            <w:proofErr w:type="gramEnd"/>
            <w:r>
              <w:rPr>
                <w:rFonts w:ascii="Consolas" w:hAnsi="Consolas"/>
                <w:sz w:val="18"/>
              </w:rPr>
              <w:t>() &gt; 100) {</w:t>
            </w:r>
            <w:r>
              <w:rPr>
                <w:rFonts w:ascii="Consolas" w:hAnsi="Consolas"/>
                <w:sz w:val="18"/>
              </w:rPr>
              <w:br/>
              <w:t xml:space="preserve">    </w:t>
            </w:r>
            <w:proofErr w:type="gramStart"/>
            <w:r>
              <w:rPr>
                <w:rFonts w:ascii="Consolas" w:hAnsi="Consolas"/>
                <w:sz w:val="18"/>
              </w:rPr>
              <w:t>std::</w:t>
            </w:r>
            <w:proofErr w:type="spellStart"/>
            <w:proofErr w:type="gramEnd"/>
            <w:r>
              <w:rPr>
                <w:rFonts w:ascii="Consolas" w:hAnsi="Consolas"/>
                <w:sz w:val="18"/>
              </w:rPr>
              <w:t>cerr</w:t>
            </w:r>
            <w:proofErr w:type="spellEnd"/>
            <w:r>
              <w:rPr>
                <w:rFonts w:ascii="Consolas" w:hAnsi="Consolas"/>
                <w:sz w:val="18"/>
              </w:rPr>
              <w:t xml:space="preserve"> &lt;&lt; "Invalid name";</w:t>
            </w:r>
            <w:r>
              <w:rPr>
                <w:rFonts w:ascii="Consolas" w:hAnsi="Consolas"/>
                <w:sz w:val="18"/>
              </w:rPr>
              <w:br/>
              <w:t xml:space="preserve">    return 1;</w:t>
            </w:r>
            <w:r>
              <w:rPr>
                <w:rFonts w:ascii="Consolas" w:hAnsi="Consolas"/>
                <w:sz w:val="18"/>
              </w:rPr>
              <w:br/>
              <w:t>}</w:t>
            </w:r>
          </w:p>
        </w:tc>
      </w:tr>
    </w:tbl>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22AA208" w14:textId="77777777" w:rsidTr="006D38A7">
        <w:trPr>
          <w:tblHeader/>
        </w:trPr>
        <w:tc>
          <w:tcPr>
            <w:tcW w:w="1078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33E34DC1" w14:textId="77777777" w:rsidR="00E27447" w:rsidRDefault="00000000">
            <w:pPr>
              <w:spacing w:before="60" w:after="80"/>
            </w:pPr>
            <w:r>
              <w:rPr>
                <w:sz w:val="18"/>
              </w:rPr>
              <w:t>Principles and justification</w:t>
            </w:r>
            <w:r>
              <w:rPr>
                <w:sz w:val="18"/>
              </w:rPr>
              <w:br/>
              <w:t>1 Validate Input includes input length limits. 4 Keep It Simple favors standard string classes over manual buffers. 8 Practice Defense in Depth combines safe storage with limits and memory testing.</w:t>
            </w:r>
          </w:p>
        </w:tc>
      </w:tr>
    </w:tbl>
    <w:p w14:paraId="2896DA3C"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8BC7E1C" w14:textId="77777777" w:rsidTr="00001F14">
        <w:trPr>
          <w:trHeight w:val="460"/>
          <w:tblHeader/>
        </w:trPr>
        <w:tc>
          <w:tcPr>
            <w:tcW w:w="1806"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E3EF4A8" w14:textId="77777777" w:rsidR="00B475A1" w:rsidRDefault="00B475A1" w:rsidP="00F51FA8">
            <w:pPr>
              <w:spacing w:before="60" w:after="80"/>
              <w:jc w:val="center"/>
              <w:rPr>
                <w:b/>
                <w:sz w:val="24"/>
                <w:szCs w:val="24"/>
              </w:rPr>
            </w:pPr>
            <w:r>
              <w:rPr>
                <w:b/>
                <w:sz w:val="18"/>
                <w:szCs w:val="24"/>
              </w:rPr>
              <w:t>Severity</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103CA81A" w14:textId="77777777" w:rsidR="00B475A1" w:rsidRDefault="00B475A1" w:rsidP="00F51FA8">
            <w:pPr>
              <w:spacing w:before="60" w:after="80"/>
              <w:jc w:val="center"/>
              <w:rPr>
                <w:b/>
                <w:sz w:val="24"/>
                <w:szCs w:val="24"/>
              </w:rPr>
            </w:pPr>
            <w:r>
              <w:rPr>
                <w:b/>
                <w:sz w:val="18"/>
                <w:szCs w:val="24"/>
              </w:rPr>
              <w:t>Likelihood</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0209A379" w14:textId="77777777" w:rsidR="00B475A1" w:rsidRDefault="00B475A1" w:rsidP="00F51FA8">
            <w:pPr>
              <w:spacing w:before="60" w:after="80"/>
              <w:jc w:val="center"/>
              <w:rPr>
                <w:b/>
                <w:sz w:val="24"/>
                <w:szCs w:val="24"/>
              </w:rPr>
            </w:pPr>
            <w:r>
              <w:rPr>
                <w:b/>
                <w:sz w:val="18"/>
                <w:szCs w:val="24"/>
              </w:rPr>
              <w:t>Remediation Cost</w:t>
            </w:r>
          </w:p>
        </w:tc>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6D10B02" w14:textId="77777777" w:rsidR="00B475A1" w:rsidRDefault="00B475A1" w:rsidP="00F51FA8">
            <w:pPr>
              <w:spacing w:before="60" w:after="80"/>
              <w:jc w:val="center"/>
              <w:rPr>
                <w:b/>
                <w:sz w:val="24"/>
                <w:szCs w:val="24"/>
              </w:rPr>
            </w:pPr>
            <w:r>
              <w:rPr>
                <w:b/>
                <w:sz w:val="18"/>
                <w:szCs w:val="24"/>
              </w:rPr>
              <w:t>Priority</w:t>
            </w:r>
          </w:p>
        </w:tc>
        <w:tc>
          <w:tcPr>
            <w:tcW w:w="1805"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CA03274" w14:textId="77777777" w:rsidR="00B475A1" w:rsidRDefault="00B475A1" w:rsidP="00F51FA8">
            <w:pPr>
              <w:spacing w:before="60" w:after="80"/>
              <w:jc w:val="center"/>
              <w:rPr>
                <w:b/>
                <w:sz w:val="24"/>
                <w:szCs w:val="24"/>
              </w:rPr>
            </w:pPr>
            <w:r>
              <w:rPr>
                <w:b/>
                <w:sz w:val="18"/>
                <w:szCs w:val="24"/>
              </w:rPr>
              <w:t>Level</w:t>
            </w:r>
          </w:p>
        </w:tc>
      </w:tr>
      <w:tr w:rsidR="00B475A1" w14:paraId="45227346" w14:textId="77777777" w:rsidTr="00001F14">
        <w:trPr>
          <w:trHeight w:val="460"/>
        </w:trPr>
        <w:tc>
          <w:tcPr>
            <w:tcW w:w="1806" w:type="dxa"/>
            <w:tcBorders>
              <w:top w:val="single" w:sz="4" w:space="0" w:color="D9D9D9"/>
              <w:left w:val="single" w:sz="4" w:space="0" w:color="D9D9D9"/>
              <w:bottom w:val="single" w:sz="4" w:space="0" w:color="D9D9D9"/>
              <w:right w:val="single" w:sz="4" w:space="0" w:color="D9D9D9"/>
            </w:tcBorders>
            <w:shd w:val="clear" w:color="auto" w:fill="FFFFFF"/>
          </w:tcPr>
          <w:p w14:paraId="423EB636" w14:textId="77777777" w:rsidR="00E27447" w:rsidRDefault="00000000">
            <w:pPr>
              <w:spacing w:before="60" w:after="80"/>
            </w:pPr>
            <w:r>
              <w:rPr>
                <w:sz w:val="18"/>
              </w:rPr>
              <w:t>High</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7AE11EBD" w14:textId="77777777" w:rsidR="00E27447" w:rsidRDefault="00000000">
            <w:pPr>
              <w:spacing w:before="60" w:after="80"/>
            </w:pPr>
            <w:r>
              <w:rPr>
                <w:sz w:val="18"/>
              </w:rPr>
              <w:t>Likely</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296532CC" w14:textId="77777777" w:rsidR="00E27447" w:rsidRDefault="00000000">
            <w:pPr>
              <w:spacing w:before="60" w:after="80"/>
            </w:pPr>
            <w:r>
              <w:rPr>
                <w:sz w:val="18"/>
              </w:rPr>
              <w:t>Medium</w:t>
            </w:r>
          </w:p>
        </w:tc>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2A5A7295" w14:textId="77777777" w:rsidR="00E27447" w:rsidRDefault="00000000">
            <w:pPr>
              <w:spacing w:before="60" w:after="80"/>
            </w:pPr>
            <w:r>
              <w:rPr>
                <w:sz w:val="18"/>
              </w:rPr>
              <w:t>P18</w:t>
            </w:r>
          </w:p>
        </w:tc>
        <w:tc>
          <w:tcPr>
            <w:tcW w:w="1805" w:type="dxa"/>
            <w:tcBorders>
              <w:top w:val="single" w:sz="4" w:space="0" w:color="D9D9D9"/>
              <w:left w:val="single" w:sz="4" w:space="0" w:color="D9D9D9"/>
              <w:bottom w:val="single" w:sz="4" w:space="0" w:color="D9D9D9"/>
              <w:right w:val="single" w:sz="4" w:space="0" w:color="D9D9D9"/>
            </w:tcBorders>
            <w:shd w:val="clear" w:color="auto" w:fill="FFFFFF"/>
          </w:tcPr>
          <w:p w14:paraId="6AEA99FD" w14:textId="77777777" w:rsidR="00E27447" w:rsidRDefault="00000000">
            <w:pPr>
              <w:spacing w:before="60" w:after="80"/>
            </w:pPr>
            <w:r>
              <w:rPr>
                <w:sz w:val="18"/>
              </w:rPr>
              <w:t>L1</w:t>
            </w:r>
          </w:p>
        </w:tc>
      </w:tr>
    </w:tbl>
    <w:p w14:paraId="55AD21B7" w14:textId="77777777" w:rsidR="00E27447" w:rsidRDefault="00000000">
      <w:r>
        <w:t>Risk rationale: An undersized buffer can corrupt memory; input-facing string handling makes exposure likely.</w:t>
      </w:r>
    </w:p>
    <w:p w14:paraId="6DF348C9"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932E44C" w14:textId="77777777" w:rsidTr="00001F14">
        <w:trPr>
          <w:cantSplit/>
          <w:trHeight w:val="460"/>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293C4906" w14:textId="77777777" w:rsidR="00B475A1" w:rsidRDefault="00B475A1" w:rsidP="00F51FA8">
            <w:pPr>
              <w:spacing w:before="60" w:after="80"/>
              <w:jc w:val="center"/>
              <w:rPr>
                <w:b/>
                <w:sz w:val="24"/>
                <w:szCs w:val="24"/>
              </w:rPr>
            </w:pPr>
            <w:r>
              <w:rPr>
                <w:b/>
                <w:sz w:val="18"/>
                <w:szCs w:val="24"/>
              </w:rPr>
              <w:t>Tool</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08CA245B" w14:textId="77777777" w:rsidR="00B475A1" w:rsidRDefault="00B475A1" w:rsidP="00F51FA8">
            <w:pPr>
              <w:spacing w:before="60" w:after="80"/>
              <w:jc w:val="center"/>
              <w:rPr>
                <w:b/>
                <w:sz w:val="24"/>
                <w:szCs w:val="24"/>
              </w:rPr>
            </w:pPr>
            <w:r>
              <w:rPr>
                <w:b/>
                <w:sz w:val="18"/>
                <w:szCs w:val="24"/>
              </w:rPr>
              <w:t>Version</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DE15AE0" w14:textId="77777777" w:rsidR="00B475A1" w:rsidRDefault="00B475A1" w:rsidP="00F51FA8">
            <w:pPr>
              <w:spacing w:before="60" w:after="80"/>
              <w:jc w:val="center"/>
              <w:rPr>
                <w:b/>
                <w:sz w:val="24"/>
                <w:szCs w:val="24"/>
              </w:rPr>
            </w:pPr>
            <w:r>
              <w:rPr>
                <w:b/>
                <w:sz w:val="18"/>
                <w:szCs w:val="24"/>
              </w:rPr>
              <w:t>Checker</w:t>
            </w:r>
          </w:p>
        </w:tc>
        <w:tc>
          <w:tcPr>
            <w:tcW w:w="361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9681678" w14:textId="77777777" w:rsidR="00B475A1" w:rsidRDefault="00B475A1" w:rsidP="00F51FA8">
            <w:pPr>
              <w:spacing w:before="60" w:after="80"/>
              <w:jc w:val="center"/>
              <w:rPr>
                <w:b/>
                <w:sz w:val="24"/>
                <w:szCs w:val="24"/>
              </w:rPr>
            </w:pPr>
            <w:r>
              <w:rPr>
                <w:b/>
                <w:sz w:val="18"/>
                <w:szCs w:val="24"/>
              </w:rPr>
              <w:t>Description Tool</w:t>
            </w:r>
          </w:p>
        </w:tc>
      </w:tr>
      <w:tr w:rsidR="00E27447" w14:paraId="3CBF90AC"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006CDDE7" w14:textId="77777777" w:rsidR="00E27447" w:rsidRDefault="00000000">
            <w:pPr>
              <w:spacing w:before="60" w:after="80"/>
            </w:pPr>
            <w:r>
              <w:rPr>
                <w:sz w:val="18"/>
              </w:rPr>
              <w:t xml:space="preserve">Clang </w:t>
            </w:r>
            <w:proofErr w:type="spellStart"/>
            <w:r>
              <w:rPr>
                <w:sz w:val="18"/>
              </w:rPr>
              <w:t>AddressSanitizer</w:t>
            </w:r>
            <w:proofErr w:type="spellEnd"/>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6B89936C" w14:textId="77777777" w:rsidR="00E27447" w:rsidRDefault="00000000">
            <w:pPr>
              <w:spacing w:before="60" w:after="80"/>
            </w:pPr>
            <w:r>
              <w:rPr>
                <w:sz w:val="18"/>
              </w:rPr>
              <w:t>18.1.8</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17E99265" w14:textId="77777777" w:rsidR="00E27447" w:rsidRDefault="00000000">
            <w:pPr>
              <w:spacing w:before="60" w:after="80"/>
            </w:pPr>
            <w:r>
              <w:rPr>
                <w:sz w:val="18"/>
              </w:rPr>
              <w:t>-</w:t>
            </w:r>
            <w:proofErr w:type="spellStart"/>
            <w:r>
              <w:rPr>
                <w:sz w:val="18"/>
              </w:rPr>
              <w:t>fsanitize</w:t>
            </w:r>
            <w:proofErr w:type="spellEnd"/>
            <w:r>
              <w:rPr>
                <w:sz w:val="18"/>
              </w:rPr>
              <w:t>=address</w:t>
            </w:r>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76A1EAF4" w14:textId="77777777" w:rsidR="00E27447" w:rsidRDefault="00000000">
            <w:pPr>
              <w:spacing w:before="60" w:after="80"/>
            </w:pPr>
            <w:r>
              <w:rPr>
                <w:sz w:val="18"/>
              </w:rPr>
              <w:t>Detects buffer writes outside allocated storage on executed test paths. Test long input; also enforce application length limits.</w:t>
            </w:r>
            <w:r>
              <w:rPr>
                <w:sz w:val="18"/>
              </w:rPr>
              <w:br/>
              <w:t>https://releases.llvm.org/18.1.8/tools/clang/docs/AddressSanitizer.html</w:t>
            </w:r>
          </w:p>
        </w:tc>
      </w:tr>
    </w:tbl>
    <w:p w14:paraId="1C1DDE0B" w14:textId="77777777" w:rsidR="00381847" w:rsidRDefault="00E769D9" w:rsidP="0059536C">
      <w:pPr>
        <w:pStyle w:val="Heading4"/>
        <w:pageBreakBefore/>
      </w:pPr>
      <w:bookmarkStart w:id="8" w:name="_Toc52464062"/>
      <w:r>
        <w:lastRenderedPageBreak/>
        <w:t>Coding Standard 4</w:t>
      </w:r>
      <w:bookmarkEnd w:id="8"/>
    </w:p>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B09A16D" w14:textId="77777777" w:rsidTr="00001F14">
        <w:trPr>
          <w:trHeight w:val="42"/>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40DC1161" w14:textId="77777777" w:rsidR="00381847" w:rsidRDefault="00E769D9">
            <w:pPr>
              <w:spacing w:before="60" w:after="80"/>
              <w:jc w:val="center"/>
              <w:rPr>
                <w:b/>
                <w:sz w:val="24"/>
                <w:szCs w:val="24"/>
              </w:rPr>
            </w:pPr>
            <w:r>
              <w:rPr>
                <w:b/>
                <w:sz w:val="18"/>
                <w:szCs w:val="24"/>
              </w:rPr>
              <w:t>Coding Standard</w:t>
            </w:r>
          </w:p>
        </w:tc>
        <w:tc>
          <w:tcPr>
            <w:tcW w:w="1341"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559397B8" w14:textId="77777777" w:rsidR="00381847" w:rsidRDefault="00E769D9">
            <w:pPr>
              <w:spacing w:before="60" w:after="80"/>
              <w:jc w:val="center"/>
              <w:rPr>
                <w:b/>
                <w:sz w:val="24"/>
                <w:szCs w:val="24"/>
              </w:rPr>
            </w:pPr>
            <w:r>
              <w:rPr>
                <w:b/>
                <w:sz w:val="18"/>
                <w:szCs w:val="24"/>
              </w:rPr>
              <w:t>Label</w:t>
            </w:r>
          </w:p>
        </w:tc>
        <w:tc>
          <w:tcPr>
            <w:tcW w:w="7632"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1A3053C0" w14:textId="77777777" w:rsidR="00381847" w:rsidRDefault="00E769D9">
            <w:pPr>
              <w:spacing w:before="60" w:after="80"/>
              <w:jc w:val="center"/>
              <w:rPr>
                <w:b/>
                <w:sz w:val="24"/>
                <w:szCs w:val="24"/>
              </w:rPr>
            </w:pPr>
            <w:r>
              <w:rPr>
                <w:b/>
                <w:sz w:val="18"/>
                <w:szCs w:val="24"/>
              </w:rPr>
              <w:t>Name of Standard</w:t>
            </w:r>
          </w:p>
        </w:tc>
      </w:tr>
      <w:tr w:rsidR="00381847" w14:paraId="40F4E9F4" w14:textId="77777777" w:rsidTr="00001F14">
        <w:trPr>
          <w:trHeight w:val="321"/>
        </w:trPr>
        <w:tc>
          <w:tcPr>
            <w:tcW w:w="18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B82A0AC" w14:textId="77777777" w:rsidR="00381847" w:rsidRDefault="00E769D9">
            <w:pPr>
              <w:spacing w:before="60" w:after="80"/>
              <w:jc w:val="center"/>
              <w:rPr>
                <w:b/>
              </w:rPr>
            </w:pPr>
            <w:r>
              <w:rPr>
                <w:b/>
                <w:sz w:val="18"/>
              </w:rPr>
              <w:t>SQL Injection</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D5ACAA9" w14:textId="77777777" w:rsidR="00E27447" w:rsidRDefault="00000000">
            <w:pPr>
              <w:spacing w:before="60" w:after="80"/>
            </w:pPr>
            <w:r>
              <w:rPr>
                <w:sz w:val="18"/>
              </w:rPr>
              <w:t>STD-004-CPP</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F1DAFFA" w14:textId="77777777" w:rsidR="00E27447" w:rsidRDefault="00000000">
            <w:pPr>
              <w:spacing w:before="60" w:after="80"/>
            </w:pPr>
            <w:r>
              <w:rPr>
                <w:sz w:val="18"/>
              </w:rPr>
              <w:t>Use Parameterized SQL Queries: User input should not be directly combined with SQL commands. Doing so can allow an attacker to change the intended query and access or modify information in the database.</w:t>
            </w:r>
            <w:r>
              <w:rPr>
                <w:sz w:val="18"/>
              </w:rPr>
              <w:br/>
              <w:t>Basis: SEI CERT principle 7 and OWASP SQL injection guidance (OWASP Foundation, n.d.). SQL parameter binding is database-specific and is not presented as a dedicated CERT C++ SQL rule.</w:t>
            </w:r>
            <w:r>
              <w:rPr>
                <w:sz w:val="18"/>
              </w:rPr>
              <w:br/>
              <w:t>https://cheatsheetseries.owasp.org/cheatsheets/SQL_Injection_Prevention_Cheat_Sheet.html</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960D061" w14:textId="77777777" w:rsidTr="00001F14">
        <w:trPr>
          <w:trHeight w:val="26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0EC01135" w14:textId="77777777" w:rsidR="00F72634" w:rsidRDefault="00F72634" w:rsidP="0015146B">
            <w:pPr>
              <w:spacing w:before="60" w:after="80"/>
            </w:pPr>
            <w:r>
              <w:rPr>
                <w:b/>
                <w:sz w:val="18"/>
                <w:szCs w:val="24"/>
              </w:rPr>
              <w:t>Noncompliant Code</w:t>
            </w:r>
          </w:p>
        </w:tc>
      </w:tr>
      <w:tr w:rsidR="00F72634" w14:paraId="7E41D5AA"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22706F0" w14:textId="77777777" w:rsidR="00F72634" w:rsidRDefault="00252347" w:rsidP="0015146B">
            <w:pPr>
              <w:spacing w:before="60" w:after="80"/>
            </w:pPr>
            <w:r>
              <w:rPr>
                <w:sz w:val="18"/>
              </w:rPr>
              <w:t>This code directly adds user input to the SQL query. Malicious input could change the meaning of the query and result in a SQL injection attack.</w:t>
            </w:r>
          </w:p>
        </w:tc>
      </w:tr>
      <w:tr w:rsidR="00F72634" w14:paraId="5252A0DF"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EAEC89A" w14:textId="77777777" w:rsidR="00E27447" w:rsidRDefault="00000000">
            <w:pPr>
              <w:spacing w:before="60" w:after="80"/>
            </w:pPr>
            <w:proofErr w:type="gramStart"/>
            <w:r>
              <w:rPr>
                <w:rFonts w:ascii="Consolas" w:hAnsi="Consolas"/>
                <w:sz w:val="18"/>
              </w:rPr>
              <w:t>std::</w:t>
            </w:r>
            <w:proofErr w:type="gramEnd"/>
            <w:r>
              <w:rPr>
                <w:rFonts w:ascii="Consolas" w:hAnsi="Consolas"/>
                <w:sz w:val="18"/>
              </w:rPr>
              <w:t>string query =</w:t>
            </w:r>
            <w:r>
              <w:rPr>
                <w:rFonts w:ascii="Consolas" w:hAnsi="Consolas"/>
                <w:sz w:val="18"/>
              </w:rPr>
              <w:br/>
              <w:t xml:space="preserve">    "SELECT * FROM users WHERE name = '"</w:t>
            </w:r>
            <w:r>
              <w:rPr>
                <w:rFonts w:ascii="Consolas" w:hAnsi="Consolas"/>
                <w:sz w:val="18"/>
              </w:rPr>
              <w:br/>
              <w:t xml:space="preserve">    + username + "'";</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FEDC482" w14:textId="77777777" w:rsidTr="00001F14">
        <w:trPr>
          <w:trHeight w:val="8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46F27E8D" w14:textId="77777777" w:rsidR="00F72634" w:rsidRDefault="00F72634" w:rsidP="0015146B">
            <w:pPr>
              <w:spacing w:before="60" w:after="80"/>
            </w:pPr>
            <w:r>
              <w:rPr>
                <w:b/>
                <w:sz w:val="18"/>
                <w:szCs w:val="24"/>
              </w:rPr>
              <w:t>Compliant Code</w:t>
            </w:r>
          </w:p>
        </w:tc>
      </w:tr>
      <w:tr w:rsidR="00F72634" w14:paraId="5AA0F968"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F988E89" w14:textId="77777777" w:rsidR="00E27447" w:rsidRDefault="00000000">
            <w:pPr>
              <w:spacing w:before="60" w:after="80"/>
            </w:pPr>
            <w:r>
              <w:rPr>
                <w:sz w:val="18"/>
              </w:rPr>
              <w:t>SQLite prepares the query and binds username separately, treating its characters as data. All shown database return codes are checked and the statement is finalized. This snippet reads at most one result. Validate length and reject embedded nulls where the application requires them (SQLite, n.d.).</w:t>
            </w:r>
          </w:p>
        </w:tc>
      </w:tr>
      <w:tr w:rsidR="00F72634" w14:paraId="75030FBB"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C8CEA3D" w14:textId="77777777" w:rsidR="00E27447" w:rsidRDefault="00000000">
            <w:pPr>
              <w:spacing w:before="60" w:after="80"/>
            </w:pPr>
            <w:r>
              <w:rPr>
                <w:rFonts w:ascii="Consolas" w:hAnsi="Consolas"/>
                <w:sz w:val="18"/>
              </w:rPr>
              <w:t xml:space="preserve">// </w:t>
            </w:r>
            <w:proofErr w:type="spellStart"/>
            <w:r>
              <w:rPr>
                <w:rFonts w:ascii="Consolas" w:hAnsi="Consolas"/>
                <w:sz w:val="18"/>
              </w:rPr>
              <w:t>db</w:t>
            </w:r>
            <w:proofErr w:type="spellEnd"/>
            <w:r>
              <w:rPr>
                <w:rFonts w:ascii="Consolas" w:hAnsi="Consolas"/>
                <w:sz w:val="18"/>
              </w:rPr>
              <w:t xml:space="preserve"> is an open sqlite3 connection.</w:t>
            </w:r>
            <w:r>
              <w:rPr>
                <w:rFonts w:ascii="Consolas" w:hAnsi="Consolas"/>
                <w:sz w:val="18"/>
              </w:rPr>
              <w:br/>
              <w:t xml:space="preserve">sqlite3_stmt* </w:t>
            </w:r>
            <w:proofErr w:type="spellStart"/>
            <w:r>
              <w:rPr>
                <w:rFonts w:ascii="Consolas" w:hAnsi="Consolas"/>
                <w:sz w:val="18"/>
              </w:rPr>
              <w:t>stmt</w:t>
            </w:r>
            <w:proofErr w:type="spellEnd"/>
            <w:r>
              <w:rPr>
                <w:rFonts w:ascii="Consolas" w:hAnsi="Consolas"/>
                <w:sz w:val="18"/>
              </w:rPr>
              <w:t xml:space="preserve"> = </w:t>
            </w:r>
            <w:proofErr w:type="spellStart"/>
            <w:r>
              <w:rPr>
                <w:rFonts w:ascii="Consolas" w:hAnsi="Consolas"/>
                <w:sz w:val="18"/>
              </w:rPr>
              <w:t>nullptr</w:t>
            </w:r>
            <w:proofErr w:type="spellEnd"/>
            <w:r>
              <w:rPr>
                <w:rFonts w:ascii="Consolas" w:hAnsi="Consolas"/>
                <w:sz w:val="18"/>
              </w:rPr>
              <w:t>;</w:t>
            </w:r>
            <w:r>
              <w:rPr>
                <w:rFonts w:ascii="Consolas" w:hAnsi="Consolas"/>
                <w:sz w:val="18"/>
              </w:rPr>
              <w:br/>
              <w:t xml:space="preserve">const char* </w:t>
            </w:r>
            <w:proofErr w:type="spellStart"/>
            <w:r>
              <w:rPr>
                <w:rFonts w:ascii="Consolas" w:hAnsi="Consolas"/>
                <w:sz w:val="18"/>
              </w:rPr>
              <w:t>sql</w:t>
            </w:r>
            <w:proofErr w:type="spellEnd"/>
            <w:r>
              <w:rPr>
                <w:rFonts w:ascii="Consolas" w:hAnsi="Consolas"/>
                <w:sz w:val="18"/>
              </w:rPr>
              <w:t xml:space="preserve"> =</w:t>
            </w:r>
            <w:r>
              <w:rPr>
                <w:rFonts w:ascii="Consolas" w:hAnsi="Consolas"/>
                <w:sz w:val="18"/>
              </w:rPr>
              <w:br/>
              <w:t xml:space="preserve">    "SELECT id FROM users WHERE name = ?1";</w:t>
            </w:r>
            <w:r>
              <w:rPr>
                <w:rFonts w:ascii="Consolas" w:hAnsi="Consolas"/>
                <w:sz w:val="18"/>
              </w:rPr>
              <w:br/>
              <w:t>if (sqlite3_prepare_v2(</w:t>
            </w:r>
            <w:proofErr w:type="spellStart"/>
            <w:r>
              <w:rPr>
                <w:rFonts w:ascii="Consolas" w:hAnsi="Consolas"/>
                <w:sz w:val="18"/>
              </w:rPr>
              <w:t>db</w:t>
            </w:r>
            <w:proofErr w:type="spellEnd"/>
            <w:r>
              <w:rPr>
                <w:rFonts w:ascii="Consolas" w:hAnsi="Consolas"/>
                <w:sz w:val="18"/>
              </w:rPr>
              <w:t xml:space="preserve">, </w:t>
            </w:r>
            <w:proofErr w:type="spellStart"/>
            <w:r>
              <w:rPr>
                <w:rFonts w:ascii="Consolas" w:hAnsi="Consolas"/>
                <w:sz w:val="18"/>
              </w:rPr>
              <w:t>sql</w:t>
            </w:r>
            <w:proofErr w:type="spellEnd"/>
            <w:r>
              <w:rPr>
                <w:rFonts w:ascii="Consolas" w:hAnsi="Consolas"/>
                <w:sz w:val="18"/>
              </w:rPr>
              <w:t>, -1, &amp;</w:t>
            </w:r>
            <w:proofErr w:type="spellStart"/>
            <w:r>
              <w:rPr>
                <w:rFonts w:ascii="Consolas" w:hAnsi="Consolas"/>
                <w:sz w:val="18"/>
              </w:rPr>
              <w:t>stmt</w:t>
            </w:r>
            <w:proofErr w:type="spellEnd"/>
            <w:r>
              <w:rPr>
                <w:rFonts w:ascii="Consolas" w:hAnsi="Consolas"/>
                <w:sz w:val="18"/>
              </w:rPr>
              <w:t xml:space="preserve">, </w:t>
            </w:r>
            <w:proofErr w:type="spellStart"/>
            <w:r>
              <w:rPr>
                <w:rFonts w:ascii="Consolas" w:hAnsi="Consolas"/>
                <w:sz w:val="18"/>
              </w:rPr>
              <w:t>nullptr</w:t>
            </w:r>
            <w:proofErr w:type="spellEnd"/>
            <w:r>
              <w:rPr>
                <w:rFonts w:ascii="Consolas" w:hAnsi="Consolas"/>
                <w:sz w:val="18"/>
              </w:rPr>
              <w:t>)</w:t>
            </w:r>
            <w:r>
              <w:rPr>
                <w:rFonts w:ascii="Consolas" w:hAnsi="Consolas"/>
                <w:sz w:val="18"/>
              </w:rPr>
              <w:br/>
              <w:t xml:space="preserve">    != SQLITE_OK) {</w:t>
            </w:r>
            <w:r>
              <w:rPr>
                <w:rFonts w:ascii="Consolas" w:hAnsi="Consolas"/>
                <w:sz w:val="18"/>
              </w:rPr>
              <w:br/>
              <w:t xml:space="preserve">    sqlite3_finalize(</w:t>
            </w:r>
            <w:proofErr w:type="spellStart"/>
            <w:r>
              <w:rPr>
                <w:rFonts w:ascii="Consolas" w:hAnsi="Consolas"/>
                <w:sz w:val="18"/>
              </w:rPr>
              <w:t>stmt</w:t>
            </w:r>
            <w:proofErr w:type="spellEnd"/>
            <w:r>
              <w:rPr>
                <w:rFonts w:ascii="Consolas" w:hAnsi="Consolas"/>
                <w:sz w:val="18"/>
              </w:rPr>
              <w:t>);</w:t>
            </w:r>
            <w:r>
              <w:rPr>
                <w:rFonts w:ascii="Consolas" w:hAnsi="Consolas"/>
                <w:sz w:val="18"/>
              </w:rPr>
              <w:br/>
              <w:t xml:space="preserve">    return 1;</w:t>
            </w:r>
            <w:r>
              <w:rPr>
                <w:rFonts w:ascii="Consolas" w:hAnsi="Consolas"/>
                <w:sz w:val="18"/>
              </w:rPr>
              <w:br/>
              <w:t>}</w:t>
            </w:r>
            <w:r>
              <w:rPr>
                <w:rFonts w:ascii="Consolas" w:hAnsi="Consolas"/>
                <w:sz w:val="18"/>
              </w:rPr>
              <w:br/>
              <w:t>if (sqlite3_bind_text(</w:t>
            </w:r>
            <w:proofErr w:type="spellStart"/>
            <w:r>
              <w:rPr>
                <w:rFonts w:ascii="Consolas" w:hAnsi="Consolas"/>
                <w:sz w:val="18"/>
              </w:rPr>
              <w:t>stmt</w:t>
            </w:r>
            <w:proofErr w:type="spellEnd"/>
            <w:r>
              <w:rPr>
                <w:rFonts w:ascii="Consolas" w:hAnsi="Consolas"/>
                <w:sz w:val="18"/>
              </w:rPr>
              <w:t xml:space="preserve">, 1, </w:t>
            </w:r>
            <w:proofErr w:type="spellStart"/>
            <w:r>
              <w:rPr>
                <w:rFonts w:ascii="Consolas" w:hAnsi="Consolas"/>
                <w:sz w:val="18"/>
              </w:rPr>
              <w:t>username.c_str</w:t>
            </w:r>
            <w:proofErr w:type="spellEnd"/>
            <w:r>
              <w:rPr>
                <w:rFonts w:ascii="Consolas" w:hAnsi="Consolas"/>
                <w:sz w:val="18"/>
              </w:rPr>
              <w:t>(),</w:t>
            </w:r>
            <w:r>
              <w:rPr>
                <w:rFonts w:ascii="Consolas" w:hAnsi="Consolas"/>
                <w:sz w:val="18"/>
              </w:rPr>
              <w:br/>
              <w:t xml:space="preserve">    -1, SQLITE_TRANSIENT) != SQLITE_OK) {</w:t>
            </w:r>
            <w:r>
              <w:rPr>
                <w:rFonts w:ascii="Consolas" w:hAnsi="Consolas"/>
                <w:sz w:val="18"/>
              </w:rPr>
              <w:br/>
              <w:t xml:space="preserve">    sqlite3_finalize(</w:t>
            </w:r>
            <w:proofErr w:type="spellStart"/>
            <w:r>
              <w:rPr>
                <w:rFonts w:ascii="Consolas" w:hAnsi="Consolas"/>
                <w:sz w:val="18"/>
              </w:rPr>
              <w:t>stmt</w:t>
            </w:r>
            <w:proofErr w:type="spellEnd"/>
            <w:r>
              <w:rPr>
                <w:rFonts w:ascii="Consolas" w:hAnsi="Consolas"/>
                <w:sz w:val="18"/>
              </w:rPr>
              <w:t>);</w:t>
            </w:r>
            <w:r>
              <w:rPr>
                <w:rFonts w:ascii="Consolas" w:hAnsi="Consolas"/>
                <w:sz w:val="18"/>
              </w:rPr>
              <w:br/>
              <w:t xml:space="preserve">    return 1;</w:t>
            </w:r>
            <w:r>
              <w:rPr>
                <w:rFonts w:ascii="Consolas" w:hAnsi="Consolas"/>
                <w:sz w:val="18"/>
              </w:rPr>
              <w:br/>
              <w:t>}</w:t>
            </w:r>
            <w:r>
              <w:rPr>
                <w:rFonts w:ascii="Consolas" w:hAnsi="Consolas"/>
                <w:sz w:val="18"/>
              </w:rPr>
              <w:br/>
              <w:t xml:space="preserve">int </w:t>
            </w:r>
            <w:proofErr w:type="spellStart"/>
            <w:r>
              <w:rPr>
                <w:rFonts w:ascii="Consolas" w:hAnsi="Consolas"/>
                <w:sz w:val="18"/>
              </w:rPr>
              <w:t>rc</w:t>
            </w:r>
            <w:proofErr w:type="spellEnd"/>
            <w:r>
              <w:rPr>
                <w:rFonts w:ascii="Consolas" w:hAnsi="Consolas"/>
                <w:sz w:val="18"/>
              </w:rPr>
              <w:t xml:space="preserve"> = sqlite3_step(</w:t>
            </w:r>
            <w:proofErr w:type="spellStart"/>
            <w:r>
              <w:rPr>
                <w:rFonts w:ascii="Consolas" w:hAnsi="Consolas"/>
                <w:sz w:val="18"/>
              </w:rPr>
              <w:t>stmt</w:t>
            </w:r>
            <w:proofErr w:type="spellEnd"/>
            <w:r>
              <w:rPr>
                <w:rFonts w:ascii="Consolas" w:hAnsi="Consolas"/>
                <w:sz w:val="18"/>
              </w:rPr>
              <w:t>);</w:t>
            </w:r>
            <w:r>
              <w:rPr>
                <w:rFonts w:ascii="Consolas" w:hAnsi="Consolas"/>
                <w:sz w:val="18"/>
              </w:rPr>
              <w:br/>
              <w:t>if (</w:t>
            </w:r>
            <w:proofErr w:type="spellStart"/>
            <w:r>
              <w:rPr>
                <w:rFonts w:ascii="Consolas" w:hAnsi="Consolas"/>
                <w:sz w:val="18"/>
              </w:rPr>
              <w:t>rc</w:t>
            </w:r>
            <w:proofErr w:type="spellEnd"/>
            <w:r>
              <w:rPr>
                <w:rFonts w:ascii="Consolas" w:hAnsi="Consolas"/>
                <w:sz w:val="18"/>
              </w:rPr>
              <w:t xml:space="preserve"> == SQLITE_ROW) {</w:t>
            </w:r>
            <w:r>
              <w:rPr>
                <w:rFonts w:ascii="Consolas" w:hAnsi="Consolas"/>
                <w:sz w:val="18"/>
              </w:rPr>
              <w:br/>
              <w:t xml:space="preserve">    int id = sqlite3_column_int(</w:t>
            </w:r>
            <w:proofErr w:type="spellStart"/>
            <w:r>
              <w:rPr>
                <w:rFonts w:ascii="Consolas" w:hAnsi="Consolas"/>
                <w:sz w:val="18"/>
              </w:rPr>
              <w:t>stmt</w:t>
            </w:r>
            <w:proofErr w:type="spellEnd"/>
            <w:r>
              <w:rPr>
                <w:rFonts w:ascii="Consolas" w:hAnsi="Consolas"/>
                <w:sz w:val="18"/>
              </w:rPr>
              <w:t>, 0);</w:t>
            </w:r>
            <w:r>
              <w:rPr>
                <w:rFonts w:ascii="Consolas" w:hAnsi="Consolas"/>
                <w:sz w:val="18"/>
              </w:rPr>
              <w:br/>
              <w:t xml:space="preserve">    // Use id through authorized application logic.</w:t>
            </w:r>
            <w:r>
              <w:rPr>
                <w:rFonts w:ascii="Consolas" w:hAnsi="Consolas"/>
                <w:sz w:val="18"/>
              </w:rPr>
              <w:br/>
              <w:t>}</w:t>
            </w:r>
            <w:r>
              <w:rPr>
                <w:rFonts w:ascii="Consolas" w:hAnsi="Consolas"/>
                <w:sz w:val="18"/>
              </w:rPr>
              <w:br/>
              <w:t>sqlite3_finalize(</w:t>
            </w:r>
            <w:proofErr w:type="spellStart"/>
            <w:r>
              <w:rPr>
                <w:rFonts w:ascii="Consolas" w:hAnsi="Consolas"/>
                <w:sz w:val="18"/>
              </w:rPr>
              <w:t>stmt</w:t>
            </w:r>
            <w:proofErr w:type="spellEnd"/>
            <w:r>
              <w:rPr>
                <w:rFonts w:ascii="Consolas" w:hAnsi="Consolas"/>
                <w:sz w:val="18"/>
              </w:rPr>
              <w:t>);</w:t>
            </w:r>
            <w:r>
              <w:rPr>
                <w:rFonts w:ascii="Consolas" w:hAnsi="Consolas"/>
                <w:sz w:val="18"/>
              </w:rPr>
              <w:br/>
              <w:t>if (</w:t>
            </w:r>
            <w:proofErr w:type="spellStart"/>
            <w:r>
              <w:rPr>
                <w:rFonts w:ascii="Consolas" w:hAnsi="Consolas"/>
                <w:sz w:val="18"/>
              </w:rPr>
              <w:t>rc</w:t>
            </w:r>
            <w:proofErr w:type="spellEnd"/>
            <w:r>
              <w:rPr>
                <w:rFonts w:ascii="Consolas" w:hAnsi="Consolas"/>
                <w:sz w:val="18"/>
              </w:rPr>
              <w:t xml:space="preserve"> != SQLITE_ROW &amp;&amp; </w:t>
            </w:r>
            <w:proofErr w:type="spellStart"/>
            <w:r>
              <w:rPr>
                <w:rFonts w:ascii="Consolas" w:hAnsi="Consolas"/>
                <w:sz w:val="18"/>
              </w:rPr>
              <w:t>rc</w:t>
            </w:r>
            <w:proofErr w:type="spellEnd"/>
            <w:r>
              <w:rPr>
                <w:rFonts w:ascii="Consolas" w:hAnsi="Consolas"/>
                <w:sz w:val="18"/>
              </w:rPr>
              <w:t xml:space="preserve"> != SQLITE_DONE) {</w:t>
            </w:r>
            <w:r>
              <w:rPr>
                <w:rFonts w:ascii="Consolas" w:hAnsi="Consolas"/>
                <w:sz w:val="18"/>
              </w:rPr>
              <w:br/>
              <w:t xml:space="preserve">    return 1;</w:t>
            </w:r>
            <w:r>
              <w:rPr>
                <w:rFonts w:ascii="Consolas" w:hAnsi="Consolas"/>
                <w:sz w:val="18"/>
              </w:rPr>
              <w:br/>
              <w:t>}</w:t>
            </w:r>
          </w:p>
        </w:tc>
      </w:tr>
    </w:tbl>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1F549DB" w14:textId="77777777" w:rsidTr="006D38A7">
        <w:trPr>
          <w:tblHeader/>
        </w:trPr>
        <w:tc>
          <w:tcPr>
            <w:tcW w:w="1078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117F7697" w14:textId="77777777" w:rsidR="00E27447" w:rsidRDefault="00000000">
            <w:pPr>
              <w:spacing w:before="60" w:after="80"/>
            </w:pPr>
            <w:r>
              <w:rPr>
                <w:sz w:val="18"/>
              </w:rPr>
              <w:t>Principles and justification</w:t>
            </w:r>
            <w:r>
              <w:rPr>
                <w:sz w:val="18"/>
              </w:rPr>
              <w:br/>
              <w:t>7 Sanitize Data Sent to Other Systems is implemented by separating SQL syntax from bound data rather than relying on escaping alone. 6 Adhere to the Principle of Least Privilege restricts database permissions if another control fails. 8 Practice Defense in Depth combines binding, access control, and testing.</w:t>
            </w:r>
          </w:p>
        </w:tc>
      </w:tr>
    </w:tbl>
    <w:p w14:paraId="1A1F4FF2"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664FA33B" w14:textId="77777777" w:rsidTr="00001F14">
        <w:trPr>
          <w:trHeight w:val="460"/>
          <w:tblHeader/>
        </w:trPr>
        <w:tc>
          <w:tcPr>
            <w:tcW w:w="1806"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E4AB448" w14:textId="77777777" w:rsidR="00B475A1" w:rsidRDefault="00B475A1" w:rsidP="00F51FA8">
            <w:pPr>
              <w:spacing w:before="60" w:after="80"/>
              <w:jc w:val="center"/>
              <w:rPr>
                <w:b/>
                <w:sz w:val="24"/>
                <w:szCs w:val="24"/>
              </w:rPr>
            </w:pPr>
            <w:r>
              <w:rPr>
                <w:b/>
                <w:sz w:val="18"/>
                <w:szCs w:val="24"/>
              </w:rPr>
              <w:lastRenderedPageBreak/>
              <w:t>Severity</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2F2FEEE" w14:textId="77777777" w:rsidR="00B475A1" w:rsidRDefault="00B475A1" w:rsidP="00F51FA8">
            <w:pPr>
              <w:spacing w:before="60" w:after="80"/>
              <w:jc w:val="center"/>
              <w:rPr>
                <w:b/>
                <w:sz w:val="24"/>
                <w:szCs w:val="24"/>
              </w:rPr>
            </w:pPr>
            <w:r>
              <w:rPr>
                <w:b/>
                <w:sz w:val="18"/>
                <w:szCs w:val="24"/>
              </w:rPr>
              <w:t>Likelihood</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F2AC2F5" w14:textId="77777777" w:rsidR="00B475A1" w:rsidRDefault="00B475A1" w:rsidP="00F51FA8">
            <w:pPr>
              <w:spacing w:before="60" w:after="80"/>
              <w:jc w:val="center"/>
              <w:rPr>
                <w:b/>
                <w:sz w:val="24"/>
                <w:szCs w:val="24"/>
              </w:rPr>
            </w:pPr>
            <w:r>
              <w:rPr>
                <w:b/>
                <w:sz w:val="18"/>
                <w:szCs w:val="24"/>
              </w:rPr>
              <w:t>Remediation Cost</w:t>
            </w:r>
          </w:p>
        </w:tc>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6860A52" w14:textId="77777777" w:rsidR="00B475A1" w:rsidRDefault="00B475A1" w:rsidP="00F51FA8">
            <w:pPr>
              <w:spacing w:before="60" w:after="80"/>
              <w:jc w:val="center"/>
              <w:rPr>
                <w:b/>
                <w:sz w:val="24"/>
                <w:szCs w:val="24"/>
              </w:rPr>
            </w:pPr>
            <w:r>
              <w:rPr>
                <w:b/>
                <w:sz w:val="18"/>
                <w:szCs w:val="24"/>
              </w:rPr>
              <w:t>Priority</w:t>
            </w:r>
          </w:p>
        </w:tc>
        <w:tc>
          <w:tcPr>
            <w:tcW w:w="1805"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F46B30C" w14:textId="77777777" w:rsidR="00B475A1" w:rsidRDefault="00B475A1" w:rsidP="00F51FA8">
            <w:pPr>
              <w:spacing w:before="60" w:after="80"/>
              <w:jc w:val="center"/>
              <w:rPr>
                <w:b/>
                <w:sz w:val="24"/>
                <w:szCs w:val="24"/>
              </w:rPr>
            </w:pPr>
            <w:r>
              <w:rPr>
                <w:b/>
                <w:sz w:val="18"/>
                <w:szCs w:val="24"/>
              </w:rPr>
              <w:t>Level</w:t>
            </w:r>
          </w:p>
        </w:tc>
      </w:tr>
      <w:tr w:rsidR="00B475A1" w14:paraId="140B8DB0" w14:textId="77777777" w:rsidTr="00001F14">
        <w:trPr>
          <w:trHeight w:val="460"/>
        </w:trPr>
        <w:tc>
          <w:tcPr>
            <w:tcW w:w="1806" w:type="dxa"/>
            <w:tcBorders>
              <w:top w:val="single" w:sz="4" w:space="0" w:color="D9D9D9"/>
              <w:left w:val="single" w:sz="4" w:space="0" w:color="D9D9D9"/>
              <w:bottom w:val="single" w:sz="4" w:space="0" w:color="D9D9D9"/>
              <w:right w:val="single" w:sz="4" w:space="0" w:color="D9D9D9"/>
            </w:tcBorders>
            <w:shd w:val="clear" w:color="auto" w:fill="FFFFFF"/>
          </w:tcPr>
          <w:p w14:paraId="18360067" w14:textId="77777777" w:rsidR="00E27447" w:rsidRDefault="00000000">
            <w:pPr>
              <w:spacing w:before="60" w:after="80"/>
            </w:pPr>
            <w:r>
              <w:rPr>
                <w:sz w:val="18"/>
              </w:rPr>
              <w:t>High</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6ABA2D75" w14:textId="77777777" w:rsidR="00E27447" w:rsidRDefault="00000000">
            <w:pPr>
              <w:spacing w:before="60" w:after="80"/>
            </w:pPr>
            <w:r>
              <w:rPr>
                <w:sz w:val="18"/>
              </w:rPr>
              <w:t>Likely</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036ECAA2" w14:textId="77777777" w:rsidR="00E27447" w:rsidRDefault="00000000">
            <w:pPr>
              <w:spacing w:before="60" w:after="80"/>
            </w:pPr>
            <w:r>
              <w:rPr>
                <w:sz w:val="18"/>
              </w:rPr>
              <w:t>Medium</w:t>
            </w:r>
          </w:p>
        </w:tc>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4C605642" w14:textId="77777777" w:rsidR="00E27447" w:rsidRDefault="00000000">
            <w:pPr>
              <w:spacing w:before="60" w:after="80"/>
            </w:pPr>
            <w:r>
              <w:rPr>
                <w:sz w:val="18"/>
              </w:rPr>
              <w:t>P18</w:t>
            </w:r>
          </w:p>
        </w:tc>
        <w:tc>
          <w:tcPr>
            <w:tcW w:w="1805" w:type="dxa"/>
            <w:tcBorders>
              <w:top w:val="single" w:sz="4" w:space="0" w:color="D9D9D9"/>
              <w:left w:val="single" w:sz="4" w:space="0" w:color="D9D9D9"/>
              <w:bottom w:val="single" w:sz="4" w:space="0" w:color="D9D9D9"/>
              <w:right w:val="single" w:sz="4" w:space="0" w:color="D9D9D9"/>
            </w:tcBorders>
            <w:shd w:val="clear" w:color="auto" w:fill="FFFFFF"/>
          </w:tcPr>
          <w:p w14:paraId="26D9FEAA" w14:textId="77777777" w:rsidR="00E27447" w:rsidRDefault="00000000">
            <w:pPr>
              <w:spacing w:before="60" w:after="80"/>
            </w:pPr>
            <w:r>
              <w:rPr>
                <w:sz w:val="18"/>
              </w:rPr>
              <w:t>L1</w:t>
            </w:r>
          </w:p>
        </w:tc>
      </w:tr>
    </w:tbl>
    <w:p w14:paraId="1A4748D2" w14:textId="77777777" w:rsidR="00E27447" w:rsidRDefault="00000000">
      <w:r>
        <w:t>Risk rationale: An exposed query can disclose or modify records; replacing concatenated SQL and testing all call sites takes moderate effort.</w:t>
      </w:r>
    </w:p>
    <w:p w14:paraId="3BC1566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45800F7B" w14:textId="77777777" w:rsidTr="00001F14">
        <w:trPr>
          <w:cantSplit/>
          <w:trHeight w:val="460"/>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031BF35A" w14:textId="77777777" w:rsidR="00B475A1" w:rsidRDefault="00B475A1" w:rsidP="00F51FA8">
            <w:pPr>
              <w:spacing w:before="60" w:after="80"/>
              <w:jc w:val="center"/>
              <w:rPr>
                <w:b/>
                <w:sz w:val="24"/>
                <w:szCs w:val="24"/>
              </w:rPr>
            </w:pPr>
            <w:r>
              <w:rPr>
                <w:b/>
                <w:sz w:val="18"/>
                <w:szCs w:val="24"/>
              </w:rPr>
              <w:t>Tool</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62537FF0" w14:textId="77777777" w:rsidR="00B475A1" w:rsidRDefault="00B475A1" w:rsidP="00F51FA8">
            <w:pPr>
              <w:spacing w:before="60" w:after="80"/>
              <w:jc w:val="center"/>
              <w:rPr>
                <w:b/>
                <w:sz w:val="24"/>
                <w:szCs w:val="24"/>
              </w:rPr>
            </w:pPr>
            <w:r>
              <w:rPr>
                <w:b/>
                <w:sz w:val="18"/>
                <w:szCs w:val="24"/>
              </w:rPr>
              <w:t>Version</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85FF587" w14:textId="77777777" w:rsidR="00B475A1" w:rsidRDefault="00B475A1" w:rsidP="00F51FA8">
            <w:pPr>
              <w:spacing w:before="60" w:after="80"/>
              <w:jc w:val="center"/>
              <w:rPr>
                <w:b/>
                <w:sz w:val="24"/>
                <w:szCs w:val="24"/>
              </w:rPr>
            </w:pPr>
            <w:r>
              <w:rPr>
                <w:b/>
                <w:sz w:val="18"/>
                <w:szCs w:val="24"/>
              </w:rPr>
              <w:t>Checker</w:t>
            </w:r>
          </w:p>
        </w:tc>
        <w:tc>
          <w:tcPr>
            <w:tcW w:w="361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45B16A1" w14:textId="77777777" w:rsidR="00B475A1" w:rsidRDefault="00B475A1" w:rsidP="00F51FA8">
            <w:pPr>
              <w:spacing w:before="60" w:after="80"/>
              <w:jc w:val="center"/>
              <w:rPr>
                <w:b/>
                <w:sz w:val="24"/>
                <w:szCs w:val="24"/>
              </w:rPr>
            </w:pPr>
            <w:r>
              <w:rPr>
                <w:b/>
                <w:sz w:val="18"/>
                <w:szCs w:val="24"/>
              </w:rPr>
              <w:t>Description Tool</w:t>
            </w:r>
          </w:p>
        </w:tc>
      </w:tr>
      <w:tr w:rsidR="00E27447" w14:paraId="2FB94CDD"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5CDEB839" w14:textId="77777777" w:rsidR="00E27447" w:rsidRDefault="00000000">
            <w:pPr>
              <w:spacing w:before="60" w:after="80"/>
            </w:pPr>
            <w:r>
              <w:rPr>
                <w:sz w:val="18"/>
              </w:rPr>
              <w:t>ZAP</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674E5B0A" w14:textId="77777777" w:rsidR="00E27447" w:rsidRDefault="00000000">
            <w:pPr>
              <w:spacing w:before="60" w:after="80"/>
            </w:pPr>
            <w:r>
              <w:rPr>
                <w:sz w:val="18"/>
              </w:rPr>
              <w:t>2.15.0</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440783E5" w14:textId="77777777" w:rsidR="00E27447" w:rsidRDefault="00000000">
            <w:pPr>
              <w:spacing w:before="60" w:after="80"/>
            </w:pPr>
            <w:r>
              <w:rPr>
                <w:sz w:val="18"/>
              </w:rPr>
              <w:t>SQL Injection 40018</w:t>
            </w:r>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6F5BCC4B" w14:textId="77777777" w:rsidR="00E27447" w:rsidRDefault="00000000">
            <w:pPr>
              <w:spacing w:before="60" w:after="80"/>
            </w:pPr>
            <w:r>
              <w:rPr>
                <w:sz w:val="18"/>
              </w:rPr>
              <w:t xml:space="preserve">Active DAST </w:t>
            </w:r>
            <w:proofErr w:type="gramStart"/>
            <w:r>
              <w:rPr>
                <w:sz w:val="18"/>
              </w:rPr>
              <w:t>probes</w:t>
            </w:r>
            <w:proofErr w:type="gramEnd"/>
            <w:r>
              <w:rPr>
                <w:sz w:val="18"/>
              </w:rPr>
              <w:t xml:space="preserve"> reachable application parameters for SQL injection. Run only against authorized test services. Install the active scan rules add-on and retain its version; findings need verification.</w:t>
            </w:r>
            <w:r>
              <w:rPr>
                <w:sz w:val="18"/>
              </w:rPr>
              <w:br/>
              <w:t>https://www.zaproxy.org/docs/alerts/40018/</w:t>
            </w:r>
          </w:p>
        </w:tc>
      </w:tr>
    </w:tbl>
    <w:p w14:paraId="72C67840" w14:textId="77777777" w:rsidR="00381847" w:rsidRDefault="00E769D9" w:rsidP="0059536C">
      <w:pPr>
        <w:pStyle w:val="Heading4"/>
        <w:pageBreakBefore/>
      </w:pPr>
      <w:bookmarkStart w:id="9" w:name="_Toc52464063"/>
      <w:r>
        <w:lastRenderedPageBreak/>
        <w:t>Coding Standard 5</w:t>
      </w:r>
      <w:bookmarkEnd w:id="9"/>
    </w:p>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08DFFB7E" w14:textId="77777777" w:rsidTr="00001F14">
        <w:trPr>
          <w:trHeight w:val="42"/>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43001168" w14:textId="77777777" w:rsidR="00381847" w:rsidRDefault="00E769D9">
            <w:pPr>
              <w:spacing w:before="60" w:after="80"/>
              <w:jc w:val="center"/>
              <w:rPr>
                <w:b/>
                <w:sz w:val="24"/>
                <w:szCs w:val="24"/>
              </w:rPr>
            </w:pPr>
            <w:r>
              <w:rPr>
                <w:b/>
                <w:sz w:val="18"/>
                <w:szCs w:val="24"/>
              </w:rPr>
              <w:t>Coding Standard</w:t>
            </w:r>
          </w:p>
        </w:tc>
        <w:tc>
          <w:tcPr>
            <w:tcW w:w="1341"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74A89AD2" w14:textId="77777777" w:rsidR="00381847" w:rsidRDefault="00E769D9">
            <w:pPr>
              <w:spacing w:before="60" w:after="80"/>
              <w:jc w:val="center"/>
              <w:rPr>
                <w:b/>
                <w:sz w:val="24"/>
                <w:szCs w:val="24"/>
              </w:rPr>
            </w:pPr>
            <w:r>
              <w:rPr>
                <w:b/>
                <w:sz w:val="18"/>
                <w:szCs w:val="24"/>
              </w:rPr>
              <w:t>Label</w:t>
            </w:r>
          </w:p>
        </w:tc>
        <w:tc>
          <w:tcPr>
            <w:tcW w:w="7632"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0348548B" w14:textId="77777777" w:rsidR="00381847" w:rsidRDefault="00E769D9">
            <w:pPr>
              <w:spacing w:before="60" w:after="80"/>
              <w:jc w:val="center"/>
              <w:rPr>
                <w:b/>
                <w:sz w:val="24"/>
                <w:szCs w:val="24"/>
              </w:rPr>
            </w:pPr>
            <w:r>
              <w:rPr>
                <w:b/>
                <w:sz w:val="18"/>
                <w:szCs w:val="24"/>
              </w:rPr>
              <w:t>Name of Standard</w:t>
            </w:r>
          </w:p>
        </w:tc>
      </w:tr>
      <w:tr w:rsidR="00381847" w14:paraId="561EB9F2" w14:textId="77777777" w:rsidTr="00001F14">
        <w:trPr>
          <w:trHeight w:val="321"/>
        </w:trPr>
        <w:tc>
          <w:tcPr>
            <w:tcW w:w="18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3BFBD96" w14:textId="77777777" w:rsidR="00381847" w:rsidRDefault="00E769D9">
            <w:pPr>
              <w:spacing w:before="60" w:after="80"/>
              <w:jc w:val="center"/>
              <w:rPr>
                <w:b/>
              </w:rPr>
            </w:pPr>
            <w:r>
              <w:rPr>
                <w:b/>
                <w:sz w:val="18"/>
              </w:rPr>
              <w:t>Memory Protection</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DD8DF6D" w14:textId="77777777" w:rsidR="00E27447" w:rsidRDefault="00000000">
            <w:pPr>
              <w:spacing w:before="60" w:after="80"/>
            </w:pPr>
            <w:r>
              <w:rPr>
                <w:sz w:val="18"/>
              </w:rPr>
              <w:t>STD-005-CPP</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4002F2D" w14:textId="77777777" w:rsidR="00E27447" w:rsidRDefault="00000000">
            <w:pPr>
              <w:spacing w:before="60" w:after="80"/>
            </w:pPr>
            <w:r>
              <w:rPr>
                <w:sz w:val="18"/>
              </w:rPr>
              <w:t xml:space="preserve">Do not access </w:t>
            </w:r>
            <w:proofErr w:type="gramStart"/>
            <w:r>
              <w:rPr>
                <w:sz w:val="18"/>
              </w:rPr>
              <w:t>freed</w:t>
            </w:r>
            <w:proofErr w:type="gramEnd"/>
            <w:r>
              <w:rPr>
                <w:sz w:val="18"/>
              </w:rPr>
              <w:t xml:space="preserve"> memory: Memory should not be accessed after it has been freed. Accessing freed memory can cause unexpected program behavior, crashes, or security vulnerabilities.</w:t>
            </w:r>
            <w:r>
              <w:rPr>
                <w:sz w:val="18"/>
              </w:rPr>
              <w:br/>
              <w:t>Basis: MEM50-CPP (SEI CERT, n.d.)</w:t>
            </w:r>
            <w:r>
              <w:rPr>
                <w:sz w:val="18"/>
              </w:rPr>
              <w:br/>
              <w:t>https://cmu-sei.github.io/secure-coding-standards/sei-cert-cpp-coding-standard/rules/memory-management-mem/mem50-cpp/</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4AE206" w14:textId="77777777" w:rsidTr="00001F14">
        <w:trPr>
          <w:trHeight w:val="26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73D068A1" w14:textId="77777777" w:rsidR="00F72634" w:rsidRDefault="00F72634" w:rsidP="0015146B">
            <w:pPr>
              <w:spacing w:before="60" w:after="80"/>
            </w:pPr>
            <w:r>
              <w:rPr>
                <w:b/>
                <w:sz w:val="18"/>
                <w:szCs w:val="24"/>
              </w:rPr>
              <w:t>Noncompliant Code</w:t>
            </w:r>
          </w:p>
        </w:tc>
      </w:tr>
      <w:tr w:rsidR="00F72634" w14:paraId="5E09DC51"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CCDCBA2" w14:textId="77777777" w:rsidR="00F72634" w:rsidRDefault="00252347" w:rsidP="0015146B">
            <w:pPr>
              <w:spacing w:before="60" w:after="80"/>
            </w:pPr>
            <w:r>
              <w:rPr>
                <w:sz w:val="18"/>
              </w:rPr>
              <w:t xml:space="preserve">This code deletes the allocated memory and then attempts to access it through the pointer. After </w:t>
            </w:r>
            <w:proofErr w:type="gramStart"/>
            <w:r>
              <w:rPr>
                <w:sz w:val="18"/>
              </w:rPr>
              <w:t>delete</w:t>
            </w:r>
            <w:proofErr w:type="gramEnd"/>
            <w:r>
              <w:rPr>
                <w:sz w:val="18"/>
              </w:rPr>
              <w:t xml:space="preserve"> is called, the pointer no longer refers to valid memory.</w:t>
            </w:r>
          </w:p>
        </w:tc>
      </w:tr>
      <w:tr w:rsidR="00F72634" w14:paraId="6E1D2505"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B5600CB" w14:textId="77777777" w:rsidR="00F72634" w:rsidRDefault="00252347" w:rsidP="0015146B">
            <w:pPr>
              <w:spacing w:before="60" w:after="80"/>
              <w:rPr>
                <w:rFonts w:ascii="Courier New" w:hAnsi="Courier New" w:cs="Courier New"/>
                <w:sz w:val="24"/>
                <w:szCs w:val="24"/>
              </w:rPr>
            </w:pPr>
            <w:r>
              <w:rPr>
                <w:rFonts w:ascii="Consolas" w:hAnsi="Consolas" w:cs="Courier New"/>
                <w:sz w:val="18"/>
                <w:szCs w:val="24"/>
              </w:rPr>
              <w:t xml:space="preserve">int* number = new </w:t>
            </w:r>
            <w:proofErr w:type="gramStart"/>
            <w:r>
              <w:rPr>
                <w:rFonts w:ascii="Consolas" w:hAnsi="Consolas" w:cs="Courier New"/>
                <w:sz w:val="18"/>
                <w:szCs w:val="24"/>
              </w:rPr>
              <w:t>int(</w:t>
            </w:r>
            <w:proofErr w:type="gramEnd"/>
            <w:r>
              <w:rPr>
                <w:rFonts w:ascii="Consolas" w:hAnsi="Consolas" w:cs="Courier New"/>
                <w:sz w:val="18"/>
                <w:szCs w:val="24"/>
              </w:rPr>
              <w:t>10);</w:t>
            </w:r>
          </w:p>
          <w:p w14:paraId="6D693EC4" w14:textId="77777777" w:rsidR="00252347" w:rsidRDefault="00252347" w:rsidP="0015146B">
            <w:pPr>
              <w:spacing w:before="60" w:after="80"/>
              <w:rPr>
                <w:rFonts w:ascii="Courier New" w:hAnsi="Courier New" w:cs="Courier New"/>
                <w:sz w:val="24"/>
                <w:szCs w:val="24"/>
              </w:rPr>
            </w:pPr>
            <w:r>
              <w:rPr>
                <w:rFonts w:cs="Courier New"/>
                <w:sz w:val="18"/>
                <w:szCs w:val="24"/>
              </w:rPr>
              <w:t>delete number;</w:t>
            </w:r>
          </w:p>
          <w:p w14:paraId="7999C8EE" w14:textId="77777777" w:rsidR="00252347" w:rsidRDefault="00252347" w:rsidP="0015146B">
            <w:pPr>
              <w:spacing w:before="60" w:after="80"/>
              <w:rPr>
                <w:rFonts w:ascii="Courier New" w:hAnsi="Courier New" w:cs="Courier New"/>
                <w:sz w:val="24"/>
                <w:szCs w:val="24"/>
              </w:rPr>
            </w:pPr>
          </w:p>
          <w:p w14:paraId="1BBE49AD" w14:textId="77777777" w:rsidR="00252347" w:rsidRPr="00252347" w:rsidRDefault="00252347" w:rsidP="0015146B">
            <w:pPr>
              <w:spacing w:before="60" w:after="80"/>
              <w:rPr>
                <w:rFonts w:ascii="Courier New" w:hAnsi="Courier New" w:cs="Courier New"/>
                <w:sz w:val="24"/>
                <w:szCs w:val="24"/>
              </w:rPr>
            </w:pPr>
            <w:proofErr w:type="gramStart"/>
            <w:r>
              <w:rPr>
                <w:rFonts w:cs="Courier New"/>
                <w:sz w:val="18"/>
                <w:szCs w:val="24"/>
              </w:rPr>
              <w:t>std::</w:t>
            </w:r>
            <w:proofErr w:type="spellStart"/>
            <w:proofErr w:type="gramEnd"/>
            <w:r>
              <w:rPr>
                <w:rFonts w:cs="Courier New"/>
                <w:sz w:val="18"/>
                <w:szCs w:val="24"/>
              </w:rPr>
              <w:t>cout</w:t>
            </w:r>
            <w:proofErr w:type="spellEnd"/>
            <w:r>
              <w:rPr>
                <w:rFonts w:cs="Courier New"/>
                <w:sz w:val="18"/>
                <w:szCs w:val="24"/>
              </w:rPr>
              <w:t xml:space="preserve"> &lt;&lt; *number;</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E187AA2" w14:textId="77777777" w:rsidTr="00001F14">
        <w:trPr>
          <w:trHeight w:val="8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6F223357" w14:textId="77777777" w:rsidR="00F72634" w:rsidRDefault="00F72634" w:rsidP="0015146B">
            <w:pPr>
              <w:spacing w:before="60" w:after="80"/>
            </w:pPr>
            <w:r>
              <w:rPr>
                <w:b/>
                <w:sz w:val="18"/>
                <w:szCs w:val="24"/>
              </w:rPr>
              <w:t>Compliant Code</w:t>
            </w:r>
          </w:p>
        </w:tc>
      </w:tr>
      <w:tr w:rsidR="00F72634" w14:paraId="1E1082A3"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C254D3A" w14:textId="77777777" w:rsidR="00E27447" w:rsidRDefault="00000000">
            <w:pPr>
              <w:spacing w:before="60" w:after="80"/>
            </w:pPr>
            <w:r>
              <w:rPr>
                <w:sz w:val="18"/>
              </w:rPr>
              <w:t xml:space="preserve">A </w:t>
            </w:r>
            <w:proofErr w:type="spellStart"/>
            <w:r>
              <w:rPr>
                <w:sz w:val="18"/>
              </w:rPr>
              <w:t>unique_ptr</w:t>
            </w:r>
            <w:proofErr w:type="spellEnd"/>
            <w:r>
              <w:rPr>
                <w:sz w:val="18"/>
              </w:rPr>
              <w:t xml:space="preserve"> owns the allocation and frees it at scope exit. Access occurs while the object is alive. Do not retain a raw alias beyond the </w:t>
            </w:r>
            <w:proofErr w:type="gramStart"/>
            <w:r>
              <w:rPr>
                <w:sz w:val="18"/>
              </w:rPr>
              <w:t>owner</w:t>
            </w:r>
            <w:proofErr w:type="gramEnd"/>
            <w:r>
              <w:rPr>
                <w:sz w:val="18"/>
              </w:rPr>
              <w:t xml:space="preserve"> lifetime.</w:t>
            </w:r>
          </w:p>
        </w:tc>
      </w:tr>
      <w:tr w:rsidR="00F72634" w14:paraId="47591BAD"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7A707583" w14:textId="77777777" w:rsidR="00E27447" w:rsidRDefault="00000000">
            <w:pPr>
              <w:spacing w:before="60" w:after="80"/>
            </w:pPr>
            <w:r>
              <w:rPr>
                <w:rFonts w:ascii="Consolas" w:hAnsi="Consolas"/>
                <w:sz w:val="18"/>
              </w:rPr>
              <w:t xml:space="preserve">auto number = </w:t>
            </w:r>
            <w:proofErr w:type="gramStart"/>
            <w:r>
              <w:rPr>
                <w:rFonts w:ascii="Consolas" w:hAnsi="Consolas"/>
                <w:sz w:val="18"/>
              </w:rPr>
              <w:t>std::</w:t>
            </w:r>
            <w:proofErr w:type="spellStart"/>
            <w:proofErr w:type="gramEnd"/>
            <w:r>
              <w:rPr>
                <w:rFonts w:ascii="Consolas" w:hAnsi="Consolas"/>
                <w:sz w:val="18"/>
              </w:rPr>
              <w:t>make_unique</w:t>
            </w:r>
            <w:proofErr w:type="spellEnd"/>
            <w:r>
              <w:rPr>
                <w:rFonts w:ascii="Consolas" w:hAnsi="Consolas"/>
                <w:sz w:val="18"/>
              </w:rPr>
              <w:t>&lt;int</w:t>
            </w:r>
            <w:proofErr w:type="gramStart"/>
            <w:r>
              <w:rPr>
                <w:rFonts w:ascii="Consolas" w:hAnsi="Consolas"/>
                <w:sz w:val="18"/>
              </w:rPr>
              <w:t>&gt;(</w:t>
            </w:r>
            <w:proofErr w:type="gramEnd"/>
            <w:r>
              <w:rPr>
                <w:rFonts w:ascii="Consolas" w:hAnsi="Consolas"/>
                <w:sz w:val="18"/>
              </w:rPr>
              <w:t>10);</w:t>
            </w:r>
            <w:r>
              <w:rPr>
                <w:rFonts w:ascii="Consolas" w:hAnsi="Consolas"/>
                <w:sz w:val="18"/>
              </w:rPr>
              <w:br/>
            </w:r>
            <w:proofErr w:type="gramStart"/>
            <w:r>
              <w:rPr>
                <w:rFonts w:ascii="Consolas" w:hAnsi="Consolas"/>
                <w:sz w:val="18"/>
              </w:rPr>
              <w:t>std::</w:t>
            </w:r>
            <w:proofErr w:type="spellStart"/>
            <w:proofErr w:type="gramEnd"/>
            <w:r>
              <w:rPr>
                <w:rFonts w:ascii="Consolas" w:hAnsi="Consolas"/>
                <w:sz w:val="18"/>
              </w:rPr>
              <w:t>cout</w:t>
            </w:r>
            <w:proofErr w:type="spellEnd"/>
            <w:r>
              <w:rPr>
                <w:rFonts w:ascii="Consolas" w:hAnsi="Consolas"/>
                <w:sz w:val="18"/>
              </w:rPr>
              <w:t xml:space="preserve"> &lt;&lt; *number;</w:t>
            </w:r>
            <w:r>
              <w:rPr>
                <w:rFonts w:ascii="Consolas" w:hAnsi="Consolas"/>
                <w:sz w:val="18"/>
              </w:rPr>
              <w:br/>
              <w:t>// Memory is released when number leaves scope.</w:t>
            </w:r>
          </w:p>
        </w:tc>
      </w:tr>
    </w:tbl>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9D471A6" w14:textId="77777777" w:rsidTr="006D38A7">
        <w:trPr>
          <w:tblHeader/>
        </w:trPr>
        <w:tc>
          <w:tcPr>
            <w:tcW w:w="1078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408783B4" w14:textId="77777777" w:rsidR="00E27447" w:rsidRDefault="00000000">
            <w:pPr>
              <w:spacing w:before="60" w:after="80"/>
            </w:pPr>
            <w:r>
              <w:rPr>
                <w:sz w:val="18"/>
              </w:rPr>
              <w:t>Principles and justification</w:t>
            </w:r>
            <w:r>
              <w:rPr>
                <w:sz w:val="18"/>
              </w:rPr>
              <w:br/>
              <w:t>3 Architect and Design for Security Policies makes ownership and object lifetime explicit. 4 Keep It Simple favors automatic lifetime management. 9 Use Effective Quality Assurance Techniques combines static lifetime checks with sanitizer tests.</w:t>
            </w:r>
          </w:p>
        </w:tc>
      </w:tr>
    </w:tbl>
    <w:p w14:paraId="5618BE4D"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6CB4F8A1" w14:textId="77777777" w:rsidTr="00001F14">
        <w:trPr>
          <w:trHeight w:val="460"/>
          <w:tblHeader/>
        </w:trPr>
        <w:tc>
          <w:tcPr>
            <w:tcW w:w="1806"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0E497761" w14:textId="77777777" w:rsidR="00B475A1" w:rsidRDefault="00B475A1" w:rsidP="00F51FA8">
            <w:pPr>
              <w:spacing w:before="60" w:after="80"/>
              <w:jc w:val="center"/>
              <w:rPr>
                <w:b/>
                <w:sz w:val="24"/>
                <w:szCs w:val="24"/>
              </w:rPr>
            </w:pPr>
            <w:r>
              <w:rPr>
                <w:b/>
                <w:sz w:val="18"/>
                <w:szCs w:val="24"/>
              </w:rPr>
              <w:t>Severity</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3756AD4" w14:textId="77777777" w:rsidR="00B475A1" w:rsidRDefault="00B475A1" w:rsidP="00F51FA8">
            <w:pPr>
              <w:spacing w:before="60" w:after="80"/>
              <w:jc w:val="center"/>
              <w:rPr>
                <w:b/>
                <w:sz w:val="24"/>
                <w:szCs w:val="24"/>
              </w:rPr>
            </w:pPr>
            <w:r>
              <w:rPr>
                <w:b/>
                <w:sz w:val="18"/>
                <w:szCs w:val="24"/>
              </w:rPr>
              <w:t>Likelihood</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A900F66" w14:textId="77777777" w:rsidR="00B475A1" w:rsidRDefault="00B475A1" w:rsidP="00F51FA8">
            <w:pPr>
              <w:spacing w:before="60" w:after="80"/>
              <w:jc w:val="center"/>
              <w:rPr>
                <w:b/>
                <w:sz w:val="24"/>
                <w:szCs w:val="24"/>
              </w:rPr>
            </w:pPr>
            <w:r>
              <w:rPr>
                <w:b/>
                <w:sz w:val="18"/>
                <w:szCs w:val="24"/>
              </w:rPr>
              <w:t>Remediation Cost</w:t>
            </w:r>
          </w:p>
        </w:tc>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3AB815D" w14:textId="77777777" w:rsidR="00B475A1" w:rsidRDefault="00B475A1" w:rsidP="00F51FA8">
            <w:pPr>
              <w:spacing w:before="60" w:after="80"/>
              <w:jc w:val="center"/>
              <w:rPr>
                <w:b/>
                <w:sz w:val="24"/>
                <w:szCs w:val="24"/>
              </w:rPr>
            </w:pPr>
            <w:r>
              <w:rPr>
                <w:b/>
                <w:sz w:val="18"/>
                <w:szCs w:val="24"/>
              </w:rPr>
              <w:t>Priority</w:t>
            </w:r>
          </w:p>
        </w:tc>
        <w:tc>
          <w:tcPr>
            <w:tcW w:w="1805"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258EA74D" w14:textId="77777777" w:rsidR="00B475A1" w:rsidRDefault="00B475A1" w:rsidP="00F51FA8">
            <w:pPr>
              <w:spacing w:before="60" w:after="80"/>
              <w:jc w:val="center"/>
              <w:rPr>
                <w:b/>
                <w:sz w:val="24"/>
                <w:szCs w:val="24"/>
              </w:rPr>
            </w:pPr>
            <w:r>
              <w:rPr>
                <w:b/>
                <w:sz w:val="18"/>
                <w:szCs w:val="24"/>
              </w:rPr>
              <w:t>Level</w:t>
            </w:r>
          </w:p>
        </w:tc>
      </w:tr>
      <w:tr w:rsidR="00B475A1" w14:paraId="0670B5AD" w14:textId="77777777" w:rsidTr="00001F14">
        <w:trPr>
          <w:trHeight w:val="460"/>
        </w:trPr>
        <w:tc>
          <w:tcPr>
            <w:tcW w:w="1806" w:type="dxa"/>
            <w:tcBorders>
              <w:top w:val="single" w:sz="4" w:space="0" w:color="D9D9D9"/>
              <w:left w:val="single" w:sz="4" w:space="0" w:color="D9D9D9"/>
              <w:bottom w:val="single" w:sz="4" w:space="0" w:color="D9D9D9"/>
              <w:right w:val="single" w:sz="4" w:space="0" w:color="D9D9D9"/>
            </w:tcBorders>
            <w:shd w:val="clear" w:color="auto" w:fill="FFFFFF"/>
          </w:tcPr>
          <w:p w14:paraId="75B33983" w14:textId="77777777" w:rsidR="00E27447" w:rsidRDefault="00000000">
            <w:pPr>
              <w:spacing w:before="60" w:after="80"/>
            </w:pPr>
            <w:r>
              <w:rPr>
                <w:sz w:val="18"/>
              </w:rPr>
              <w:t>High</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77B24EB2" w14:textId="77777777" w:rsidR="00E27447" w:rsidRDefault="00000000">
            <w:pPr>
              <w:spacing w:before="60" w:after="80"/>
            </w:pPr>
            <w:r>
              <w:rPr>
                <w:sz w:val="18"/>
              </w:rPr>
              <w:t>Probable</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0E820977" w14:textId="77777777" w:rsidR="00E27447" w:rsidRDefault="00000000">
            <w:pPr>
              <w:spacing w:before="60" w:after="80"/>
            </w:pPr>
            <w:r>
              <w:rPr>
                <w:sz w:val="18"/>
              </w:rPr>
              <w:t>Medium</w:t>
            </w:r>
          </w:p>
        </w:tc>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2DB1C504" w14:textId="77777777" w:rsidR="00E27447" w:rsidRDefault="00000000">
            <w:pPr>
              <w:spacing w:before="60" w:after="80"/>
            </w:pPr>
            <w:r>
              <w:rPr>
                <w:sz w:val="18"/>
              </w:rPr>
              <w:t>P12</w:t>
            </w:r>
          </w:p>
        </w:tc>
        <w:tc>
          <w:tcPr>
            <w:tcW w:w="1805" w:type="dxa"/>
            <w:tcBorders>
              <w:top w:val="single" w:sz="4" w:space="0" w:color="D9D9D9"/>
              <w:left w:val="single" w:sz="4" w:space="0" w:color="D9D9D9"/>
              <w:bottom w:val="single" w:sz="4" w:space="0" w:color="D9D9D9"/>
              <w:right w:val="single" w:sz="4" w:space="0" w:color="D9D9D9"/>
            </w:tcBorders>
            <w:shd w:val="clear" w:color="auto" w:fill="FFFFFF"/>
          </w:tcPr>
          <w:p w14:paraId="17DFF96E" w14:textId="77777777" w:rsidR="00E27447" w:rsidRDefault="00000000">
            <w:pPr>
              <w:spacing w:before="60" w:after="80"/>
            </w:pPr>
            <w:r>
              <w:rPr>
                <w:sz w:val="18"/>
              </w:rPr>
              <w:t>L1</w:t>
            </w:r>
          </w:p>
        </w:tc>
      </w:tr>
    </w:tbl>
    <w:p w14:paraId="2CF6509E" w14:textId="77777777" w:rsidR="00E27447" w:rsidRDefault="00000000">
      <w:r>
        <w:t>Risk rationale: Use after free can corrupt data or allow code execution; ownership changes require lifetime review.</w:t>
      </w:r>
    </w:p>
    <w:p w14:paraId="007F7BAB"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419C00D" w14:textId="77777777" w:rsidTr="00001F14">
        <w:trPr>
          <w:cantSplit/>
          <w:trHeight w:val="460"/>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5B8006D" w14:textId="77777777" w:rsidR="00B475A1" w:rsidRDefault="00B475A1" w:rsidP="00F51FA8">
            <w:pPr>
              <w:spacing w:before="60" w:after="80"/>
              <w:jc w:val="center"/>
              <w:rPr>
                <w:b/>
                <w:sz w:val="24"/>
                <w:szCs w:val="24"/>
              </w:rPr>
            </w:pPr>
            <w:r>
              <w:rPr>
                <w:b/>
                <w:sz w:val="18"/>
                <w:szCs w:val="24"/>
              </w:rPr>
              <w:t>Tool</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6EF51D01" w14:textId="77777777" w:rsidR="00B475A1" w:rsidRDefault="00B475A1" w:rsidP="00F51FA8">
            <w:pPr>
              <w:spacing w:before="60" w:after="80"/>
              <w:jc w:val="center"/>
              <w:rPr>
                <w:b/>
                <w:sz w:val="24"/>
                <w:szCs w:val="24"/>
              </w:rPr>
            </w:pPr>
            <w:r>
              <w:rPr>
                <w:b/>
                <w:sz w:val="18"/>
                <w:szCs w:val="24"/>
              </w:rPr>
              <w:t>Version</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C6698A3" w14:textId="77777777" w:rsidR="00B475A1" w:rsidRDefault="00B475A1" w:rsidP="00F51FA8">
            <w:pPr>
              <w:spacing w:before="60" w:after="80"/>
              <w:jc w:val="center"/>
              <w:rPr>
                <w:b/>
                <w:sz w:val="24"/>
                <w:szCs w:val="24"/>
              </w:rPr>
            </w:pPr>
            <w:r>
              <w:rPr>
                <w:b/>
                <w:sz w:val="18"/>
                <w:szCs w:val="24"/>
              </w:rPr>
              <w:t>Checker</w:t>
            </w:r>
          </w:p>
        </w:tc>
        <w:tc>
          <w:tcPr>
            <w:tcW w:w="361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16FA8700" w14:textId="77777777" w:rsidR="00B475A1" w:rsidRDefault="00B475A1" w:rsidP="00F51FA8">
            <w:pPr>
              <w:spacing w:before="60" w:after="80"/>
              <w:jc w:val="center"/>
              <w:rPr>
                <w:b/>
                <w:sz w:val="24"/>
                <w:szCs w:val="24"/>
              </w:rPr>
            </w:pPr>
            <w:r>
              <w:rPr>
                <w:b/>
                <w:sz w:val="18"/>
                <w:szCs w:val="24"/>
              </w:rPr>
              <w:t>Description Tool</w:t>
            </w:r>
          </w:p>
        </w:tc>
      </w:tr>
      <w:tr w:rsidR="00E27447" w14:paraId="126260FD"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0AE97D48" w14:textId="77777777" w:rsidR="00E27447" w:rsidRDefault="00000000">
            <w:pPr>
              <w:spacing w:before="60" w:after="80"/>
            </w:pPr>
            <w:r>
              <w:rPr>
                <w:sz w:val="18"/>
              </w:rPr>
              <w:t>Clang Static Analyzer</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3A77DC5E" w14:textId="77777777" w:rsidR="00E27447" w:rsidRDefault="00000000">
            <w:pPr>
              <w:spacing w:before="60" w:after="80"/>
            </w:pPr>
            <w:r>
              <w:rPr>
                <w:sz w:val="18"/>
              </w:rPr>
              <w:t>18.1.8</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234DD83E" w14:textId="77777777" w:rsidR="00E27447" w:rsidRDefault="00000000">
            <w:pPr>
              <w:spacing w:before="60" w:after="80"/>
            </w:pPr>
            <w:proofErr w:type="spellStart"/>
            <w:proofErr w:type="gramStart"/>
            <w:r>
              <w:rPr>
                <w:sz w:val="18"/>
              </w:rPr>
              <w:t>cplusplus.NewDelete</w:t>
            </w:r>
            <w:proofErr w:type="spellEnd"/>
            <w:proofErr w:type="gramEnd"/>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7C6D910C" w14:textId="77777777" w:rsidR="00E27447" w:rsidRDefault="00000000">
            <w:pPr>
              <w:spacing w:before="60" w:after="80"/>
            </w:pPr>
            <w:r>
              <w:rPr>
                <w:sz w:val="18"/>
              </w:rPr>
              <w:t>Finds some uses of deleted C++ allocations.</w:t>
            </w:r>
            <w:r>
              <w:rPr>
                <w:sz w:val="18"/>
              </w:rPr>
              <w:br/>
              <w:t>https://releases.llvm.org/18.1.8/tools/clang/docs/analyzer/checkers.html</w:t>
            </w:r>
          </w:p>
        </w:tc>
      </w:tr>
      <w:tr w:rsidR="00E27447" w14:paraId="27475D60"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632F857A" w14:textId="77777777" w:rsidR="00E27447" w:rsidRDefault="00000000">
            <w:pPr>
              <w:spacing w:before="60" w:after="80"/>
            </w:pPr>
            <w:r>
              <w:rPr>
                <w:sz w:val="18"/>
              </w:rPr>
              <w:t xml:space="preserve">Clang </w:t>
            </w:r>
            <w:proofErr w:type="spellStart"/>
            <w:r>
              <w:rPr>
                <w:sz w:val="18"/>
              </w:rPr>
              <w:t>AddressSanitizer</w:t>
            </w:r>
            <w:proofErr w:type="spellEnd"/>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312082AC" w14:textId="77777777" w:rsidR="00E27447" w:rsidRDefault="00000000">
            <w:pPr>
              <w:spacing w:before="60" w:after="80"/>
            </w:pPr>
            <w:r>
              <w:rPr>
                <w:sz w:val="18"/>
              </w:rPr>
              <w:t>18.1.8</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4741C2CC" w14:textId="77777777" w:rsidR="00E27447" w:rsidRDefault="00000000">
            <w:pPr>
              <w:spacing w:before="60" w:after="80"/>
            </w:pPr>
            <w:r>
              <w:rPr>
                <w:sz w:val="18"/>
              </w:rPr>
              <w:t>-</w:t>
            </w:r>
            <w:proofErr w:type="spellStart"/>
            <w:r>
              <w:rPr>
                <w:sz w:val="18"/>
              </w:rPr>
              <w:t>fsanitize</w:t>
            </w:r>
            <w:proofErr w:type="spellEnd"/>
            <w:r>
              <w:rPr>
                <w:sz w:val="18"/>
              </w:rPr>
              <w:t>=address</w:t>
            </w:r>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40DADC6F" w14:textId="77777777" w:rsidR="00E27447" w:rsidRDefault="00000000">
            <w:pPr>
              <w:spacing w:before="60" w:after="80"/>
            </w:pPr>
            <w:r>
              <w:rPr>
                <w:sz w:val="18"/>
              </w:rPr>
              <w:t>Detects heap use after free on executed test paths.</w:t>
            </w:r>
            <w:r>
              <w:rPr>
                <w:sz w:val="18"/>
              </w:rPr>
              <w:br/>
              <w:t>https://releases.llvm.org/18.1.8/tools/clang/docs/AddressSanitizer.html</w:t>
            </w:r>
          </w:p>
        </w:tc>
      </w:tr>
    </w:tbl>
    <w:p w14:paraId="77D5F78D" w14:textId="77777777" w:rsidR="00381847" w:rsidRDefault="00E769D9" w:rsidP="0059536C">
      <w:pPr>
        <w:pStyle w:val="Heading4"/>
        <w:pageBreakBefore/>
      </w:pPr>
      <w:bookmarkStart w:id="10" w:name="_Toc52464064"/>
      <w:r>
        <w:lastRenderedPageBreak/>
        <w:t>Coding Standard 6</w:t>
      </w:r>
      <w:bookmarkEnd w:id="10"/>
    </w:p>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56430340" w14:textId="77777777" w:rsidTr="00001F14">
        <w:trPr>
          <w:trHeight w:val="42"/>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6686C798" w14:textId="77777777" w:rsidR="00381847" w:rsidRDefault="00E769D9">
            <w:pPr>
              <w:spacing w:before="60" w:after="80"/>
              <w:jc w:val="center"/>
              <w:rPr>
                <w:b/>
                <w:sz w:val="24"/>
                <w:szCs w:val="24"/>
              </w:rPr>
            </w:pPr>
            <w:r>
              <w:rPr>
                <w:b/>
                <w:sz w:val="18"/>
                <w:szCs w:val="24"/>
              </w:rPr>
              <w:t>Coding Standard</w:t>
            </w:r>
          </w:p>
        </w:tc>
        <w:tc>
          <w:tcPr>
            <w:tcW w:w="1341"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5BA3F74C" w14:textId="77777777" w:rsidR="00381847" w:rsidRDefault="00E769D9">
            <w:pPr>
              <w:spacing w:before="60" w:after="80"/>
              <w:jc w:val="center"/>
              <w:rPr>
                <w:b/>
                <w:sz w:val="24"/>
                <w:szCs w:val="24"/>
              </w:rPr>
            </w:pPr>
            <w:r>
              <w:rPr>
                <w:b/>
                <w:sz w:val="18"/>
                <w:szCs w:val="24"/>
              </w:rPr>
              <w:t>Label</w:t>
            </w:r>
          </w:p>
        </w:tc>
        <w:tc>
          <w:tcPr>
            <w:tcW w:w="7632"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3C52F9B9" w14:textId="77777777" w:rsidR="00381847" w:rsidRDefault="00E769D9">
            <w:pPr>
              <w:spacing w:before="60" w:after="80"/>
              <w:jc w:val="center"/>
              <w:rPr>
                <w:b/>
                <w:sz w:val="24"/>
                <w:szCs w:val="24"/>
              </w:rPr>
            </w:pPr>
            <w:r>
              <w:rPr>
                <w:b/>
                <w:sz w:val="18"/>
                <w:szCs w:val="24"/>
              </w:rPr>
              <w:t>Name of Standard</w:t>
            </w:r>
          </w:p>
        </w:tc>
      </w:tr>
      <w:tr w:rsidR="00381847" w14:paraId="0494DCE2" w14:textId="77777777" w:rsidTr="00001F14">
        <w:trPr>
          <w:trHeight w:val="321"/>
        </w:trPr>
        <w:tc>
          <w:tcPr>
            <w:tcW w:w="18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3E08E4E" w14:textId="77777777" w:rsidR="00381847" w:rsidRDefault="00E769D9">
            <w:pPr>
              <w:spacing w:before="60" w:after="80"/>
              <w:jc w:val="center"/>
              <w:rPr>
                <w:b/>
              </w:rPr>
            </w:pPr>
            <w:r>
              <w:rPr>
                <w:b/>
                <w:sz w:val="18"/>
              </w:rPr>
              <w:t>Assertions</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8C0414B" w14:textId="77777777" w:rsidR="00E27447" w:rsidRDefault="00000000">
            <w:pPr>
              <w:spacing w:before="60" w:after="80"/>
            </w:pPr>
            <w:r>
              <w:rPr>
                <w:sz w:val="18"/>
              </w:rPr>
              <w:t>STD-006-CPP</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295B6DC" w14:textId="77777777" w:rsidR="00E27447" w:rsidRDefault="00000000">
            <w:pPr>
              <w:spacing w:before="60" w:after="80"/>
            </w:pPr>
            <w:r>
              <w:rPr>
                <w:sz w:val="18"/>
              </w:rPr>
              <w:t xml:space="preserve">Use Assertions for Internal Assumptions and Runtime Checks for External Input: Assertions diagnose programmer </w:t>
            </w:r>
            <w:proofErr w:type="gramStart"/>
            <w:r>
              <w:rPr>
                <w:sz w:val="18"/>
              </w:rPr>
              <w:t>errors, but</w:t>
            </w:r>
            <w:proofErr w:type="gramEnd"/>
            <w:r>
              <w:rPr>
                <w:sz w:val="18"/>
              </w:rPr>
              <w:t xml:space="preserve"> may be disabled by NDEBUG. Production validation must remain active. Assertions must not contain side effects required for correct operation. Basis: MSC11-C (SEI CERT, n.d.).</w:t>
            </w:r>
            <w:r>
              <w:rPr>
                <w:sz w:val="18"/>
              </w:rPr>
              <w:br/>
              <w:t>https://cmu-sei.github.io/secure-coding-standards/sei-cert-c-coding-standard/recommendations/miscellaneous-msc/msc11-c/</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7F48789" w14:textId="77777777" w:rsidTr="00001F14">
        <w:trPr>
          <w:trHeight w:val="26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5DEA7E1A" w14:textId="77777777" w:rsidR="00F72634" w:rsidRDefault="00F72634" w:rsidP="0015146B">
            <w:pPr>
              <w:spacing w:before="60" w:after="80"/>
            </w:pPr>
            <w:r>
              <w:rPr>
                <w:b/>
                <w:sz w:val="18"/>
                <w:szCs w:val="24"/>
              </w:rPr>
              <w:t>Noncompliant Code</w:t>
            </w:r>
          </w:p>
        </w:tc>
      </w:tr>
      <w:tr w:rsidR="00F72634" w14:paraId="65EF80E8"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B004F50" w14:textId="77777777" w:rsidR="00E27447" w:rsidRDefault="00000000">
            <w:pPr>
              <w:spacing w:before="60" w:after="80"/>
            </w:pPr>
            <w:r>
              <w:rPr>
                <w:sz w:val="18"/>
              </w:rPr>
              <w:t>This function relies only on assert for a caller-supplied divisor. A release build with NDEBUG removes the check and can divide by zero.</w:t>
            </w:r>
          </w:p>
        </w:tc>
      </w:tr>
      <w:tr w:rsidR="00F72634" w14:paraId="6D0EBB5D"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031441C" w14:textId="77777777" w:rsidR="00E27447" w:rsidRDefault="00000000">
            <w:pPr>
              <w:spacing w:before="60" w:after="80"/>
            </w:pPr>
            <w:r>
              <w:rPr>
                <w:rFonts w:ascii="Consolas" w:hAnsi="Consolas"/>
                <w:sz w:val="18"/>
              </w:rPr>
              <w:t xml:space="preserve">int </w:t>
            </w:r>
            <w:proofErr w:type="gramStart"/>
            <w:r>
              <w:rPr>
                <w:rFonts w:ascii="Consolas" w:hAnsi="Consolas"/>
                <w:sz w:val="18"/>
              </w:rPr>
              <w:t>divide(</w:t>
            </w:r>
            <w:proofErr w:type="gramEnd"/>
            <w:r>
              <w:rPr>
                <w:rFonts w:ascii="Consolas" w:hAnsi="Consolas"/>
                <w:sz w:val="18"/>
              </w:rPr>
              <w:t>int divisor) {</w:t>
            </w:r>
            <w:r>
              <w:rPr>
                <w:rFonts w:ascii="Consolas" w:hAnsi="Consolas"/>
                <w:sz w:val="18"/>
              </w:rPr>
              <w:br/>
              <w:t xml:space="preserve">    </w:t>
            </w:r>
            <w:proofErr w:type="gramStart"/>
            <w:r>
              <w:rPr>
                <w:rFonts w:ascii="Consolas" w:hAnsi="Consolas"/>
                <w:sz w:val="18"/>
              </w:rPr>
              <w:t>assert(divisor !</w:t>
            </w:r>
            <w:proofErr w:type="gramEnd"/>
            <w:r>
              <w:rPr>
                <w:rFonts w:ascii="Consolas" w:hAnsi="Consolas"/>
                <w:sz w:val="18"/>
              </w:rPr>
              <w:t>= 0);</w:t>
            </w:r>
            <w:r>
              <w:rPr>
                <w:rFonts w:ascii="Consolas" w:hAnsi="Consolas"/>
                <w:sz w:val="18"/>
              </w:rPr>
              <w:br/>
              <w:t xml:space="preserve">    return 10 / divisor;</w:t>
            </w:r>
            <w:r>
              <w:rPr>
                <w:rFonts w:ascii="Consolas" w:hAnsi="Consolas"/>
                <w:sz w:val="18"/>
              </w:rPr>
              <w:br/>
              <w:t>}</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5AE101" w14:textId="77777777" w:rsidTr="00001F14">
        <w:trPr>
          <w:trHeight w:val="8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6936CCC7" w14:textId="77777777" w:rsidR="00F72634" w:rsidRDefault="00F72634" w:rsidP="0015146B">
            <w:pPr>
              <w:spacing w:before="60" w:after="80"/>
            </w:pPr>
            <w:r>
              <w:rPr>
                <w:b/>
                <w:sz w:val="18"/>
                <w:szCs w:val="24"/>
              </w:rPr>
              <w:t>Compliant Code</w:t>
            </w:r>
          </w:p>
        </w:tc>
      </w:tr>
      <w:tr w:rsidR="00F72634" w14:paraId="478C1D6B"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776E717" w14:textId="77777777" w:rsidR="00E27447" w:rsidRDefault="00000000">
            <w:pPr>
              <w:spacing w:before="60" w:after="80"/>
            </w:pPr>
            <w:r>
              <w:rPr>
                <w:sz w:val="18"/>
              </w:rPr>
              <w:t xml:space="preserve">The runtime check rejects zero in every </w:t>
            </w:r>
            <w:proofErr w:type="gramStart"/>
            <w:r>
              <w:rPr>
                <w:sz w:val="18"/>
              </w:rPr>
              <w:t>build</w:t>
            </w:r>
            <w:proofErr w:type="gramEnd"/>
            <w:r>
              <w:rPr>
                <w:sz w:val="18"/>
              </w:rPr>
              <w:t>. The assertion documents the internal assumption after validation; it does not replace validation.</w:t>
            </w:r>
          </w:p>
        </w:tc>
      </w:tr>
      <w:tr w:rsidR="00F72634" w14:paraId="015B82BF"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5517752" w14:textId="77777777" w:rsidR="00E27447" w:rsidRDefault="00000000">
            <w:pPr>
              <w:spacing w:before="60" w:after="80"/>
            </w:pPr>
            <w:r>
              <w:rPr>
                <w:rFonts w:ascii="Consolas" w:hAnsi="Consolas"/>
                <w:sz w:val="18"/>
              </w:rPr>
              <w:t xml:space="preserve">int </w:t>
            </w:r>
            <w:proofErr w:type="gramStart"/>
            <w:r>
              <w:rPr>
                <w:rFonts w:ascii="Consolas" w:hAnsi="Consolas"/>
                <w:sz w:val="18"/>
              </w:rPr>
              <w:t>divide(</w:t>
            </w:r>
            <w:proofErr w:type="gramEnd"/>
            <w:r>
              <w:rPr>
                <w:rFonts w:ascii="Consolas" w:hAnsi="Consolas"/>
                <w:sz w:val="18"/>
              </w:rPr>
              <w:t>int divisor) {</w:t>
            </w:r>
            <w:r>
              <w:rPr>
                <w:rFonts w:ascii="Consolas" w:hAnsi="Consolas"/>
                <w:sz w:val="18"/>
              </w:rPr>
              <w:br/>
              <w:t xml:space="preserve">    if (divisor == 0) {</w:t>
            </w:r>
            <w:r>
              <w:rPr>
                <w:rFonts w:ascii="Consolas" w:hAnsi="Consolas"/>
                <w:sz w:val="18"/>
              </w:rPr>
              <w:br/>
              <w:t xml:space="preserve">        throw </w:t>
            </w:r>
            <w:proofErr w:type="gramStart"/>
            <w:r>
              <w:rPr>
                <w:rFonts w:ascii="Consolas" w:hAnsi="Consolas"/>
                <w:sz w:val="18"/>
              </w:rPr>
              <w:t>std::</w:t>
            </w:r>
            <w:proofErr w:type="spellStart"/>
            <w:proofErr w:type="gramEnd"/>
            <w:r>
              <w:rPr>
                <w:rFonts w:ascii="Consolas" w:hAnsi="Consolas"/>
                <w:sz w:val="18"/>
              </w:rPr>
              <w:t>invalid_</w:t>
            </w:r>
            <w:proofErr w:type="gramStart"/>
            <w:r>
              <w:rPr>
                <w:rFonts w:ascii="Consolas" w:hAnsi="Consolas"/>
                <w:sz w:val="18"/>
              </w:rPr>
              <w:t>argument</w:t>
            </w:r>
            <w:proofErr w:type="spellEnd"/>
            <w:r>
              <w:rPr>
                <w:rFonts w:ascii="Consolas" w:hAnsi="Consolas"/>
                <w:sz w:val="18"/>
              </w:rPr>
              <w:t>(</w:t>
            </w:r>
            <w:proofErr w:type="gramEnd"/>
            <w:r>
              <w:rPr>
                <w:rFonts w:ascii="Consolas" w:hAnsi="Consolas"/>
                <w:sz w:val="18"/>
              </w:rPr>
              <w:t>"Zero divisor");</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 xml:space="preserve">    </w:t>
            </w:r>
            <w:proofErr w:type="gramStart"/>
            <w:r>
              <w:rPr>
                <w:rFonts w:ascii="Consolas" w:hAnsi="Consolas"/>
                <w:sz w:val="18"/>
              </w:rPr>
              <w:t>assert(divisor !</w:t>
            </w:r>
            <w:proofErr w:type="gramEnd"/>
            <w:r>
              <w:rPr>
                <w:rFonts w:ascii="Consolas" w:hAnsi="Consolas"/>
                <w:sz w:val="18"/>
              </w:rPr>
              <w:t>= 0);</w:t>
            </w:r>
            <w:r>
              <w:rPr>
                <w:rFonts w:ascii="Consolas" w:hAnsi="Consolas"/>
                <w:sz w:val="18"/>
              </w:rPr>
              <w:br/>
              <w:t xml:space="preserve">    return 10 / divisor;</w:t>
            </w:r>
            <w:r>
              <w:rPr>
                <w:rFonts w:ascii="Consolas" w:hAnsi="Consolas"/>
                <w:sz w:val="18"/>
              </w:rPr>
              <w:br/>
              <w:t>}</w:t>
            </w:r>
            <w:r>
              <w:rPr>
                <w:rFonts w:ascii="Consolas" w:hAnsi="Consolas"/>
                <w:sz w:val="18"/>
              </w:rPr>
              <w:br/>
              <w:t>// Caller handles the exception at its error boundary.</w:t>
            </w:r>
          </w:p>
        </w:tc>
      </w:tr>
    </w:tbl>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B211596" w14:textId="77777777" w:rsidTr="006D38A7">
        <w:trPr>
          <w:tblHeader/>
        </w:trPr>
        <w:tc>
          <w:tcPr>
            <w:tcW w:w="1078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2EB399D4" w14:textId="77777777" w:rsidR="00E27447" w:rsidRDefault="00000000">
            <w:pPr>
              <w:spacing w:before="60" w:after="80"/>
            </w:pPr>
            <w:r>
              <w:rPr>
                <w:sz w:val="18"/>
              </w:rPr>
              <w:t>Principles and justification</w:t>
            </w:r>
            <w:r>
              <w:rPr>
                <w:sz w:val="18"/>
              </w:rPr>
              <w:br/>
              <w:t>1 Validate Input Data requires runtime checks for external data. 9 Use Effective Quality Assurance Techniques uses assertions to diagnose internal defects in testing. 10 Adopt a Secure Coding Standard prevents assertions from becoming the only production security check.</w:t>
            </w:r>
          </w:p>
        </w:tc>
      </w:tr>
    </w:tbl>
    <w:p w14:paraId="7F45E9F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72B34B2" w14:textId="77777777" w:rsidTr="00001F14">
        <w:trPr>
          <w:trHeight w:val="460"/>
          <w:tblHeader/>
        </w:trPr>
        <w:tc>
          <w:tcPr>
            <w:tcW w:w="1806"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82E131B" w14:textId="77777777" w:rsidR="00B475A1" w:rsidRDefault="00B475A1" w:rsidP="00F51FA8">
            <w:pPr>
              <w:spacing w:before="60" w:after="80"/>
              <w:jc w:val="center"/>
              <w:rPr>
                <w:b/>
                <w:sz w:val="24"/>
                <w:szCs w:val="24"/>
              </w:rPr>
            </w:pPr>
            <w:r>
              <w:rPr>
                <w:b/>
                <w:sz w:val="18"/>
                <w:szCs w:val="24"/>
              </w:rPr>
              <w:t>Severity</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A9FD33D" w14:textId="77777777" w:rsidR="00B475A1" w:rsidRDefault="00B475A1" w:rsidP="00F51FA8">
            <w:pPr>
              <w:spacing w:before="60" w:after="80"/>
              <w:jc w:val="center"/>
              <w:rPr>
                <w:b/>
                <w:sz w:val="24"/>
                <w:szCs w:val="24"/>
              </w:rPr>
            </w:pPr>
            <w:r>
              <w:rPr>
                <w:b/>
                <w:sz w:val="18"/>
                <w:szCs w:val="24"/>
              </w:rPr>
              <w:t>Likelihood</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077C299" w14:textId="77777777" w:rsidR="00B475A1" w:rsidRDefault="00B475A1" w:rsidP="00F51FA8">
            <w:pPr>
              <w:spacing w:before="60" w:after="80"/>
              <w:jc w:val="center"/>
              <w:rPr>
                <w:b/>
                <w:sz w:val="24"/>
                <w:szCs w:val="24"/>
              </w:rPr>
            </w:pPr>
            <w:r>
              <w:rPr>
                <w:b/>
                <w:sz w:val="18"/>
                <w:szCs w:val="24"/>
              </w:rPr>
              <w:t>Remediation Cost</w:t>
            </w:r>
          </w:p>
        </w:tc>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D712F96" w14:textId="77777777" w:rsidR="00B475A1" w:rsidRDefault="00B475A1" w:rsidP="00F51FA8">
            <w:pPr>
              <w:spacing w:before="60" w:after="80"/>
              <w:jc w:val="center"/>
              <w:rPr>
                <w:b/>
                <w:sz w:val="24"/>
                <w:szCs w:val="24"/>
              </w:rPr>
            </w:pPr>
            <w:r>
              <w:rPr>
                <w:b/>
                <w:sz w:val="18"/>
                <w:szCs w:val="24"/>
              </w:rPr>
              <w:t>Priority</w:t>
            </w:r>
          </w:p>
        </w:tc>
        <w:tc>
          <w:tcPr>
            <w:tcW w:w="1805"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0A3B7CB0" w14:textId="77777777" w:rsidR="00B475A1" w:rsidRDefault="00B475A1" w:rsidP="00F51FA8">
            <w:pPr>
              <w:spacing w:before="60" w:after="80"/>
              <w:jc w:val="center"/>
              <w:rPr>
                <w:b/>
                <w:sz w:val="24"/>
                <w:szCs w:val="24"/>
              </w:rPr>
            </w:pPr>
            <w:r>
              <w:rPr>
                <w:b/>
                <w:sz w:val="18"/>
                <w:szCs w:val="24"/>
              </w:rPr>
              <w:t>Level</w:t>
            </w:r>
          </w:p>
        </w:tc>
      </w:tr>
      <w:tr w:rsidR="00B475A1" w14:paraId="5DA66576" w14:textId="77777777" w:rsidTr="00001F14">
        <w:trPr>
          <w:trHeight w:val="460"/>
        </w:trPr>
        <w:tc>
          <w:tcPr>
            <w:tcW w:w="1806" w:type="dxa"/>
            <w:tcBorders>
              <w:top w:val="single" w:sz="4" w:space="0" w:color="D9D9D9"/>
              <w:left w:val="single" w:sz="4" w:space="0" w:color="D9D9D9"/>
              <w:bottom w:val="single" w:sz="4" w:space="0" w:color="D9D9D9"/>
              <w:right w:val="single" w:sz="4" w:space="0" w:color="D9D9D9"/>
            </w:tcBorders>
            <w:shd w:val="clear" w:color="auto" w:fill="FFFFFF"/>
          </w:tcPr>
          <w:p w14:paraId="3F915274" w14:textId="77777777" w:rsidR="00E27447" w:rsidRDefault="00000000">
            <w:pPr>
              <w:spacing w:before="60" w:after="80"/>
            </w:pPr>
            <w:r>
              <w:rPr>
                <w:sz w:val="18"/>
              </w:rPr>
              <w:t>Medium</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4514F20C" w14:textId="77777777" w:rsidR="00E27447" w:rsidRDefault="00000000">
            <w:pPr>
              <w:spacing w:before="60" w:after="80"/>
            </w:pPr>
            <w:r>
              <w:rPr>
                <w:sz w:val="18"/>
              </w:rPr>
              <w:t>Probable</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4F96A241" w14:textId="77777777" w:rsidR="00E27447" w:rsidRDefault="00000000">
            <w:pPr>
              <w:spacing w:before="60" w:after="80"/>
            </w:pPr>
            <w:r>
              <w:rPr>
                <w:sz w:val="18"/>
              </w:rPr>
              <w:t>Low</w:t>
            </w:r>
          </w:p>
        </w:tc>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60DB8708" w14:textId="77777777" w:rsidR="00E27447" w:rsidRDefault="00000000">
            <w:pPr>
              <w:spacing w:before="60" w:after="80"/>
            </w:pPr>
            <w:r>
              <w:rPr>
                <w:sz w:val="18"/>
              </w:rPr>
              <w:t>P12</w:t>
            </w:r>
          </w:p>
        </w:tc>
        <w:tc>
          <w:tcPr>
            <w:tcW w:w="1805" w:type="dxa"/>
            <w:tcBorders>
              <w:top w:val="single" w:sz="4" w:space="0" w:color="D9D9D9"/>
              <w:left w:val="single" w:sz="4" w:space="0" w:color="D9D9D9"/>
              <w:bottom w:val="single" w:sz="4" w:space="0" w:color="D9D9D9"/>
              <w:right w:val="single" w:sz="4" w:space="0" w:color="D9D9D9"/>
            </w:tcBorders>
            <w:shd w:val="clear" w:color="auto" w:fill="FFFFFF"/>
          </w:tcPr>
          <w:p w14:paraId="60D81B91" w14:textId="77777777" w:rsidR="00E27447" w:rsidRDefault="00000000">
            <w:pPr>
              <w:spacing w:before="60" w:after="80"/>
            </w:pPr>
            <w:r>
              <w:rPr>
                <w:sz w:val="18"/>
              </w:rPr>
              <w:t>L1</w:t>
            </w:r>
          </w:p>
        </w:tc>
      </w:tr>
    </w:tbl>
    <w:p w14:paraId="538F4D43" w14:textId="77777777" w:rsidR="00E27447" w:rsidRDefault="00000000">
      <w:r>
        <w:t>Risk rationale: Assertions can disappear in release builds; adding runtime validation is usually inexpensive.</w:t>
      </w:r>
    </w:p>
    <w:p w14:paraId="3B93E4A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66E3A33C" w14:textId="77777777" w:rsidTr="00001F14">
        <w:trPr>
          <w:cantSplit/>
          <w:trHeight w:val="460"/>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3B87274" w14:textId="77777777" w:rsidR="00B475A1" w:rsidRDefault="00B475A1" w:rsidP="00F51FA8">
            <w:pPr>
              <w:spacing w:before="60" w:after="80"/>
              <w:jc w:val="center"/>
              <w:rPr>
                <w:b/>
                <w:sz w:val="24"/>
                <w:szCs w:val="24"/>
              </w:rPr>
            </w:pPr>
            <w:r>
              <w:rPr>
                <w:b/>
                <w:sz w:val="18"/>
                <w:szCs w:val="24"/>
              </w:rPr>
              <w:t>Tool</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60B890F" w14:textId="77777777" w:rsidR="00B475A1" w:rsidRDefault="00B475A1" w:rsidP="00F51FA8">
            <w:pPr>
              <w:spacing w:before="60" w:after="80"/>
              <w:jc w:val="center"/>
              <w:rPr>
                <w:b/>
                <w:sz w:val="24"/>
                <w:szCs w:val="24"/>
              </w:rPr>
            </w:pPr>
            <w:r>
              <w:rPr>
                <w:b/>
                <w:sz w:val="18"/>
                <w:szCs w:val="24"/>
              </w:rPr>
              <w:t>Version</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395D1C6" w14:textId="77777777" w:rsidR="00B475A1" w:rsidRDefault="00B475A1" w:rsidP="00F51FA8">
            <w:pPr>
              <w:spacing w:before="60" w:after="80"/>
              <w:jc w:val="center"/>
              <w:rPr>
                <w:b/>
                <w:sz w:val="24"/>
                <w:szCs w:val="24"/>
              </w:rPr>
            </w:pPr>
            <w:r>
              <w:rPr>
                <w:b/>
                <w:sz w:val="18"/>
                <w:szCs w:val="24"/>
              </w:rPr>
              <w:t>Checker</w:t>
            </w:r>
          </w:p>
        </w:tc>
        <w:tc>
          <w:tcPr>
            <w:tcW w:w="361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659D8426" w14:textId="77777777" w:rsidR="00B475A1" w:rsidRDefault="00B475A1" w:rsidP="00F51FA8">
            <w:pPr>
              <w:spacing w:before="60" w:after="80"/>
              <w:jc w:val="center"/>
              <w:rPr>
                <w:b/>
                <w:sz w:val="24"/>
                <w:szCs w:val="24"/>
              </w:rPr>
            </w:pPr>
            <w:r>
              <w:rPr>
                <w:b/>
                <w:sz w:val="18"/>
                <w:szCs w:val="24"/>
              </w:rPr>
              <w:t>Description Tool</w:t>
            </w:r>
          </w:p>
        </w:tc>
      </w:tr>
      <w:tr w:rsidR="00E27447" w14:paraId="2C9A7152"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45FA112F" w14:textId="77777777" w:rsidR="00E27447" w:rsidRDefault="00000000">
            <w:pPr>
              <w:spacing w:before="60" w:after="80"/>
            </w:pPr>
            <w:r>
              <w:rPr>
                <w:sz w:val="18"/>
              </w:rPr>
              <w:t>Clang Static Analyzer</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2572107E" w14:textId="77777777" w:rsidR="00E27447" w:rsidRDefault="00000000">
            <w:pPr>
              <w:spacing w:before="60" w:after="80"/>
            </w:pPr>
            <w:r>
              <w:rPr>
                <w:sz w:val="18"/>
              </w:rPr>
              <w:t>18.1.8</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23EF7224" w14:textId="77777777" w:rsidR="00E27447" w:rsidRDefault="00000000">
            <w:pPr>
              <w:spacing w:before="60" w:after="80"/>
            </w:pPr>
            <w:proofErr w:type="spellStart"/>
            <w:proofErr w:type="gramStart"/>
            <w:r>
              <w:rPr>
                <w:sz w:val="18"/>
              </w:rPr>
              <w:t>core.DivideZero</w:t>
            </w:r>
            <w:proofErr w:type="spellEnd"/>
            <w:proofErr w:type="gramEnd"/>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33FA83AE" w14:textId="77777777" w:rsidR="00E27447" w:rsidRDefault="00000000">
            <w:pPr>
              <w:spacing w:before="60" w:after="80"/>
            </w:pPr>
            <w:r>
              <w:rPr>
                <w:sz w:val="18"/>
              </w:rPr>
              <w:t>Finds some paths reaching division by zero. Repeat tests with NDEBUG enabled; this checker does not prove that all security checks survive release builds.</w:t>
            </w:r>
            <w:r>
              <w:rPr>
                <w:sz w:val="18"/>
              </w:rPr>
              <w:br/>
              <w:t>https://releases.llvm.org/18.1.8/tools/clang/docs/analyzer/checkers.html</w:t>
            </w:r>
          </w:p>
        </w:tc>
      </w:tr>
    </w:tbl>
    <w:p w14:paraId="3BFA18BA" w14:textId="77777777" w:rsidR="00381847" w:rsidRDefault="00E769D9" w:rsidP="0059536C">
      <w:pPr>
        <w:pStyle w:val="Heading4"/>
        <w:pageBreakBefore/>
      </w:pPr>
      <w:bookmarkStart w:id="11" w:name="_Toc52464065"/>
      <w:r>
        <w:lastRenderedPageBreak/>
        <w:t>Coding Standard 7</w:t>
      </w:r>
      <w:bookmarkEnd w:id="11"/>
    </w:p>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B5A6A6D" w14:textId="77777777" w:rsidTr="00001F14">
        <w:trPr>
          <w:trHeight w:val="42"/>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04936B6B" w14:textId="77777777" w:rsidR="00381847" w:rsidRDefault="00E769D9">
            <w:pPr>
              <w:spacing w:before="60" w:after="80"/>
              <w:jc w:val="center"/>
              <w:rPr>
                <w:b/>
                <w:sz w:val="24"/>
                <w:szCs w:val="24"/>
              </w:rPr>
            </w:pPr>
            <w:r>
              <w:rPr>
                <w:b/>
                <w:sz w:val="18"/>
                <w:szCs w:val="24"/>
              </w:rPr>
              <w:t>Coding Standard</w:t>
            </w:r>
          </w:p>
        </w:tc>
        <w:tc>
          <w:tcPr>
            <w:tcW w:w="1341"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268CA52A" w14:textId="77777777" w:rsidR="00381847" w:rsidRDefault="00E769D9">
            <w:pPr>
              <w:spacing w:before="60" w:after="80"/>
              <w:jc w:val="center"/>
              <w:rPr>
                <w:b/>
                <w:sz w:val="24"/>
                <w:szCs w:val="24"/>
              </w:rPr>
            </w:pPr>
            <w:r>
              <w:rPr>
                <w:b/>
                <w:sz w:val="18"/>
                <w:szCs w:val="24"/>
              </w:rPr>
              <w:t>Label</w:t>
            </w:r>
          </w:p>
        </w:tc>
        <w:tc>
          <w:tcPr>
            <w:tcW w:w="7632"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7CA9060F" w14:textId="77777777" w:rsidR="00381847" w:rsidRDefault="00E769D9">
            <w:pPr>
              <w:spacing w:before="60" w:after="80"/>
              <w:jc w:val="center"/>
              <w:rPr>
                <w:b/>
                <w:sz w:val="24"/>
                <w:szCs w:val="24"/>
              </w:rPr>
            </w:pPr>
            <w:r>
              <w:rPr>
                <w:b/>
                <w:sz w:val="18"/>
                <w:szCs w:val="24"/>
              </w:rPr>
              <w:t>Name of Standard</w:t>
            </w:r>
          </w:p>
        </w:tc>
      </w:tr>
      <w:tr w:rsidR="00381847" w14:paraId="38E84236" w14:textId="77777777" w:rsidTr="00001F14">
        <w:trPr>
          <w:trHeight w:val="321"/>
        </w:trPr>
        <w:tc>
          <w:tcPr>
            <w:tcW w:w="18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6B1D6E6" w14:textId="77777777" w:rsidR="00381847" w:rsidRDefault="00E769D9">
            <w:pPr>
              <w:spacing w:before="60" w:after="80"/>
              <w:jc w:val="center"/>
              <w:rPr>
                <w:b/>
              </w:rPr>
            </w:pPr>
            <w:r>
              <w:rPr>
                <w:b/>
                <w:sz w:val="18"/>
              </w:rPr>
              <w:t>Exceptions</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7F8E26C5" w14:textId="77777777" w:rsidR="00E27447" w:rsidRDefault="00000000">
            <w:pPr>
              <w:spacing w:before="60" w:after="80"/>
            </w:pPr>
            <w:r>
              <w:rPr>
                <w:sz w:val="18"/>
              </w:rPr>
              <w:t>STD-007-CPP</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B723F04" w14:textId="77777777" w:rsidR="00E27447" w:rsidRDefault="00000000">
            <w:pPr>
              <w:spacing w:before="60" w:after="80"/>
            </w:pPr>
            <w:r>
              <w:rPr>
                <w:sz w:val="18"/>
              </w:rPr>
              <w:t>Handle all exceptions: Exceptions should be properly handled so that unexpected errors do not cause the program to terminate abnormally. Handling exceptions allows the program to respond to errors in a controlled manner.</w:t>
            </w:r>
            <w:r>
              <w:rPr>
                <w:sz w:val="18"/>
              </w:rPr>
              <w:br/>
              <w:t>Basis: ERR51-CPP (SEI CERT, n.d.)</w:t>
            </w:r>
            <w:r>
              <w:rPr>
                <w:sz w:val="18"/>
              </w:rPr>
              <w:br/>
              <w:t>https://cmu-sei.github.io/secure-coding-standards/sei-cert-cpp-coding-standard/rules/exceptions-and-error-handling-err/err51-cpp/</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333D20F" w14:textId="77777777" w:rsidTr="00001F14">
        <w:trPr>
          <w:trHeight w:val="26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4140EF94" w14:textId="77777777" w:rsidR="00F72634" w:rsidRDefault="00F72634" w:rsidP="0015146B">
            <w:pPr>
              <w:spacing w:before="60" w:after="80"/>
            </w:pPr>
            <w:r>
              <w:rPr>
                <w:b/>
                <w:sz w:val="18"/>
                <w:szCs w:val="24"/>
              </w:rPr>
              <w:t>Noncompliant Code</w:t>
            </w:r>
          </w:p>
        </w:tc>
      </w:tr>
      <w:tr w:rsidR="00F72634" w14:paraId="1739780A"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60E8CBA" w14:textId="77777777" w:rsidR="00F72634" w:rsidRDefault="008C19BD" w:rsidP="0015146B">
            <w:pPr>
              <w:spacing w:before="60" w:after="80"/>
            </w:pPr>
            <w:r>
              <w:rPr>
                <w:sz w:val="18"/>
              </w:rPr>
              <w:t>This code throws an exception without providing a handler for it. If the exception is not handled elsewhere, it can cause the program to terminate.</w:t>
            </w:r>
          </w:p>
        </w:tc>
      </w:tr>
      <w:tr w:rsidR="00F72634" w14:paraId="3FDE3C2D"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2BEE184" w14:textId="77777777" w:rsidR="00E27447" w:rsidRDefault="00000000">
            <w:pPr>
              <w:spacing w:before="60" w:after="80"/>
            </w:pPr>
            <w:r>
              <w:rPr>
                <w:rFonts w:ascii="Consolas" w:hAnsi="Consolas"/>
                <w:sz w:val="18"/>
              </w:rPr>
              <w:t xml:space="preserve">throw </w:t>
            </w:r>
            <w:proofErr w:type="gramStart"/>
            <w:r>
              <w:rPr>
                <w:rFonts w:ascii="Consolas" w:hAnsi="Consolas"/>
                <w:sz w:val="18"/>
              </w:rPr>
              <w:t>std::</w:t>
            </w:r>
            <w:proofErr w:type="spellStart"/>
            <w:proofErr w:type="gramEnd"/>
            <w:r>
              <w:rPr>
                <w:rFonts w:ascii="Consolas" w:hAnsi="Consolas"/>
                <w:sz w:val="18"/>
              </w:rPr>
              <w:t>runtime_</w:t>
            </w:r>
            <w:proofErr w:type="gramStart"/>
            <w:r>
              <w:rPr>
                <w:rFonts w:ascii="Consolas" w:hAnsi="Consolas"/>
                <w:sz w:val="18"/>
              </w:rPr>
              <w:t>error</w:t>
            </w:r>
            <w:proofErr w:type="spellEnd"/>
            <w:r>
              <w:rPr>
                <w:rFonts w:ascii="Consolas" w:hAnsi="Consolas"/>
                <w:sz w:val="18"/>
              </w:rPr>
              <w:t>(</w:t>
            </w:r>
            <w:proofErr w:type="gramEnd"/>
            <w:r>
              <w:rPr>
                <w:rFonts w:ascii="Consolas" w:hAnsi="Consolas"/>
                <w:sz w:val="18"/>
              </w:rPr>
              <w:t>"An error occurred");</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4CABFC6" w14:textId="77777777" w:rsidTr="00001F14">
        <w:trPr>
          <w:trHeight w:val="8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4BB75F2B" w14:textId="77777777" w:rsidR="00F72634" w:rsidRDefault="00F72634" w:rsidP="0015146B">
            <w:pPr>
              <w:spacing w:before="60" w:after="80"/>
            </w:pPr>
            <w:r>
              <w:rPr>
                <w:b/>
                <w:sz w:val="18"/>
                <w:szCs w:val="24"/>
              </w:rPr>
              <w:t>Compliant Code</w:t>
            </w:r>
          </w:p>
        </w:tc>
      </w:tr>
      <w:tr w:rsidR="00F72634" w14:paraId="0D9EB2F5"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12BEFE4" w14:textId="77777777" w:rsidR="00E27447" w:rsidRDefault="00000000">
            <w:pPr>
              <w:spacing w:before="60" w:after="80"/>
            </w:pPr>
            <w:r>
              <w:rPr>
                <w:sz w:val="18"/>
              </w:rPr>
              <w:t>At an application boundary, catch standard exceptions by reference and provide a final handler for other exceptions. Report failure and release resources through RAII. A catch-all must not silently continue when program state may be unsafe.</w:t>
            </w:r>
          </w:p>
        </w:tc>
      </w:tr>
      <w:tr w:rsidR="00F72634" w14:paraId="79937E35"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C440C2B" w14:textId="77777777" w:rsidR="00E27447" w:rsidRDefault="00000000">
            <w:r>
              <w:rPr>
                <w:sz w:val="18"/>
              </w:rPr>
              <w:t>try {</w:t>
            </w:r>
            <w:r>
              <w:rPr>
                <w:sz w:val="18"/>
              </w:rPr>
              <w:br/>
              <w:t xml:space="preserve">    throw </w:t>
            </w:r>
            <w:proofErr w:type="gramStart"/>
            <w:r>
              <w:rPr>
                <w:sz w:val="18"/>
              </w:rPr>
              <w:t>std::</w:t>
            </w:r>
            <w:proofErr w:type="spellStart"/>
            <w:proofErr w:type="gramEnd"/>
            <w:r>
              <w:rPr>
                <w:sz w:val="18"/>
              </w:rPr>
              <w:t>runtime_</w:t>
            </w:r>
            <w:proofErr w:type="gramStart"/>
            <w:r>
              <w:rPr>
                <w:sz w:val="18"/>
              </w:rPr>
              <w:t>error</w:t>
            </w:r>
            <w:proofErr w:type="spellEnd"/>
            <w:r>
              <w:rPr>
                <w:sz w:val="18"/>
              </w:rPr>
              <w:t>(</w:t>
            </w:r>
            <w:proofErr w:type="gramEnd"/>
            <w:r>
              <w:rPr>
                <w:sz w:val="18"/>
              </w:rPr>
              <w:t>"Operation failed");</w:t>
            </w:r>
            <w:r>
              <w:rPr>
                <w:sz w:val="18"/>
              </w:rPr>
              <w:br/>
              <w:t xml:space="preserve">} catch (const </w:t>
            </w:r>
            <w:proofErr w:type="gramStart"/>
            <w:r>
              <w:rPr>
                <w:sz w:val="18"/>
              </w:rPr>
              <w:t>std::</w:t>
            </w:r>
            <w:proofErr w:type="gramEnd"/>
            <w:r>
              <w:rPr>
                <w:sz w:val="18"/>
              </w:rPr>
              <w:t>exception&amp; error) {</w:t>
            </w:r>
            <w:r>
              <w:rPr>
                <w:sz w:val="18"/>
              </w:rPr>
              <w:br/>
              <w:t xml:space="preserve">    </w:t>
            </w:r>
            <w:proofErr w:type="gramStart"/>
            <w:r>
              <w:rPr>
                <w:sz w:val="18"/>
              </w:rPr>
              <w:t>std::</w:t>
            </w:r>
            <w:proofErr w:type="spellStart"/>
            <w:proofErr w:type="gramEnd"/>
            <w:r>
              <w:rPr>
                <w:sz w:val="18"/>
              </w:rPr>
              <w:t>cerr</w:t>
            </w:r>
            <w:proofErr w:type="spellEnd"/>
            <w:r>
              <w:rPr>
                <w:sz w:val="18"/>
              </w:rPr>
              <w:t xml:space="preserve"> &lt;&lt; "Operation failed";</w:t>
            </w:r>
            <w:r>
              <w:rPr>
                <w:sz w:val="18"/>
              </w:rPr>
              <w:br/>
              <w:t xml:space="preserve">    return 1;</w:t>
            </w:r>
            <w:r>
              <w:rPr>
                <w:sz w:val="18"/>
              </w:rPr>
              <w:br/>
              <w:t>} catch (...) {</w:t>
            </w:r>
            <w:r>
              <w:rPr>
                <w:sz w:val="18"/>
              </w:rPr>
              <w:br/>
              <w:t xml:space="preserve">    </w:t>
            </w:r>
            <w:proofErr w:type="gramStart"/>
            <w:r>
              <w:rPr>
                <w:sz w:val="18"/>
              </w:rPr>
              <w:t>std::</w:t>
            </w:r>
            <w:proofErr w:type="spellStart"/>
            <w:proofErr w:type="gramEnd"/>
            <w:r>
              <w:rPr>
                <w:sz w:val="18"/>
              </w:rPr>
              <w:t>cerr</w:t>
            </w:r>
            <w:proofErr w:type="spellEnd"/>
            <w:r>
              <w:rPr>
                <w:sz w:val="18"/>
              </w:rPr>
              <w:t xml:space="preserve"> &lt;&lt; "Unexpected error";</w:t>
            </w:r>
            <w:r>
              <w:rPr>
                <w:sz w:val="18"/>
              </w:rPr>
              <w:br/>
              <w:t xml:space="preserve">    return 1;</w:t>
            </w:r>
            <w:r>
              <w:rPr>
                <w:sz w:val="18"/>
              </w:rPr>
              <w:br/>
              <w:t>}</w:t>
            </w:r>
          </w:p>
        </w:tc>
      </w:tr>
    </w:tbl>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A0471BF" w14:textId="77777777" w:rsidTr="006D38A7">
        <w:trPr>
          <w:tblHeader/>
        </w:trPr>
        <w:tc>
          <w:tcPr>
            <w:tcW w:w="1078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2A5DC2BC" w14:textId="77777777" w:rsidR="00E27447" w:rsidRDefault="00000000">
            <w:pPr>
              <w:spacing w:before="60" w:after="80"/>
            </w:pPr>
            <w:r>
              <w:rPr>
                <w:sz w:val="18"/>
              </w:rPr>
              <w:t>Principles and justification</w:t>
            </w:r>
            <w:r>
              <w:rPr>
                <w:sz w:val="18"/>
              </w:rPr>
              <w:br/>
              <w:t>3 Architect and Design for Security Policies establishes application error boundaries and cleanup. 5 Default Deny prevents failed operations from reporting success. 8 Practice Defense in Depth combines handlers, resource cleanup, and protected error logging.</w:t>
            </w:r>
          </w:p>
        </w:tc>
      </w:tr>
    </w:tbl>
    <w:p w14:paraId="478CA938"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5097CC1E" w14:textId="77777777" w:rsidTr="00001F14">
        <w:trPr>
          <w:trHeight w:val="460"/>
          <w:tblHeader/>
        </w:trPr>
        <w:tc>
          <w:tcPr>
            <w:tcW w:w="1806"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7A449458" w14:textId="77777777" w:rsidR="00B475A1" w:rsidRDefault="00B475A1" w:rsidP="00F51FA8">
            <w:pPr>
              <w:spacing w:before="60" w:after="80"/>
              <w:jc w:val="center"/>
              <w:rPr>
                <w:b/>
                <w:sz w:val="24"/>
                <w:szCs w:val="24"/>
              </w:rPr>
            </w:pPr>
            <w:r>
              <w:rPr>
                <w:b/>
                <w:sz w:val="18"/>
                <w:szCs w:val="24"/>
              </w:rPr>
              <w:t>Severity</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3FBED5B" w14:textId="77777777" w:rsidR="00B475A1" w:rsidRDefault="00B475A1" w:rsidP="00F51FA8">
            <w:pPr>
              <w:spacing w:before="60" w:after="80"/>
              <w:jc w:val="center"/>
              <w:rPr>
                <w:b/>
                <w:sz w:val="24"/>
                <w:szCs w:val="24"/>
              </w:rPr>
            </w:pPr>
            <w:r>
              <w:rPr>
                <w:b/>
                <w:sz w:val="18"/>
                <w:szCs w:val="24"/>
              </w:rPr>
              <w:t>Likelihood</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62CD796C" w14:textId="77777777" w:rsidR="00B475A1" w:rsidRDefault="00B475A1" w:rsidP="00F51FA8">
            <w:pPr>
              <w:spacing w:before="60" w:after="80"/>
              <w:jc w:val="center"/>
              <w:rPr>
                <w:b/>
                <w:sz w:val="24"/>
                <w:szCs w:val="24"/>
              </w:rPr>
            </w:pPr>
            <w:r>
              <w:rPr>
                <w:b/>
                <w:sz w:val="18"/>
                <w:szCs w:val="24"/>
              </w:rPr>
              <w:t>Remediation Cost</w:t>
            </w:r>
          </w:p>
        </w:tc>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7FB81B5E" w14:textId="77777777" w:rsidR="00B475A1" w:rsidRDefault="00B475A1" w:rsidP="00F51FA8">
            <w:pPr>
              <w:spacing w:before="60" w:after="80"/>
              <w:jc w:val="center"/>
              <w:rPr>
                <w:b/>
                <w:sz w:val="24"/>
                <w:szCs w:val="24"/>
              </w:rPr>
            </w:pPr>
            <w:r>
              <w:rPr>
                <w:b/>
                <w:sz w:val="18"/>
                <w:szCs w:val="24"/>
              </w:rPr>
              <w:t>Priority</w:t>
            </w:r>
          </w:p>
        </w:tc>
        <w:tc>
          <w:tcPr>
            <w:tcW w:w="1805"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4FEDE02" w14:textId="77777777" w:rsidR="00B475A1" w:rsidRDefault="00B475A1" w:rsidP="00F51FA8">
            <w:pPr>
              <w:spacing w:before="60" w:after="80"/>
              <w:jc w:val="center"/>
              <w:rPr>
                <w:b/>
                <w:sz w:val="24"/>
                <w:szCs w:val="24"/>
              </w:rPr>
            </w:pPr>
            <w:r>
              <w:rPr>
                <w:b/>
                <w:sz w:val="18"/>
                <w:szCs w:val="24"/>
              </w:rPr>
              <w:t>Level</w:t>
            </w:r>
          </w:p>
        </w:tc>
      </w:tr>
      <w:tr w:rsidR="00B475A1" w14:paraId="51B4517A" w14:textId="77777777" w:rsidTr="00001F14">
        <w:trPr>
          <w:trHeight w:val="460"/>
        </w:trPr>
        <w:tc>
          <w:tcPr>
            <w:tcW w:w="1806" w:type="dxa"/>
            <w:tcBorders>
              <w:top w:val="single" w:sz="4" w:space="0" w:color="D9D9D9"/>
              <w:left w:val="single" w:sz="4" w:space="0" w:color="D9D9D9"/>
              <w:bottom w:val="single" w:sz="4" w:space="0" w:color="D9D9D9"/>
              <w:right w:val="single" w:sz="4" w:space="0" w:color="D9D9D9"/>
            </w:tcBorders>
            <w:shd w:val="clear" w:color="auto" w:fill="FFFFFF"/>
          </w:tcPr>
          <w:p w14:paraId="6A7E691F" w14:textId="77777777" w:rsidR="00E27447" w:rsidRDefault="00000000">
            <w:pPr>
              <w:spacing w:before="60" w:after="80"/>
            </w:pPr>
            <w:r>
              <w:rPr>
                <w:sz w:val="18"/>
              </w:rPr>
              <w:t>Medium</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0E93BC61" w14:textId="77777777" w:rsidR="00E27447" w:rsidRDefault="00000000">
            <w:pPr>
              <w:spacing w:before="60" w:after="80"/>
            </w:pPr>
            <w:r>
              <w:rPr>
                <w:sz w:val="18"/>
              </w:rPr>
              <w:t>Probable</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54AEA137" w14:textId="77777777" w:rsidR="00E27447" w:rsidRDefault="00000000">
            <w:pPr>
              <w:spacing w:before="60" w:after="80"/>
            </w:pPr>
            <w:r>
              <w:rPr>
                <w:sz w:val="18"/>
              </w:rPr>
              <w:t>Medium</w:t>
            </w:r>
          </w:p>
        </w:tc>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4A6B9BDD" w14:textId="77777777" w:rsidR="00E27447" w:rsidRDefault="00000000">
            <w:pPr>
              <w:spacing w:before="60" w:after="80"/>
            </w:pPr>
            <w:r>
              <w:rPr>
                <w:sz w:val="18"/>
              </w:rPr>
              <w:t>P8</w:t>
            </w:r>
          </w:p>
        </w:tc>
        <w:tc>
          <w:tcPr>
            <w:tcW w:w="1805" w:type="dxa"/>
            <w:tcBorders>
              <w:top w:val="single" w:sz="4" w:space="0" w:color="D9D9D9"/>
              <w:left w:val="single" w:sz="4" w:space="0" w:color="D9D9D9"/>
              <w:bottom w:val="single" w:sz="4" w:space="0" w:color="D9D9D9"/>
              <w:right w:val="single" w:sz="4" w:space="0" w:color="D9D9D9"/>
            </w:tcBorders>
            <w:shd w:val="clear" w:color="auto" w:fill="FFFFFF"/>
          </w:tcPr>
          <w:p w14:paraId="1D4741CF" w14:textId="77777777" w:rsidR="00E27447" w:rsidRDefault="00000000">
            <w:pPr>
              <w:spacing w:before="60" w:after="80"/>
            </w:pPr>
            <w:r>
              <w:rPr>
                <w:sz w:val="18"/>
              </w:rPr>
              <w:t>L2</w:t>
            </w:r>
          </w:p>
        </w:tc>
      </w:tr>
    </w:tbl>
    <w:p w14:paraId="0DA6A6C4" w14:textId="77777777" w:rsidR="00E27447" w:rsidRDefault="00000000">
      <w:r>
        <w:t>Risk rationale: Unhandled errors can interrupt service; handlers and cleanup require coordination across application boundaries.</w:t>
      </w:r>
    </w:p>
    <w:p w14:paraId="4D5860D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543DC3E7" w14:textId="77777777" w:rsidTr="00001F14">
        <w:trPr>
          <w:cantSplit/>
          <w:trHeight w:val="460"/>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28784A0" w14:textId="77777777" w:rsidR="00B475A1" w:rsidRDefault="00B475A1" w:rsidP="00F51FA8">
            <w:pPr>
              <w:spacing w:before="60" w:after="80"/>
              <w:jc w:val="center"/>
              <w:rPr>
                <w:b/>
                <w:sz w:val="24"/>
                <w:szCs w:val="24"/>
              </w:rPr>
            </w:pPr>
            <w:r>
              <w:rPr>
                <w:b/>
                <w:sz w:val="18"/>
                <w:szCs w:val="24"/>
              </w:rPr>
              <w:t>Tool</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3F7BF46" w14:textId="77777777" w:rsidR="00B475A1" w:rsidRDefault="00B475A1" w:rsidP="00F51FA8">
            <w:pPr>
              <w:spacing w:before="60" w:after="80"/>
              <w:jc w:val="center"/>
              <w:rPr>
                <w:b/>
                <w:sz w:val="24"/>
                <w:szCs w:val="24"/>
              </w:rPr>
            </w:pPr>
            <w:r>
              <w:rPr>
                <w:b/>
                <w:sz w:val="18"/>
                <w:szCs w:val="24"/>
              </w:rPr>
              <w:t>Version</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271AF67" w14:textId="77777777" w:rsidR="00B475A1" w:rsidRDefault="00B475A1" w:rsidP="00F51FA8">
            <w:pPr>
              <w:spacing w:before="60" w:after="80"/>
              <w:jc w:val="center"/>
              <w:rPr>
                <w:b/>
                <w:sz w:val="24"/>
                <w:szCs w:val="24"/>
              </w:rPr>
            </w:pPr>
            <w:r>
              <w:rPr>
                <w:b/>
                <w:sz w:val="18"/>
                <w:szCs w:val="24"/>
              </w:rPr>
              <w:t>Checker</w:t>
            </w:r>
          </w:p>
        </w:tc>
        <w:tc>
          <w:tcPr>
            <w:tcW w:w="361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1E62ED7E" w14:textId="77777777" w:rsidR="00B475A1" w:rsidRDefault="00B475A1" w:rsidP="00F51FA8">
            <w:pPr>
              <w:spacing w:before="60" w:after="80"/>
              <w:jc w:val="center"/>
              <w:rPr>
                <w:b/>
                <w:sz w:val="24"/>
                <w:szCs w:val="24"/>
              </w:rPr>
            </w:pPr>
            <w:r>
              <w:rPr>
                <w:b/>
                <w:sz w:val="18"/>
                <w:szCs w:val="24"/>
              </w:rPr>
              <w:t>Description Tool</w:t>
            </w:r>
          </w:p>
        </w:tc>
      </w:tr>
      <w:tr w:rsidR="00E27447" w14:paraId="115ECE38"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6091598C" w14:textId="77777777" w:rsidR="00E27447" w:rsidRDefault="00000000">
            <w:pPr>
              <w:spacing w:before="60" w:after="80"/>
            </w:pPr>
            <w:r>
              <w:rPr>
                <w:sz w:val="18"/>
              </w:rPr>
              <w:t>clang-tidy</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43252787" w14:textId="77777777" w:rsidR="00E27447" w:rsidRDefault="00000000">
            <w:pPr>
              <w:spacing w:before="60" w:after="80"/>
            </w:pPr>
            <w:r>
              <w:rPr>
                <w:sz w:val="18"/>
              </w:rPr>
              <w:t>18.1.8</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036A2D74" w14:textId="77777777" w:rsidR="00E27447" w:rsidRDefault="00000000">
            <w:pPr>
              <w:spacing w:before="60" w:after="80"/>
            </w:pPr>
            <w:proofErr w:type="spellStart"/>
            <w:r>
              <w:rPr>
                <w:sz w:val="18"/>
              </w:rPr>
              <w:t>bugprone</w:t>
            </w:r>
            <w:proofErr w:type="spellEnd"/>
            <w:r>
              <w:rPr>
                <w:sz w:val="18"/>
              </w:rPr>
              <w:t>-exception-escape</w:t>
            </w:r>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1B5E7297" w14:textId="77777777" w:rsidR="00E27447" w:rsidRDefault="00000000">
            <w:pPr>
              <w:spacing w:before="60" w:after="80"/>
            </w:pPr>
            <w:r>
              <w:rPr>
                <w:sz w:val="18"/>
              </w:rPr>
              <w:t>Warns when exceptions may escape functions expected not to throw, including main. Coverage is partial; test application boundary handlers and cleanup.</w:t>
            </w:r>
            <w:r>
              <w:rPr>
                <w:sz w:val="18"/>
              </w:rPr>
              <w:br/>
              <w:t>https://releases.llvm.org/18.1.8/tools/clang/tools/extra/docs/clang-tidy/checks/bugprone/exception-escape.html</w:t>
            </w:r>
          </w:p>
        </w:tc>
      </w:tr>
    </w:tbl>
    <w:p w14:paraId="7D19F921" w14:textId="77777777" w:rsidR="00381847" w:rsidRDefault="00E769D9" w:rsidP="0059536C">
      <w:pPr>
        <w:pStyle w:val="Heading4"/>
        <w:pageBreakBefore/>
      </w:pPr>
      <w:bookmarkStart w:id="12" w:name="_Toc52464066"/>
      <w:r>
        <w:lastRenderedPageBreak/>
        <w:t>Coding Standard 8</w:t>
      </w:r>
      <w:bookmarkEnd w:id="12"/>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5B9467C0" w14:textId="77777777" w:rsidTr="00001F14">
        <w:trPr>
          <w:trHeight w:val="42"/>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68776F6E" w14:textId="77777777" w:rsidR="00B475A1" w:rsidRDefault="00B475A1" w:rsidP="00F51FA8">
            <w:pPr>
              <w:spacing w:before="60" w:after="80"/>
              <w:jc w:val="center"/>
              <w:rPr>
                <w:b/>
                <w:sz w:val="24"/>
                <w:szCs w:val="24"/>
              </w:rPr>
            </w:pPr>
            <w:r>
              <w:rPr>
                <w:b/>
                <w:sz w:val="18"/>
                <w:szCs w:val="24"/>
              </w:rPr>
              <w:t>Coding Standard</w:t>
            </w:r>
          </w:p>
        </w:tc>
        <w:tc>
          <w:tcPr>
            <w:tcW w:w="1341"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48FAC652" w14:textId="77777777" w:rsidR="00B475A1" w:rsidRDefault="00B475A1" w:rsidP="00F51FA8">
            <w:pPr>
              <w:spacing w:before="60" w:after="80"/>
              <w:jc w:val="center"/>
              <w:rPr>
                <w:b/>
                <w:sz w:val="24"/>
                <w:szCs w:val="24"/>
              </w:rPr>
            </w:pPr>
            <w:r>
              <w:rPr>
                <w:b/>
                <w:sz w:val="18"/>
                <w:szCs w:val="24"/>
              </w:rPr>
              <w:t>Label</w:t>
            </w:r>
          </w:p>
        </w:tc>
        <w:tc>
          <w:tcPr>
            <w:tcW w:w="7632"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57971F30" w14:textId="77777777" w:rsidR="00B475A1" w:rsidRDefault="00B475A1" w:rsidP="00F51FA8">
            <w:pPr>
              <w:spacing w:before="60" w:after="80"/>
              <w:jc w:val="center"/>
              <w:rPr>
                <w:b/>
                <w:sz w:val="24"/>
                <w:szCs w:val="24"/>
              </w:rPr>
            </w:pPr>
            <w:r>
              <w:rPr>
                <w:b/>
                <w:sz w:val="18"/>
                <w:szCs w:val="24"/>
              </w:rPr>
              <w:t>Name of Standard</w:t>
            </w:r>
          </w:p>
        </w:tc>
      </w:tr>
      <w:tr w:rsidR="00B475A1" w14:paraId="71E4D11E" w14:textId="77777777" w:rsidTr="00001F14">
        <w:trPr>
          <w:trHeight w:val="321"/>
        </w:trPr>
        <w:tc>
          <w:tcPr>
            <w:tcW w:w="18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75D1F7E" w14:textId="77777777" w:rsidR="00B475A1" w:rsidRDefault="0040221B" w:rsidP="00F51FA8">
            <w:pPr>
              <w:spacing w:before="60" w:after="80"/>
              <w:jc w:val="center"/>
            </w:pPr>
            <w:r>
              <w:rPr>
                <w:sz w:val="18"/>
              </w:rPr>
              <w:t>Expressions</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7A8E1071" w14:textId="77777777" w:rsidR="00E27447" w:rsidRDefault="00000000">
            <w:pPr>
              <w:spacing w:before="60" w:after="80"/>
            </w:pPr>
            <w:r>
              <w:rPr>
                <w:sz w:val="18"/>
              </w:rPr>
              <w:t>STD-008-CPP</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719BFEE" w14:textId="77777777" w:rsidR="00E27447" w:rsidRDefault="00000000">
            <w:pPr>
              <w:spacing w:before="60" w:after="80"/>
            </w:pPr>
            <w:r>
              <w:rPr>
                <w:sz w:val="18"/>
              </w:rPr>
              <w:t>Avoid multiple changes to a value in one expression: Expressions should not modify the same value multiple times when the order of those changes is not clearly defined. Depending on the order of evaluation can cause unexpected or undefined program behavior.</w:t>
            </w:r>
            <w:r>
              <w:rPr>
                <w:sz w:val="18"/>
              </w:rPr>
              <w:br/>
              <w:t>Basis: EXP50-CPP (SEI CERT, n.d.)</w:t>
            </w:r>
            <w:r>
              <w:rPr>
                <w:sz w:val="18"/>
              </w:rPr>
              <w:br/>
              <w:t>https://cmu-sei.github.io/secure-coding-standards/sei-cert-cpp-coding-standard/rules/expressions-exp/exp50-cpp/</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5A91D8" w14:textId="77777777" w:rsidTr="00001F14">
        <w:trPr>
          <w:trHeight w:val="26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72376CEC" w14:textId="77777777" w:rsidR="00F72634" w:rsidRDefault="00F72634" w:rsidP="0015146B">
            <w:pPr>
              <w:spacing w:before="60" w:after="80"/>
            </w:pPr>
            <w:r>
              <w:rPr>
                <w:b/>
                <w:sz w:val="18"/>
                <w:szCs w:val="24"/>
              </w:rPr>
              <w:t>Noncompliant Code</w:t>
            </w:r>
          </w:p>
        </w:tc>
      </w:tr>
      <w:tr w:rsidR="00F72634" w14:paraId="2FFBCDFE"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499EBE7" w14:textId="77777777" w:rsidR="00E27447" w:rsidRDefault="00000000">
            <w:pPr>
              <w:spacing w:before="60" w:after="80"/>
            </w:pPr>
            <w:r>
              <w:rPr>
                <w:sz w:val="18"/>
              </w:rPr>
              <w:t xml:space="preserve">The built-in addition operands both modify </w:t>
            </w:r>
            <w:proofErr w:type="gramStart"/>
            <w:r>
              <w:rPr>
                <w:sz w:val="18"/>
              </w:rPr>
              <w:t>number</w:t>
            </w:r>
            <w:proofErr w:type="gramEnd"/>
            <w:r>
              <w:rPr>
                <w:sz w:val="18"/>
              </w:rPr>
              <w:t xml:space="preserve"> without sequencing between them. This is undefined behavior even in C++17; do not rely on a particular result.</w:t>
            </w:r>
          </w:p>
        </w:tc>
      </w:tr>
      <w:tr w:rsidR="00F72634" w14:paraId="0EACFFFD"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A1A5147" w14:textId="77777777" w:rsidR="00E27447" w:rsidRDefault="00000000">
            <w:pPr>
              <w:spacing w:before="60" w:after="80"/>
            </w:pPr>
            <w:r>
              <w:rPr>
                <w:rFonts w:ascii="Consolas" w:hAnsi="Consolas"/>
                <w:sz w:val="18"/>
              </w:rPr>
              <w:t>int number = 5;</w:t>
            </w:r>
            <w:r>
              <w:rPr>
                <w:rFonts w:ascii="Consolas" w:hAnsi="Consolas"/>
                <w:sz w:val="18"/>
              </w:rPr>
              <w:br/>
              <w:t>int result = number++ + number++;</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1442EA" w14:textId="77777777" w:rsidTr="00001F14">
        <w:trPr>
          <w:trHeight w:val="8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1DE555AB" w14:textId="77777777" w:rsidR="00F72634" w:rsidRDefault="00F72634" w:rsidP="0015146B">
            <w:pPr>
              <w:spacing w:before="60" w:after="80"/>
            </w:pPr>
            <w:r>
              <w:rPr>
                <w:b/>
                <w:sz w:val="18"/>
                <w:szCs w:val="24"/>
              </w:rPr>
              <w:t>Compliant Code</w:t>
            </w:r>
          </w:p>
        </w:tc>
      </w:tr>
      <w:tr w:rsidR="00F72634" w14:paraId="6436CF1F"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E57AA8D" w14:textId="77777777" w:rsidR="00F72634" w:rsidRDefault="00AA5D3B" w:rsidP="0015146B">
            <w:pPr>
              <w:spacing w:before="60" w:after="80"/>
            </w:pPr>
            <w:r>
              <w:rPr>
                <w:sz w:val="18"/>
              </w:rPr>
              <w:t>This code separates the operations into individual statements. This makes the order of the changes clear and produces predictable behavior.</w:t>
            </w:r>
          </w:p>
        </w:tc>
      </w:tr>
      <w:tr w:rsidR="00F72634" w14:paraId="210FF663"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5B4B852" w14:textId="77777777" w:rsidR="00E27447" w:rsidRDefault="00000000">
            <w:pPr>
              <w:spacing w:before="60" w:after="80"/>
            </w:pPr>
            <w:r>
              <w:rPr>
                <w:rFonts w:ascii="Consolas" w:hAnsi="Consolas"/>
                <w:sz w:val="18"/>
              </w:rPr>
              <w:t>int number = 5;</w:t>
            </w:r>
            <w:r>
              <w:rPr>
                <w:rFonts w:ascii="Consolas" w:hAnsi="Consolas"/>
                <w:sz w:val="18"/>
              </w:rPr>
              <w:br/>
              <w:t>int first = number++;</w:t>
            </w:r>
            <w:r>
              <w:rPr>
                <w:rFonts w:ascii="Consolas" w:hAnsi="Consolas"/>
                <w:sz w:val="18"/>
              </w:rPr>
              <w:br/>
              <w:t>int second = number++;</w:t>
            </w:r>
            <w:r>
              <w:rPr>
                <w:rFonts w:ascii="Consolas" w:hAnsi="Consolas"/>
                <w:sz w:val="18"/>
              </w:rPr>
              <w:br/>
              <w:t>int result = first + second; // 11; number is 7.</w:t>
            </w:r>
          </w:p>
        </w:tc>
      </w:tr>
    </w:tbl>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30506F0" w14:textId="77777777" w:rsidTr="006D38A7">
        <w:trPr>
          <w:tblHeader/>
        </w:trPr>
        <w:tc>
          <w:tcPr>
            <w:tcW w:w="1078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7C6BEA36" w14:textId="77777777" w:rsidR="00E27447" w:rsidRDefault="00000000">
            <w:pPr>
              <w:spacing w:before="60" w:after="80"/>
            </w:pPr>
            <w:r>
              <w:rPr>
                <w:sz w:val="18"/>
              </w:rPr>
              <w:t>Principles and justification</w:t>
            </w:r>
            <w:r>
              <w:rPr>
                <w:sz w:val="18"/>
              </w:rPr>
              <w:br/>
              <w:t xml:space="preserve">2 Heed Compiler Warnings detects </w:t>
            </w:r>
            <w:proofErr w:type="spellStart"/>
            <w:r>
              <w:rPr>
                <w:sz w:val="18"/>
              </w:rPr>
              <w:t>unsequenced</w:t>
            </w:r>
            <w:proofErr w:type="spellEnd"/>
            <w:r>
              <w:rPr>
                <w:sz w:val="18"/>
              </w:rPr>
              <w:t xml:space="preserve"> modifications. 4 Keep It Simple separates operations into readable statements. 10 Adopt a Secure Coding Standard requires predictable evaluation behavior.</w:t>
            </w:r>
          </w:p>
        </w:tc>
      </w:tr>
    </w:tbl>
    <w:p w14:paraId="02E7FFA1"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537DCF6A" w14:textId="77777777" w:rsidTr="00001F14">
        <w:trPr>
          <w:trHeight w:val="460"/>
          <w:tblHeader/>
        </w:trPr>
        <w:tc>
          <w:tcPr>
            <w:tcW w:w="1806"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1946802F" w14:textId="77777777" w:rsidR="00B475A1" w:rsidRDefault="00B475A1" w:rsidP="00F51FA8">
            <w:pPr>
              <w:spacing w:before="60" w:after="80"/>
              <w:jc w:val="center"/>
              <w:rPr>
                <w:b/>
                <w:sz w:val="24"/>
                <w:szCs w:val="24"/>
              </w:rPr>
            </w:pPr>
            <w:r>
              <w:rPr>
                <w:b/>
                <w:sz w:val="18"/>
                <w:szCs w:val="24"/>
              </w:rPr>
              <w:t>Severity</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0B0437F" w14:textId="77777777" w:rsidR="00B475A1" w:rsidRDefault="00B475A1" w:rsidP="00F51FA8">
            <w:pPr>
              <w:spacing w:before="60" w:after="80"/>
              <w:jc w:val="center"/>
              <w:rPr>
                <w:b/>
                <w:sz w:val="24"/>
                <w:szCs w:val="24"/>
              </w:rPr>
            </w:pPr>
            <w:r>
              <w:rPr>
                <w:b/>
                <w:sz w:val="18"/>
                <w:szCs w:val="24"/>
              </w:rPr>
              <w:t>Likelihood</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51A475D" w14:textId="77777777" w:rsidR="00B475A1" w:rsidRDefault="00B475A1" w:rsidP="00F51FA8">
            <w:pPr>
              <w:spacing w:before="60" w:after="80"/>
              <w:jc w:val="center"/>
              <w:rPr>
                <w:b/>
                <w:sz w:val="24"/>
                <w:szCs w:val="24"/>
              </w:rPr>
            </w:pPr>
            <w:r>
              <w:rPr>
                <w:b/>
                <w:sz w:val="18"/>
                <w:szCs w:val="24"/>
              </w:rPr>
              <w:t>Remediation Cost</w:t>
            </w:r>
          </w:p>
        </w:tc>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1C3087AA" w14:textId="77777777" w:rsidR="00B475A1" w:rsidRDefault="00B475A1" w:rsidP="00F51FA8">
            <w:pPr>
              <w:spacing w:before="60" w:after="80"/>
              <w:jc w:val="center"/>
              <w:rPr>
                <w:b/>
                <w:sz w:val="24"/>
                <w:szCs w:val="24"/>
              </w:rPr>
            </w:pPr>
            <w:r>
              <w:rPr>
                <w:b/>
                <w:sz w:val="18"/>
                <w:szCs w:val="24"/>
              </w:rPr>
              <w:t>Priority</w:t>
            </w:r>
          </w:p>
        </w:tc>
        <w:tc>
          <w:tcPr>
            <w:tcW w:w="1805"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0CD1462C" w14:textId="77777777" w:rsidR="00B475A1" w:rsidRDefault="00B475A1" w:rsidP="00F51FA8">
            <w:pPr>
              <w:spacing w:before="60" w:after="80"/>
              <w:jc w:val="center"/>
              <w:rPr>
                <w:b/>
                <w:sz w:val="24"/>
                <w:szCs w:val="24"/>
              </w:rPr>
            </w:pPr>
            <w:r>
              <w:rPr>
                <w:b/>
                <w:sz w:val="18"/>
                <w:szCs w:val="24"/>
              </w:rPr>
              <w:t>Level</w:t>
            </w:r>
          </w:p>
        </w:tc>
      </w:tr>
      <w:tr w:rsidR="00B475A1" w14:paraId="3AD7F21A" w14:textId="77777777" w:rsidTr="00001F14">
        <w:trPr>
          <w:trHeight w:val="460"/>
        </w:trPr>
        <w:tc>
          <w:tcPr>
            <w:tcW w:w="1806" w:type="dxa"/>
            <w:tcBorders>
              <w:top w:val="single" w:sz="4" w:space="0" w:color="D9D9D9"/>
              <w:left w:val="single" w:sz="4" w:space="0" w:color="D9D9D9"/>
              <w:bottom w:val="single" w:sz="4" w:space="0" w:color="D9D9D9"/>
              <w:right w:val="single" w:sz="4" w:space="0" w:color="D9D9D9"/>
            </w:tcBorders>
            <w:shd w:val="clear" w:color="auto" w:fill="FFFFFF"/>
          </w:tcPr>
          <w:p w14:paraId="1C8AEFA6" w14:textId="77777777" w:rsidR="00E27447" w:rsidRDefault="00000000">
            <w:pPr>
              <w:spacing w:before="60" w:after="80"/>
            </w:pPr>
            <w:r>
              <w:rPr>
                <w:sz w:val="18"/>
              </w:rPr>
              <w:t>Medium</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19187A7D" w14:textId="77777777" w:rsidR="00E27447" w:rsidRDefault="00000000">
            <w:pPr>
              <w:spacing w:before="60" w:after="80"/>
            </w:pPr>
            <w:r>
              <w:rPr>
                <w:sz w:val="18"/>
              </w:rPr>
              <w:t>Probable</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5B1FD650" w14:textId="77777777" w:rsidR="00E27447" w:rsidRDefault="00000000">
            <w:pPr>
              <w:spacing w:before="60" w:after="80"/>
            </w:pPr>
            <w:r>
              <w:rPr>
                <w:sz w:val="18"/>
              </w:rPr>
              <w:t>Low</w:t>
            </w:r>
          </w:p>
        </w:tc>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6F6DB126" w14:textId="77777777" w:rsidR="00E27447" w:rsidRDefault="00000000">
            <w:pPr>
              <w:spacing w:before="60" w:after="80"/>
            </w:pPr>
            <w:r>
              <w:rPr>
                <w:sz w:val="18"/>
              </w:rPr>
              <w:t>P12</w:t>
            </w:r>
          </w:p>
        </w:tc>
        <w:tc>
          <w:tcPr>
            <w:tcW w:w="1805" w:type="dxa"/>
            <w:tcBorders>
              <w:top w:val="single" w:sz="4" w:space="0" w:color="D9D9D9"/>
              <w:left w:val="single" w:sz="4" w:space="0" w:color="D9D9D9"/>
              <w:bottom w:val="single" w:sz="4" w:space="0" w:color="D9D9D9"/>
              <w:right w:val="single" w:sz="4" w:space="0" w:color="D9D9D9"/>
            </w:tcBorders>
            <w:shd w:val="clear" w:color="auto" w:fill="FFFFFF"/>
          </w:tcPr>
          <w:p w14:paraId="5E31E2D5" w14:textId="77777777" w:rsidR="00E27447" w:rsidRDefault="00000000">
            <w:pPr>
              <w:spacing w:before="60" w:after="80"/>
            </w:pPr>
            <w:r>
              <w:rPr>
                <w:sz w:val="18"/>
              </w:rPr>
              <w:t>L1</w:t>
            </w:r>
          </w:p>
        </w:tc>
      </w:tr>
    </w:tbl>
    <w:p w14:paraId="096F986E" w14:textId="77777777" w:rsidR="00E27447" w:rsidRDefault="00000000">
      <w:r>
        <w:t xml:space="preserve">Risk rationale: </w:t>
      </w:r>
      <w:proofErr w:type="spellStart"/>
      <w:r>
        <w:t>Unsequenced</w:t>
      </w:r>
      <w:proofErr w:type="spellEnd"/>
      <w:r>
        <w:t xml:space="preserve"> effects can change computations; separating expressions is generally inexpensive.</w:t>
      </w:r>
    </w:p>
    <w:p w14:paraId="1937644B"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13C6783" w14:textId="77777777" w:rsidTr="00001F14">
        <w:trPr>
          <w:cantSplit/>
          <w:trHeight w:val="460"/>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7D0F4ACA" w14:textId="77777777" w:rsidR="00B475A1" w:rsidRDefault="00B475A1" w:rsidP="00F51FA8">
            <w:pPr>
              <w:spacing w:before="60" w:after="80"/>
              <w:jc w:val="center"/>
              <w:rPr>
                <w:b/>
                <w:sz w:val="24"/>
                <w:szCs w:val="24"/>
              </w:rPr>
            </w:pPr>
            <w:r>
              <w:rPr>
                <w:b/>
                <w:sz w:val="18"/>
                <w:szCs w:val="24"/>
              </w:rPr>
              <w:t>Tool</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EB51467" w14:textId="77777777" w:rsidR="00B475A1" w:rsidRDefault="00B475A1" w:rsidP="00F51FA8">
            <w:pPr>
              <w:spacing w:before="60" w:after="80"/>
              <w:jc w:val="center"/>
              <w:rPr>
                <w:b/>
                <w:sz w:val="24"/>
                <w:szCs w:val="24"/>
              </w:rPr>
            </w:pPr>
            <w:r>
              <w:rPr>
                <w:b/>
                <w:sz w:val="18"/>
                <w:szCs w:val="24"/>
              </w:rPr>
              <w:t>Version</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13DC9859" w14:textId="77777777" w:rsidR="00B475A1" w:rsidRDefault="00B475A1" w:rsidP="00F51FA8">
            <w:pPr>
              <w:spacing w:before="60" w:after="80"/>
              <w:jc w:val="center"/>
              <w:rPr>
                <w:b/>
                <w:sz w:val="24"/>
                <w:szCs w:val="24"/>
              </w:rPr>
            </w:pPr>
            <w:r>
              <w:rPr>
                <w:b/>
                <w:sz w:val="18"/>
                <w:szCs w:val="24"/>
              </w:rPr>
              <w:t>Checker</w:t>
            </w:r>
          </w:p>
        </w:tc>
        <w:tc>
          <w:tcPr>
            <w:tcW w:w="361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10CD5B83" w14:textId="77777777" w:rsidR="00B475A1" w:rsidRDefault="00B475A1" w:rsidP="00F51FA8">
            <w:pPr>
              <w:spacing w:before="60" w:after="80"/>
              <w:jc w:val="center"/>
              <w:rPr>
                <w:b/>
                <w:sz w:val="24"/>
                <w:szCs w:val="24"/>
              </w:rPr>
            </w:pPr>
            <w:r>
              <w:rPr>
                <w:b/>
                <w:sz w:val="18"/>
                <w:szCs w:val="24"/>
              </w:rPr>
              <w:t>Description Tool</w:t>
            </w:r>
          </w:p>
        </w:tc>
      </w:tr>
      <w:tr w:rsidR="00E27447" w14:paraId="10F58455"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755BEBE5" w14:textId="77777777" w:rsidR="00E27447" w:rsidRDefault="00000000">
            <w:pPr>
              <w:spacing w:before="60" w:after="80"/>
            </w:pPr>
            <w:r>
              <w:rPr>
                <w:sz w:val="18"/>
              </w:rPr>
              <w:t>Clang</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6275B231" w14:textId="77777777" w:rsidR="00E27447" w:rsidRDefault="00000000">
            <w:pPr>
              <w:spacing w:before="60" w:after="80"/>
            </w:pPr>
            <w:r>
              <w:rPr>
                <w:sz w:val="18"/>
              </w:rPr>
              <w:t>18.1.8</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5841E155" w14:textId="77777777" w:rsidR="00E27447" w:rsidRDefault="00000000">
            <w:pPr>
              <w:spacing w:before="60" w:after="80"/>
            </w:pPr>
            <w:r>
              <w:rPr>
                <w:sz w:val="18"/>
              </w:rPr>
              <w:t>-</w:t>
            </w:r>
            <w:proofErr w:type="spellStart"/>
            <w:r>
              <w:rPr>
                <w:sz w:val="18"/>
              </w:rPr>
              <w:t>Wunsequenced</w:t>
            </w:r>
            <w:proofErr w:type="spellEnd"/>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726E6A6B" w14:textId="77777777" w:rsidR="00E27447" w:rsidRDefault="00000000">
            <w:pPr>
              <w:spacing w:before="60" w:after="80"/>
            </w:pPr>
            <w:r>
              <w:rPr>
                <w:sz w:val="18"/>
              </w:rPr>
              <w:t xml:space="preserve">Warns about </w:t>
            </w:r>
            <w:proofErr w:type="spellStart"/>
            <w:r>
              <w:rPr>
                <w:sz w:val="18"/>
              </w:rPr>
              <w:t>unsequenced</w:t>
            </w:r>
            <w:proofErr w:type="spellEnd"/>
            <w:r>
              <w:rPr>
                <w:sz w:val="18"/>
              </w:rPr>
              <w:t xml:space="preserve"> reads and modifications; split dependent side effects into separate statements.</w:t>
            </w:r>
            <w:r>
              <w:rPr>
                <w:sz w:val="18"/>
              </w:rPr>
              <w:br/>
              <w:t>https://releases.llvm.org/18.1.8/tools/clang/docs/DiagnosticsReference.html</w:t>
            </w:r>
          </w:p>
        </w:tc>
      </w:tr>
    </w:tbl>
    <w:p w14:paraId="35E2754A" w14:textId="77777777" w:rsidR="00381847" w:rsidRDefault="00E769D9" w:rsidP="0059536C">
      <w:pPr>
        <w:pStyle w:val="Heading4"/>
        <w:pageBreakBefore/>
      </w:pPr>
      <w:bookmarkStart w:id="13" w:name="_Toc52464067"/>
      <w:r>
        <w:lastRenderedPageBreak/>
        <w:t>Coding Standard 9</w:t>
      </w:r>
      <w:bookmarkEnd w:id="13"/>
      <w:r>
        <w:t xml:space="preserve"> </w:t>
      </w: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4F66FB62" w14:textId="77777777" w:rsidTr="00001F14">
        <w:trPr>
          <w:trHeight w:val="42"/>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4BBA6B81" w14:textId="77777777" w:rsidR="00B475A1" w:rsidRDefault="00B475A1" w:rsidP="00F51FA8">
            <w:pPr>
              <w:spacing w:before="60" w:after="80"/>
              <w:jc w:val="center"/>
              <w:rPr>
                <w:b/>
                <w:sz w:val="24"/>
                <w:szCs w:val="24"/>
              </w:rPr>
            </w:pPr>
            <w:r>
              <w:rPr>
                <w:b/>
                <w:sz w:val="18"/>
                <w:szCs w:val="24"/>
              </w:rPr>
              <w:t>Coding Standard</w:t>
            </w:r>
          </w:p>
        </w:tc>
        <w:tc>
          <w:tcPr>
            <w:tcW w:w="1341"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49BB029D" w14:textId="77777777" w:rsidR="00B475A1" w:rsidRDefault="00B475A1" w:rsidP="00F51FA8">
            <w:pPr>
              <w:spacing w:before="60" w:after="80"/>
              <w:jc w:val="center"/>
              <w:rPr>
                <w:b/>
                <w:sz w:val="24"/>
                <w:szCs w:val="24"/>
              </w:rPr>
            </w:pPr>
            <w:r>
              <w:rPr>
                <w:b/>
                <w:sz w:val="18"/>
                <w:szCs w:val="24"/>
              </w:rPr>
              <w:t>Label</w:t>
            </w:r>
          </w:p>
        </w:tc>
        <w:tc>
          <w:tcPr>
            <w:tcW w:w="7632"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26601734" w14:textId="77777777" w:rsidR="00B475A1" w:rsidRDefault="00B475A1" w:rsidP="00F51FA8">
            <w:pPr>
              <w:spacing w:before="60" w:after="80"/>
              <w:jc w:val="center"/>
              <w:rPr>
                <w:b/>
                <w:sz w:val="24"/>
                <w:szCs w:val="24"/>
              </w:rPr>
            </w:pPr>
            <w:r>
              <w:rPr>
                <w:b/>
                <w:sz w:val="18"/>
                <w:szCs w:val="24"/>
              </w:rPr>
              <w:t>Name of Standard</w:t>
            </w:r>
          </w:p>
        </w:tc>
      </w:tr>
      <w:tr w:rsidR="00B475A1" w14:paraId="40BE87F7" w14:textId="77777777" w:rsidTr="00001F14">
        <w:trPr>
          <w:trHeight w:val="321"/>
        </w:trPr>
        <w:tc>
          <w:tcPr>
            <w:tcW w:w="18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CC6C21B" w14:textId="77777777" w:rsidR="00B475A1" w:rsidRDefault="00FB06AE" w:rsidP="00F51FA8">
            <w:pPr>
              <w:spacing w:before="60" w:after="80"/>
              <w:jc w:val="center"/>
            </w:pPr>
            <w:r>
              <w:rPr>
                <w:sz w:val="18"/>
              </w:rPr>
              <w:t>Expressions</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011680A" w14:textId="77777777" w:rsidR="00E27447" w:rsidRDefault="00000000">
            <w:pPr>
              <w:spacing w:before="60" w:after="80"/>
            </w:pPr>
            <w:r>
              <w:rPr>
                <w:sz w:val="18"/>
              </w:rPr>
              <w:t>STD-009-CPP</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6D1267E" w14:textId="77777777" w:rsidR="00E27447" w:rsidRDefault="00000000">
            <w:pPr>
              <w:spacing w:before="60" w:after="80"/>
            </w:pPr>
            <w:r>
              <w:rPr>
                <w:sz w:val="18"/>
              </w:rPr>
              <w:t>Do not read uninitialized memory: Variables should be initialized before their values are used. Reading an uninitialized variable can produce unpredictable results and lead to undefined program behavior.</w:t>
            </w:r>
            <w:r>
              <w:rPr>
                <w:sz w:val="18"/>
              </w:rPr>
              <w:br/>
              <w:t>Basis: EXP53-CPP (SEI CERT, n.d.)</w:t>
            </w:r>
            <w:r>
              <w:rPr>
                <w:sz w:val="18"/>
              </w:rPr>
              <w:br/>
              <w:t>https://cmu-sei.github.io/secure-coding-standards/sei-cert-cpp-coding-standard/rules/expressions-exp/exp53-cpp/</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A1D688D" w14:textId="77777777" w:rsidTr="00001F14">
        <w:trPr>
          <w:trHeight w:val="26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6872E08D" w14:textId="77777777" w:rsidR="00F72634" w:rsidRDefault="00F72634" w:rsidP="0015146B">
            <w:pPr>
              <w:spacing w:before="60" w:after="80"/>
            </w:pPr>
            <w:r>
              <w:rPr>
                <w:b/>
                <w:sz w:val="18"/>
                <w:szCs w:val="24"/>
              </w:rPr>
              <w:t>Noncompliant Code</w:t>
            </w:r>
          </w:p>
        </w:tc>
      </w:tr>
      <w:tr w:rsidR="00F72634" w14:paraId="4D8E50C1"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7540AF34" w14:textId="77777777" w:rsidR="00F72634" w:rsidRDefault="00FB06AE" w:rsidP="0015146B">
            <w:pPr>
              <w:spacing w:before="60" w:after="80"/>
            </w:pPr>
            <w:r>
              <w:rPr>
                <w:sz w:val="18"/>
              </w:rPr>
              <w:t>This code attempts to use number before a value has been assigned to it. The variable may contain an unpredictable value.</w:t>
            </w:r>
          </w:p>
        </w:tc>
      </w:tr>
      <w:tr w:rsidR="00F72634" w14:paraId="647677DD"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7BCE77C" w14:textId="77777777" w:rsidR="00F72634" w:rsidRDefault="00FB06AE" w:rsidP="0015146B">
            <w:pPr>
              <w:spacing w:before="60" w:after="80"/>
              <w:rPr>
                <w:rFonts w:ascii="Courier New" w:hAnsi="Courier New" w:cs="Courier New"/>
                <w:sz w:val="24"/>
                <w:szCs w:val="24"/>
              </w:rPr>
            </w:pPr>
            <w:r>
              <w:rPr>
                <w:rFonts w:ascii="Consolas" w:hAnsi="Consolas" w:cs="Courier New"/>
                <w:sz w:val="18"/>
                <w:szCs w:val="24"/>
              </w:rPr>
              <w:t>int number;</w:t>
            </w:r>
          </w:p>
          <w:p w14:paraId="5509650D" w14:textId="77777777" w:rsidR="00FB06AE" w:rsidRPr="00FB06AE" w:rsidRDefault="00FB06AE" w:rsidP="0015146B">
            <w:pPr>
              <w:spacing w:before="60" w:after="80"/>
              <w:rPr>
                <w:rFonts w:ascii="Courier New" w:hAnsi="Courier New" w:cs="Courier New"/>
                <w:sz w:val="24"/>
                <w:szCs w:val="24"/>
              </w:rPr>
            </w:pPr>
            <w:proofErr w:type="gramStart"/>
            <w:r>
              <w:rPr>
                <w:rFonts w:cs="Courier New"/>
                <w:sz w:val="18"/>
                <w:szCs w:val="24"/>
              </w:rPr>
              <w:t>std::</w:t>
            </w:r>
            <w:proofErr w:type="spellStart"/>
            <w:proofErr w:type="gramEnd"/>
            <w:r>
              <w:rPr>
                <w:rFonts w:cs="Courier New"/>
                <w:sz w:val="18"/>
                <w:szCs w:val="24"/>
              </w:rPr>
              <w:t>cout</w:t>
            </w:r>
            <w:proofErr w:type="spellEnd"/>
            <w:r>
              <w:rPr>
                <w:rFonts w:cs="Courier New"/>
                <w:sz w:val="18"/>
                <w:szCs w:val="24"/>
              </w:rPr>
              <w:t xml:space="preserve"> &lt;&lt; number;</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319033E" w14:textId="77777777" w:rsidTr="00001F14">
        <w:trPr>
          <w:trHeight w:val="8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2FE158D0" w14:textId="77777777" w:rsidR="00F72634" w:rsidRDefault="00F72634" w:rsidP="0015146B">
            <w:pPr>
              <w:spacing w:before="60" w:after="80"/>
            </w:pPr>
            <w:r>
              <w:rPr>
                <w:b/>
                <w:sz w:val="18"/>
                <w:szCs w:val="24"/>
              </w:rPr>
              <w:t>Compliant Code</w:t>
            </w:r>
          </w:p>
        </w:tc>
      </w:tr>
      <w:tr w:rsidR="00F72634" w14:paraId="53D5D137"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19E6001" w14:textId="77777777" w:rsidR="00F72634" w:rsidRDefault="00AB5976" w:rsidP="0015146B">
            <w:pPr>
              <w:spacing w:before="60" w:after="80"/>
            </w:pPr>
            <w:r>
              <w:rPr>
                <w:sz w:val="18"/>
              </w:rPr>
              <w:t>This code initializes number before it is used. This ensures that the program reads a known and predictable value.</w:t>
            </w:r>
          </w:p>
        </w:tc>
      </w:tr>
      <w:tr w:rsidR="00F72634" w14:paraId="37C09410"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CC8166D" w14:textId="77777777" w:rsidR="00F72634" w:rsidRDefault="00AB5976" w:rsidP="0015146B">
            <w:pPr>
              <w:spacing w:before="60" w:after="80"/>
              <w:rPr>
                <w:rFonts w:ascii="Courier New" w:hAnsi="Courier New" w:cs="Courier New"/>
                <w:sz w:val="24"/>
                <w:szCs w:val="24"/>
              </w:rPr>
            </w:pPr>
            <w:r>
              <w:rPr>
                <w:rFonts w:ascii="Consolas" w:hAnsi="Consolas" w:cs="Courier New"/>
                <w:sz w:val="18"/>
                <w:szCs w:val="24"/>
              </w:rPr>
              <w:t>int number = 0;</w:t>
            </w:r>
          </w:p>
          <w:p w14:paraId="33113F92" w14:textId="77777777" w:rsidR="00AB5976" w:rsidRPr="00AB5976" w:rsidRDefault="00AB5976" w:rsidP="0015146B">
            <w:pPr>
              <w:spacing w:before="60" w:after="80"/>
              <w:rPr>
                <w:rFonts w:ascii="Courier New" w:hAnsi="Courier New" w:cs="Courier New"/>
                <w:sz w:val="24"/>
                <w:szCs w:val="24"/>
              </w:rPr>
            </w:pPr>
            <w:proofErr w:type="gramStart"/>
            <w:r>
              <w:rPr>
                <w:rFonts w:cs="Courier New"/>
                <w:sz w:val="18"/>
                <w:szCs w:val="24"/>
              </w:rPr>
              <w:t>std::</w:t>
            </w:r>
            <w:proofErr w:type="spellStart"/>
            <w:proofErr w:type="gramEnd"/>
            <w:r>
              <w:rPr>
                <w:rFonts w:cs="Courier New"/>
                <w:sz w:val="18"/>
                <w:szCs w:val="24"/>
              </w:rPr>
              <w:t>cout</w:t>
            </w:r>
            <w:proofErr w:type="spellEnd"/>
            <w:r>
              <w:rPr>
                <w:rFonts w:cs="Courier New"/>
                <w:sz w:val="18"/>
                <w:szCs w:val="24"/>
              </w:rPr>
              <w:t xml:space="preserve"> &lt;&lt; number;</w:t>
            </w:r>
          </w:p>
        </w:tc>
      </w:tr>
    </w:tbl>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766FDC" w14:textId="77777777" w:rsidTr="006D38A7">
        <w:trPr>
          <w:tblHeader/>
        </w:trPr>
        <w:tc>
          <w:tcPr>
            <w:tcW w:w="1078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71FD0359" w14:textId="77777777" w:rsidR="00E27447" w:rsidRDefault="00000000">
            <w:pPr>
              <w:spacing w:before="60" w:after="80"/>
            </w:pPr>
            <w:r>
              <w:rPr>
                <w:sz w:val="18"/>
              </w:rPr>
              <w:t>Principles and justification</w:t>
            </w:r>
            <w:r>
              <w:rPr>
                <w:sz w:val="18"/>
              </w:rPr>
              <w:br/>
              <w:t>2 Heed Compiler Warnings exposes reads before initialization. 4 Keep It Simple favors explicit initialization at declaration. 9 Use Effective Quality Assurance Techniques checks paths that might skip initialization.</w:t>
            </w:r>
          </w:p>
        </w:tc>
      </w:tr>
    </w:tbl>
    <w:p w14:paraId="64AE0E95"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C06C184" w14:textId="77777777" w:rsidTr="00001F14">
        <w:trPr>
          <w:trHeight w:val="460"/>
          <w:tblHeader/>
        </w:trPr>
        <w:tc>
          <w:tcPr>
            <w:tcW w:w="1806"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047244CC" w14:textId="77777777" w:rsidR="00B475A1" w:rsidRDefault="00B475A1" w:rsidP="00F51FA8">
            <w:pPr>
              <w:spacing w:before="60" w:after="80"/>
              <w:jc w:val="center"/>
              <w:rPr>
                <w:b/>
                <w:sz w:val="24"/>
                <w:szCs w:val="24"/>
              </w:rPr>
            </w:pPr>
            <w:r>
              <w:rPr>
                <w:b/>
                <w:sz w:val="18"/>
                <w:szCs w:val="24"/>
              </w:rPr>
              <w:t>Severity</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2EC5F158" w14:textId="77777777" w:rsidR="00B475A1" w:rsidRDefault="00B475A1" w:rsidP="00F51FA8">
            <w:pPr>
              <w:spacing w:before="60" w:after="80"/>
              <w:jc w:val="center"/>
              <w:rPr>
                <w:b/>
                <w:sz w:val="24"/>
                <w:szCs w:val="24"/>
              </w:rPr>
            </w:pPr>
            <w:r>
              <w:rPr>
                <w:b/>
                <w:sz w:val="18"/>
                <w:szCs w:val="24"/>
              </w:rPr>
              <w:t>Likelihood</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7AC88F63" w14:textId="77777777" w:rsidR="00B475A1" w:rsidRDefault="00B475A1" w:rsidP="00F51FA8">
            <w:pPr>
              <w:spacing w:before="60" w:after="80"/>
              <w:jc w:val="center"/>
              <w:rPr>
                <w:b/>
                <w:sz w:val="24"/>
                <w:szCs w:val="24"/>
              </w:rPr>
            </w:pPr>
            <w:r>
              <w:rPr>
                <w:b/>
                <w:sz w:val="18"/>
                <w:szCs w:val="24"/>
              </w:rPr>
              <w:t>Remediation Cost</w:t>
            </w:r>
          </w:p>
        </w:tc>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7B31C1AC" w14:textId="77777777" w:rsidR="00B475A1" w:rsidRDefault="00B475A1" w:rsidP="00F51FA8">
            <w:pPr>
              <w:spacing w:before="60" w:after="80"/>
              <w:jc w:val="center"/>
              <w:rPr>
                <w:b/>
                <w:sz w:val="24"/>
                <w:szCs w:val="24"/>
              </w:rPr>
            </w:pPr>
            <w:r>
              <w:rPr>
                <w:b/>
                <w:sz w:val="18"/>
                <w:szCs w:val="24"/>
              </w:rPr>
              <w:t>Priority</w:t>
            </w:r>
          </w:p>
        </w:tc>
        <w:tc>
          <w:tcPr>
            <w:tcW w:w="1805"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EDFD54D" w14:textId="77777777" w:rsidR="00B475A1" w:rsidRDefault="00B475A1" w:rsidP="00F51FA8">
            <w:pPr>
              <w:spacing w:before="60" w:after="80"/>
              <w:jc w:val="center"/>
              <w:rPr>
                <w:b/>
                <w:sz w:val="24"/>
                <w:szCs w:val="24"/>
              </w:rPr>
            </w:pPr>
            <w:r>
              <w:rPr>
                <w:b/>
                <w:sz w:val="18"/>
                <w:szCs w:val="24"/>
              </w:rPr>
              <w:t>Level</w:t>
            </w:r>
          </w:p>
        </w:tc>
      </w:tr>
      <w:tr w:rsidR="00B475A1" w14:paraId="50E439C3" w14:textId="77777777" w:rsidTr="00001F14">
        <w:trPr>
          <w:trHeight w:val="460"/>
        </w:trPr>
        <w:tc>
          <w:tcPr>
            <w:tcW w:w="1806" w:type="dxa"/>
            <w:tcBorders>
              <w:top w:val="single" w:sz="4" w:space="0" w:color="D9D9D9"/>
              <w:left w:val="single" w:sz="4" w:space="0" w:color="D9D9D9"/>
              <w:bottom w:val="single" w:sz="4" w:space="0" w:color="D9D9D9"/>
              <w:right w:val="single" w:sz="4" w:space="0" w:color="D9D9D9"/>
            </w:tcBorders>
            <w:shd w:val="clear" w:color="auto" w:fill="FFFFFF"/>
          </w:tcPr>
          <w:p w14:paraId="1A3AB6ED" w14:textId="77777777" w:rsidR="00E27447" w:rsidRDefault="00000000">
            <w:pPr>
              <w:spacing w:before="60" w:after="80"/>
            </w:pPr>
            <w:r>
              <w:rPr>
                <w:sz w:val="18"/>
              </w:rPr>
              <w:t>High</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598870FF" w14:textId="77777777" w:rsidR="00E27447" w:rsidRDefault="00000000">
            <w:pPr>
              <w:spacing w:before="60" w:after="80"/>
            </w:pPr>
            <w:r>
              <w:rPr>
                <w:sz w:val="18"/>
              </w:rPr>
              <w:t>Probable</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6263CABD" w14:textId="77777777" w:rsidR="00E27447" w:rsidRDefault="00000000">
            <w:pPr>
              <w:spacing w:before="60" w:after="80"/>
            </w:pPr>
            <w:r>
              <w:rPr>
                <w:sz w:val="18"/>
              </w:rPr>
              <w:t>Medium</w:t>
            </w:r>
          </w:p>
        </w:tc>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2965A847" w14:textId="77777777" w:rsidR="00E27447" w:rsidRDefault="00000000">
            <w:pPr>
              <w:spacing w:before="60" w:after="80"/>
            </w:pPr>
            <w:r>
              <w:rPr>
                <w:sz w:val="18"/>
              </w:rPr>
              <w:t>P12</w:t>
            </w:r>
          </w:p>
        </w:tc>
        <w:tc>
          <w:tcPr>
            <w:tcW w:w="1805" w:type="dxa"/>
            <w:tcBorders>
              <w:top w:val="single" w:sz="4" w:space="0" w:color="D9D9D9"/>
              <w:left w:val="single" w:sz="4" w:space="0" w:color="D9D9D9"/>
              <w:bottom w:val="single" w:sz="4" w:space="0" w:color="D9D9D9"/>
              <w:right w:val="single" w:sz="4" w:space="0" w:color="D9D9D9"/>
            </w:tcBorders>
            <w:shd w:val="clear" w:color="auto" w:fill="FFFFFF"/>
          </w:tcPr>
          <w:p w14:paraId="3BF569AF" w14:textId="77777777" w:rsidR="00E27447" w:rsidRDefault="00000000">
            <w:pPr>
              <w:spacing w:before="60" w:after="80"/>
            </w:pPr>
            <w:r>
              <w:rPr>
                <w:sz w:val="18"/>
              </w:rPr>
              <w:t>L1</w:t>
            </w:r>
          </w:p>
        </w:tc>
      </w:tr>
    </w:tbl>
    <w:p w14:paraId="5E88C9DA" w14:textId="77777777" w:rsidR="00E27447" w:rsidRDefault="00000000">
      <w:r>
        <w:t>Risk rationale: Uninitialized values can influence security decisions or expose stale data; all control-flow paths need review.</w:t>
      </w:r>
    </w:p>
    <w:p w14:paraId="40B48C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602BACB7" w14:textId="77777777" w:rsidTr="00001F14">
        <w:trPr>
          <w:cantSplit/>
          <w:trHeight w:val="460"/>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6970C951" w14:textId="77777777" w:rsidR="00B475A1" w:rsidRDefault="00B475A1" w:rsidP="00F51FA8">
            <w:pPr>
              <w:spacing w:before="60" w:after="80"/>
              <w:jc w:val="center"/>
              <w:rPr>
                <w:b/>
                <w:sz w:val="24"/>
                <w:szCs w:val="24"/>
              </w:rPr>
            </w:pPr>
            <w:r>
              <w:rPr>
                <w:b/>
                <w:sz w:val="18"/>
                <w:szCs w:val="24"/>
              </w:rPr>
              <w:t>Tool</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26E827E1" w14:textId="77777777" w:rsidR="00B475A1" w:rsidRDefault="00B475A1" w:rsidP="00F51FA8">
            <w:pPr>
              <w:spacing w:before="60" w:after="80"/>
              <w:jc w:val="center"/>
              <w:rPr>
                <w:b/>
                <w:sz w:val="24"/>
                <w:szCs w:val="24"/>
              </w:rPr>
            </w:pPr>
            <w:r>
              <w:rPr>
                <w:b/>
                <w:sz w:val="18"/>
                <w:szCs w:val="24"/>
              </w:rPr>
              <w:t>Version</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34EBB74" w14:textId="77777777" w:rsidR="00B475A1" w:rsidRDefault="00B475A1" w:rsidP="00F51FA8">
            <w:pPr>
              <w:spacing w:before="60" w:after="80"/>
              <w:jc w:val="center"/>
              <w:rPr>
                <w:b/>
                <w:sz w:val="24"/>
                <w:szCs w:val="24"/>
              </w:rPr>
            </w:pPr>
            <w:r>
              <w:rPr>
                <w:b/>
                <w:sz w:val="18"/>
                <w:szCs w:val="24"/>
              </w:rPr>
              <w:t>Checker</w:t>
            </w:r>
          </w:p>
        </w:tc>
        <w:tc>
          <w:tcPr>
            <w:tcW w:w="361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6E7A2D60" w14:textId="77777777" w:rsidR="00B475A1" w:rsidRDefault="00B475A1" w:rsidP="00F51FA8">
            <w:pPr>
              <w:spacing w:before="60" w:after="80"/>
              <w:jc w:val="center"/>
              <w:rPr>
                <w:b/>
                <w:sz w:val="24"/>
                <w:szCs w:val="24"/>
              </w:rPr>
            </w:pPr>
            <w:r>
              <w:rPr>
                <w:b/>
                <w:sz w:val="18"/>
                <w:szCs w:val="24"/>
              </w:rPr>
              <w:t>Description Tool</w:t>
            </w:r>
          </w:p>
        </w:tc>
      </w:tr>
      <w:tr w:rsidR="00E27447" w14:paraId="00EDDE71"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068DD79A" w14:textId="77777777" w:rsidR="00E27447" w:rsidRDefault="00000000">
            <w:pPr>
              <w:spacing w:before="60" w:after="80"/>
            </w:pPr>
            <w:r>
              <w:rPr>
                <w:sz w:val="18"/>
              </w:rPr>
              <w:t>Clang</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0A94F0BC" w14:textId="77777777" w:rsidR="00E27447" w:rsidRDefault="00000000">
            <w:pPr>
              <w:spacing w:before="60" w:after="80"/>
            </w:pPr>
            <w:r>
              <w:rPr>
                <w:sz w:val="18"/>
              </w:rPr>
              <w:t>18.1.8</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0EE42235" w14:textId="77777777" w:rsidR="00E27447" w:rsidRDefault="00000000">
            <w:pPr>
              <w:spacing w:before="60" w:after="80"/>
            </w:pPr>
            <w:r>
              <w:rPr>
                <w:sz w:val="18"/>
              </w:rPr>
              <w:t>-</w:t>
            </w:r>
            <w:proofErr w:type="spellStart"/>
            <w:r>
              <w:rPr>
                <w:sz w:val="18"/>
              </w:rPr>
              <w:t>Wuninitialized</w:t>
            </w:r>
            <w:proofErr w:type="spellEnd"/>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610110C9" w14:textId="77777777" w:rsidR="00E27447" w:rsidRDefault="00000000">
            <w:pPr>
              <w:spacing w:before="60" w:after="80"/>
            </w:pPr>
            <w:r>
              <w:rPr>
                <w:sz w:val="18"/>
              </w:rPr>
              <w:t>Warns about some reads before initialization; static analysis adds path-sensitive checking.</w:t>
            </w:r>
            <w:r>
              <w:rPr>
                <w:sz w:val="18"/>
              </w:rPr>
              <w:br/>
              <w:t>https://releases.llvm.org/18.1.8/tools/clang/docs/DiagnosticsReference.html</w:t>
            </w:r>
          </w:p>
        </w:tc>
      </w:tr>
      <w:tr w:rsidR="00E27447" w14:paraId="15A90701"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407B4C59" w14:textId="77777777" w:rsidR="00E27447" w:rsidRDefault="00000000">
            <w:pPr>
              <w:spacing w:before="60" w:after="80"/>
            </w:pPr>
            <w:r>
              <w:rPr>
                <w:sz w:val="18"/>
              </w:rPr>
              <w:t>Clang Static Analyzer</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552CCE1F" w14:textId="77777777" w:rsidR="00E27447" w:rsidRDefault="00000000">
            <w:pPr>
              <w:spacing w:before="60" w:after="80"/>
            </w:pPr>
            <w:r>
              <w:rPr>
                <w:sz w:val="18"/>
              </w:rPr>
              <w:t>18.1.8</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32EC4DC2" w14:textId="77777777" w:rsidR="00E27447" w:rsidRDefault="00000000">
            <w:pPr>
              <w:spacing w:before="60" w:after="80"/>
            </w:pPr>
            <w:proofErr w:type="spellStart"/>
            <w:proofErr w:type="gramStart"/>
            <w:r>
              <w:rPr>
                <w:sz w:val="18"/>
              </w:rPr>
              <w:t>core.uninitialized</w:t>
            </w:r>
            <w:proofErr w:type="gramEnd"/>
            <w:r>
              <w:rPr>
                <w:sz w:val="18"/>
              </w:rPr>
              <w:t>.UndefReturn</w:t>
            </w:r>
            <w:proofErr w:type="spellEnd"/>
            <w:r>
              <w:rPr>
                <w:sz w:val="18"/>
              </w:rPr>
              <w:t xml:space="preserve">; </w:t>
            </w:r>
            <w:proofErr w:type="spellStart"/>
            <w:proofErr w:type="gramStart"/>
            <w:r>
              <w:rPr>
                <w:sz w:val="18"/>
              </w:rPr>
              <w:t>core.uninitialized</w:t>
            </w:r>
            <w:proofErr w:type="gramEnd"/>
            <w:r>
              <w:rPr>
                <w:sz w:val="18"/>
              </w:rPr>
              <w:t>.Assign</w:t>
            </w:r>
            <w:proofErr w:type="spellEnd"/>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2E6FE4CB" w14:textId="77777777" w:rsidR="00E27447" w:rsidRDefault="00000000">
            <w:pPr>
              <w:spacing w:before="60" w:after="80"/>
            </w:pPr>
            <w:r>
              <w:rPr>
                <w:sz w:val="18"/>
              </w:rPr>
              <w:t>Detects some uninitialized return values and assignments.</w:t>
            </w:r>
            <w:r>
              <w:rPr>
                <w:sz w:val="18"/>
              </w:rPr>
              <w:br/>
              <w:t>https://releases.llvm.org/18.1.8/tools/clang/docs/analyzer/checkers.html</w:t>
            </w:r>
          </w:p>
        </w:tc>
      </w:tr>
    </w:tbl>
    <w:p w14:paraId="107E813D" w14:textId="77777777" w:rsidR="00381847" w:rsidRDefault="00E769D9" w:rsidP="0059536C">
      <w:pPr>
        <w:pStyle w:val="Heading4"/>
        <w:pageBreakBefore/>
      </w:pPr>
      <w:bookmarkStart w:id="14" w:name="_Toc52464068"/>
      <w:r>
        <w:lastRenderedPageBreak/>
        <w:t>Coding Standard 10</w:t>
      </w:r>
      <w:bookmarkEnd w:id="14"/>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095FC12" w14:textId="77777777" w:rsidTr="00001F14">
        <w:trPr>
          <w:trHeight w:val="42"/>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6030CCC3" w14:textId="77777777" w:rsidR="00381847" w:rsidRDefault="00E769D9">
            <w:pPr>
              <w:spacing w:before="60" w:after="80"/>
              <w:jc w:val="center"/>
              <w:rPr>
                <w:b/>
                <w:sz w:val="24"/>
                <w:szCs w:val="24"/>
              </w:rPr>
            </w:pPr>
            <w:r>
              <w:rPr>
                <w:b/>
                <w:sz w:val="18"/>
                <w:szCs w:val="24"/>
              </w:rPr>
              <w:t>Coding Standard</w:t>
            </w:r>
          </w:p>
        </w:tc>
        <w:tc>
          <w:tcPr>
            <w:tcW w:w="1341"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4B2C393E" w14:textId="77777777" w:rsidR="00381847" w:rsidRDefault="00E769D9">
            <w:pPr>
              <w:spacing w:before="60" w:after="80"/>
              <w:jc w:val="center"/>
              <w:rPr>
                <w:b/>
                <w:sz w:val="24"/>
                <w:szCs w:val="24"/>
              </w:rPr>
            </w:pPr>
            <w:r>
              <w:rPr>
                <w:b/>
                <w:sz w:val="18"/>
                <w:szCs w:val="24"/>
              </w:rPr>
              <w:t>Label</w:t>
            </w:r>
          </w:p>
        </w:tc>
        <w:tc>
          <w:tcPr>
            <w:tcW w:w="7632"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center"/>
          </w:tcPr>
          <w:p w14:paraId="7A9CE8A5" w14:textId="77777777" w:rsidR="00381847" w:rsidRDefault="00E769D9">
            <w:pPr>
              <w:spacing w:before="60" w:after="80"/>
              <w:jc w:val="center"/>
              <w:rPr>
                <w:b/>
                <w:sz w:val="24"/>
                <w:szCs w:val="24"/>
              </w:rPr>
            </w:pPr>
            <w:r>
              <w:rPr>
                <w:b/>
                <w:sz w:val="18"/>
                <w:szCs w:val="24"/>
              </w:rPr>
              <w:t>Name of Standard</w:t>
            </w:r>
          </w:p>
        </w:tc>
      </w:tr>
      <w:tr w:rsidR="00381847" w14:paraId="10C3D751" w14:textId="77777777" w:rsidTr="00001F14">
        <w:trPr>
          <w:trHeight w:val="321"/>
        </w:trPr>
        <w:tc>
          <w:tcPr>
            <w:tcW w:w="1807"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4F441BD" w14:textId="77777777" w:rsidR="00381847" w:rsidRDefault="00AB5976">
            <w:pPr>
              <w:spacing w:before="60" w:after="80"/>
              <w:jc w:val="center"/>
            </w:pPr>
            <w:r>
              <w:rPr>
                <w:sz w:val="18"/>
              </w:rPr>
              <w:t>Containers</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98ACB98" w14:textId="77777777" w:rsidR="00E27447" w:rsidRDefault="00000000">
            <w:pPr>
              <w:spacing w:before="60" w:after="80"/>
            </w:pPr>
            <w:r>
              <w:rPr>
                <w:sz w:val="18"/>
              </w:rPr>
              <w:t>STD-010-CPP</w:t>
            </w:r>
          </w:p>
        </w:tc>
        <w:tc>
          <w:tcPr>
            <w:tcW w:w="76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CB1818E" w14:textId="77777777" w:rsidR="00E27447" w:rsidRDefault="00000000">
            <w:pPr>
              <w:spacing w:before="60" w:after="80"/>
            </w:pPr>
            <w:r>
              <w:rPr>
                <w:sz w:val="18"/>
              </w:rPr>
              <w:t>Keep container indices within range: Container indices should always remain within the valid range of the container. Accessing an element outside of this range can result in undefined behavior, incorrect data, or security vulnerabilities.</w:t>
            </w:r>
            <w:r>
              <w:rPr>
                <w:sz w:val="18"/>
              </w:rPr>
              <w:br/>
              <w:t>Basis: CTR50-CPP (SEI CERT, n.d.)</w:t>
            </w:r>
            <w:r>
              <w:rPr>
                <w:sz w:val="18"/>
              </w:rPr>
              <w:br/>
              <w:t>https://cmu-sei.github.io/secure-coding-standards/sei-cert-cpp-coding-standard/rules/containers-ctr/ctr50-cpp/</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B4CDE88" w14:textId="77777777" w:rsidTr="00001F14">
        <w:trPr>
          <w:trHeight w:val="26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4427F0C7" w14:textId="77777777" w:rsidR="00F72634" w:rsidRDefault="00F72634" w:rsidP="0015146B">
            <w:pPr>
              <w:spacing w:before="60" w:after="80"/>
            </w:pPr>
            <w:r>
              <w:rPr>
                <w:b/>
                <w:sz w:val="18"/>
                <w:szCs w:val="24"/>
              </w:rPr>
              <w:t>Noncompliant Code</w:t>
            </w:r>
          </w:p>
        </w:tc>
      </w:tr>
      <w:tr w:rsidR="00F72634" w14:paraId="63DDBA12"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F01D1E2" w14:textId="77777777" w:rsidR="00F72634" w:rsidRDefault="00AB5976" w:rsidP="0015146B">
            <w:pPr>
              <w:spacing w:before="60" w:after="80"/>
            </w:pPr>
            <w:r>
              <w:rPr>
                <w:sz w:val="18"/>
              </w:rPr>
              <w:t>This code attempts to access an element outside the valid range of the vector. The vector contains three elements, so index 5 is not valid.</w:t>
            </w:r>
          </w:p>
        </w:tc>
      </w:tr>
      <w:tr w:rsidR="00F72634" w14:paraId="5311157D"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4C381EC1" w14:textId="77777777" w:rsidR="00F72634" w:rsidRDefault="00AB5976" w:rsidP="0015146B">
            <w:pPr>
              <w:spacing w:before="60" w:after="80"/>
              <w:rPr>
                <w:rFonts w:ascii="Courier New" w:hAnsi="Courier New" w:cs="Courier New"/>
                <w:sz w:val="24"/>
                <w:szCs w:val="24"/>
              </w:rPr>
            </w:pPr>
            <w:proofErr w:type="gramStart"/>
            <w:r>
              <w:rPr>
                <w:rFonts w:ascii="Consolas" w:hAnsi="Consolas" w:cs="Courier New"/>
                <w:sz w:val="18"/>
                <w:szCs w:val="24"/>
              </w:rPr>
              <w:t>std::</w:t>
            </w:r>
            <w:proofErr w:type="gramEnd"/>
            <w:r>
              <w:rPr>
                <w:rFonts w:ascii="Consolas" w:hAnsi="Consolas" w:cs="Courier New"/>
                <w:sz w:val="18"/>
                <w:szCs w:val="24"/>
              </w:rPr>
              <w:t xml:space="preserve">vector&lt;int&gt; numbers = {10, 20, </w:t>
            </w:r>
            <w:proofErr w:type="gramStart"/>
            <w:r>
              <w:rPr>
                <w:rFonts w:ascii="Consolas" w:hAnsi="Consolas" w:cs="Courier New"/>
                <w:sz w:val="18"/>
                <w:szCs w:val="24"/>
              </w:rPr>
              <w:t>30};</w:t>
            </w:r>
            <w:proofErr w:type="gramEnd"/>
          </w:p>
          <w:p w14:paraId="2000A044" w14:textId="77777777" w:rsidR="00AB5976" w:rsidRPr="00AB5976" w:rsidRDefault="00AB5976" w:rsidP="0015146B">
            <w:pPr>
              <w:spacing w:before="60" w:after="80"/>
              <w:rPr>
                <w:rFonts w:ascii="Courier New" w:hAnsi="Courier New" w:cs="Courier New"/>
                <w:sz w:val="24"/>
                <w:szCs w:val="24"/>
              </w:rPr>
            </w:pPr>
            <w:proofErr w:type="gramStart"/>
            <w:r>
              <w:rPr>
                <w:rFonts w:cs="Courier New"/>
                <w:sz w:val="18"/>
                <w:szCs w:val="24"/>
              </w:rPr>
              <w:t>std::</w:t>
            </w:r>
            <w:proofErr w:type="spellStart"/>
            <w:proofErr w:type="gramEnd"/>
            <w:r>
              <w:rPr>
                <w:rFonts w:cs="Courier New"/>
                <w:sz w:val="18"/>
                <w:szCs w:val="24"/>
              </w:rPr>
              <w:t>cout</w:t>
            </w:r>
            <w:proofErr w:type="spellEnd"/>
            <w:r>
              <w:rPr>
                <w:rFonts w:cs="Courier New"/>
                <w:sz w:val="18"/>
                <w:szCs w:val="24"/>
              </w:rPr>
              <w:t xml:space="preserve"> &lt;&lt; </w:t>
            </w:r>
            <w:proofErr w:type="gramStart"/>
            <w:r>
              <w:rPr>
                <w:rFonts w:cs="Courier New"/>
                <w:sz w:val="18"/>
                <w:szCs w:val="24"/>
              </w:rPr>
              <w:t>numbers[</w:t>
            </w:r>
            <w:proofErr w:type="gramEnd"/>
            <w:r>
              <w:rPr>
                <w:rFonts w:cs="Courier New"/>
                <w:sz w:val="18"/>
                <w:szCs w:val="24"/>
              </w:rPr>
              <w:t>5];</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42257BC" w14:textId="77777777" w:rsidTr="00001F14">
        <w:trPr>
          <w:trHeight w:val="89"/>
          <w:tblHeader/>
        </w:trPr>
        <w:tc>
          <w:tcPr>
            <w:tcW w:w="1080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51722C82" w14:textId="77777777" w:rsidR="00F72634" w:rsidRDefault="00F72634" w:rsidP="0015146B">
            <w:pPr>
              <w:spacing w:before="60" w:after="80"/>
            </w:pPr>
            <w:r>
              <w:rPr>
                <w:b/>
                <w:sz w:val="18"/>
                <w:szCs w:val="24"/>
              </w:rPr>
              <w:t>Compliant Code</w:t>
            </w:r>
          </w:p>
        </w:tc>
      </w:tr>
      <w:tr w:rsidR="00F72634" w14:paraId="31C9907E"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48C9F56" w14:textId="77777777" w:rsidR="00E27447" w:rsidRDefault="00000000">
            <w:pPr>
              <w:spacing w:before="60" w:after="80"/>
            </w:pPr>
            <w:r>
              <w:rPr>
                <w:sz w:val="18"/>
              </w:rPr>
              <w:t xml:space="preserve">Reject negative and oversized indices before conversion and access. </w:t>
            </w:r>
            <w:proofErr w:type="gramStart"/>
            <w:r>
              <w:rPr>
                <w:sz w:val="18"/>
              </w:rPr>
              <w:t>at(</w:t>
            </w:r>
            <w:proofErr w:type="gramEnd"/>
            <w:r>
              <w:rPr>
                <w:sz w:val="18"/>
              </w:rPr>
              <w:t xml:space="preserve">) adds a checked-access safeguard; any </w:t>
            </w:r>
            <w:proofErr w:type="spellStart"/>
            <w:r>
              <w:rPr>
                <w:sz w:val="18"/>
              </w:rPr>
              <w:t>out_of_range</w:t>
            </w:r>
            <w:proofErr w:type="spellEnd"/>
            <w:r>
              <w:rPr>
                <w:sz w:val="18"/>
              </w:rPr>
              <w:t xml:space="preserve"> exception must be handled at the application boundary.</w:t>
            </w:r>
          </w:p>
        </w:tc>
      </w:tr>
      <w:tr w:rsidR="00F72634" w14:paraId="7F81346A" w14:textId="77777777" w:rsidTr="00001F14">
        <w:trPr>
          <w:trHeight w:val="460"/>
        </w:trPr>
        <w:tc>
          <w:tcPr>
            <w:tcW w:w="10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1CB8FAFB" w14:textId="77777777" w:rsidR="00E27447" w:rsidRDefault="00000000">
            <w:pPr>
              <w:spacing w:before="60" w:after="80"/>
            </w:pPr>
            <w:proofErr w:type="gramStart"/>
            <w:r>
              <w:rPr>
                <w:rFonts w:ascii="Consolas" w:hAnsi="Consolas"/>
                <w:sz w:val="18"/>
              </w:rPr>
              <w:t>std::</w:t>
            </w:r>
            <w:proofErr w:type="gramEnd"/>
            <w:r>
              <w:rPr>
                <w:rFonts w:ascii="Consolas" w:hAnsi="Consolas"/>
                <w:sz w:val="18"/>
              </w:rPr>
              <w:t>vector&lt;int&gt; numbers = {10, 20, 30};</w:t>
            </w:r>
            <w:r>
              <w:rPr>
                <w:rFonts w:ascii="Consolas" w:hAnsi="Consolas"/>
                <w:sz w:val="18"/>
              </w:rPr>
              <w:br/>
              <w:t>int index = 2;</w:t>
            </w:r>
            <w:r>
              <w:rPr>
                <w:rFonts w:ascii="Consolas" w:hAnsi="Consolas"/>
                <w:sz w:val="18"/>
              </w:rPr>
              <w:br/>
              <w:t>if (index &lt; 0 ||</w:t>
            </w:r>
            <w:r>
              <w:rPr>
                <w:rFonts w:ascii="Consolas" w:hAnsi="Consolas"/>
                <w:sz w:val="18"/>
              </w:rPr>
              <w:br/>
              <w:t xml:space="preserve">    </w:t>
            </w:r>
            <w:proofErr w:type="spellStart"/>
            <w:r>
              <w:rPr>
                <w:rFonts w:ascii="Consolas" w:hAnsi="Consolas"/>
                <w:sz w:val="18"/>
              </w:rPr>
              <w:t>static_cast</w:t>
            </w:r>
            <w:proofErr w:type="spellEnd"/>
            <w:r>
              <w:rPr>
                <w:rFonts w:ascii="Consolas" w:hAnsi="Consolas"/>
                <w:sz w:val="18"/>
              </w:rPr>
              <w:t>&lt;</w:t>
            </w:r>
            <w:proofErr w:type="gramStart"/>
            <w:r>
              <w:rPr>
                <w:rFonts w:ascii="Consolas" w:hAnsi="Consolas"/>
                <w:sz w:val="18"/>
              </w:rPr>
              <w:t>std::</w:t>
            </w:r>
            <w:proofErr w:type="spellStart"/>
            <w:proofErr w:type="gramEnd"/>
            <w:r>
              <w:rPr>
                <w:rFonts w:ascii="Consolas" w:hAnsi="Consolas"/>
                <w:sz w:val="18"/>
              </w:rPr>
              <w:t>size_t</w:t>
            </w:r>
            <w:proofErr w:type="spellEnd"/>
            <w:r>
              <w:rPr>
                <w:rFonts w:ascii="Consolas" w:hAnsi="Consolas"/>
                <w:sz w:val="18"/>
              </w:rPr>
              <w:t xml:space="preserve">&gt;(index) &gt;= </w:t>
            </w:r>
            <w:proofErr w:type="spellStart"/>
            <w:proofErr w:type="gramStart"/>
            <w:r>
              <w:rPr>
                <w:rFonts w:ascii="Consolas" w:hAnsi="Consolas"/>
                <w:sz w:val="18"/>
              </w:rPr>
              <w:t>numbers.size</w:t>
            </w:r>
            <w:proofErr w:type="spellEnd"/>
            <w:proofErr w:type="gramEnd"/>
            <w:r>
              <w:rPr>
                <w:rFonts w:ascii="Consolas" w:hAnsi="Consolas"/>
                <w:sz w:val="18"/>
              </w:rPr>
              <w:t>()) {</w:t>
            </w:r>
            <w:r>
              <w:rPr>
                <w:rFonts w:ascii="Consolas" w:hAnsi="Consolas"/>
                <w:sz w:val="18"/>
              </w:rPr>
              <w:br/>
              <w:t xml:space="preserve">    </w:t>
            </w:r>
            <w:proofErr w:type="gramStart"/>
            <w:r>
              <w:rPr>
                <w:rFonts w:ascii="Consolas" w:hAnsi="Consolas"/>
                <w:sz w:val="18"/>
              </w:rPr>
              <w:t>std::</w:t>
            </w:r>
            <w:proofErr w:type="spellStart"/>
            <w:proofErr w:type="gramEnd"/>
            <w:r>
              <w:rPr>
                <w:rFonts w:ascii="Consolas" w:hAnsi="Consolas"/>
                <w:sz w:val="18"/>
              </w:rPr>
              <w:t>cerr</w:t>
            </w:r>
            <w:proofErr w:type="spellEnd"/>
            <w:r>
              <w:rPr>
                <w:rFonts w:ascii="Consolas" w:hAnsi="Consolas"/>
                <w:sz w:val="18"/>
              </w:rPr>
              <w:t xml:space="preserve"> &lt;&lt; "Invalid index";</w:t>
            </w:r>
            <w:r>
              <w:rPr>
                <w:rFonts w:ascii="Consolas" w:hAnsi="Consolas"/>
                <w:sz w:val="18"/>
              </w:rPr>
              <w:br/>
              <w:t xml:space="preserve">    return 1;</w:t>
            </w:r>
            <w:r>
              <w:rPr>
                <w:rFonts w:ascii="Consolas" w:hAnsi="Consolas"/>
                <w:sz w:val="18"/>
              </w:rPr>
              <w:br/>
              <w:t>}</w:t>
            </w:r>
            <w:r>
              <w:rPr>
                <w:rFonts w:ascii="Consolas" w:hAnsi="Consolas"/>
                <w:sz w:val="18"/>
              </w:rPr>
              <w:br/>
            </w:r>
            <w:proofErr w:type="gramStart"/>
            <w:r>
              <w:rPr>
                <w:rFonts w:ascii="Consolas" w:hAnsi="Consolas"/>
                <w:sz w:val="18"/>
              </w:rPr>
              <w:t>std::</w:t>
            </w:r>
            <w:proofErr w:type="spellStart"/>
            <w:proofErr w:type="gramEnd"/>
            <w:r>
              <w:rPr>
                <w:rFonts w:ascii="Consolas" w:hAnsi="Consolas"/>
                <w:sz w:val="18"/>
              </w:rPr>
              <w:t>cout</w:t>
            </w:r>
            <w:proofErr w:type="spellEnd"/>
            <w:r>
              <w:rPr>
                <w:rFonts w:ascii="Consolas" w:hAnsi="Consolas"/>
                <w:sz w:val="18"/>
              </w:rPr>
              <w:t xml:space="preserve"> &lt;&lt; </w:t>
            </w:r>
            <w:proofErr w:type="gramStart"/>
            <w:r>
              <w:rPr>
                <w:rFonts w:ascii="Consolas" w:hAnsi="Consolas"/>
                <w:sz w:val="18"/>
              </w:rPr>
              <w:t>numbers.at(</w:t>
            </w:r>
            <w:proofErr w:type="gramEnd"/>
            <w:r>
              <w:rPr>
                <w:rFonts w:ascii="Consolas" w:hAnsi="Consolas"/>
                <w:sz w:val="18"/>
              </w:rPr>
              <w:br/>
              <w:t xml:space="preserve">    </w:t>
            </w:r>
            <w:proofErr w:type="spellStart"/>
            <w:r>
              <w:rPr>
                <w:rFonts w:ascii="Consolas" w:hAnsi="Consolas"/>
                <w:sz w:val="18"/>
              </w:rPr>
              <w:t>static_cast</w:t>
            </w:r>
            <w:proofErr w:type="spellEnd"/>
            <w:r>
              <w:rPr>
                <w:rFonts w:ascii="Consolas" w:hAnsi="Consolas"/>
                <w:sz w:val="18"/>
              </w:rPr>
              <w:t>&lt;</w:t>
            </w:r>
            <w:proofErr w:type="gramStart"/>
            <w:r>
              <w:rPr>
                <w:rFonts w:ascii="Consolas" w:hAnsi="Consolas"/>
                <w:sz w:val="18"/>
              </w:rPr>
              <w:t>std::</w:t>
            </w:r>
            <w:proofErr w:type="spellStart"/>
            <w:proofErr w:type="gramEnd"/>
            <w:r>
              <w:rPr>
                <w:rFonts w:ascii="Consolas" w:hAnsi="Consolas"/>
                <w:sz w:val="18"/>
              </w:rPr>
              <w:t>size_t</w:t>
            </w:r>
            <w:proofErr w:type="spellEnd"/>
            <w:r>
              <w:rPr>
                <w:rFonts w:ascii="Consolas" w:hAnsi="Consolas"/>
                <w:sz w:val="18"/>
              </w:rPr>
              <w:t>&gt;(index));</w:t>
            </w:r>
          </w:p>
        </w:tc>
      </w:tr>
    </w:tbl>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91690BB" w14:textId="77777777" w:rsidTr="006D38A7">
        <w:trPr>
          <w:tblHeader/>
        </w:trPr>
        <w:tc>
          <w:tcPr>
            <w:tcW w:w="10780"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1AC4C06B" w14:textId="77777777" w:rsidR="00E27447" w:rsidRDefault="00000000">
            <w:pPr>
              <w:spacing w:before="60" w:after="80"/>
            </w:pPr>
            <w:r>
              <w:rPr>
                <w:sz w:val="18"/>
              </w:rPr>
              <w:t>Principles and justification</w:t>
            </w:r>
            <w:r>
              <w:rPr>
                <w:sz w:val="18"/>
              </w:rPr>
              <w:br/>
              <w:t>1 Validate Input checks external indices before access. 5 Default Deny rejects invalid positions. 8 Practice Defense in Depth combines bounds checks, checked access, and sanitizer testing.</w:t>
            </w:r>
          </w:p>
        </w:tc>
      </w:tr>
    </w:tbl>
    <w:p w14:paraId="41BB10D4"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374F92CB" w14:textId="77777777" w:rsidTr="00001F14">
        <w:trPr>
          <w:trHeight w:val="460"/>
          <w:tblHeader/>
        </w:trPr>
        <w:tc>
          <w:tcPr>
            <w:tcW w:w="1806"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0816603" w14:textId="77777777" w:rsidR="00381847" w:rsidRDefault="00E769D9">
            <w:pPr>
              <w:spacing w:before="60" w:after="80"/>
              <w:jc w:val="center"/>
              <w:rPr>
                <w:b/>
                <w:sz w:val="24"/>
                <w:szCs w:val="24"/>
              </w:rPr>
            </w:pPr>
            <w:r>
              <w:rPr>
                <w:b/>
                <w:sz w:val="18"/>
                <w:szCs w:val="24"/>
              </w:rPr>
              <w:t>Severity</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F33687E" w14:textId="77777777" w:rsidR="00381847" w:rsidRDefault="00E769D9">
            <w:pPr>
              <w:spacing w:before="60" w:after="80"/>
              <w:jc w:val="center"/>
              <w:rPr>
                <w:b/>
                <w:sz w:val="24"/>
                <w:szCs w:val="24"/>
              </w:rPr>
            </w:pPr>
            <w:r>
              <w:rPr>
                <w:b/>
                <w:sz w:val="18"/>
                <w:szCs w:val="24"/>
              </w:rPr>
              <w:t>Likelihood</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323C76BA" w14:textId="77777777" w:rsidR="00381847" w:rsidRDefault="00E769D9">
            <w:pPr>
              <w:spacing w:before="60" w:after="80"/>
              <w:jc w:val="center"/>
              <w:rPr>
                <w:b/>
                <w:sz w:val="24"/>
                <w:szCs w:val="24"/>
              </w:rPr>
            </w:pPr>
            <w:r>
              <w:rPr>
                <w:b/>
                <w:sz w:val="18"/>
                <w:szCs w:val="24"/>
              </w:rPr>
              <w:t>Remediation Cost</w:t>
            </w:r>
          </w:p>
        </w:tc>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4A385F3" w14:textId="77777777" w:rsidR="00381847" w:rsidRDefault="00E769D9">
            <w:pPr>
              <w:spacing w:before="60" w:after="80"/>
              <w:jc w:val="center"/>
              <w:rPr>
                <w:b/>
                <w:sz w:val="24"/>
                <w:szCs w:val="24"/>
              </w:rPr>
            </w:pPr>
            <w:r>
              <w:rPr>
                <w:b/>
                <w:sz w:val="18"/>
                <w:szCs w:val="24"/>
              </w:rPr>
              <w:t>Priority</w:t>
            </w:r>
          </w:p>
        </w:tc>
        <w:tc>
          <w:tcPr>
            <w:tcW w:w="1805"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2056A6F4" w14:textId="77777777" w:rsidR="00381847" w:rsidRDefault="00E769D9">
            <w:pPr>
              <w:spacing w:before="60" w:after="80"/>
              <w:jc w:val="center"/>
              <w:rPr>
                <w:b/>
                <w:sz w:val="24"/>
                <w:szCs w:val="24"/>
              </w:rPr>
            </w:pPr>
            <w:r>
              <w:rPr>
                <w:b/>
                <w:sz w:val="18"/>
                <w:szCs w:val="24"/>
              </w:rPr>
              <w:t>Level</w:t>
            </w:r>
          </w:p>
        </w:tc>
      </w:tr>
      <w:tr w:rsidR="00381847" w14:paraId="1D126B00" w14:textId="77777777" w:rsidTr="00001F14">
        <w:trPr>
          <w:trHeight w:val="460"/>
        </w:trPr>
        <w:tc>
          <w:tcPr>
            <w:tcW w:w="1806" w:type="dxa"/>
            <w:tcBorders>
              <w:top w:val="single" w:sz="4" w:space="0" w:color="D9D9D9"/>
              <w:left w:val="single" w:sz="4" w:space="0" w:color="D9D9D9"/>
              <w:bottom w:val="single" w:sz="4" w:space="0" w:color="D9D9D9"/>
              <w:right w:val="single" w:sz="4" w:space="0" w:color="D9D9D9"/>
            </w:tcBorders>
            <w:shd w:val="clear" w:color="auto" w:fill="FFFFFF"/>
          </w:tcPr>
          <w:p w14:paraId="02BF3969" w14:textId="77777777" w:rsidR="00E27447" w:rsidRDefault="00000000">
            <w:pPr>
              <w:spacing w:before="60" w:after="80"/>
            </w:pPr>
            <w:r>
              <w:rPr>
                <w:sz w:val="18"/>
              </w:rPr>
              <w:t>High</w:t>
            </w:r>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7D0A2571" w14:textId="77777777" w:rsidR="00E27447" w:rsidRDefault="00000000">
            <w:pPr>
              <w:spacing w:before="60" w:after="80"/>
            </w:pPr>
            <w:r>
              <w:rPr>
                <w:sz w:val="18"/>
              </w:rPr>
              <w:t>Likely</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094B5804" w14:textId="77777777" w:rsidR="00E27447" w:rsidRDefault="00000000">
            <w:pPr>
              <w:spacing w:before="60" w:after="80"/>
            </w:pPr>
            <w:r>
              <w:rPr>
                <w:sz w:val="18"/>
              </w:rPr>
              <w:t>Medium</w:t>
            </w:r>
          </w:p>
        </w:tc>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2A7C5484" w14:textId="77777777" w:rsidR="00E27447" w:rsidRDefault="00000000">
            <w:pPr>
              <w:spacing w:before="60" w:after="80"/>
            </w:pPr>
            <w:r>
              <w:rPr>
                <w:sz w:val="18"/>
              </w:rPr>
              <w:t>P18</w:t>
            </w:r>
          </w:p>
        </w:tc>
        <w:tc>
          <w:tcPr>
            <w:tcW w:w="1805" w:type="dxa"/>
            <w:tcBorders>
              <w:top w:val="single" w:sz="4" w:space="0" w:color="D9D9D9"/>
              <w:left w:val="single" w:sz="4" w:space="0" w:color="D9D9D9"/>
              <w:bottom w:val="single" w:sz="4" w:space="0" w:color="D9D9D9"/>
              <w:right w:val="single" w:sz="4" w:space="0" w:color="D9D9D9"/>
            </w:tcBorders>
            <w:shd w:val="clear" w:color="auto" w:fill="FFFFFF"/>
          </w:tcPr>
          <w:p w14:paraId="7EC3153B" w14:textId="77777777" w:rsidR="00E27447" w:rsidRDefault="00000000">
            <w:pPr>
              <w:spacing w:before="60" w:after="80"/>
            </w:pPr>
            <w:r>
              <w:rPr>
                <w:sz w:val="18"/>
              </w:rPr>
              <w:t>L1</w:t>
            </w:r>
          </w:p>
        </w:tc>
      </w:tr>
    </w:tbl>
    <w:p w14:paraId="669FAE7F" w14:textId="77777777" w:rsidR="00E27447" w:rsidRDefault="00000000">
      <w:r>
        <w:t>Risk rationale: Invalid container access can disclose or corrupt memory; every index source and access path must be reviewed.</w:t>
      </w:r>
    </w:p>
    <w:p w14:paraId="16F633A1"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56AB03B5" w14:textId="77777777" w:rsidTr="00001F14">
        <w:trPr>
          <w:cantSplit/>
          <w:trHeight w:val="460"/>
          <w:tblHeader/>
        </w:trPr>
        <w:tc>
          <w:tcPr>
            <w:tcW w:w="1807"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7E2753C4" w14:textId="77777777" w:rsidR="00381847" w:rsidRDefault="00E769D9">
            <w:pPr>
              <w:spacing w:before="60" w:after="80"/>
              <w:jc w:val="center"/>
              <w:rPr>
                <w:b/>
                <w:sz w:val="24"/>
                <w:szCs w:val="24"/>
              </w:rPr>
            </w:pPr>
            <w:r>
              <w:rPr>
                <w:b/>
                <w:sz w:val="18"/>
                <w:szCs w:val="24"/>
              </w:rPr>
              <w:t>Tool</w:t>
            </w:r>
          </w:p>
        </w:tc>
        <w:tc>
          <w:tcPr>
            <w:tcW w:w="134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5C593D1" w14:textId="77777777" w:rsidR="00381847" w:rsidRDefault="00E769D9">
            <w:pPr>
              <w:spacing w:before="60" w:after="80"/>
              <w:jc w:val="center"/>
              <w:rPr>
                <w:b/>
                <w:sz w:val="24"/>
                <w:szCs w:val="24"/>
              </w:rPr>
            </w:pPr>
            <w:r>
              <w:rPr>
                <w:b/>
                <w:sz w:val="18"/>
                <w:szCs w:val="24"/>
              </w:rPr>
              <w:t>Version</w:t>
            </w:r>
          </w:p>
        </w:tc>
        <w:tc>
          <w:tcPr>
            <w:tcW w:w="402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47C49E74" w14:textId="77777777" w:rsidR="00381847" w:rsidRDefault="00E769D9">
            <w:pPr>
              <w:spacing w:before="60" w:after="80"/>
              <w:jc w:val="center"/>
              <w:rPr>
                <w:b/>
                <w:sz w:val="24"/>
                <w:szCs w:val="24"/>
              </w:rPr>
            </w:pPr>
            <w:r>
              <w:rPr>
                <w:b/>
                <w:sz w:val="18"/>
                <w:szCs w:val="24"/>
              </w:rPr>
              <w:t>Checker</w:t>
            </w:r>
          </w:p>
        </w:tc>
        <w:tc>
          <w:tcPr>
            <w:tcW w:w="3611" w:type="dxa"/>
            <w:tcBorders>
              <w:top w:val="single" w:sz="4" w:space="0" w:color="D9D9D9"/>
              <w:left w:val="single" w:sz="4" w:space="0" w:color="D9D9D9"/>
              <w:bottom w:val="single" w:sz="4" w:space="0" w:color="D9D9D9"/>
              <w:right w:val="single" w:sz="4" w:space="0" w:color="D9D9D9"/>
            </w:tcBorders>
            <w:shd w:val="clear" w:color="auto" w:fill="E7EEF3"/>
            <w:vAlign w:val="center"/>
          </w:tcPr>
          <w:p w14:paraId="5CFFA6B3" w14:textId="77777777" w:rsidR="00381847" w:rsidRDefault="00E769D9">
            <w:pPr>
              <w:spacing w:before="60" w:after="80"/>
              <w:jc w:val="center"/>
              <w:rPr>
                <w:b/>
                <w:sz w:val="24"/>
                <w:szCs w:val="24"/>
              </w:rPr>
            </w:pPr>
            <w:r>
              <w:rPr>
                <w:b/>
                <w:sz w:val="18"/>
                <w:szCs w:val="24"/>
              </w:rPr>
              <w:t>Description Tool</w:t>
            </w:r>
          </w:p>
        </w:tc>
      </w:tr>
      <w:tr w:rsidR="00E27447" w14:paraId="58315D40" w14:textId="77777777">
        <w:trPr>
          <w:cantSplit/>
        </w:trPr>
        <w:tc>
          <w:tcPr>
            <w:tcW w:w="1807" w:type="dxa"/>
            <w:tcBorders>
              <w:top w:val="single" w:sz="4" w:space="0" w:color="D9D9D9"/>
              <w:left w:val="single" w:sz="4" w:space="0" w:color="D9D9D9"/>
              <w:bottom w:val="single" w:sz="4" w:space="0" w:color="D9D9D9"/>
              <w:right w:val="single" w:sz="4" w:space="0" w:color="D9D9D9"/>
            </w:tcBorders>
            <w:shd w:val="clear" w:color="auto" w:fill="FFFFFF"/>
          </w:tcPr>
          <w:p w14:paraId="79BA190E" w14:textId="77777777" w:rsidR="00E27447" w:rsidRDefault="00000000">
            <w:pPr>
              <w:spacing w:before="60" w:after="80"/>
            </w:pPr>
            <w:r>
              <w:rPr>
                <w:sz w:val="18"/>
              </w:rPr>
              <w:t xml:space="preserve">Clang </w:t>
            </w:r>
            <w:proofErr w:type="spellStart"/>
            <w:r>
              <w:rPr>
                <w:sz w:val="18"/>
              </w:rPr>
              <w:t>AddressSanitizer</w:t>
            </w:r>
            <w:proofErr w:type="spellEnd"/>
          </w:p>
        </w:tc>
        <w:tc>
          <w:tcPr>
            <w:tcW w:w="1341" w:type="dxa"/>
            <w:tcBorders>
              <w:top w:val="single" w:sz="4" w:space="0" w:color="D9D9D9"/>
              <w:left w:val="single" w:sz="4" w:space="0" w:color="D9D9D9"/>
              <w:bottom w:val="single" w:sz="4" w:space="0" w:color="D9D9D9"/>
              <w:right w:val="single" w:sz="4" w:space="0" w:color="D9D9D9"/>
            </w:tcBorders>
            <w:shd w:val="clear" w:color="auto" w:fill="FFFFFF"/>
          </w:tcPr>
          <w:p w14:paraId="73603A46" w14:textId="77777777" w:rsidR="00E27447" w:rsidRDefault="00000000">
            <w:pPr>
              <w:spacing w:before="60" w:after="80"/>
            </w:pPr>
            <w:r>
              <w:rPr>
                <w:sz w:val="18"/>
              </w:rPr>
              <w:t>18.1.8</w:t>
            </w:r>
          </w:p>
        </w:tc>
        <w:tc>
          <w:tcPr>
            <w:tcW w:w="4021" w:type="dxa"/>
            <w:tcBorders>
              <w:top w:val="single" w:sz="4" w:space="0" w:color="D9D9D9"/>
              <w:left w:val="single" w:sz="4" w:space="0" w:color="D9D9D9"/>
              <w:bottom w:val="single" w:sz="4" w:space="0" w:color="D9D9D9"/>
              <w:right w:val="single" w:sz="4" w:space="0" w:color="D9D9D9"/>
            </w:tcBorders>
            <w:shd w:val="clear" w:color="auto" w:fill="FFFFFF"/>
          </w:tcPr>
          <w:p w14:paraId="4DA889F0" w14:textId="77777777" w:rsidR="00E27447" w:rsidRDefault="00000000">
            <w:pPr>
              <w:spacing w:before="60" w:after="80"/>
            </w:pPr>
            <w:r>
              <w:rPr>
                <w:sz w:val="18"/>
              </w:rPr>
              <w:t>-</w:t>
            </w:r>
            <w:proofErr w:type="spellStart"/>
            <w:r>
              <w:rPr>
                <w:sz w:val="18"/>
              </w:rPr>
              <w:t>fsanitize</w:t>
            </w:r>
            <w:proofErr w:type="spellEnd"/>
            <w:r>
              <w:rPr>
                <w:sz w:val="18"/>
              </w:rPr>
              <w:t>=address</w:t>
            </w:r>
          </w:p>
        </w:tc>
        <w:tc>
          <w:tcPr>
            <w:tcW w:w="3611" w:type="dxa"/>
            <w:tcBorders>
              <w:top w:val="single" w:sz="4" w:space="0" w:color="D9D9D9"/>
              <w:left w:val="single" w:sz="4" w:space="0" w:color="D9D9D9"/>
              <w:bottom w:val="single" w:sz="4" w:space="0" w:color="D9D9D9"/>
              <w:right w:val="single" w:sz="4" w:space="0" w:color="D9D9D9"/>
            </w:tcBorders>
            <w:shd w:val="clear" w:color="auto" w:fill="FFFFFF"/>
          </w:tcPr>
          <w:p w14:paraId="55C0956D" w14:textId="77777777" w:rsidR="00E27447" w:rsidRDefault="00000000">
            <w:pPr>
              <w:spacing w:before="60" w:after="80"/>
            </w:pPr>
            <w:r>
              <w:rPr>
                <w:sz w:val="18"/>
              </w:rPr>
              <w:t xml:space="preserve">Detects out-of-allocation accesses on executed paths. Access beyond vector size but within its capacity may escape detection; test boundaries and use </w:t>
            </w:r>
            <w:proofErr w:type="gramStart"/>
            <w:r>
              <w:rPr>
                <w:sz w:val="18"/>
              </w:rPr>
              <w:t>at(</w:t>
            </w:r>
            <w:proofErr w:type="gramEnd"/>
            <w:r>
              <w:rPr>
                <w:sz w:val="18"/>
              </w:rPr>
              <w:t>) where appropriate.</w:t>
            </w:r>
            <w:r>
              <w:rPr>
                <w:sz w:val="18"/>
              </w:rPr>
              <w:br/>
              <w:t>https://releases.llvm.org/18.1.8/tools/clang/docs/AddressSanitizer.html</w:t>
            </w:r>
          </w:p>
        </w:tc>
      </w:tr>
    </w:tbl>
    <w:p w14:paraId="78D3343E" w14:textId="77777777" w:rsidR="00381847" w:rsidRDefault="00E769D9" w:rsidP="0059536C">
      <w:pPr>
        <w:pStyle w:val="Heading3"/>
      </w:pPr>
      <w:bookmarkStart w:id="15" w:name="_Toc52464069"/>
      <w:r>
        <w:t>Defense-in-Depth Illustration</w:t>
      </w:r>
      <w:bookmarkEnd w:id="15"/>
    </w:p>
    <w:p w14:paraId="5988201D" w14:textId="77777777" w:rsidR="00381847" w:rsidRDefault="00E769D9">
      <w:r>
        <w:lastRenderedPageBreak/>
        <w:t>This illustration provides a visual representation of the defense-in-depth best practice of layered security.</w:t>
      </w:r>
    </w:p>
    <w:p w14:paraId="5644E076"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2"/>
                    <a:srcRect/>
                    <a:stretch>
                      <a:fillRect/>
                    </a:stretch>
                  </pic:blipFill>
                  <pic:spPr>
                    <a:xfrm>
                      <a:off x="0" y="0"/>
                      <a:ext cx="5825484" cy="3290888"/>
                    </a:xfrm>
                    <a:prstGeom prst="rect">
                      <a:avLst/>
                    </a:prstGeom>
                    <a:ln/>
                  </pic:spPr>
                </pic:pic>
              </a:graphicData>
            </a:graphic>
          </wp:inline>
        </w:drawing>
      </w:r>
    </w:p>
    <w:p w14:paraId="2B63E63C" w14:textId="77777777" w:rsidR="00381847" w:rsidRDefault="00E769D9" w:rsidP="0059536C">
      <w:pPr>
        <w:pStyle w:val="Heading2"/>
      </w:pPr>
      <w:r>
        <w:t>Project One Policy Implementation</w:t>
      </w:r>
    </w:p>
    <w:p w14:paraId="32845DB2" w14:textId="77777777" w:rsidR="00381847" w:rsidRDefault="00E769D9">
      <w:pPr>
        <w:rPr>
          <w:sz w:val="22"/>
          <w:szCs w:val="22"/>
        </w:rPr>
      </w:pPr>
      <w:r>
        <w:t>The following requirements govern automated enforcement, risk prioritization, encryption, and identity controls.</w:t>
      </w:r>
    </w:p>
    <w:p w14:paraId="1B0B3D99" w14:textId="77777777" w:rsidR="00381847" w:rsidRDefault="00E769D9" w:rsidP="0059536C">
      <w:pPr>
        <w:pStyle w:val="Heading3"/>
      </w:pPr>
      <w:r>
        <w:t>Standards Basis</w:t>
      </w:r>
    </w:p>
    <w:p w14:paraId="1946D872" w14:textId="77777777" w:rsidR="00381847" w:rsidRDefault="00E769D9">
      <w:pPr>
        <w:ind w:left="720"/>
        <w:rPr>
          <w:sz w:val="22"/>
          <w:szCs w:val="22"/>
        </w:rPr>
      </w:pPr>
      <w:r>
        <w:t xml:space="preserve">Each standard includes its source, corrected examples, numbered </w:t>
      </w:r>
      <w:proofErr w:type="gramStart"/>
      <w:r>
        <w:t>principle</w:t>
      </w:r>
      <w:proofErr w:type="gramEnd"/>
      <w:r>
        <w:t xml:space="preserve"> mapping, local risk estimate, and automated detection guidance. SQL injection uses OWASP guidance because database-specific parameter binding is outside the core CERT C++ rules.</w:t>
      </w:r>
    </w:p>
    <w:p w14:paraId="4DEA5A4A" w14:textId="77777777" w:rsidR="00381847" w:rsidRDefault="00E769D9" w:rsidP="0059536C">
      <w:pPr>
        <w:pStyle w:val="Heading3"/>
      </w:pPr>
      <w:bookmarkStart w:id="16" w:name="_Toc52464072"/>
      <w:r>
        <w:t>Risk Assessment</w:t>
      </w:r>
      <w:bookmarkEnd w:id="16"/>
      <w:r>
        <w:t xml:space="preserve"> </w:t>
      </w:r>
    </w:p>
    <w:p w14:paraId="3296B0A9" w14:textId="77777777" w:rsidR="00381847" w:rsidRDefault="00E769D9">
      <w:pPr>
        <w:ind w:left="720"/>
        <w:rPr>
          <w:sz w:val="22"/>
          <w:szCs w:val="22"/>
        </w:rPr>
      </w:pPr>
      <w:r>
        <w:t>Risk ratings are Green Pace draft estimates for input-facing applications, not claimed verbatim CERT ratings. Severity is Low (1), Medium (2), or High (3); likelihood is Unlikely (1), Probable (2), or Likely (3); remediation cost is High (1), Medium (2), or Low (3). Priority P equals the product of those values. L1 covers P12–P27, L2 P6–P9, and L3 P1–P4; L1 receives the highest remediation priority. This policy uses the traditional CERT-style three-level scheme consistently rather than the template’s conflicting five-point instruction.</w:t>
      </w:r>
    </w:p>
    <w:p w14:paraId="5A040CD3" w14:textId="77777777" w:rsidR="00381847" w:rsidRDefault="00E769D9" w:rsidP="0059536C">
      <w:pPr>
        <w:pStyle w:val="Heading3"/>
      </w:pPr>
      <w:bookmarkStart w:id="17" w:name="_Toc52464073"/>
      <w:r>
        <w:t>Automated Detection</w:t>
      </w:r>
      <w:bookmarkEnd w:id="17"/>
    </w:p>
    <w:p w14:paraId="686CD4CA" w14:textId="77777777" w:rsidR="00381847" w:rsidRDefault="00E769D9">
      <w:pPr>
        <w:ind w:left="720"/>
        <w:rPr>
          <w:sz w:val="22"/>
          <w:szCs w:val="22"/>
        </w:rPr>
      </w:pPr>
      <w:r>
        <w:t>The per-standard tables identify documented tool versions and actual checks. These are reproducible proposed baselines, not claims of the newest releases or of tools already deployed at Green Pace. Security staff must approve supported versions, pin add-on versions, and revalidate configurations before adoption. A clean scan is not proof that a standard is satisfied.</w:t>
      </w:r>
    </w:p>
    <w:p w14:paraId="322C36EE" w14:textId="77777777" w:rsidR="00381847" w:rsidRDefault="00E769D9" w:rsidP="0059536C">
      <w:pPr>
        <w:pStyle w:val="Heading3"/>
      </w:pPr>
      <w:bookmarkStart w:id="18" w:name="_Toc52464074"/>
      <w:r>
        <w:t>Automation</w:t>
      </w:r>
      <w:bookmarkEnd w:id="18"/>
    </w:p>
    <w:p w14:paraId="6544115D" w14:textId="77777777" w:rsidR="00381847" w:rsidRPr="009B710E" w:rsidRDefault="00E769D9">
      <w:pPr>
        <w:ind w:left="720"/>
        <w:rPr>
          <w:sz w:val="22"/>
          <w:szCs w:val="22"/>
        </w:rPr>
      </w:pPr>
      <w:r>
        <w:t>Pipeline Enforcement</w:t>
      </w:r>
    </w:p>
    <w:p w14:paraId="7F5B12DE"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3"/>
                    <a:srcRect/>
                    <a:stretch>
                      <a:fillRect/>
                    </a:stretch>
                  </pic:blipFill>
                  <pic:spPr>
                    <a:xfrm>
                      <a:off x="0" y="0"/>
                      <a:ext cx="4232287" cy="2138740"/>
                    </a:xfrm>
                    <a:prstGeom prst="rect">
                      <a:avLst/>
                    </a:prstGeom>
                    <a:ln/>
                  </pic:spPr>
                </pic:pic>
              </a:graphicData>
            </a:graphic>
          </wp:inline>
        </w:drawing>
      </w:r>
    </w:p>
    <w:p w14:paraId="63EFD90A" w14:textId="77777777" w:rsidR="00381847" w:rsidRDefault="00E769D9">
      <w:pPr>
        <w:ind w:left="720"/>
      </w:pPr>
      <w:r>
        <w:t>During Plan, assign a security owner, classify data, threat-model trust boundaries, and define tests for the ten standards. During Create, integrate Clang warnings and clang-tidy into developer tools. During Verify, require pull-request builds with C++17, -Wall -</w:t>
      </w:r>
      <w:proofErr w:type="spellStart"/>
      <w:r>
        <w:t>Wextra</w:t>
      </w:r>
      <w:proofErr w:type="spellEnd"/>
      <w:r>
        <w:t xml:space="preserve"> -</w:t>
      </w:r>
      <w:proofErr w:type="spellStart"/>
      <w:r>
        <w:t>Wconversion</w:t>
      </w:r>
      <w:proofErr w:type="spellEnd"/>
      <w:r>
        <w:t xml:space="preserve"> -</w:t>
      </w:r>
      <w:proofErr w:type="spellStart"/>
      <w:r>
        <w:t>Wsign</w:t>
      </w:r>
      <w:proofErr w:type="spellEnd"/>
      <w:r>
        <w:t>-conversion -</w:t>
      </w:r>
      <w:proofErr w:type="spellStart"/>
      <w:r>
        <w:t>Wunsequenced</w:t>
      </w:r>
      <w:proofErr w:type="spellEnd"/>
      <w:r>
        <w:t xml:space="preserve">, static analysis, and tests. Treat selected policy warnings as errors after </w:t>
      </w:r>
      <w:proofErr w:type="gramStart"/>
      <w:r>
        <w:t>reviewed</w:t>
      </w:r>
      <w:proofErr w:type="gramEnd"/>
      <w:r>
        <w:t xml:space="preserve"> baseline triage. Add software composition and secret scanning. Block merging when tests fail or an unresolved high-severity security finding is introduced; documented exceptions must follow the existing approval process. Keep configurations and suppression justifications under version control (LLVM Project, n.d.).</w:t>
      </w:r>
    </w:p>
    <w:p w14:paraId="0366415C" w14:textId="77777777" w:rsidR="00381847" w:rsidRDefault="00E769D9">
      <w:pPr>
        <w:ind w:left="720"/>
      </w:pPr>
      <w:r>
        <w:t xml:space="preserve">During </w:t>
      </w:r>
      <w:proofErr w:type="gramStart"/>
      <w:r>
        <w:t>Pre-Production</w:t>
      </w:r>
      <w:proofErr w:type="gramEnd"/>
      <w:r>
        <w:t xml:space="preserve">, run </w:t>
      </w:r>
      <w:proofErr w:type="spellStart"/>
      <w:r>
        <w:t>AddressSanitizer</w:t>
      </w:r>
      <w:proofErr w:type="spellEnd"/>
      <w:r>
        <w:t xml:space="preserve"> builds, boundary and malformed-input tests, release-mode tests with NDEBUG, and authorized ZAP active scans against disposable test databases. Include SQL injection payloads, long strings, negative indices, failed parsing, and exception-path cleanup. During Release, sign approved artifacts; during Prevent, verify signatures, enforce least privilege, and deploy encryption and identity controls. During Detect and Respond, monitor application audit events and route alerts to incident handlers; protect logs and retain test results, tool versions, commit identifiers, and approvals as audit evidence. During Predict and Adapt, correlate findings with incidents, track recurring defects, and update rules and training. Review this policy annually and after relevant incidents or major tool changes. Runtime monitoring complements code checks and cannot replace them (ZAP, n.d.; OWASP Foundation, n.d.).</w:t>
      </w:r>
    </w:p>
    <w:p w14:paraId="04E6090B" w14:textId="77777777" w:rsidR="00381847" w:rsidRDefault="00E769D9" w:rsidP="0059536C">
      <w:pPr>
        <w:pStyle w:val="Heading3"/>
      </w:pPr>
      <w:bookmarkStart w:id="19" w:name="_Toc52464075"/>
      <w:r>
        <w:t>Summary of Risk Assessments</w:t>
      </w:r>
      <w:bookmarkEnd w:id="19"/>
      <w:r>
        <w:t xml:space="preserve"> </w:t>
      </w:r>
    </w:p>
    <w:p w14:paraId="07F59B54" w14:textId="77777777" w:rsidR="00381847" w:rsidRDefault="00E769D9">
      <w:pPr>
        <w:ind w:left="720"/>
      </w:pPr>
      <w:r>
        <w:t>The ten coding standards appear in numerical order below. Ratings match the individual standards. Priorities guide review effort; exploitable critical defects still require immediate containment regardless of remediation cost.</w:t>
      </w: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23D84D23"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top w:val="single" w:sz="4" w:space="0" w:color="D9D9D9"/>
              <w:left w:val="single" w:sz="4" w:space="0" w:color="D9D9D9"/>
              <w:bottom w:val="single" w:sz="4" w:space="0" w:color="D9D9D9"/>
              <w:right w:val="single" w:sz="4" w:space="0" w:color="D9D9D9"/>
            </w:tcBorders>
            <w:shd w:val="clear" w:color="auto" w:fill="E7EEF3"/>
          </w:tcPr>
          <w:p w14:paraId="74549F0F" w14:textId="77777777" w:rsidR="00381847" w:rsidRDefault="00E769D9">
            <w:pPr>
              <w:spacing w:before="60" w:after="80"/>
              <w:jc w:val="center"/>
            </w:pPr>
            <w:r>
              <w:rPr>
                <w:sz w:val="18"/>
              </w:rPr>
              <w:t>Rule</w:t>
            </w:r>
          </w:p>
        </w:tc>
        <w:tc>
          <w:tcPr>
            <w:tcW w:w="1434" w:type="dxa"/>
            <w:tcBorders>
              <w:top w:val="single" w:sz="4" w:space="0" w:color="D9D9D9"/>
              <w:left w:val="single" w:sz="4" w:space="0" w:color="D9D9D9"/>
              <w:bottom w:val="single" w:sz="4" w:space="0" w:color="D9D9D9"/>
              <w:right w:val="single" w:sz="4" w:space="0" w:color="D9D9D9"/>
            </w:tcBorders>
            <w:shd w:val="clear" w:color="auto" w:fill="E7EEF3"/>
          </w:tcPr>
          <w:p w14:paraId="6D66EF78" w14:textId="77777777" w:rsidR="00381847" w:rsidRDefault="00E769D9">
            <w:pPr>
              <w:spacing w:before="60" w:after="80"/>
              <w:jc w:val="center"/>
              <w:cnfStyle w:val="100000000000" w:firstRow="1" w:lastRow="0" w:firstColumn="0" w:lastColumn="0" w:oddVBand="0" w:evenVBand="0" w:oddHBand="0" w:evenHBand="0" w:firstRowFirstColumn="0" w:firstRowLastColumn="0" w:lastRowFirstColumn="0" w:lastRowLastColumn="0"/>
            </w:pPr>
            <w:r>
              <w:rPr>
                <w:sz w:val="18"/>
              </w:rPr>
              <w:t>Severity</w:t>
            </w:r>
          </w:p>
        </w:tc>
        <w:tc>
          <w:tcPr>
            <w:tcW w:w="1349" w:type="dxa"/>
            <w:tcBorders>
              <w:top w:val="single" w:sz="4" w:space="0" w:color="D9D9D9"/>
              <w:left w:val="single" w:sz="4" w:space="0" w:color="D9D9D9"/>
              <w:bottom w:val="single" w:sz="4" w:space="0" w:color="D9D9D9"/>
              <w:right w:val="single" w:sz="4" w:space="0" w:color="D9D9D9"/>
            </w:tcBorders>
            <w:shd w:val="clear" w:color="auto" w:fill="E7EEF3"/>
          </w:tcPr>
          <w:p w14:paraId="20FDB386" w14:textId="77777777" w:rsidR="00381847" w:rsidRDefault="00E769D9">
            <w:pPr>
              <w:spacing w:before="60" w:after="80"/>
              <w:jc w:val="center"/>
              <w:cnfStyle w:val="100000000000" w:firstRow="1" w:lastRow="0" w:firstColumn="0" w:lastColumn="0" w:oddVBand="0" w:evenVBand="0" w:oddHBand="0" w:evenHBand="0" w:firstRowFirstColumn="0" w:firstRowLastColumn="0" w:lastRowFirstColumn="0" w:lastRowLastColumn="0"/>
            </w:pPr>
            <w:r>
              <w:rPr>
                <w:sz w:val="18"/>
              </w:rPr>
              <w:t>Likelihood</w:t>
            </w:r>
          </w:p>
        </w:tc>
        <w:tc>
          <w:tcPr>
            <w:tcW w:w="1856" w:type="dxa"/>
            <w:tcBorders>
              <w:top w:val="single" w:sz="4" w:space="0" w:color="D9D9D9"/>
              <w:left w:val="single" w:sz="4" w:space="0" w:color="D9D9D9"/>
              <w:bottom w:val="single" w:sz="4" w:space="0" w:color="D9D9D9"/>
              <w:right w:val="single" w:sz="4" w:space="0" w:color="D9D9D9"/>
            </w:tcBorders>
            <w:shd w:val="clear" w:color="auto" w:fill="E7EEF3"/>
          </w:tcPr>
          <w:p w14:paraId="3FDCE8EE" w14:textId="77777777" w:rsidR="00381847" w:rsidRDefault="00E769D9">
            <w:pPr>
              <w:spacing w:before="60" w:after="80"/>
              <w:jc w:val="center"/>
              <w:cnfStyle w:val="100000000000" w:firstRow="1" w:lastRow="0" w:firstColumn="0" w:lastColumn="0" w:oddVBand="0" w:evenVBand="0" w:oddHBand="0" w:evenHBand="0" w:firstRowFirstColumn="0" w:firstRowLastColumn="0" w:lastRowFirstColumn="0" w:lastRowLastColumn="0"/>
            </w:pPr>
            <w:r>
              <w:rPr>
                <w:sz w:val="18"/>
              </w:rPr>
              <w:t>Remediation Cost</w:t>
            </w:r>
          </w:p>
        </w:tc>
        <w:tc>
          <w:tcPr>
            <w:tcW w:w="2041" w:type="dxa"/>
            <w:tcBorders>
              <w:top w:val="single" w:sz="4" w:space="0" w:color="D9D9D9"/>
              <w:left w:val="single" w:sz="4" w:space="0" w:color="D9D9D9"/>
              <w:bottom w:val="single" w:sz="4" w:space="0" w:color="D9D9D9"/>
              <w:right w:val="single" w:sz="4" w:space="0" w:color="D9D9D9"/>
            </w:tcBorders>
            <w:shd w:val="clear" w:color="auto" w:fill="E7EEF3"/>
          </w:tcPr>
          <w:p w14:paraId="18E0D6B8" w14:textId="77777777" w:rsidR="00381847" w:rsidRDefault="00E769D9">
            <w:pPr>
              <w:spacing w:before="60" w:after="80"/>
              <w:jc w:val="center"/>
              <w:cnfStyle w:val="100000000000" w:firstRow="1" w:lastRow="0" w:firstColumn="0" w:lastColumn="0" w:oddVBand="0" w:evenVBand="0" w:oddHBand="0" w:evenHBand="0" w:firstRowFirstColumn="0" w:firstRowLastColumn="0" w:lastRowFirstColumn="0" w:lastRowLastColumn="0"/>
            </w:pPr>
            <w:r>
              <w:rPr>
                <w:sz w:val="18"/>
              </w:rPr>
              <w:t>Priority</w:t>
            </w:r>
          </w:p>
        </w:tc>
        <w:tc>
          <w:tcPr>
            <w:tcW w:w="2680" w:type="dxa"/>
            <w:tcBorders>
              <w:top w:val="single" w:sz="4" w:space="0" w:color="D9D9D9"/>
              <w:left w:val="single" w:sz="4" w:space="0" w:color="D9D9D9"/>
              <w:bottom w:val="single" w:sz="4" w:space="0" w:color="D9D9D9"/>
              <w:right w:val="single" w:sz="4" w:space="0" w:color="D9D9D9"/>
            </w:tcBorders>
            <w:shd w:val="clear" w:color="auto" w:fill="E7EEF3"/>
          </w:tcPr>
          <w:p w14:paraId="049A05AC" w14:textId="77777777" w:rsidR="00381847" w:rsidRDefault="00E769D9">
            <w:pPr>
              <w:spacing w:before="60" w:after="80"/>
              <w:jc w:val="center"/>
              <w:cnfStyle w:val="100000000000" w:firstRow="1" w:lastRow="0" w:firstColumn="0" w:lastColumn="0" w:oddVBand="0" w:evenVBand="0" w:oddHBand="0" w:evenHBand="0" w:firstRowFirstColumn="0" w:firstRowLastColumn="0" w:lastRowFirstColumn="0" w:lastRowLastColumn="0"/>
            </w:pPr>
            <w:r>
              <w:rPr>
                <w:sz w:val="18"/>
              </w:rPr>
              <w:t>Level</w:t>
            </w:r>
          </w:p>
        </w:tc>
      </w:tr>
      <w:tr w:rsidR="00E27447" w14:paraId="6B96D45B" w14:textId="77777777" w:rsidTr="00E274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D9D9D9"/>
              <w:left w:val="single" w:sz="4" w:space="0" w:color="D9D9D9"/>
              <w:bottom w:val="single" w:sz="4" w:space="0" w:color="D9D9D9"/>
              <w:right w:val="single" w:sz="4" w:space="0" w:color="D9D9D9"/>
            </w:tcBorders>
          </w:tcPr>
          <w:p w14:paraId="3C13ED4A" w14:textId="77777777" w:rsidR="00E27447" w:rsidRDefault="00000000">
            <w:pPr>
              <w:spacing w:before="60" w:after="80"/>
            </w:pPr>
            <w:r>
              <w:rPr>
                <w:sz w:val="18"/>
              </w:rPr>
              <w:t>STD-001-CPP</w:t>
            </w:r>
          </w:p>
        </w:tc>
        <w:tc>
          <w:tcPr>
            <w:tcW w:w="1434" w:type="dxa"/>
            <w:tcBorders>
              <w:top w:val="single" w:sz="4" w:space="0" w:color="D9D9D9"/>
              <w:left w:val="single" w:sz="4" w:space="0" w:color="D9D9D9"/>
              <w:bottom w:val="single" w:sz="4" w:space="0" w:color="D9D9D9"/>
              <w:right w:val="single" w:sz="4" w:space="0" w:color="D9D9D9"/>
            </w:tcBorders>
            <w:shd w:val="clear" w:color="auto" w:fill="FFFFFF"/>
          </w:tcPr>
          <w:p w14:paraId="638304DA"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High</w:t>
            </w:r>
          </w:p>
        </w:tc>
        <w:tc>
          <w:tcPr>
            <w:tcW w:w="1349" w:type="dxa"/>
            <w:tcBorders>
              <w:top w:val="single" w:sz="4" w:space="0" w:color="D9D9D9"/>
              <w:left w:val="single" w:sz="4" w:space="0" w:color="D9D9D9"/>
              <w:bottom w:val="single" w:sz="4" w:space="0" w:color="D9D9D9"/>
              <w:right w:val="single" w:sz="4" w:space="0" w:color="D9D9D9"/>
            </w:tcBorders>
            <w:shd w:val="clear" w:color="auto" w:fill="FFFFFF"/>
          </w:tcPr>
          <w:p w14:paraId="345DF849"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Probable</w:t>
            </w:r>
          </w:p>
        </w:tc>
        <w:tc>
          <w:tcPr>
            <w:tcW w:w="1856" w:type="dxa"/>
            <w:tcBorders>
              <w:top w:val="single" w:sz="4" w:space="0" w:color="D9D9D9"/>
              <w:left w:val="single" w:sz="4" w:space="0" w:color="D9D9D9"/>
              <w:bottom w:val="single" w:sz="4" w:space="0" w:color="D9D9D9"/>
              <w:right w:val="single" w:sz="4" w:space="0" w:color="D9D9D9"/>
            </w:tcBorders>
            <w:shd w:val="clear" w:color="auto" w:fill="FFFFFF"/>
          </w:tcPr>
          <w:p w14:paraId="140AE13D"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Medium</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006F970A"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P12</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Pr>
          <w:p w14:paraId="5401FEBF"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L1</w:t>
            </w:r>
          </w:p>
        </w:tc>
      </w:tr>
      <w:tr w:rsidR="00E27447" w14:paraId="20625A05" w14:textId="77777777" w:rsidTr="00E2744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D9D9D9"/>
              <w:left w:val="single" w:sz="4" w:space="0" w:color="D9D9D9"/>
              <w:bottom w:val="single" w:sz="4" w:space="0" w:color="D9D9D9"/>
              <w:right w:val="single" w:sz="4" w:space="0" w:color="D9D9D9"/>
            </w:tcBorders>
          </w:tcPr>
          <w:p w14:paraId="145D8CBD" w14:textId="77777777" w:rsidR="00E27447" w:rsidRDefault="00000000">
            <w:pPr>
              <w:spacing w:before="60" w:after="80"/>
            </w:pPr>
            <w:r>
              <w:rPr>
                <w:sz w:val="18"/>
              </w:rPr>
              <w:t>STD-002-CPP</w:t>
            </w:r>
          </w:p>
        </w:tc>
        <w:tc>
          <w:tcPr>
            <w:tcW w:w="1434" w:type="dxa"/>
            <w:tcBorders>
              <w:top w:val="single" w:sz="4" w:space="0" w:color="D9D9D9"/>
              <w:left w:val="single" w:sz="4" w:space="0" w:color="D9D9D9"/>
              <w:bottom w:val="single" w:sz="4" w:space="0" w:color="D9D9D9"/>
              <w:right w:val="single" w:sz="4" w:space="0" w:color="D9D9D9"/>
            </w:tcBorders>
            <w:shd w:val="clear" w:color="auto" w:fill="FFFFFF"/>
          </w:tcPr>
          <w:p w14:paraId="63ECF4DE"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Medium</w:t>
            </w:r>
          </w:p>
        </w:tc>
        <w:tc>
          <w:tcPr>
            <w:tcW w:w="1349" w:type="dxa"/>
            <w:tcBorders>
              <w:top w:val="single" w:sz="4" w:space="0" w:color="D9D9D9"/>
              <w:left w:val="single" w:sz="4" w:space="0" w:color="D9D9D9"/>
              <w:bottom w:val="single" w:sz="4" w:space="0" w:color="D9D9D9"/>
              <w:right w:val="single" w:sz="4" w:space="0" w:color="D9D9D9"/>
            </w:tcBorders>
            <w:shd w:val="clear" w:color="auto" w:fill="FFFFFF"/>
          </w:tcPr>
          <w:p w14:paraId="147ACA0F"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Probable</w:t>
            </w:r>
          </w:p>
        </w:tc>
        <w:tc>
          <w:tcPr>
            <w:tcW w:w="1856" w:type="dxa"/>
            <w:tcBorders>
              <w:top w:val="single" w:sz="4" w:space="0" w:color="D9D9D9"/>
              <w:left w:val="single" w:sz="4" w:space="0" w:color="D9D9D9"/>
              <w:bottom w:val="single" w:sz="4" w:space="0" w:color="D9D9D9"/>
              <w:right w:val="single" w:sz="4" w:space="0" w:color="D9D9D9"/>
            </w:tcBorders>
            <w:shd w:val="clear" w:color="auto" w:fill="FFFFFF"/>
          </w:tcPr>
          <w:p w14:paraId="45A65A05"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Low</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19D850FA"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P12</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Pr>
          <w:p w14:paraId="1AA75486"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L1</w:t>
            </w:r>
          </w:p>
        </w:tc>
      </w:tr>
      <w:tr w:rsidR="00E27447" w14:paraId="1F166A34" w14:textId="77777777" w:rsidTr="00E274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D9D9D9"/>
              <w:left w:val="single" w:sz="4" w:space="0" w:color="D9D9D9"/>
              <w:bottom w:val="single" w:sz="4" w:space="0" w:color="D9D9D9"/>
              <w:right w:val="single" w:sz="4" w:space="0" w:color="D9D9D9"/>
            </w:tcBorders>
          </w:tcPr>
          <w:p w14:paraId="78243446" w14:textId="77777777" w:rsidR="00E27447" w:rsidRDefault="00000000">
            <w:pPr>
              <w:spacing w:before="60" w:after="80"/>
            </w:pPr>
            <w:r>
              <w:rPr>
                <w:sz w:val="18"/>
              </w:rPr>
              <w:t>STD-003-CPP</w:t>
            </w:r>
          </w:p>
        </w:tc>
        <w:tc>
          <w:tcPr>
            <w:tcW w:w="1434" w:type="dxa"/>
            <w:tcBorders>
              <w:top w:val="single" w:sz="4" w:space="0" w:color="D9D9D9"/>
              <w:left w:val="single" w:sz="4" w:space="0" w:color="D9D9D9"/>
              <w:bottom w:val="single" w:sz="4" w:space="0" w:color="D9D9D9"/>
              <w:right w:val="single" w:sz="4" w:space="0" w:color="D9D9D9"/>
            </w:tcBorders>
            <w:shd w:val="clear" w:color="auto" w:fill="FFFFFF"/>
          </w:tcPr>
          <w:p w14:paraId="1FF6660E"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High</w:t>
            </w:r>
          </w:p>
        </w:tc>
        <w:tc>
          <w:tcPr>
            <w:tcW w:w="1349" w:type="dxa"/>
            <w:tcBorders>
              <w:top w:val="single" w:sz="4" w:space="0" w:color="D9D9D9"/>
              <w:left w:val="single" w:sz="4" w:space="0" w:color="D9D9D9"/>
              <w:bottom w:val="single" w:sz="4" w:space="0" w:color="D9D9D9"/>
              <w:right w:val="single" w:sz="4" w:space="0" w:color="D9D9D9"/>
            </w:tcBorders>
            <w:shd w:val="clear" w:color="auto" w:fill="FFFFFF"/>
          </w:tcPr>
          <w:p w14:paraId="4AB5EE0B"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Likely</w:t>
            </w:r>
          </w:p>
        </w:tc>
        <w:tc>
          <w:tcPr>
            <w:tcW w:w="1856" w:type="dxa"/>
            <w:tcBorders>
              <w:top w:val="single" w:sz="4" w:space="0" w:color="D9D9D9"/>
              <w:left w:val="single" w:sz="4" w:space="0" w:color="D9D9D9"/>
              <w:bottom w:val="single" w:sz="4" w:space="0" w:color="D9D9D9"/>
              <w:right w:val="single" w:sz="4" w:space="0" w:color="D9D9D9"/>
            </w:tcBorders>
            <w:shd w:val="clear" w:color="auto" w:fill="FFFFFF"/>
          </w:tcPr>
          <w:p w14:paraId="4079F65C"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Medium</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21ED0383"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P18</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Pr>
          <w:p w14:paraId="1CAC7522"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L1</w:t>
            </w:r>
          </w:p>
        </w:tc>
      </w:tr>
      <w:tr w:rsidR="00E27447" w14:paraId="167AB0BB" w14:textId="77777777" w:rsidTr="00E2744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D9D9D9"/>
              <w:left w:val="single" w:sz="4" w:space="0" w:color="D9D9D9"/>
              <w:bottom w:val="single" w:sz="4" w:space="0" w:color="D9D9D9"/>
              <w:right w:val="single" w:sz="4" w:space="0" w:color="D9D9D9"/>
            </w:tcBorders>
          </w:tcPr>
          <w:p w14:paraId="39F4FFFE" w14:textId="77777777" w:rsidR="00E27447" w:rsidRDefault="00000000">
            <w:pPr>
              <w:spacing w:before="60" w:after="80"/>
            </w:pPr>
            <w:r>
              <w:rPr>
                <w:sz w:val="18"/>
              </w:rPr>
              <w:t>STD-004-CPP</w:t>
            </w:r>
          </w:p>
        </w:tc>
        <w:tc>
          <w:tcPr>
            <w:tcW w:w="1434" w:type="dxa"/>
            <w:tcBorders>
              <w:top w:val="single" w:sz="4" w:space="0" w:color="D9D9D9"/>
              <w:left w:val="single" w:sz="4" w:space="0" w:color="D9D9D9"/>
              <w:bottom w:val="single" w:sz="4" w:space="0" w:color="D9D9D9"/>
              <w:right w:val="single" w:sz="4" w:space="0" w:color="D9D9D9"/>
            </w:tcBorders>
            <w:shd w:val="clear" w:color="auto" w:fill="FFFFFF"/>
          </w:tcPr>
          <w:p w14:paraId="070D8879"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High</w:t>
            </w:r>
          </w:p>
        </w:tc>
        <w:tc>
          <w:tcPr>
            <w:tcW w:w="1349" w:type="dxa"/>
            <w:tcBorders>
              <w:top w:val="single" w:sz="4" w:space="0" w:color="D9D9D9"/>
              <w:left w:val="single" w:sz="4" w:space="0" w:color="D9D9D9"/>
              <w:bottom w:val="single" w:sz="4" w:space="0" w:color="D9D9D9"/>
              <w:right w:val="single" w:sz="4" w:space="0" w:color="D9D9D9"/>
            </w:tcBorders>
            <w:shd w:val="clear" w:color="auto" w:fill="FFFFFF"/>
          </w:tcPr>
          <w:p w14:paraId="2D392B3A"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Likely</w:t>
            </w:r>
          </w:p>
        </w:tc>
        <w:tc>
          <w:tcPr>
            <w:tcW w:w="1856" w:type="dxa"/>
            <w:tcBorders>
              <w:top w:val="single" w:sz="4" w:space="0" w:color="D9D9D9"/>
              <w:left w:val="single" w:sz="4" w:space="0" w:color="D9D9D9"/>
              <w:bottom w:val="single" w:sz="4" w:space="0" w:color="D9D9D9"/>
              <w:right w:val="single" w:sz="4" w:space="0" w:color="D9D9D9"/>
            </w:tcBorders>
            <w:shd w:val="clear" w:color="auto" w:fill="FFFFFF"/>
          </w:tcPr>
          <w:p w14:paraId="053C1C6D"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Medium</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6E1B3898"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P18</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Pr>
          <w:p w14:paraId="2557057F"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L1</w:t>
            </w:r>
          </w:p>
        </w:tc>
      </w:tr>
      <w:tr w:rsidR="00E27447" w14:paraId="2D93695F" w14:textId="77777777" w:rsidTr="00E274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D9D9D9"/>
              <w:left w:val="single" w:sz="4" w:space="0" w:color="D9D9D9"/>
              <w:bottom w:val="single" w:sz="4" w:space="0" w:color="D9D9D9"/>
              <w:right w:val="single" w:sz="4" w:space="0" w:color="D9D9D9"/>
            </w:tcBorders>
          </w:tcPr>
          <w:p w14:paraId="7BDAB65E" w14:textId="77777777" w:rsidR="00E27447" w:rsidRDefault="00000000">
            <w:pPr>
              <w:spacing w:before="60" w:after="80"/>
            </w:pPr>
            <w:r>
              <w:rPr>
                <w:sz w:val="18"/>
              </w:rPr>
              <w:t>STD-005-CPP</w:t>
            </w:r>
          </w:p>
        </w:tc>
        <w:tc>
          <w:tcPr>
            <w:tcW w:w="1434" w:type="dxa"/>
            <w:tcBorders>
              <w:top w:val="single" w:sz="4" w:space="0" w:color="D9D9D9"/>
              <w:left w:val="single" w:sz="4" w:space="0" w:color="D9D9D9"/>
              <w:bottom w:val="single" w:sz="4" w:space="0" w:color="D9D9D9"/>
              <w:right w:val="single" w:sz="4" w:space="0" w:color="D9D9D9"/>
            </w:tcBorders>
            <w:shd w:val="clear" w:color="auto" w:fill="FFFFFF"/>
          </w:tcPr>
          <w:p w14:paraId="10933C72"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High</w:t>
            </w:r>
          </w:p>
        </w:tc>
        <w:tc>
          <w:tcPr>
            <w:tcW w:w="1349" w:type="dxa"/>
            <w:tcBorders>
              <w:top w:val="single" w:sz="4" w:space="0" w:color="D9D9D9"/>
              <w:left w:val="single" w:sz="4" w:space="0" w:color="D9D9D9"/>
              <w:bottom w:val="single" w:sz="4" w:space="0" w:color="D9D9D9"/>
              <w:right w:val="single" w:sz="4" w:space="0" w:color="D9D9D9"/>
            </w:tcBorders>
            <w:shd w:val="clear" w:color="auto" w:fill="FFFFFF"/>
          </w:tcPr>
          <w:p w14:paraId="7B82A479"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Probable</w:t>
            </w:r>
          </w:p>
        </w:tc>
        <w:tc>
          <w:tcPr>
            <w:tcW w:w="1856" w:type="dxa"/>
            <w:tcBorders>
              <w:top w:val="single" w:sz="4" w:space="0" w:color="D9D9D9"/>
              <w:left w:val="single" w:sz="4" w:space="0" w:color="D9D9D9"/>
              <w:bottom w:val="single" w:sz="4" w:space="0" w:color="D9D9D9"/>
              <w:right w:val="single" w:sz="4" w:space="0" w:color="D9D9D9"/>
            </w:tcBorders>
            <w:shd w:val="clear" w:color="auto" w:fill="FFFFFF"/>
          </w:tcPr>
          <w:p w14:paraId="5DECA599"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Medium</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5A99D14C"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P12</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Pr>
          <w:p w14:paraId="59FF2DF8"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L1</w:t>
            </w:r>
          </w:p>
        </w:tc>
      </w:tr>
      <w:tr w:rsidR="00E27447" w14:paraId="01F74FA8" w14:textId="77777777" w:rsidTr="00E2744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D9D9D9"/>
              <w:left w:val="single" w:sz="4" w:space="0" w:color="D9D9D9"/>
              <w:bottom w:val="single" w:sz="4" w:space="0" w:color="D9D9D9"/>
              <w:right w:val="single" w:sz="4" w:space="0" w:color="D9D9D9"/>
            </w:tcBorders>
          </w:tcPr>
          <w:p w14:paraId="0B3E3908" w14:textId="77777777" w:rsidR="00E27447" w:rsidRDefault="00000000">
            <w:pPr>
              <w:spacing w:before="60" w:after="80"/>
            </w:pPr>
            <w:r>
              <w:rPr>
                <w:sz w:val="18"/>
              </w:rPr>
              <w:t>STD-006-CPP</w:t>
            </w:r>
          </w:p>
        </w:tc>
        <w:tc>
          <w:tcPr>
            <w:tcW w:w="1434" w:type="dxa"/>
            <w:tcBorders>
              <w:top w:val="single" w:sz="4" w:space="0" w:color="D9D9D9"/>
              <w:left w:val="single" w:sz="4" w:space="0" w:color="D9D9D9"/>
              <w:bottom w:val="single" w:sz="4" w:space="0" w:color="D9D9D9"/>
              <w:right w:val="single" w:sz="4" w:space="0" w:color="D9D9D9"/>
            </w:tcBorders>
            <w:shd w:val="clear" w:color="auto" w:fill="FFFFFF"/>
          </w:tcPr>
          <w:p w14:paraId="6D1EA160"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Medium</w:t>
            </w:r>
          </w:p>
        </w:tc>
        <w:tc>
          <w:tcPr>
            <w:tcW w:w="1349" w:type="dxa"/>
            <w:tcBorders>
              <w:top w:val="single" w:sz="4" w:space="0" w:color="D9D9D9"/>
              <w:left w:val="single" w:sz="4" w:space="0" w:color="D9D9D9"/>
              <w:bottom w:val="single" w:sz="4" w:space="0" w:color="D9D9D9"/>
              <w:right w:val="single" w:sz="4" w:space="0" w:color="D9D9D9"/>
            </w:tcBorders>
            <w:shd w:val="clear" w:color="auto" w:fill="FFFFFF"/>
          </w:tcPr>
          <w:p w14:paraId="4B21C5ED"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Probable</w:t>
            </w:r>
          </w:p>
        </w:tc>
        <w:tc>
          <w:tcPr>
            <w:tcW w:w="1856" w:type="dxa"/>
            <w:tcBorders>
              <w:top w:val="single" w:sz="4" w:space="0" w:color="D9D9D9"/>
              <w:left w:val="single" w:sz="4" w:space="0" w:color="D9D9D9"/>
              <w:bottom w:val="single" w:sz="4" w:space="0" w:color="D9D9D9"/>
              <w:right w:val="single" w:sz="4" w:space="0" w:color="D9D9D9"/>
            </w:tcBorders>
            <w:shd w:val="clear" w:color="auto" w:fill="FFFFFF"/>
          </w:tcPr>
          <w:p w14:paraId="69B2FE38"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Low</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12CFA47B"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P12</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Pr>
          <w:p w14:paraId="42E5B902"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L1</w:t>
            </w:r>
          </w:p>
        </w:tc>
      </w:tr>
      <w:tr w:rsidR="00E27447" w14:paraId="669488F7" w14:textId="77777777" w:rsidTr="00E274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D9D9D9"/>
              <w:left w:val="single" w:sz="4" w:space="0" w:color="D9D9D9"/>
              <w:bottom w:val="single" w:sz="4" w:space="0" w:color="D9D9D9"/>
              <w:right w:val="single" w:sz="4" w:space="0" w:color="D9D9D9"/>
            </w:tcBorders>
          </w:tcPr>
          <w:p w14:paraId="07B78FEA" w14:textId="77777777" w:rsidR="00E27447" w:rsidRDefault="00000000">
            <w:pPr>
              <w:spacing w:before="60" w:after="80"/>
            </w:pPr>
            <w:r>
              <w:rPr>
                <w:sz w:val="18"/>
              </w:rPr>
              <w:t>STD-007-CPP</w:t>
            </w:r>
          </w:p>
        </w:tc>
        <w:tc>
          <w:tcPr>
            <w:tcW w:w="1434" w:type="dxa"/>
            <w:tcBorders>
              <w:top w:val="single" w:sz="4" w:space="0" w:color="D9D9D9"/>
              <w:left w:val="single" w:sz="4" w:space="0" w:color="D9D9D9"/>
              <w:bottom w:val="single" w:sz="4" w:space="0" w:color="D9D9D9"/>
              <w:right w:val="single" w:sz="4" w:space="0" w:color="D9D9D9"/>
            </w:tcBorders>
            <w:shd w:val="clear" w:color="auto" w:fill="FFFFFF"/>
          </w:tcPr>
          <w:p w14:paraId="2818BA1C"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Medium</w:t>
            </w:r>
          </w:p>
        </w:tc>
        <w:tc>
          <w:tcPr>
            <w:tcW w:w="1349" w:type="dxa"/>
            <w:tcBorders>
              <w:top w:val="single" w:sz="4" w:space="0" w:color="D9D9D9"/>
              <w:left w:val="single" w:sz="4" w:space="0" w:color="D9D9D9"/>
              <w:bottom w:val="single" w:sz="4" w:space="0" w:color="D9D9D9"/>
              <w:right w:val="single" w:sz="4" w:space="0" w:color="D9D9D9"/>
            </w:tcBorders>
            <w:shd w:val="clear" w:color="auto" w:fill="FFFFFF"/>
          </w:tcPr>
          <w:p w14:paraId="57A8942F"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Probable</w:t>
            </w:r>
          </w:p>
        </w:tc>
        <w:tc>
          <w:tcPr>
            <w:tcW w:w="1856" w:type="dxa"/>
            <w:tcBorders>
              <w:top w:val="single" w:sz="4" w:space="0" w:color="D9D9D9"/>
              <w:left w:val="single" w:sz="4" w:space="0" w:color="D9D9D9"/>
              <w:bottom w:val="single" w:sz="4" w:space="0" w:color="D9D9D9"/>
              <w:right w:val="single" w:sz="4" w:space="0" w:color="D9D9D9"/>
            </w:tcBorders>
            <w:shd w:val="clear" w:color="auto" w:fill="FFFFFF"/>
          </w:tcPr>
          <w:p w14:paraId="7949BFBA"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Medium</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1D4D3344"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P8</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Pr>
          <w:p w14:paraId="35B4725F"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L2</w:t>
            </w:r>
          </w:p>
        </w:tc>
      </w:tr>
      <w:tr w:rsidR="00E27447" w14:paraId="66C528F2" w14:textId="77777777" w:rsidTr="00E2744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D9D9D9"/>
              <w:left w:val="single" w:sz="4" w:space="0" w:color="D9D9D9"/>
              <w:bottom w:val="single" w:sz="4" w:space="0" w:color="D9D9D9"/>
              <w:right w:val="single" w:sz="4" w:space="0" w:color="D9D9D9"/>
            </w:tcBorders>
          </w:tcPr>
          <w:p w14:paraId="6B575F7E" w14:textId="77777777" w:rsidR="00E27447" w:rsidRDefault="00000000">
            <w:pPr>
              <w:spacing w:before="60" w:after="80"/>
            </w:pPr>
            <w:r>
              <w:rPr>
                <w:sz w:val="18"/>
              </w:rPr>
              <w:t>STD-008-CPP</w:t>
            </w:r>
          </w:p>
        </w:tc>
        <w:tc>
          <w:tcPr>
            <w:tcW w:w="1434" w:type="dxa"/>
            <w:tcBorders>
              <w:top w:val="single" w:sz="4" w:space="0" w:color="D9D9D9"/>
              <w:left w:val="single" w:sz="4" w:space="0" w:color="D9D9D9"/>
              <w:bottom w:val="single" w:sz="4" w:space="0" w:color="D9D9D9"/>
              <w:right w:val="single" w:sz="4" w:space="0" w:color="D9D9D9"/>
            </w:tcBorders>
            <w:shd w:val="clear" w:color="auto" w:fill="FFFFFF"/>
          </w:tcPr>
          <w:p w14:paraId="11F756F8"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Medium</w:t>
            </w:r>
          </w:p>
        </w:tc>
        <w:tc>
          <w:tcPr>
            <w:tcW w:w="1349" w:type="dxa"/>
            <w:tcBorders>
              <w:top w:val="single" w:sz="4" w:space="0" w:color="D9D9D9"/>
              <w:left w:val="single" w:sz="4" w:space="0" w:color="D9D9D9"/>
              <w:bottom w:val="single" w:sz="4" w:space="0" w:color="D9D9D9"/>
              <w:right w:val="single" w:sz="4" w:space="0" w:color="D9D9D9"/>
            </w:tcBorders>
            <w:shd w:val="clear" w:color="auto" w:fill="FFFFFF"/>
          </w:tcPr>
          <w:p w14:paraId="58D014AD"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Probable</w:t>
            </w:r>
          </w:p>
        </w:tc>
        <w:tc>
          <w:tcPr>
            <w:tcW w:w="1856" w:type="dxa"/>
            <w:tcBorders>
              <w:top w:val="single" w:sz="4" w:space="0" w:color="D9D9D9"/>
              <w:left w:val="single" w:sz="4" w:space="0" w:color="D9D9D9"/>
              <w:bottom w:val="single" w:sz="4" w:space="0" w:color="D9D9D9"/>
              <w:right w:val="single" w:sz="4" w:space="0" w:color="D9D9D9"/>
            </w:tcBorders>
            <w:shd w:val="clear" w:color="auto" w:fill="FFFFFF"/>
          </w:tcPr>
          <w:p w14:paraId="41B60D9C"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Low</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0034EE92"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P12</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Pr>
          <w:p w14:paraId="09B102CD"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L1</w:t>
            </w:r>
          </w:p>
        </w:tc>
      </w:tr>
      <w:tr w:rsidR="00E27447" w14:paraId="42CC78CF" w14:textId="77777777" w:rsidTr="00E274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D9D9D9"/>
              <w:left w:val="single" w:sz="4" w:space="0" w:color="D9D9D9"/>
              <w:bottom w:val="single" w:sz="4" w:space="0" w:color="D9D9D9"/>
              <w:right w:val="single" w:sz="4" w:space="0" w:color="D9D9D9"/>
            </w:tcBorders>
          </w:tcPr>
          <w:p w14:paraId="34C0B627" w14:textId="77777777" w:rsidR="00E27447" w:rsidRDefault="00000000">
            <w:pPr>
              <w:spacing w:before="60" w:after="80"/>
            </w:pPr>
            <w:r>
              <w:rPr>
                <w:sz w:val="18"/>
              </w:rPr>
              <w:t>STD-009-CPP</w:t>
            </w:r>
          </w:p>
        </w:tc>
        <w:tc>
          <w:tcPr>
            <w:tcW w:w="1434" w:type="dxa"/>
            <w:tcBorders>
              <w:top w:val="single" w:sz="4" w:space="0" w:color="D9D9D9"/>
              <w:left w:val="single" w:sz="4" w:space="0" w:color="D9D9D9"/>
              <w:bottom w:val="single" w:sz="4" w:space="0" w:color="D9D9D9"/>
              <w:right w:val="single" w:sz="4" w:space="0" w:color="D9D9D9"/>
            </w:tcBorders>
            <w:shd w:val="clear" w:color="auto" w:fill="FFFFFF"/>
          </w:tcPr>
          <w:p w14:paraId="6018D673"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High</w:t>
            </w:r>
          </w:p>
        </w:tc>
        <w:tc>
          <w:tcPr>
            <w:tcW w:w="1349" w:type="dxa"/>
            <w:tcBorders>
              <w:top w:val="single" w:sz="4" w:space="0" w:color="D9D9D9"/>
              <w:left w:val="single" w:sz="4" w:space="0" w:color="D9D9D9"/>
              <w:bottom w:val="single" w:sz="4" w:space="0" w:color="D9D9D9"/>
              <w:right w:val="single" w:sz="4" w:space="0" w:color="D9D9D9"/>
            </w:tcBorders>
            <w:shd w:val="clear" w:color="auto" w:fill="FFFFFF"/>
          </w:tcPr>
          <w:p w14:paraId="33E7E347"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Probable</w:t>
            </w:r>
          </w:p>
        </w:tc>
        <w:tc>
          <w:tcPr>
            <w:tcW w:w="1856" w:type="dxa"/>
            <w:tcBorders>
              <w:top w:val="single" w:sz="4" w:space="0" w:color="D9D9D9"/>
              <w:left w:val="single" w:sz="4" w:space="0" w:color="D9D9D9"/>
              <w:bottom w:val="single" w:sz="4" w:space="0" w:color="D9D9D9"/>
              <w:right w:val="single" w:sz="4" w:space="0" w:color="D9D9D9"/>
            </w:tcBorders>
            <w:shd w:val="clear" w:color="auto" w:fill="FFFFFF"/>
          </w:tcPr>
          <w:p w14:paraId="6206EB0A"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Medium</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3E73CD14"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P12</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Pr>
          <w:p w14:paraId="7B8F4810" w14:textId="77777777" w:rsidR="00E27447" w:rsidRDefault="00000000">
            <w:pPr>
              <w:spacing w:before="60" w:after="80"/>
              <w:cnfStyle w:val="000000100000" w:firstRow="0" w:lastRow="0" w:firstColumn="0" w:lastColumn="0" w:oddVBand="0" w:evenVBand="0" w:oddHBand="1" w:evenHBand="0" w:firstRowFirstColumn="0" w:firstRowLastColumn="0" w:lastRowFirstColumn="0" w:lastRowLastColumn="0"/>
            </w:pPr>
            <w:r>
              <w:rPr>
                <w:sz w:val="18"/>
              </w:rPr>
              <w:t>L1</w:t>
            </w:r>
          </w:p>
        </w:tc>
      </w:tr>
      <w:tr w:rsidR="00E27447" w14:paraId="238336C7" w14:textId="77777777" w:rsidTr="00E27447">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D9D9D9"/>
              <w:left w:val="single" w:sz="4" w:space="0" w:color="D9D9D9"/>
              <w:bottom w:val="single" w:sz="4" w:space="0" w:color="D9D9D9"/>
              <w:right w:val="single" w:sz="4" w:space="0" w:color="D9D9D9"/>
            </w:tcBorders>
          </w:tcPr>
          <w:p w14:paraId="394385BA" w14:textId="77777777" w:rsidR="00E27447" w:rsidRDefault="00000000">
            <w:pPr>
              <w:spacing w:before="60" w:after="80"/>
            </w:pPr>
            <w:r>
              <w:rPr>
                <w:sz w:val="18"/>
              </w:rPr>
              <w:t>STD-010-CPP</w:t>
            </w:r>
          </w:p>
        </w:tc>
        <w:tc>
          <w:tcPr>
            <w:tcW w:w="1434" w:type="dxa"/>
            <w:tcBorders>
              <w:top w:val="single" w:sz="4" w:space="0" w:color="D9D9D9"/>
              <w:left w:val="single" w:sz="4" w:space="0" w:color="D9D9D9"/>
              <w:bottom w:val="single" w:sz="4" w:space="0" w:color="D9D9D9"/>
              <w:right w:val="single" w:sz="4" w:space="0" w:color="D9D9D9"/>
            </w:tcBorders>
            <w:shd w:val="clear" w:color="auto" w:fill="FFFFFF"/>
          </w:tcPr>
          <w:p w14:paraId="6E6DF2F4"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High</w:t>
            </w:r>
          </w:p>
        </w:tc>
        <w:tc>
          <w:tcPr>
            <w:tcW w:w="1349" w:type="dxa"/>
            <w:tcBorders>
              <w:top w:val="single" w:sz="4" w:space="0" w:color="D9D9D9"/>
              <w:left w:val="single" w:sz="4" w:space="0" w:color="D9D9D9"/>
              <w:bottom w:val="single" w:sz="4" w:space="0" w:color="D9D9D9"/>
              <w:right w:val="single" w:sz="4" w:space="0" w:color="D9D9D9"/>
            </w:tcBorders>
            <w:shd w:val="clear" w:color="auto" w:fill="FFFFFF"/>
          </w:tcPr>
          <w:p w14:paraId="0B0E784D"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Likely</w:t>
            </w:r>
          </w:p>
        </w:tc>
        <w:tc>
          <w:tcPr>
            <w:tcW w:w="1856" w:type="dxa"/>
            <w:tcBorders>
              <w:top w:val="single" w:sz="4" w:space="0" w:color="D9D9D9"/>
              <w:left w:val="single" w:sz="4" w:space="0" w:color="D9D9D9"/>
              <w:bottom w:val="single" w:sz="4" w:space="0" w:color="D9D9D9"/>
              <w:right w:val="single" w:sz="4" w:space="0" w:color="D9D9D9"/>
            </w:tcBorders>
            <w:shd w:val="clear" w:color="auto" w:fill="FFFFFF"/>
          </w:tcPr>
          <w:p w14:paraId="4529C69D"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Medium</w:t>
            </w:r>
          </w:p>
        </w:tc>
        <w:tc>
          <w:tcPr>
            <w:tcW w:w="2041" w:type="dxa"/>
            <w:tcBorders>
              <w:top w:val="single" w:sz="4" w:space="0" w:color="D9D9D9"/>
              <w:left w:val="single" w:sz="4" w:space="0" w:color="D9D9D9"/>
              <w:bottom w:val="single" w:sz="4" w:space="0" w:color="D9D9D9"/>
              <w:right w:val="single" w:sz="4" w:space="0" w:color="D9D9D9"/>
            </w:tcBorders>
            <w:shd w:val="clear" w:color="auto" w:fill="FFFFFF"/>
          </w:tcPr>
          <w:p w14:paraId="6EB5480E"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P18</w:t>
            </w:r>
          </w:p>
        </w:tc>
        <w:tc>
          <w:tcPr>
            <w:tcW w:w="2680" w:type="dxa"/>
            <w:tcBorders>
              <w:top w:val="single" w:sz="4" w:space="0" w:color="D9D9D9"/>
              <w:left w:val="single" w:sz="4" w:space="0" w:color="D9D9D9"/>
              <w:bottom w:val="single" w:sz="4" w:space="0" w:color="D9D9D9"/>
              <w:right w:val="single" w:sz="4" w:space="0" w:color="D9D9D9"/>
            </w:tcBorders>
            <w:shd w:val="clear" w:color="auto" w:fill="FFFFFF"/>
          </w:tcPr>
          <w:p w14:paraId="3B9A24D1"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L1</w:t>
            </w:r>
          </w:p>
        </w:tc>
      </w:tr>
    </w:tbl>
    <w:p w14:paraId="7BD92364" w14:textId="77777777" w:rsidR="00381847" w:rsidRDefault="00E769D9" w:rsidP="0059536C">
      <w:pPr>
        <w:pStyle w:val="Heading3"/>
      </w:pPr>
      <w:bookmarkStart w:id="20" w:name="_Toc52464076"/>
      <w:r>
        <w:t>Create Policies for Encryption and Triple A</w:t>
      </w:r>
      <w:bookmarkEnd w:id="20"/>
      <w:r>
        <w:t xml:space="preserve"> </w:t>
      </w:r>
    </w:p>
    <w:p w14:paraId="542FAEE2" w14:textId="77777777" w:rsidR="00381847" w:rsidRDefault="00E769D9">
      <w:pPr>
        <w:ind w:left="720"/>
        <w:rPr>
          <w:b/>
          <w:i/>
        </w:rPr>
      </w:pPr>
      <w:r>
        <w:t>These requirements apply throughout the data lifecycle and to every environment handling sensitive customer or company information.</w:t>
      </w:r>
    </w:p>
    <w:p w14:paraId="4455022C" w14:textId="77777777" w:rsidR="00381847" w:rsidRDefault="00E769D9" w:rsidP="008D5A8D">
      <w:pPr>
        <w:pStyle w:val="List"/>
      </w:pPr>
      <w:r>
        <w:t>Encryption policies define the protection needed while data is stored, transmitted, and processed.</w:t>
      </w:r>
    </w:p>
    <w:p w14:paraId="0C41254F" w14:textId="77777777" w:rsidR="00381847" w:rsidRDefault="00E769D9" w:rsidP="008D5A8D">
      <w:pPr>
        <w:pStyle w:val="List"/>
      </w:pPr>
      <w:r>
        <w:lastRenderedPageBreak/>
        <w:t>Identity policies separate proof of identity, permission decisions, and accountable activity records.</w:t>
      </w:r>
    </w:p>
    <w:p w14:paraId="3A40FA94" w14:textId="77777777" w:rsidR="00381847" w:rsidRDefault="00E769D9">
      <w:r>
        <w:t>Policy owners must verify these controls during design review, automated testing, deployment review, and periodic audits.</w:t>
      </w:r>
    </w:p>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4561C9DB" w14:textId="77777777" w:rsidTr="00001F14">
        <w:trPr>
          <w:trHeight w:val="420"/>
          <w:tblHeader/>
        </w:trPr>
        <w:tc>
          <w:tcPr>
            <w:tcW w:w="1905"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bottom"/>
          </w:tcPr>
          <w:p w14:paraId="69D9C00D" w14:textId="77777777" w:rsidR="00381847" w:rsidRDefault="00E769D9">
            <w:pPr>
              <w:numPr>
                <w:ilvl w:val="0"/>
                <w:numId w:val="6"/>
              </w:numPr>
              <w:spacing w:before="60" w:after="80"/>
              <w:rPr>
                <w:b/>
              </w:rPr>
            </w:pPr>
            <w:r>
              <w:rPr>
                <w:b/>
                <w:sz w:val="18"/>
              </w:rPr>
              <w:t>Encryption</w:t>
            </w:r>
          </w:p>
        </w:tc>
        <w:tc>
          <w:tcPr>
            <w:tcW w:w="8875"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vAlign w:val="bottom"/>
          </w:tcPr>
          <w:p w14:paraId="61A9AD14" w14:textId="77777777" w:rsidR="00381847" w:rsidRDefault="00E769D9">
            <w:pPr>
              <w:spacing w:before="60" w:after="80"/>
              <w:rPr>
                <w:b/>
              </w:rPr>
            </w:pPr>
            <w:r>
              <w:rPr>
                <w:b/>
                <w:sz w:val="18"/>
              </w:rPr>
              <w:t>Explain what it is and how and why the policy applies.</w:t>
            </w:r>
          </w:p>
        </w:tc>
      </w:tr>
      <w:tr w:rsidR="00381847" w14:paraId="29FB1E68" w14:textId="77777777" w:rsidTr="00001F14">
        <w:trPr>
          <w:trHeight w:val="420"/>
        </w:trPr>
        <w:tc>
          <w:tcPr>
            <w:tcW w:w="190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389BE7C" w14:textId="77777777" w:rsidR="00381847" w:rsidRDefault="00E769D9">
            <w:pPr>
              <w:spacing w:before="60" w:after="80"/>
            </w:pPr>
            <w:r>
              <w:rPr>
                <w:sz w:val="18"/>
              </w:rPr>
              <w:t xml:space="preserve">Encryption </w:t>
            </w:r>
            <w:r w:rsidR="00973B67">
              <w:rPr>
                <w:sz w:val="18"/>
              </w:rPr>
              <w:t xml:space="preserve">at </w:t>
            </w:r>
            <w:r>
              <w:rPr>
                <w:sz w:val="18"/>
              </w:rPr>
              <w:t>rest</w:t>
            </w:r>
          </w:p>
        </w:tc>
        <w:tc>
          <w:tcPr>
            <w:tcW w:w="887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65D7269" w14:textId="77777777" w:rsidR="00E27447" w:rsidRDefault="00000000">
            <w:pPr>
              <w:spacing w:before="60" w:after="80"/>
            </w:pPr>
            <w:r>
              <w:rPr>
                <w:sz w:val="18"/>
              </w:rPr>
              <w:t xml:space="preserve">Encryption at rest protects stored files, databases, snapshots, backups, and sensitive logs if media or storage is accessed without authorization. Green Pace shall encrypt </w:t>
            </w:r>
            <w:proofErr w:type="gramStart"/>
            <w:r>
              <w:rPr>
                <w:sz w:val="18"/>
              </w:rPr>
              <w:t>sensitive stored</w:t>
            </w:r>
            <w:proofErr w:type="gramEnd"/>
            <w:r>
              <w:rPr>
                <w:sz w:val="18"/>
              </w:rPr>
              <w:t xml:space="preserve"> data using approved libraries or managed services and AES-256 authenticated encryption where application-level encryption is used. Store keys separately in an access-controlled key management system; rotate and revoke them under a documented lifecycle. Restrict decrypt permissions and test encrypted backup restoration. Disk encryption does not prevent an authorized or compromised application from reading plaintext (OWASP Foundation, n.d., Cryptographic storage).</w:t>
            </w:r>
          </w:p>
        </w:tc>
      </w:tr>
      <w:tr w:rsidR="00381847" w14:paraId="47CC4DD8" w14:textId="77777777" w:rsidTr="00001F14">
        <w:trPr>
          <w:trHeight w:val="420"/>
        </w:trPr>
        <w:tc>
          <w:tcPr>
            <w:tcW w:w="190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1CA43B7" w14:textId="77777777" w:rsidR="00381847" w:rsidRDefault="00E769D9">
            <w:pPr>
              <w:spacing w:before="60" w:after="80"/>
            </w:pPr>
            <w:r>
              <w:rPr>
                <w:sz w:val="18"/>
              </w:rPr>
              <w:t xml:space="preserve">Encryption </w:t>
            </w:r>
            <w:r w:rsidR="00973B67">
              <w:rPr>
                <w:sz w:val="18"/>
              </w:rPr>
              <w:t xml:space="preserve">in </w:t>
            </w:r>
            <w:r>
              <w:rPr>
                <w:sz w:val="18"/>
              </w:rPr>
              <w:t>flight</w:t>
            </w:r>
          </w:p>
        </w:tc>
        <w:tc>
          <w:tcPr>
            <w:tcW w:w="887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67948557" w14:textId="77777777" w:rsidR="00E27447" w:rsidRDefault="00000000">
            <w:pPr>
              <w:spacing w:before="60" w:after="80"/>
            </w:pPr>
            <w:r>
              <w:rPr>
                <w:sz w:val="18"/>
              </w:rPr>
              <w:t xml:space="preserve">Encryption in flight protects </w:t>
            </w:r>
            <w:proofErr w:type="gramStart"/>
            <w:r>
              <w:rPr>
                <w:sz w:val="18"/>
              </w:rPr>
              <w:t>information moving</w:t>
            </w:r>
            <w:proofErr w:type="gramEnd"/>
            <w:r>
              <w:rPr>
                <w:sz w:val="18"/>
              </w:rPr>
              <w:t xml:space="preserve"> between users, services, databases, and backup systems. Require TLS 1.3 </w:t>
            </w:r>
            <w:proofErr w:type="gramStart"/>
            <w:r>
              <w:rPr>
                <w:sz w:val="18"/>
              </w:rPr>
              <w:t>where</w:t>
            </w:r>
            <w:proofErr w:type="gramEnd"/>
            <w:r>
              <w:rPr>
                <w:sz w:val="18"/>
              </w:rPr>
              <w:t xml:space="preserve"> supported and permit securely configured TLS 1.2 only for documented compatibility needs; disable older protocols. Validate certificate chains and hostnames, automate certificate renewal, and prohibit </w:t>
            </w:r>
            <w:proofErr w:type="gramStart"/>
            <w:r>
              <w:rPr>
                <w:sz w:val="18"/>
              </w:rPr>
              <w:t>cleartext</w:t>
            </w:r>
            <w:proofErr w:type="gramEnd"/>
            <w:r>
              <w:rPr>
                <w:sz w:val="18"/>
              </w:rPr>
              <w:t xml:space="preserve"> fallback for sensitive exchanges. Use mutual TLS for service authentication where the threat model requires it. These controls apply on internal networks as well as public connections because either may be intercepted (OWASP Foundation, n.d., Transport layer security).</w:t>
            </w:r>
          </w:p>
        </w:tc>
      </w:tr>
      <w:tr w:rsidR="00381847" w14:paraId="36278691" w14:textId="77777777" w:rsidTr="00001F14">
        <w:trPr>
          <w:trHeight w:val="420"/>
        </w:trPr>
        <w:tc>
          <w:tcPr>
            <w:tcW w:w="190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3D33F40" w14:textId="77777777" w:rsidR="00381847" w:rsidRDefault="00E769D9">
            <w:pPr>
              <w:spacing w:before="60" w:after="80"/>
            </w:pPr>
            <w:r>
              <w:rPr>
                <w:sz w:val="18"/>
              </w:rPr>
              <w:t>Encryption in use</w:t>
            </w:r>
          </w:p>
        </w:tc>
        <w:tc>
          <w:tcPr>
            <w:tcW w:w="887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5A2E1D51" w14:textId="77777777" w:rsidR="00E27447" w:rsidRDefault="00000000">
            <w:pPr>
              <w:spacing w:before="60" w:after="80"/>
            </w:pPr>
            <w:r>
              <w:rPr>
                <w:sz w:val="18"/>
              </w:rPr>
              <w:t>Protection in use addresses sensitive data while software processes it in memory. Ordinary storage encryption and TLS do not keep data encrypted throughout computation. For workloads whose threat model includes hostile hosts or administrators, require an approved confidential-computing environment with hardware-backed memory protection and attestation before releasing keys. A trusted execution environment protects processing boundaries but may contain plaintext inside the trusted boundary; it does not replace secure code. Where continuous computation on ciphertext is specifically required, evaluate specialized techniques such as homomorphic encryption for feasibility. All workloads must minimize decrypted lifetime, restrict process access, and exclude secrets from dumps and logs; these safeguards alone must not be described as encryption in use. Alternatives require documented risk review (Confidential Computing Consortium, 2022).</w:t>
            </w:r>
          </w:p>
        </w:tc>
      </w:tr>
    </w:tbl>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2D153BBE" w14:textId="77777777" w:rsidTr="00001F14">
        <w:trPr>
          <w:trHeight w:val="420"/>
          <w:tblHeader/>
        </w:trPr>
        <w:tc>
          <w:tcPr>
            <w:tcW w:w="2074"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25622FDC" w14:textId="77777777" w:rsidR="00381847" w:rsidRDefault="00E769D9">
            <w:pPr>
              <w:numPr>
                <w:ilvl w:val="0"/>
                <w:numId w:val="6"/>
              </w:numPr>
              <w:spacing w:before="60" w:after="80"/>
              <w:rPr>
                <w:b/>
              </w:rPr>
            </w:pPr>
            <w:r>
              <w:rPr>
                <w:b/>
                <w:sz w:val="18"/>
              </w:rPr>
              <w:t>Triple-A Framework*</w:t>
            </w:r>
          </w:p>
        </w:tc>
        <w:tc>
          <w:tcPr>
            <w:tcW w:w="8706" w:type="dxa"/>
            <w:tcBorders>
              <w:top w:val="single" w:sz="4" w:space="0" w:color="D9D9D9"/>
              <w:left w:val="single" w:sz="4" w:space="0" w:color="D9D9D9"/>
              <w:bottom w:val="single" w:sz="4" w:space="0" w:color="D9D9D9"/>
              <w:right w:val="single" w:sz="4" w:space="0" w:color="D9D9D9"/>
            </w:tcBorders>
            <w:shd w:val="clear" w:color="auto" w:fill="E7EEF3"/>
            <w:tcMar>
              <w:top w:w="100" w:type="dxa"/>
              <w:left w:w="100" w:type="dxa"/>
              <w:bottom w:w="100" w:type="dxa"/>
              <w:right w:w="100" w:type="dxa"/>
            </w:tcMar>
          </w:tcPr>
          <w:p w14:paraId="42D2D3D4" w14:textId="77777777" w:rsidR="00381847" w:rsidRDefault="00E769D9">
            <w:pPr>
              <w:spacing w:before="60" w:after="80"/>
            </w:pPr>
            <w:r>
              <w:rPr>
                <w:b/>
                <w:sz w:val="18"/>
              </w:rPr>
              <w:t>Explain what it is and how and why the policy applies.</w:t>
            </w:r>
          </w:p>
        </w:tc>
      </w:tr>
      <w:tr w:rsidR="00381847" w14:paraId="706D6580" w14:textId="77777777" w:rsidTr="00001F14">
        <w:trPr>
          <w:trHeight w:val="420"/>
        </w:trPr>
        <w:tc>
          <w:tcPr>
            <w:tcW w:w="207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2A1A5B1" w14:textId="77777777" w:rsidR="00381847" w:rsidRDefault="00E769D9">
            <w:pPr>
              <w:spacing w:before="60" w:after="80"/>
            </w:pPr>
            <w:r>
              <w:rPr>
                <w:sz w:val="18"/>
              </w:rPr>
              <w:t>Authentication</w:t>
            </w:r>
          </w:p>
        </w:tc>
        <w:tc>
          <w:tcPr>
            <w:tcW w:w="870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E5E3D96" w14:textId="77777777" w:rsidR="00E27447" w:rsidRDefault="00000000">
            <w:pPr>
              <w:spacing w:before="60" w:after="80"/>
            </w:pPr>
            <w:r>
              <w:rPr>
                <w:sz w:val="18"/>
              </w:rPr>
              <w:t>Authentication establishes who a user or service is before access is granted. Green Pace shall use unique accounts, approved centralized identity services, and MFA for privileged and remote access. Store local passwords only as salted adaptive password hashes using an approved password-hashing implementation; hashing is distinct from reversible encryption. Rate-limit failed logins, use generic failure messages, and securely expire or revoke sessions. Authenticate service identities using managed credentials and short-lived tokens when available. Authorized administrators must approve new accounts, verify identity, and disable departed users. Record successful and failed logins without recording passwords or tokens (OWASP Foundation, n.d., Authentication).</w:t>
            </w:r>
          </w:p>
        </w:tc>
      </w:tr>
      <w:tr w:rsidR="00381847" w14:paraId="427E75C8" w14:textId="77777777" w:rsidTr="00001F14">
        <w:trPr>
          <w:trHeight w:val="420"/>
        </w:trPr>
        <w:tc>
          <w:tcPr>
            <w:tcW w:w="207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FDBE0AD" w14:textId="77777777" w:rsidR="00381847" w:rsidRDefault="00E769D9">
            <w:pPr>
              <w:spacing w:before="60" w:after="80"/>
            </w:pPr>
            <w:r>
              <w:rPr>
                <w:sz w:val="18"/>
              </w:rPr>
              <w:t>Authorization</w:t>
            </w:r>
          </w:p>
        </w:tc>
        <w:tc>
          <w:tcPr>
            <w:tcW w:w="870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21472C62" w14:textId="77777777" w:rsidR="00E27447" w:rsidRDefault="00000000">
            <w:pPr>
              <w:spacing w:before="60" w:after="80"/>
            </w:pPr>
            <w:r>
              <w:rPr>
                <w:sz w:val="18"/>
              </w:rPr>
              <w:t xml:space="preserve">Authorization determines which operations an authenticated identity may perform. Apply default deny, least privilege, and server-side role or attribute checks for every request and object, including database reads and changes, file access, account creation, and access-level changes. Separate ordinary, administrative, and service permissions; prevent users from granting themselves privileges. Review entitlements periodically and after role </w:t>
            </w:r>
            <w:proofErr w:type="gramStart"/>
            <w:r>
              <w:rPr>
                <w:sz w:val="18"/>
              </w:rPr>
              <w:t>changes, and</w:t>
            </w:r>
            <w:proofErr w:type="gramEnd"/>
            <w:r>
              <w:rPr>
                <w:sz w:val="18"/>
              </w:rPr>
              <w:t xml:space="preserve"> immediately revoke obsolete permissions. Parameterized SQL must run under a database identity with only necessary rights. </w:t>
            </w:r>
            <w:proofErr w:type="gramStart"/>
            <w:r>
              <w:rPr>
                <w:sz w:val="18"/>
              </w:rPr>
              <w:t>Test</w:t>
            </w:r>
            <w:proofErr w:type="gramEnd"/>
            <w:r>
              <w:rPr>
                <w:sz w:val="18"/>
              </w:rPr>
              <w:t xml:space="preserve"> both allowed and denied requests; being logged in does not grant access to every resource (OWASP Foundation, n.d., Authorization).</w:t>
            </w:r>
          </w:p>
        </w:tc>
      </w:tr>
      <w:tr w:rsidR="00381847" w14:paraId="11BBA46F" w14:textId="77777777" w:rsidTr="00001F14">
        <w:trPr>
          <w:trHeight w:val="420"/>
        </w:trPr>
        <w:tc>
          <w:tcPr>
            <w:tcW w:w="207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08794CC1" w14:textId="77777777" w:rsidR="00381847" w:rsidRDefault="00E769D9">
            <w:pPr>
              <w:spacing w:before="60" w:after="80"/>
            </w:pPr>
            <w:r>
              <w:rPr>
                <w:sz w:val="18"/>
              </w:rPr>
              <w:t>Accounting</w:t>
            </w:r>
          </w:p>
        </w:tc>
        <w:tc>
          <w:tcPr>
            <w:tcW w:w="870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tcPr>
          <w:p w14:paraId="30824C73" w14:textId="77777777" w:rsidR="00E27447" w:rsidRDefault="00000000">
            <w:pPr>
              <w:spacing w:before="60" w:after="80"/>
            </w:pPr>
            <w:r>
              <w:rPr>
                <w:sz w:val="18"/>
              </w:rPr>
              <w:t>Accounting creates a protected audit trail so actions can be traced to an identity. Record successful and failed user logins, database changes, new users, access-level changes, and access to sensitive files, including denied attempts. Each event shall include a UTC timestamp, actor or service identity, action, target identifier, outcome, and request correlation identifier. For database changes, record operation and affected record identifiers without exposing sensitive payloads. Send logs to centralized access-controlled storage with tamper detection, synchronized clocks, documented retention, and alerts for abnormal activity or logging failures. Restrict log administration separately from application operations. Do not log passwords, tokens, keys, or unnecessary personal data. Test accounting during integration and audit reviews (OWASP Foundation, n.d., Logging).</w:t>
            </w:r>
          </w:p>
        </w:tc>
      </w:tr>
    </w:tbl>
    <w:p w14:paraId="669FE2D4" w14:textId="77777777" w:rsidR="00381847" w:rsidRDefault="00E769D9">
      <w:pPr>
        <w:ind w:left="810"/>
      </w:pPr>
      <w:r>
        <w:t xml:space="preserve">The accounting policy covers </w:t>
      </w:r>
      <w:proofErr w:type="gramStart"/>
      <w:r>
        <w:t>logins</w:t>
      </w:r>
      <w:proofErr w:type="gramEnd"/>
      <w:r>
        <w:t>, database changes, creation of users, changes to access levels, and file access.</w:t>
      </w:r>
    </w:p>
    <w:p w14:paraId="1ECDDB2D" w14:textId="77777777" w:rsidR="00381847" w:rsidRDefault="00E769D9" w:rsidP="0059536C">
      <w:pPr>
        <w:pStyle w:val="Heading3"/>
      </w:pPr>
      <w:r>
        <w:lastRenderedPageBreak/>
        <w:t>Principle Mapping</w:t>
      </w:r>
    </w:p>
    <w:p w14:paraId="5A5DFFFF" w14:textId="77777777" w:rsidR="00381847" w:rsidRDefault="00E769D9">
      <w:pPr>
        <w:ind w:left="720"/>
        <w:rPr>
          <w:b/>
        </w:rPr>
      </w:pPr>
      <w:r>
        <w:t xml:space="preserve">The </w:t>
      </w:r>
      <w:proofErr w:type="gramStart"/>
      <w:r>
        <w:t>Principles</w:t>
      </w:r>
      <w:proofErr w:type="gramEnd"/>
      <w:r>
        <w:t xml:space="preserve"> and justification field under each STD-001-CPP through STD-010-CPP identifies applicable principle numbers and explains each connection. Numbers correspond to the ten principles in the opening table.</w:t>
      </w:r>
    </w:p>
    <w:p w14:paraId="6332D1BF" w14:textId="77777777" w:rsidR="00381847" w:rsidRDefault="00E769D9">
      <w:pPr>
        <w:ind w:left="810"/>
      </w:pPr>
      <w:r>
        <w:t>Existing Infrastructure Controls</w:t>
      </w:r>
    </w:p>
    <w:p w14:paraId="2FA56CBF" w14:textId="77777777" w:rsidR="00381847" w:rsidRDefault="00E769D9" w:rsidP="008D5A8D">
      <w:pPr>
        <w:pStyle w:val="ListBullet"/>
      </w:pPr>
      <w:r>
        <w:t xml:space="preserve">Operating system logs </w:t>
      </w:r>
    </w:p>
    <w:p w14:paraId="7849A57D" w14:textId="77777777" w:rsidR="00381847" w:rsidRDefault="00E769D9" w:rsidP="008D5A8D">
      <w:pPr>
        <w:pStyle w:val="ListBullet"/>
      </w:pPr>
      <w:r>
        <w:t xml:space="preserve">Firewall logs </w:t>
      </w:r>
    </w:p>
    <w:p w14:paraId="3C5E9EE7" w14:textId="77777777" w:rsidR="00381847" w:rsidRDefault="00E769D9" w:rsidP="008D5A8D">
      <w:pPr>
        <w:pStyle w:val="ListBullet"/>
      </w:pPr>
      <w:r>
        <w:t>Anti-malware logs</w:t>
      </w:r>
    </w:p>
    <w:p w14:paraId="1502CC60" w14:textId="77777777" w:rsidR="00381847" w:rsidRDefault="00E769D9">
      <w:pPr>
        <w:ind w:left="720"/>
      </w:pPr>
      <w:r>
        <w:t>Operating system, firewall, and anti-malware logging already exists at Green Pace. Application accounting below adds the business-level evidence needed to identify who accessed or changed data.</w:t>
      </w:r>
    </w:p>
    <w:p w14:paraId="27674B27" w14:textId="77777777" w:rsidR="00381847" w:rsidRDefault="00000000">
      <w:r>
        <w:pict w14:anchorId="031BE209">
          <v:rect id="_x0000_i1025" style="width:0;height:1.5pt" o:hralign="center" o:hrstd="t" o:hr="t" fillcolor="#a0a0a0" stroked="f"/>
        </w:pict>
      </w:r>
    </w:p>
    <w:p w14:paraId="40BAED90" w14:textId="77777777" w:rsidR="00381847" w:rsidRDefault="00E769D9" w:rsidP="0059536C">
      <w:pPr>
        <w:pStyle w:val="Heading2"/>
      </w:pPr>
      <w:bookmarkStart w:id="21" w:name="_Toc52464078"/>
      <w:r>
        <w:t>Audit Controls and Management</w:t>
      </w:r>
      <w:bookmarkEnd w:id="21"/>
    </w:p>
    <w:p w14:paraId="5E387159" w14:textId="77777777" w:rsidR="00381847" w:rsidRDefault="00E769D9">
      <w:r>
        <w:t>Every software development effort must be able to provide evidence of compliance for each software deployed into any Green Pace managed environment.</w:t>
      </w:r>
    </w:p>
    <w:p w14:paraId="36613A79" w14:textId="77777777" w:rsidR="00381847" w:rsidRDefault="00E769D9">
      <w:r>
        <w:t>Evidence will include the following:</w:t>
      </w:r>
    </w:p>
    <w:p w14:paraId="4B0D1750"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0442C5B" w14:textId="77777777" w:rsidR="00381847" w:rsidRDefault="00E769D9" w:rsidP="008D5A8D">
      <w:pPr>
        <w:pStyle w:val="ListBullet2"/>
      </w:pPr>
      <w:r>
        <w:t>Well-documented access-control strategies, with sampled evidence of compliance</w:t>
      </w:r>
    </w:p>
    <w:p w14:paraId="62668628" w14:textId="77777777" w:rsidR="00381847" w:rsidRDefault="00E769D9" w:rsidP="008D5A8D">
      <w:pPr>
        <w:pStyle w:val="ListBullet2"/>
      </w:pPr>
      <w:r>
        <w:t>Well-documented data-control standards defining the expected security posture of data at rest, in flight, and in use</w:t>
      </w:r>
    </w:p>
    <w:p w14:paraId="1235AA57" w14:textId="77777777" w:rsidR="00381847" w:rsidRDefault="00E769D9" w:rsidP="008D5A8D">
      <w:pPr>
        <w:pStyle w:val="ListBullet2"/>
      </w:pPr>
      <w:r>
        <w:t>Historical evidence of sustained practice (emails, logs, audits, meeting notes)</w:t>
      </w:r>
    </w:p>
    <w:p w14:paraId="2FD47E1C" w14:textId="77777777" w:rsidR="00381847" w:rsidRDefault="00E769D9" w:rsidP="0059536C">
      <w:pPr>
        <w:pStyle w:val="Heading2"/>
      </w:pPr>
      <w:bookmarkStart w:id="22" w:name="_Toc52464079"/>
      <w:r>
        <w:t>Enforcement</w:t>
      </w:r>
      <w:bookmarkEnd w:id="22"/>
    </w:p>
    <w:p w14:paraId="05F6BBFC"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659674C8" w14:textId="77777777" w:rsidR="00381847" w:rsidRDefault="00E769D9">
      <w:r>
        <w:t>Staff members, consultants, or employees found in violation of this policy will be subject to disciplinary action, up to and including termination.</w:t>
      </w:r>
    </w:p>
    <w:p w14:paraId="580B0C60" w14:textId="77777777" w:rsidR="00381847" w:rsidRDefault="00E769D9" w:rsidP="0059536C">
      <w:pPr>
        <w:pStyle w:val="Heading2"/>
      </w:pPr>
      <w:bookmarkStart w:id="23" w:name="_Toc52464080"/>
      <w:r>
        <w:t>Exceptions Process</w:t>
      </w:r>
      <w:bookmarkEnd w:id="23"/>
    </w:p>
    <w:p w14:paraId="3AE6920C" w14:textId="77777777" w:rsidR="00381847" w:rsidRDefault="00E769D9">
      <w:r>
        <w:t>Any exception to the standards in this policy must be requested in writing with the following information:</w:t>
      </w:r>
    </w:p>
    <w:p w14:paraId="3A7DA1AA" w14:textId="77777777" w:rsidR="00381847" w:rsidRDefault="00E769D9" w:rsidP="008D5A8D">
      <w:pPr>
        <w:pStyle w:val="ListBullet2"/>
      </w:pPr>
      <w:r>
        <w:t>Business or technical rationale</w:t>
      </w:r>
    </w:p>
    <w:p w14:paraId="00AFBF4B" w14:textId="77777777" w:rsidR="00381847" w:rsidRDefault="00E769D9" w:rsidP="008D5A8D">
      <w:pPr>
        <w:pStyle w:val="ListBullet2"/>
      </w:pPr>
      <w:r>
        <w:t>Risk impact analysis</w:t>
      </w:r>
    </w:p>
    <w:p w14:paraId="714A4D20" w14:textId="77777777" w:rsidR="00381847" w:rsidRDefault="00E769D9" w:rsidP="008D5A8D">
      <w:pPr>
        <w:pStyle w:val="ListBullet2"/>
      </w:pPr>
      <w:r>
        <w:t>Risk mitigation analysis</w:t>
      </w:r>
    </w:p>
    <w:p w14:paraId="4A7DBD43" w14:textId="77777777" w:rsidR="00381847" w:rsidRDefault="00E769D9" w:rsidP="008D5A8D">
      <w:pPr>
        <w:pStyle w:val="ListBullet2"/>
      </w:pPr>
      <w:r>
        <w:t>Plan to come into compliance</w:t>
      </w:r>
    </w:p>
    <w:p w14:paraId="54D2834A" w14:textId="77777777" w:rsidR="00381847" w:rsidRDefault="00E769D9" w:rsidP="008D5A8D">
      <w:pPr>
        <w:pStyle w:val="ListBullet2"/>
      </w:pPr>
      <w:r>
        <w:t>Date for when the plan to come into compliance will be completed</w:t>
      </w:r>
    </w:p>
    <w:p w14:paraId="2B038075" w14:textId="77777777" w:rsidR="00381847" w:rsidRDefault="00E769D9">
      <w:r>
        <w:t>Approval for any exception must be granted by chief information officer (CIO) and the chief information security officer (CISO) or their appointed delegates of officer level.</w:t>
      </w:r>
    </w:p>
    <w:p w14:paraId="4063C26C" w14:textId="77777777" w:rsidR="00381847" w:rsidRDefault="00E769D9">
      <w:r>
        <w:t>Exceptions will remain on file with the office of the CISO, which will administer and govern compliance.</w:t>
      </w:r>
    </w:p>
    <w:p w14:paraId="4E2692BC" w14:textId="77777777" w:rsidR="00381847" w:rsidRDefault="00E769D9" w:rsidP="0059536C">
      <w:pPr>
        <w:pStyle w:val="Heading2"/>
      </w:pPr>
      <w:bookmarkStart w:id="24" w:name="_Toc52464081"/>
      <w:r>
        <w:t>Distribution</w:t>
      </w:r>
      <w:bookmarkEnd w:id="24"/>
    </w:p>
    <w:p w14:paraId="38D8068C" w14:textId="77777777" w:rsidR="00381847" w:rsidRDefault="00E769D9">
      <w:r>
        <w:t>This policy is to be distributed to all Green Pace IT staff annually. All IT staff will need to certify acceptance and awareness of this policy annually.</w:t>
      </w:r>
    </w:p>
    <w:p w14:paraId="527FF0F1" w14:textId="77777777" w:rsidR="00381847" w:rsidRDefault="00E769D9" w:rsidP="0059536C">
      <w:pPr>
        <w:pStyle w:val="Heading2"/>
      </w:pPr>
      <w:bookmarkStart w:id="25" w:name="_Toc52464082"/>
      <w:r>
        <w:t>Policy Change Control</w:t>
      </w:r>
      <w:bookmarkEnd w:id="25"/>
    </w:p>
    <w:p w14:paraId="114B1D5A"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09B1CA55" w14:textId="77777777" w:rsidR="00381847" w:rsidRDefault="00E769D9" w:rsidP="0059536C">
      <w:pPr>
        <w:pStyle w:val="Heading2"/>
        <w:pageBreakBefore/>
      </w:pPr>
      <w:bookmarkStart w:id="26" w:name="_Toc52464083"/>
      <w:r>
        <w:lastRenderedPageBreak/>
        <w:t>Policy Version History</w:t>
      </w:r>
      <w:bookmarkEnd w:id="26"/>
    </w:p>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620DD7E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top w:val="single" w:sz="4" w:space="0" w:color="D9D9D9"/>
              <w:left w:val="single" w:sz="4" w:space="0" w:color="D9D9D9"/>
              <w:bottom w:val="single" w:sz="4" w:space="0" w:color="D9D9D9"/>
              <w:right w:val="single" w:sz="4" w:space="0" w:color="D9D9D9"/>
            </w:tcBorders>
            <w:shd w:val="clear" w:color="auto" w:fill="E7EEF3"/>
          </w:tcPr>
          <w:p w14:paraId="04ABE10B" w14:textId="77777777" w:rsidR="00381847" w:rsidRDefault="00E769D9">
            <w:pPr>
              <w:spacing w:before="60" w:after="80"/>
            </w:pPr>
            <w:r>
              <w:rPr>
                <w:sz w:val="18"/>
              </w:rPr>
              <w:t>Version</w:t>
            </w:r>
          </w:p>
        </w:tc>
        <w:tc>
          <w:tcPr>
            <w:tcW w:w="1530" w:type="dxa"/>
            <w:tcBorders>
              <w:top w:val="single" w:sz="4" w:space="0" w:color="D9D9D9"/>
              <w:left w:val="single" w:sz="4" w:space="0" w:color="D9D9D9"/>
              <w:bottom w:val="single" w:sz="4" w:space="0" w:color="D9D9D9"/>
              <w:right w:val="single" w:sz="4" w:space="0" w:color="D9D9D9"/>
            </w:tcBorders>
            <w:shd w:val="clear" w:color="auto" w:fill="E7EEF3"/>
          </w:tcPr>
          <w:p w14:paraId="50E52562" w14:textId="77777777" w:rsidR="00381847" w:rsidRDefault="00E769D9">
            <w:pPr>
              <w:spacing w:before="60" w:after="80"/>
              <w:cnfStyle w:val="100000000000" w:firstRow="1" w:lastRow="0" w:firstColumn="0" w:lastColumn="0" w:oddVBand="0" w:evenVBand="0" w:oddHBand="0" w:evenHBand="0" w:firstRowFirstColumn="0" w:firstRowLastColumn="0" w:lastRowFirstColumn="0" w:lastRowLastColumn="0"/>
            </w:pPr>
            <w:r>
              <w:rPr>
                <w:sz w:val="18"/>
              </w:rPr>
              <w:t>Date</w:t>
            </w:r>
          </w:p>
        </w:tc>
        <w:tc>
          <w:tcPr>
            <w:tcW w:w="3510" w:type="dxa"/>
            <w:tcBorders>
              <w:top w:val="single" w:sz="4" w:space="0" w:color="D9D9D9"/>
              <w:left w:val="single" w:sz="4" w:space="0" w:color="D9D9D9"/>
              <w:bottom w:val="single" w:sz="4" w:space="0" w:color="D9D9D9"/>
              <w:right w:val="single" w:sz="4" w:space="0" w:color="D9D9D9"/>
            </w:tcBorders>
            <w:shd w:val="clear" w:color="auto" w:fill="E7EEF3"/>
          </w:tcPr>
          <w:p w14:paraId="01D7F7E6" w14:textId="77777777" w:rsidR="00381847" w:rsidRDefault="00E769D9">
            <w:pPr>
              <w:spacing w:before="60" w:after="80"/>
              <w:cnfStyle w:val="100000000000" w:firstRow="1" w:lastRow="0" w:firstColumn="0" w:lastColumn="0" w:oddVBand="0" w:evenVBand="0" w:oddHBand="0" w:evenHBand="0" w:firstRowFirstColumn="0" w:firstRowLastColumn="0" w:lastRowFirstColumn="0" w:lastRowLastColumn="0"/>
            </w:pPr>
            <w:r>
              <w:rPr>
                <w:sz w:val="18"/>
              </w:rPr>
              <w:t>Description</w:t>
            </w:r>
          </w:p>
        </w:tc>
        <w:tc>
          <w:tcPr>
            <w:tcW w:w="1923" w:type="dxa"/>
            <w:tcBorders>
              <w:top w:val="single" w:sz="4" w:space="0" w:color="D9D9D9"/>
              <w:left w:val="single" w:sz="4" w:space="0" w:color="D9D9D9"/>
              <w:bottom w:val="single" w:sz="4" w:space="0" w:color="D9D9D9"/>
              <w:right w:val="single" w:sz="4" w:space="0" w:color="D9D9D9"/>
            </w:tcBorders>
            <w:shd w:val="clear" w:color="auto" w:fill="E7EEF3"/>
          </w:tcPr>
          <w:p w14:paraId="554DD71E" w14:textId="77777777" w:rsidR="00381847" w:rsidRDefault="00E769D9">
            <w:pPr>
              <w:spacing w:before="60" w:after="80"/>
              <w:cnfStyle w:val="100000000000" w:firstRow="1" w:lastRow="0" w:firstColumn="0" w:lastColumn="0" w:oddVBand="0" w:evenVBand="0" w:oddHBand="0" w:evenHBand="0" w:firstRowFirstColumn="0" w:firstRowLastColumn="0" w:lastRowFirstColumn="0" w:lastRowLastColumn="0"/>
            </w:pPr>
            <w:r>
              <w:rPr>
                <w:sz w:val="18"/>
              </w:rPr>
              <w:t>Edited By</w:t>
            </w:r>
          </w:p>
        </w:tc>
        <w:tc>
          <w:tcPr>
            <w:tcW w:w="2077" w:type="dxa"/>
            <w:tcBorders>
              <w:top w:val="single" w:sz="4" w:space="0" w:color="D9D9D9"/>
              <w:left w:val="single" w:sz="4" w:space="0" w:color="D9D9D9"/>
              <w:bottom w:val="single" w:sz="4" w:space="0" w:color="D9D9D9"/>
              <w:right w:val="single" w:sz="4" w:space="0" w:color="D9D9D9"/>
            </w:tcBorders>
            <w:shd w:val="clear" w:color="auto" w:fill="E7EEF3"/>
          </w:tcPr>
          <w:p w14:paraId="26428C51" w14:textId="77777777" w:rsidR="00381847" w:rsidRDefault="00E769D9">
            <w:pPr>
              <w:spacing w:before="60" w:after="80"/>
              <w:cnfStyle w:val="100000000000" w:firstRow="1" w:lastRow="0" w:firstColumn="0" w:lastColumn="0" w:oddVBand="0" w:evenVBand="0" w:oddHBand="0" w:evenHBand="0" w:firstRowFirstColumn="0" w:firstRowLastColumn="0" w:lastRowFirstColumn="0" w:lastRowLastColumn="0"/>
            </w:pPr>
            <w:r>
              <w:rPr>
                <w:sz w:val="18"/>
              </w:rPr>
              <w:t>Approved By</w:t>
            </w:r>
          </w:p>
        </w:tc>
      </w:tr>
      <w:tr w:rsidR="00E27447" w14:paraId="6892FD1B" w14:textId="77777777" w:rsidTr="00E274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482119B4" w14:textId="77777777" w:rsidR="00E27447" w:rsidRDefault="00000000">
            <w:r>
              <w:rPr>
                <w:sz w:val="18"/>
              </w:rPr>
              <w:t>1.0</w:t>
            </w:r>
          </w:p>
        </w:tc>
        <w:tc>
          <w:tcPr>
            <w:tcW w:w="1530" w:type="dxa"/>
          </w:tcPr>
          <w:p w14:paraId="38E3E53C" w14:textId="77777777" w:rsidR="00E27447" w:rsidRDefault="00000000">
            <w:pPr>
              <w:cnfStyle w:val="000000100000" w:firstRow="0" w:lastRow="0" w:firstColumn="0" w:lastColumn="0" w:oddVBand="0" w:evenVBand="0" w:oddHBand="1" w:evenHBand="0" w:firstRowFirstColumn="0" w:firstRowLastColumn="0" w:lastRowFirstColumn="0" w:lastRowLastColumn="0"/>
            </w:pPr>
            <w:r>
              <w:rPr>
                <w:sz w:val="18"/>
              </w:rPr>
              <w:t>08/05/2020</w:t>
            </w:r>
          </w:p>
        </w:tc>
        <w:tc>
          <w:tcPr>
            <w:tcW w:w="3510" w:type="dxa"/>
          </w:tcPr>
          <w:p w14:paraId="19DDF648" w14:textId="77777777" w:rsidR="00E27447" w:rsidRDefault="00000000">
            <w:pPr>
              <w:cnfStyle w:val="000000100000" w:firstRow="0" w:lastRow="0" w:firstColumn="0" w:lastColumn="0" w:oddVBand="0" w:evenVBand="0" w:oddHBand="1" w:evenHBand="0" w:firstRowFirstColumn="0" w:firstRowLastColumn="0" w:lastRowFirstColumn="0" w:lastRowLastColumn="0"/>
            </w:pPr>
            <w:r>
              <w:rPr>
                <w:sz w:val="18"/>
              </w:rPr>
              <w:t>Initial Template</w:t>
            </w:r>
          </w:p>
        </w:tc>
        <w:tc>
          <w:tcPr>
            <w:tcW w:w="1923" w:type="dxa"/>
          </w:tcPr>
          <w:p w14:paraId="733DE692" w14:textId="77777777" w:rsidR="00E27447" w:rsidRDefault="00000000">
            <w:pPr>
              <w:cnfStyle w:val="000000100000" w:firstRow="0" w:lastRow="0" w:firstColumn="0" w:lastColumn="0" w:oddVBand="0" w:evenVBand="0" w:oddHBand="1" w:evenHBand="0" w:firstRowFirstColumn="0" w:firstRowLastColumn="0" w:lastRowFirstColumn="0" w:lastRowLastColumn="0"/>
            </w:pPr>
            <w:r>
              <w:rPr>
                <w:sz w:val="18"/>
              </w:rPr>
              <w:t>David Buksbaum</w:t>
            </w:r>
          </w:p>
        </w:tc>
        <w:tc>
          <w:tcPr>
            <w:tcW w:w="2077" w:type="dxa"/>
          </w:tcPr>
          <w:p w14:paraId="28C354A5" w14:textId="77777777" w:rsidR="00E27447" w:rsidRDefault="00E27447">
            <w:pPr>
              <w:cnfStyle w:val="000000100000" w:firstRow="0" w:lastRow="0" w:firstColumn="0" w:lastColumn="0" w:oddVBand="0" w:evenVBand="0" w:oddHBand="1" w:evenHBand="0" w:firstRowFirstColumn="0" w:firstRowLastColumn="0" w:lastRowFirstColumn="0" w:lastRowLastColumn="0"/>
            </w:pPr>
          </w:p>
        </w:tc>
      </w:tr>
      <w:tr w:rsidR="00381847" w14:paraId="778FA3C9"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D9D9D9"/>
              <w:left w:val="single" w:sz="4" w:space="0" w:color="D9D9D9"/>
              <w:bottom w:val="single" w:sz="4" w:space="0" w:color="D9D9D9"/>
              <w:right w:val="single" w:sz="4" w:space="0" w:color="D9D9D9"/>
            </w:tcBorders>
          </w:tcPr>
          <w:p w14:paraId="6A04D35E" w14:textId="7BECC25E" w:rsidR="00E27447" w:rsidRDefault="00000000">
            <w:pPr>
              <w:spacing w:before="60" w:after="80"/>
            </w:pPr>
            <w:r>
              <w:rPr>
                <w:sz w:val="18"/>
              </w:rPr>
              <w:t>1.1</w:t>
            </w:r>
          </w:p>
        </w:tc>
        <w:tc>
          <w:tcPr>
            <w:tcW w:w="1530" w:type="dxa"/>
            <w:tcBorders>
              <w:top w:val="single" w:sz="4" w:space="0" w:color="D9D9D9"/>
              <w:left w:val="single" w:sz="4" w:space="0" w:color="D9D9D9"/>
              <w:bottom w:val="single" w:sz="4" w:space="0" w:color="D9D9D9"/>
              <w:right w:val="single" w:sz="4" w:space="0" w:color="D9D9D9"/>
            </w:tcBorders>
            <w:shd w:val="clear" w:color="auto" w:fill="FFFFFF"/>
          </w:tcPr>
          <w:p w14:paraId="562D9FD4"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10/11/2026</w:t>
            </w:r>
          </w:p>
        </w:tc>
        <w:tc>
          <w:tcPr>
            <w:tcW w:w="3510" w:type="dxa"/>
            <w:tcBorders>
              <w:top w:val="single" w:sz="4" w:space="0" w:color="D9D9D9"/>
              <w:left w:val="single" w:sz="4" w:space="0" w:color="D9D9D9"/>
              <w:bottom w:val="single" w:sz="4" w:space="0" w:color="D9D9D9"/>
              <w:right w:val="single" w:sz="4" w:space="0" w:color="D9D9D9"/>
            </w:tcBorders>
            <w:shd w:val="clear" w:color="auto" w:fill="FFFFFF"/>
          </w:tcPr>
          <w:p w14:paraId="2F596A53"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Completed Project One controls, examples, risks, detection, and sources.</w:t>
            </w:r>
          </w:p>
        </w:tc>
        <w:tc>
          <w:tcPr>
            <w:tcW w:w="1923" w:type="dxa"/>
            <w:tcBorders>
              <w:top w:val="single" w:sz="4" w:space="0" w:color="D9D9D9"/>
              <w:left w:val="single" w:sz="4" w:space="0" w:color="D9D9D9"/>
              <w:bottom w:val="single" w:sz="4" w:space="0" w:color="D9D9D9"/>
              <w:right w:val="single" w:sz="4" w:space="0" w:color="D9D9D9"/>
            </w:tcBorders>
            <w:shd w:val="clear" w:color="auto" w:fill="FFFFFF"/>
          </w:tcPr>
          <w:p w14:paraId="1450B19F" w14:textId="77777777" w:rsidR="00E27447" w:rsidRDefault="00000000">
            <w:pPr>
              <w:spacing w:before="60" w:after="80"/>
              <w:cnfStyle w:val="000000000000" w:firstRow="0" w:lastRow="0" w:firstColumn="0" w:lastColumn="0" w:oddVBand="0" w:evenVBand="0" w:oddHBand="0" w:evenHBand="0" w:firstRowFirstColumn="0" w:firstRowLastColumn="0" w:lastRowFirstColumn="0" w:lastRowLastColumn="0"/>
            </w:pPr>
            <w:r>
              <w:rPr>
                <w:sz w:val="18"/>
              </w:rPr>
              <w:t>Blake Buhr</w:t>
            </w:r>
          </w:p>
        </w:tc>
        <w:tc>
          <w:tcPr>
            <w:tcW w:w="2077" w:type="dxa"/>
            <w:tcBorders>
              <w:top w:val="single" w:sz="4" w:space="0" w:color="D9D9D9"/>
              <w:left w:val="single" w:sz="4" w:space="0" w:color="D9D9D9"/>
              <w:bottom w:val="single" w:sz="4" w:space="0" w:color="D9D9D9"/>
              <w:right w:val="single" w:sz="4" w:space="0" w:color="D9D9D9"/>
            </w:tcBorders>
            <w:shd w:val="clear" w:color="auto" w:fill="FFFFFF"/>
          </w:tcPr>
          <w:p w14:paraId="76BACE77" w14:textId="7A8B874D" w:rsidR="00E27447" w:rsidRDefault="003F271D">
            <w:pPr>
              <w:spacing w:before="60" w:after="80"/>
              <w:cnfStyle w:val="000000000000" w:firstRow="0" w:lastRow="0" w:firstColumn="0" w:lastColumn="0" w:oddVBand="0" w:evenVBand="0" w:oddHBand="0" w:evenHBand="0" w:firstRowFirstColumn="0" w:firstRowLastColumn="0" w:lastRowFirstColumn="0" w:lastRowLastColumn="0"/>
            </w:pPr>
            <w:r>
              <w:rPr>
                <w:sz w:val="18"/>
              </w:rPr>
              <w:t>Blake Buhr</w:t>
            </w:r>
          </w:p>
        </w:tc>
      </w:tr>
    </w:tbl>
    <w:p w14:paraId="5C8B6043" w14:textId="77777777" w:rsidR="00381847" w:rsidRDefault="00E769D9" w:rsidP="0059536C">
      <w:pPr>
        <w:pStyle w:val="Heading2"/>
      </w:pPr>
      <w:bookmarkStart w:id="27" w:name="_Toc52464084"/>
      <w:r>
        <w:t>Appendix A Lookups</w:t>
      </w:r>
      <w:bookmarkEnd w:id="27"/>
    </w:p>
    <w:p w14:paraId="69F8C91F" w14:textId="77777777" w:rsidR="00381847" w:rsidRDefault="00E769D9" w:rsidP="0059536C">
      <w:pPr>
        <w:pStyle w:val="Heading3"/>
      </w:pPr>
      <w:bookmarkStart w:id="28" w:name="_Toc52464085"/>
      <w:r>
        <w:t>Approved C/C++ Language Acronyms</w:t>
      </w:r>
      <w:bookmarkEnd w:id="28"/>
    </w:p>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74E3ADE1"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top w:val="single" w:sz="4" w:space="0" w:color="D9D9D9"/>
              <w:left w:val="single" w:sz="4" w:space="0" w:color="D9D9D9"/>
              <w:bottom w:val="single" w:sz="4" w:space="0" w:color="D9D9D9"/>
              <w:right w:val="single" w:sz="4" w:space="0" w:color="D9D9D9"/>
            </w:tcBorders>
            <w:shd w:val="clear" w:color="auto" w:fill="E7EEF3"/>
          </w:tcPr>
          <w:p w14:paraId="0848A1DA" w14:textId="77777777" w:rsidR="00381847" w:rsidRDefault="00E769D9">
            <w:pPr>
              <w:spacing w:before="60" w:after="80"/>
            </w:pPr>
            <w:r>
              <w:rPr>
                <w:sz w:val="18"/>
              </w:rPr>
              <w:t>Language</w:t>
            </w:r>
          </w:p>
        </w:tc>
        <w:tc>
          <w:tcPr>
            <w:tcW w:w="5193" w:type="dxa"/>
            <w:tcBorders>
              <w:top w:val="single" w:sz="4" w:space="0" w:color="D9D9D9"/>
              <w:left w:val="single" w:sz="4" w:space="0" w:color="D9D9D9"/>
              <w:bottom w:val="single" w:sz="4" w:space="0" w:color="D9D9D9"/>
              <w:right w:val="single" w:sz="4" w:space="0" w:color="D9D9D9"/>
            </w:tcBorders>
            <w:shd w:val="clear" w:color="auto" w:fill="E7EEF3"/>
          </w:tcPr>
          <w:p w14:paraId="6575D7C6" w14:textId="77777777" w:rsidR="00381847" w:rsidRDefault="00E769D9">
            <w:pPr>
              <w:spacing w:before="60" w:after="80"/>
              <w:cnfStyle w:val="100000000000" w:firstRow="1" w:lastRow="0" w:firstColumn="0" w:lastColumn="0" w:oddVBand="0" w:evenVBand="0" w:oddHBand="0" w:evenHBand="0" w:firstRowFirstColumn="0" w:firstRowLastColumn="0" w:lastRowFirstColumn="0" w:lastRowLastColumn="0"/>
            </w:pPr>
            <w:r>
              <w:rPr>
                <w:sz w:val="18"/>
              </w:rPr>
              <w:t>Acronym</w:t>
            </w:r>
          </w:p>
        </w:tc>
      </w:tr>
      <w:tr w:rsidR="00381847" w14:paraId="73C5FACD"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D9D9D9"/>
              <w:left w:val="single" w:sz="4" w:space="0" w:color="D9D9D9"/>
              <w:bottom w:val="single" w:sz="4" w:space="0" w:color="D9D9D9"/>
              <w:right w:val="single" w:sz="4" w:space="0" w:color="D9D9D9"/>
            </w:tcBorders>
          </w:tcPr>
          <w:p w14:paraId="5D92809B" w14:textId="77777777" w:rsidR="00381847" w:rsidRDefault="00E769D9">
            <w:pPr>
              <w:spacing w:before="60" w:after="80"/>
            </w:pPr>
            <w:r>
              <w:rPr>
                <w:sz w:val="18"/>
              </w:rPr>
              <w:t>C++</w:t>
            </w:r>
          </w:p>
        </w:tc>
        <w:tc>
          <w:tcPr>
            <w:tcW w:w="5193" w:type="dxa"/>
            <w:tcBorders>
              <w:top w:val="single" w:sz="4" w:space="0" w:color="D9D9D9"/>
              <w:left w:val="single" w:sz="4" w:space="0" w:color="D9D9D9"/>
              <w:bottom w:val="single" w:sz="4" w:space="0" w:color="D9D9D9"/>
              <w:right w:val="single" w:sz="4" w:space="0" w:color="D9D9D9"/>
            </w:tcBorders>
            <w:shd w:val="clear" w:color="auto" w:fill="FFFFFF"/>
          </w:tcPr>
          <w:p w14:paraId="585C9B7D" w14:textId="77777777" w:rsidR="00381847" w:rsidRDefault="00E769D9">
            <w:pPr>
              <w:spacing w:before="60" w:after="80"/>
              <w:cnfStyle w:val="000000100000" w:firstRow="0" w:lastRow="0" w:firstColumn="0" w:lastColumn="0" w:oddVBand="0" w:evenVBand="0" w:oddHBand="1" w:evenHBand="0" w:firstRowFirstColumn="0" w:firstRowLastColumn="0" w:lastRowFirstColumn="0" w:lastRowLastColumn="0"/>
            </w:pPr>
            <w:r>
              <w:rPr>
                <w:sz w:val="18"/>
              </w:rPr>
              <w:t>CPP</w:t>
            </w:r>
          </w:p>
        </w:tc>
      </w:tr>
      <w:tr w:rsidR="00381847" w14:paraId="34D9DDC1"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D9D9D9"/>
              <w:left w:val="single" w:sz="4" w:space="0" w:color="D9D9D9"/>
              <w:bottom w:val="single" w:sz="4" w:space="0" w:color="D9D9D9"/>
              <w:right w:val="single" w:sz="4" w:space="0" w:color="D9D9D9"/>
            </w:tcBorders>
          </w:tcPr>
          <w:p w14:paraId="0D337600" w14:textId="77777777" w:rsidR="00381847" w:rsidRDefault="00E769D9">
            <w:pPr>
              <w:spacing w:before="60" w:after="80"/>
            </w:pPr>
            <w:r>
              <w:rPr>
                <w:sz w:val="18"/>
              </w:rPr>
              <w:t>C</w:t>
            </w:r>
          </w:p>
        </w:tc>
        <w:tc>
          <w:tcPr>
            <w:tcW w:w="5193" w:type="dxa"/>
            <w:tcBorders>
              <w:top w:val="single" w:sz="4" w:space="0" w:color="D9D9D9"/>
              <w:left w:val="single" w:sz="4" w:space="0" w:color="D9D9D9"/>
              <w:bottom w:val="single" w:sz="4" w:space="0" w:color="D9D9D9"/>
              <w:right w:val="single" w:sz="4" w:space="0" w:color="D9D9D9"/>
            </w:tcBorders>
            <w:shd w:val="clear" w:color="auto" w:fill="FFFFFF"/>
          </w:tcPr>
          <w:p w14:paraId="0A42844B" w14:textId="77777777" w:rsidR="00381847" w:rsidRDefault="00E769D9">
            <w:pPr>
              <w:spacing w:before="60" w:after="80"/>
              <w:cnfStyle w:val="000000000000" w:firstRow="0" w:lastRow="0" w:firstColumn="0" w:lastColumn="0" w:oddVBand="0" w:evenVBand="0" w:oddHBand="0" w:evenHBand="0" w:firstRowFirstColumn="0" w:firstRowLastColumn="0" w:lastRowFirstColumn="0" w:lastRowLastColumn="0"/>
            </w:pPr>
            <w:r>
              <w:rPr>
                <w:sz w:val="18"/>
              </w:rPr>
              <w:t>CLG</w:t>
            </w:r>
          </w:p>
        </w:tc>
      </w:tr>
      <w:tr w:rsidR="00381847" w14:paraId="16E1185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D9D9D9"/>
              <w:left w:val="single" w:sz="4" w:space="0" w:color="D9D9D9"/>
              <w:bottom w:val="single" w:sz="4" w:space="0" w:color="D9D9D9"/>
              <w:right w:val="single" w:sz="4" w:space="0" w:color="D9D9D9"/>
            </w:tcBorders>
          </w:tcPr>
          <w:p w14:paraId="251D0AE8" w14:textId="77777777" w:rsidR="00381847" w:rsidRDefault="00E769D9">
            <w:pPr>
              <w:spacing w:before="60" w:after="80"/>
            </w:pPr>
            <w:r>
              <w:rPr>
                <w:sz w:val="18"/>
              </w:rPr>
              <w:t>Java</w:t>
            </w:r>
          </w:p>
        </w:tc>
        <w:tc>
          <w:tcPr>
            <w:tcW w:w="5193" w:type="dxa"/>
            <w:tcBorders>
              <w:top w:val="single" w:sz="4" w:space="0" w:color="D9D9D9"/>
              <w:left w:val="single" w:sz="4" w:space="0" w:color="D9D9D9"/>
              <w:bottom w:val="single" w:sz="4" w:space="0" w:color="D9D9D9"/>
              <w:right w:val="single" w:sz="4" w:space="0" w:color="D9D9D9"/>
            </w:tcBorders>
            <w:shd w:val="clear" w:color="auto" w:fill="FFFFFF"/>
          </w:tcPr>
          <w:p w14:paraId="66383F4B" w14:textId="77777777" w:rsidR="00381847" w:rsidRDefault="00E769D9">
            <w:pPr>
              <w:spacing w:before="60" w:after="80"/>
              <w:cnfStyle w:val="000000100000" w:firstRow="0" w:lastRow="0" w:firstColumn="0" w:lastColumn="0" w:oddVBand="0" w:evenVBand="0" w:oddHBand="1" w:evenHBand="0" w:firstRowFirstColumn="0" w:firstRowLastColumn="0" w:lastRowFirstColumn="0" w:lastRowLastColumn="0"/>
            </w:pPr>
            <w:r>
              <w:rPr>
                <w:sz w:val="18"/>
              </w:rPr>
              <w:t>JAV</w:t>
            </w:r>
          </w:p>
        </w:tc>
      </w:tr>
    </w:tbl>
    <w:p w14:paraId="54703B6A" w14:textId="77777777" w:rsidR="00E27447" w:rsidRDefault="00000000">
      <w:pPr>
        <w:pStyle w:val="Heading1"/>
        <w:pageBreakBefore/>
      </w:pPr>
      <w:r>
        <w:lastRenderedPageBreak/>
        <w:t>References</w:t>
      </w:r>
    </w:p>
    <w:p w14:paraId="70A441F9" w14:textId="77777777" w:rsidR="00E27447" w:rsidRDefault="00000000">
      <w:pPr>
        <w:spacing w:after="60"/>
      </w:pPr>
      <w:r>
        <w:rPr>
          <w:sz w:val="18"/>
        </w:rPr>
        <w:t xml:space="preserve">Source pages were checked on October 11, 2026. </w:t>
      </w:r>
      <w:proofErr w:type="gramStart"/>
      <w:r>
        <w:rPr>
          <w:sz w:val="18"/>
        </w:rPr>
        <w:t>Undated</w:t>
      </w:r>
      <w:proofErr w:type="gramEnd"/>
      <w:r>
        <w:rPr>
          <w:sz w:val="18"/>
        </w:rPr>
        <w:t xml:space="preserve"> maintained documentation is cited as n.d. Local risk ratings and implementation requirements are proposed Green Pace policy decisions. Tool documentation establishes detection capability, not proof of complete detection.</w:t>
      </w:r>
    </w:p>
    <w:p w14:paraId="6883DFF2" w14:textId="77777777" w:rsidR="00E27447" w:rsidRDefault="00000000">
      <w:pPr>
        <w:spacing w:after="60"/>
      </w:pPr>
      <w:r>
        <w:rPr>
          <w:sz w:val="18"/>
        </w:rPr>
        <w:t>Software Engineering Institute. (n.d.). INT31-C. CERT Secure Coding. https://cmu-sei.github.io/secure-coding-standards/sei-cert-c-coding-standard/rules/integers-int/int31-c/</w:t>
      </w:r>
    </w:p>
    <w:p w14:paraId="263335BC" w14:textId="77777777" w:rsidR="00E27447" w:rsidRDefault="00000000">
      <w:pPr>
        <w:spacing w:after="60"/>
      </w:pPr>
      <w:r>
        <w:rPr>
          <w:sz w:val="18"/>
        </w:rPr>
        <w:t>Software Engineering Institute. (n.d.). ERR62-CPP. CERT Secure Coding. https://cmu-sei.github.io/secure-coding-standards/sei-cert-cpp-coding-standard/rules/exceptions-and-error-handling-err/err62-cpp/</w:t>
      </w:r>
    </w:p>
    <w:p w14:paraId="15A13994" w14:textId="77777777" w:rsidR="00E27447" w:rsidRDefault="00000000">
      <w:pPr>
        <w:spacing w:after="60"/>
      </w:pPr>
      <w:r>
        <w:rPr>
          <w:sz w:val="18"/>
        </w:rPr>
        <w:t>Software Engineering Institute. (n.d.). STR50-CPP. CERT Secure Coding. https://cmu-sei.github.io/secure-coding-standards/sei-cert-cpp-coding-standard/rules/characters-and-strings-str/str50-cpp/</w:t>
      </w:r>
    </w:p>
    <w:p w14:paraId="652A92CB" w14:textId="77777777" w:rsidR="00E27447" w:rsidRDefault="00000000">
      <w:pPr>
        <w:spacing w:after="60"/>
      </w:pPr>
      <w:r>
        <w:rPr>
          <w:sz w:val="18"/>
        </w:rPr>
        <w:t>OWASP Foundation. (n.d.). SQL injection prevention cheat sheet. https://cheatsheetseries.owasp.org/cheatsheets/SQL_Injection_Prevention_Cheat_Sheet.html</w:t>
      </w:r>
    </w:p>
    <w:p w14:paraId="2D4E6025" w14:textId="77777777" w:rsidR="00E27447" w:rsidRDefault="00000000">
      <w:pPr>
        <w:spacing w:after="60"/>
      </w:pPr>
      <w:r>
        <w:rPr>
          <w:sz w:val="18"/>
        </w:rPr>
        <w:t>Software Engineering Institute. (n.d.). MEM50-CPP. CERT Secure Coding. https://cmu-sei.github.io/secure-coding-standards/sei-cert-cpp-coding-standard/rules/memory-management-mem/mem50-cpp/</w:t>
      </w:r>
    </w:p>
    <w:p w14:paraId="32CB4296" w14:textId="77777777" w:rsidR="00E27447" w:rsidRDefault="00000000">
      <w:pPr>
        <w:spacing w:after="60"/>
      </w:pPr>
      <w:r>
        <w:rPr>
          <w:sz w:val="18"/>
        </w:rPr>
        <w:t>Software Engineering Institute. (n.d.). MSC11-C. CERT Secure Coding. https://cmu-sei.github.io/secure-coding-standards/sei-cert-c-coding-standard/recommendations/miscellaneous-msc/msc11-c/</w:t>
      </w:r>
    </w:p>
    <w:p w14:paraId="3AC6317C" w14:textId="77777777" w:rsidR="00E27447" w:rsidRDefault="00000000">
      <w:pPr>
        <w:spacing w:after="60"/>
      </w:pPr>
      <w:r>
        <w:rPr>
          <w:sz w:val="18"/>
        </w:rPr>
        <w:t>Software Engineering Institute. (n.d.). ERR51-CPP. CERT Secure Coding. https://cmu-sei.github.io/secure-coding-standards/sei-cert-cpp-coding-standard/rules/exceptions-and-error-handling-err/err51-cpp/</w:t>
      </w:r>
    </w:p>
    <w:p w14:paraId="60653657" w14:textId="77777777" w:rsidR="00E27447" w:rsidRDefault="00000000">
      <w:pPr>
        <w:spacing w:after="60"/>
      </w:pPr>
      <w:r>
        <w:rPr>
          <w:sz w:val="18"/>
        </w:rPr>
        <w:t>Software Engineering Institute. (n.d.). EXP50-CPP. CERT Secure Coding. https://cmu-sei.github.io/secure-coding-standards/sei-cert-cpp-coding-standard/rules/expressions-exp/exp50-cpp/</w:t>
      </w:r>
    </w:p>
    <w:p w14:paraId="25E28EB5" w14:textId="77777777" w:rsidR="00E27447" w:rsidRDefault="00000000">
      <w:pPr>
        <w:spacing w:after="60"/>
      </w:pPr>
      <w:r>
        <w:rPr>
          <w:sz w:val="18"/>
        </w:rPr>
        <w:t>Software Engineering Institute. (n.d.). EXP53-CPP. CERT Secure Coding. https://cmu-sei.github.io/secure-coding-standards/sei-cert-cpp-coding-standard/rules/expressions-exp/exp53-cpp/</w:t>
      </w:r>
    </w:p>
    <w:p w14:paraId="7F898D31" w14:textId="77777777" w:rsidR="00E27447" w:rsidRDefault="00000000">
      <w:pPr>
        <w:spacing w:after="60"/>
      </w:pPr>
      <w:r>
        <w:rPr>
          <w:sz w:val="18"/>
        </w:rPr>
        <w:t>Software Engineering Institute. (n.d.). CTR50-CPP. CERT Secure Coding. https://cmu-sei.github.io/secure-coding-standards/sei-cert-cpp-coding-standard/rules/containers-ctr/ctr50-cpp/</w:t>
      </w:r>
    </w:p>
    <w:p w14:paraId="5AFA9007" w14:textId="77777777" w:rsidR="00E27447" w:rsidRDefault="00000000">
      <w:pPr>
        <w:spacing w:after="60"/>
      </w:pPr>
      <w:r>
        <w:rPr>
          <w:sz w:val="18"/>
        </w:rPr>
        <w:t>SQLite. (n.d.). Binding values to prepared statements. https://sqlite.org/c3ref/bind_blob.html</w:t>
      </w:r>
    </w:p>
    <w:p w14:paraId="597446DD" w14:textId="77777777" w:rsidR="00E27447" w:rsidRDefault="00000000">
      <w:pPr>
        <w:spacing w:after="60"/>
      </w:pPr>
      <w:r>
        <w:rPr>
          <w:sz w:val="18"/>
        </w:rPr>
        <w:t>LLVM Project. (n.d.). Clang 18.1.8 diagnostic flags. https://releases.llvm.org/18.1.8/tools/clang/docs/DiagnosticsReference.html</w:t>
      </w:r>
    </w:p>
    <w:p w14:paraId="5CCF82D2" w14:textId="77777777" w:rsidR="00E27447" w:rsidRDefault="00000000">
      <w:pPr>
        <w:spacing w:after="60"/>
      </w:pPr>
      <w:r>
        <w:rPr>
          <w:sz w:val="18"/>
        </w:rPr>
        <w:t>LLVM Project. (n.d.). Clang 18.1.8 available checkers. https://releases.llvm.org/18.1.8/tools/clang/docs/analyzer/checkers.html</w:t>
      </w:r>
    </w:p>
    <w:p w14:paraId="1FDA99C4" w14:textId="77777777" w:rsidR="00E27447" w:rsidRDefault="00000000">
      <w:pPr>
        <w:spacing w:after="60"/>
      </w:pPr>
      <w:r>
        <w:rPr>
          <w:sz w:val="18"/>
        </w:rPr>
        <w:t xml:space="preserve">LLVM Project. (n.d.). </w:t>
      </w:r>
      <w:proofErr w:type="spellStart"/>
      <w:r>
        <w:rPr>
          <w:sz w:val="18"/>
        </w:rPr>
        <w:t>AddressSanitizer</w:t>
      </w:r>
      <w:proofErr w:type="spellEnd"/>
      <w:r>
        <w:rPr>
          <w:sz w:val="18"/>
        </w:rPr>
        <w:t>. https://releases.llvm.org/18.1.8/tools/clang/docs/AddressSanitizer.html</w:t>
      </w:r>
    </w:p>
    <w:p w14:paraId="2049C820" w14:textId="77777777" w:rsidR="00E27447" w:rsidRDefault="00000000">
      <w:pPr>
        <w:spacing w:after="60"/>
      </w:pPr>
      <w:r>
        <w:rPr>
          <w:sz w:val="18"/>
        </w:rPr>
        <w:t xml:space="preserve">LLVM Project. (n.d.). </w:t>
      </w:r>
      <w:proofErr w:type="spellStart"/>
      <w:r>
        <w:rPr>
          <w:sz w:val="18"/>
        </w:rPr>
        <w:t>bugprone</w:t>
      </w:r>
      <w:proofErr w:type="spellEnd"/>
      <w:r>
        <w:rPr>
          <w:sz w:val="18"/>
        </w:rPr>
        <w:t>-exception-escape. https://releases.llvm.org/18.1.8/tools/clang/tools/extra/docs/clang-tidy/checks/bugprone/exception-escape.html</w:t>
      </w:r>
    </w:p>
    <w:p w14:paraId="498F37E2" w14:textId="77777777" w:rsidR="00E27447" w:rsidRDefault="00000000">
      <w:pPr>
        <w:spacing w:after="60"/>
      </w:pPr>
      <w:r>
        <w:rPr>
          <w:sz w:val="18"/>
        </w:rPr>
        <w:t>ZAP. (n.d.). SQL injection alert 40018. https://www.zaproxy.org/docs/alerts/40018/</w:t>
      </w:r>
    </w:p>
    <w:p w14:paraId="165FC527" w14:textId="77777777" w:rsidR="00E27447" w:rsidRDefault="00000000">
      <w:pPr>
        <w:spacing w:after="60"/>
      </w:pPr>
      <w:r>
        <w:rPr>
          <w:sz w:val="18"/>
        </w:rPr>
        <w:t>ZAP. (n.d.). Release 2.15.0. https://www.zaproxy.org/docs/desktop/releases/2.15.0/</w:t>
      </w:r>
    </w:p>
    <w:p w14:paraId="731B19CB" w14:textId="77777777" w:rsidR="00E27447" w:rsidRDefault="00000000">
      <w:pPr>
        <w:spacing w:after="60"/>
      </w:pPr>
      <w:r>
        <w:rPr>
          <w:sz w:val="18"/>
        </w:rPr>
        <w:t>Confidential Computing Consortium. (2022). Confidential computing hardware based trusted execution for applications and data. https://confidentialcomputing.io/wp-content/uploads/sites/10/2023/03/CCC_outreach_whitepaper_updated_November_2022.pdf</w:t>
      </w:r>
    </w:p>
    <w:p w14:paraId="71B97C86" w14:textId="77777777" w:rsidR="00E27447" w:rsidRDefault="00000000">
      <w:pPr>
        <w:spacing w:after="60"/>
      </w:pPr>
      <w:r>
        <w:rPr>
          <w:sz w:val="18"/>
        </w:rPr>
        <w:t>OWASP Foundation. (n.d.). Cryptographic storage cheat sheet. https://cheatsheetseries.owasp.org/cheatsheets/Cryptographic_Storage_Cheat_Sheet.html</w:t>
      </w:r>
    </w:p>
    <w:p w14:paraId="73EB2394" w14:textId="77777777" w:rsidR="00E27447" w:rsidRDefault="00000000">
      <w:pPr>
        <w:spacing w:after="60"/>
      </w:pPr>
      <w:r>
        <w:rPr>
          <w:sz w:val="18"/>
        </w:rPr>
        <w:t>OWASP Foundation. (n.d.). Transport layer security cheat sheet. https://cheatsheetseries.owasp.org/cheatsheets/Transport_Layer_Security_Cheat_Sheet.html</w:t>
      </w:r>
    </w:p>
    <w:p w14:paraId="1EC0CB32" w14:textId="77777777" w:rsidR="00E27447" w:rsidRDefault="00000000">
      <w:pPr>
        <w:spacing w:after="60"/>
      </w:pPr>
      <w:r>
        <w:rPr>
          <w:sz w:val="18"/>
        </w:rPr>
        <w:t>OWASP Foundation. (n.d.). Authentication cheat sheet. https://cheatsheetseries.owasp.org/cheatsheets/Authentication_Cheat_Sheet.html</w:t>
      </w:r>
    </w:p>
    <w:p w14:paraId="653FFC54" w14:textId="77777777" w:rsidR="00E27447" w:rsidRDefault="00000000">
      <w:pPr>
        <w:spacing w:after="60"/>
      </w:pPr>
      <w:r>
        <w:rPr>
          <w:sz w:val="18"/>
        </w:rPr>
        <w:t>OWASP Foundation. (n.d.). Authorization cheat sheet. https://cheatsheetseries.owasp.org/cheatsheets/Authorization_Cheat_Sheet.html</w:t>
      </w:r>
    </w:p>
    <w:p w14:paraId="62C00113" w14:textId="77777777" w:rsidR="00E27447" w:rsidRDefault="00000000">
      <w:pPr>
        <w:spacing w:after="60"/>
      </w:pPr>
      <w:r>
        <w:rPr>
          <w:sz w:val="18"/>
        </w:rPr>
        <w:t>OWASP Foundation. (n.d.). Logging cheat sheet. https://cheatsheetseries.owasp.org/cheatsheets/Logging_Cheat_Sheet.html</w:t>
      </w:r>
    </w:p>
    <w:sectPr w:rsidR="00E27447">
      <w:headerReference w:type="default" r:id="rId14"/>
      <w:footerReference w:type="default" r:id="rId15"/>
      <w:pgSz w:w="12240" w:h="15840"/>
      <w:pgMar w:top="720" w:right="1008" w:bottom="720" w:left="1008"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B8676" w14:textId="77777777" w:rsidR="00281F0A" w:rsidRDefault="00281F0A">
      <w:r>
        <w:separator/>
      </w:r>
    </w:p>
  </w:endnote>
  <w:endnote w:type="continuationSeparator" w:id="0">
    <w:p w14:paraId="66F6840B" w14:textId="77777777" w:rsidR="00281F0A" w:rsidRDefault="00281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EFA8" w14:textId="77777777" w:rsidR="00F51FA8" w:rsidRDefault="00F51FA8">
    <w:pPr>
      <w:jc w:val="center"/>
    </w:pPr>
    <w:r>
      <w:t xml:space="preserve">Green Pace Security </w:t>
    </w:r>
    <w:proofErr w:type="gramStart"/>
    <w:r>
      <w:t>Policy  |</w:t>
    </w:r>
    <w:proofErr w:type="gramEnd"/>
    <w:r>
      <w:t xml:space="preserve">  </w:t>
    </w:r>
    <w:r>
      <w:fldChar w:fldCharType="begin"/>
    </w:r>
    <w:r>
      <w:instrText>PAGE</w:instrText>
    </w:r>
    <w:r>
      <w:fldChar w:fldCharType="separate"/>
    </w:r>
    <w:r w:rsidR="00833A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616A8" w14:textId="77777777" w:rsidR="00281F0A" w:rsidRDefault="00281F0A">
      <w:r>
        <w:separator/>
      </w:r>
    </w:p>
  </w:footnote>
  <w:footnote w:type="continuationSeparator" w:id="0">
    <w:p w14:paraId="5A5D8721" w14:textId="77777777" w:rsidR="00281F0A" w:rsidRDefault="00281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D44B" w14:textId="77777777"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41587"/>
    <w:rsid w:val="00056593"/>
    <w:rsid w:val="0008274A"/>
    <w:rsid w:val="000C3348"/>
    <w:rsid w:val="00121900"/>
    <w:rsid w:val="00155499"/>
    <w:rsid w:val="001646BD"/>
    <w:rsid w:val="00171556"/>
    <w:rsid w:val="00173D59"/>
    <w:rsid w:val="00192176"/>
    <w:rsid w:val="001D4766"/>
    <w:rsid w:val="002474B4"/>
    <w:rsid w:val="00252347"/>
    <w:rsid w:val="00264DB5"/>
    <w:rsid w:val="00281F0A"/>
    <w:rsid w:val="002B23D7"/>
    <w:rsid w:val="00332392"/>
    <w:rsid w:val="00381847"/>
    <w:rsid w:val="003B0A5C"/>
    <w:rsid w:val="003C2366"/>
    <w:rsid w:val="003D6F4A"/>
    <w:rsid w:val="003F271D"/>
    <w:rsid w:val="0040221B"/>
    <w:rsid w:val="004E12CE"/>
    <w:rsid w:val="0059536C"/>
    <w:rsid w:val="005A3503"/>
    <w:rsid w:val="005B62D6"/>
    <w:rsid w:val="005B7417"/>
    <w:rsid w:val="005C0C1A"/>
    <w:rsid w:val="00642D2B"/>
    <w:rsid w:val="006D38A7"/>
    <w:rsid w:val="006F7CCE"/>
    <w:rsid w:val="00833A27"/>
    <w:rsid w:val="008673EA"/>
    <w:rsid w:val="00895AA1"/>
    <w:rsid w:val="00896610"/>
    <w:rsid w:val="008B0F4F"/>
    <w:rsid w:val="008C19BD"/>
    <w:rsid w:val="008C3FC6"/>
    <w:rsid w:val="008D5A8D"/>
    <w:rsid w:val="00973B67"/>
    <w:rsid w:val="009762A8"/>
    <w:rsid w:val="009B710E"/>
    <w:rsid w:val="009F1B64"/>
    <w:rsid w:val="009F7011"/>
    <w:rsid w:val="00A04F5E"/>
    <w:rsid w:val="00A56888"/>
    <w:rsid w:val="00A64600"/>
    <w:rsid w:val="00AA5D3B"/>
    <w:rsid w:val="00AB5976"/>
    <w:rsid w:val="00B21AEC"/>
    <w:rsid w:val="00B475A1"/>
    <w:rsid w:val="00B83D35"/>
    <w:rsid w:val="00B92A44"/>
    <w:rsid w:val="00BC2B54"/>
    <w:rsid w:val="00C73007"/>
    <w:rsid w:val="00CB2327"/>
    <w:rsid w:val="00CE3A73"/>
    <w:rsid w:val="00D211BA"/>
    <w:rsid w:val="00D30268"/>
    <w:rsid w:val="00D32169"/>
    <w:rsid w:val="00E170F5"/>
    <w:rsid w:val="00E27447"/>
    <w:rsid w:val="00E31CA4"/>
    <w:rsid w:val="00E54E9E"/>
    <w:rsid w:val="00E769D9"/>
    <w:rsid w:val="00E910C0"/>
    <w:rsid w:val="00F51FA8"/>
    <w:rsid w:val="00F64007"/>
    <w:rsid w:val="00F72634"/>
    <w:rsid w:val="00FB0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9B3EE"/>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pPr>
      <w:spacing w:after="100"/>
    </w:pPr>
    <w:rPr>
      <w:color w:val="000000"/>
      <w:sz w:val="20"/>
    </w:rPr>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sz w:val="28"/>
      <w:szCs w:val="26"/>
    </w:rPr>
  </w:style>
  <w:style w:type="paragraph" w:styleId="Heading3">
    <w:name w:val="heading 3"/>
    <w:basedOn w:val="Normal"/>
    <w:next w:val="Normal"/>
    <w:uiPriority w:val="9"/>
    <w:unhideWhenUsed/>
    <w:qFormat/>
    <w:rsid w:val="0059536C"/>
    <w:pPr>
      <w:suppressAutoHyphens/>
      <w:contextualSpacing/>
      <w:outlineLvl w:val="2"/>
    </w:pPr>
    <w:rPr>
      <w:b/>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ind w:left="240"/>
    </w:pPr>
  </w:style>
  <w:style w:type="paragraph" w:styleId="TOC3">
    <w:name w:val="toc 3"/>
    <w:basedOn w:val="Normal"/>
    <w:next w:val="Normal"/>
    <w:autoRedefine/>
    <w:uiPriority w:val="39"/>
    <w:unhideWhenUsed/>
    <w:rsid w:val="00E769D9"/>
    <w:pPr>
      <w:tabs>
        <w:tab w:val="right" w:pos="10790"/>
      </w:tabs>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5852</Words>
  <Characters>33359</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Security Policy</dc:title>
  <dc:creator>Blake Buhr</dc:creator>
  <cp:lastModifiedBy>Buhr, Blake</cp:lastModifiedBy>
  <cp:revision>3</cp:revision>
  <dcterms:created xsi:type="dcterms:W3CDTF">2026-10-11T21:13:00Z</dcterms:created>
  <dcterms:modified xsi:type="dcterms:W3CDTF">2026-10-11T21:19:00Z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