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0D3B30"/>
          <w:sz w:val="48"/>
          <w:szCs w:val="48"/>
        </w:rPr>
        <w:t xml:space="preserve">ARCO COMMUNICATION</w:t>
      </w:r>
    </w:p>
    <w:p>
      <w:pPr>
        <w:spacing w:after="300"/>
        <w:jc w:val="center"/>
      </w:pPr>
      <w:r>
        <w:rPr>
          <w:rFonts w:ascii="Arial" w:cs="Arial" w:eastAsia="Arial" w:hAnsi="Arial"/>
          <w:b/>
          <w:bCs/>
          <w:color w:val="154D3F"/>
          <w:sz w:val="24"/>
          <w:szCs w:val="24"/>
        </w:rPr>
        <w:t xml:space="preserve">ENTERPRISE WHATSAPP CRM &amp; SHOPIFY CONVERSION SUITE</w:t>
      </w:r>
    </w:p>
    <w:p>
      <w:pPr>
        <w:spacing w:after="500"/>
        <w:jc w:val="center"/>
      </w:pPr>
      <w:r>
        <w:rPr>
          <w:rFonts w:ascii="Arial" w:cs="Arial" w:eastAsia="Arial" w:hAnsi="Arial"/>
          <w:color w:val="64748B"/>
          <w:sz w:val="22"/>
          <w:szCs w:val="22"/>
        </w:rPr>
        <w:t xml:space="preserve">Complete In-and-Out Engineering Documentation
Core Platform Architecture | Google OAuth 2.0 | Meta Cloud API | Shopify Integration</w:t>
      </w:r>
    </w:p>
    <w:tbl>
      <w:tblPr>
        <w:tblW w:type="pct" w:w="5000"/>
        <w:tblBorders>
          <w:top w:val="single" w:color="CBD5E1" w:sz="4"/>
          <w:left w:val="single" w:color="CBD5E1" w:sz="4"/>
          <w:bottom w:val="single" w:color="CBD5E1" w:sz="4"/>
          <w:right w:val="single" w:color="CBD5E1" w:sz="4"/>
          <w:insideH w:val="single" w:color="CBD5E1" w:sz="2"/>
          <w:insideV w:val="single" w:color="CBD5E1" w:sz="2"/>
        </w:tblBorders>
      </w:tblPr>
      <w:tblGrid>
        <w:gridCol w:w="2708"/>
        <w:gridCol w:w="6318"/>
      </w:tblGrid>
      <w:tr>
        <w:trPr>
          <w:tblHeader/>
        </w:trPr>
        <w:tc>
          <w:tcPr>
            <w:tcW w:type="pct" w:w="1500"/>
            <w:shd w:fill="0D3B30" w:val="clear"/>
            <w:tcMar>
              <w:top w:type="dxa" w:w="120"/>
              <w:left w:type="dxa" w:w="140"/>
              <w:bottom w:type="dxa" w:w="120"/>
              <w:right w:type="dxa" w:w="140"/>
            </w:tcMar>
          </w:tcPr>
          <w:p>
            <w:r>
              <w:rPr>
                <w:rFonts w:ascii="Arial" w:cs="Arial" w:eastAsia="Arial" w:hAnsi="Arial"/>
                <w:b/>
                <w:bCs/>
                <w:color w:val="FFFFFF"/>
                <w:sz w:val="20"/>
                <w:szCs w:val="20"/>
              </w:rPr>
              <w:t xml:space="preserve">Parameter</w:t>
            </w:r>
          </w:p>
        </w:tc>
        <w:tc>
          <w:tcPr>
            <w:tcW w:type="pct" w:w="3500"/>
            <w:shd w:fill="0D3B30" w:val="clear"/>
            <w:tcMar>
              <w:top w:type="dxa" w:w="120"/>
              <w:left w:type="dxa" w:w="140"/>
              <w:bottom w:type="dxa" w:w="120"/>
              <w:right w:type="dxa" w:w="140"/>
            </w:tcMar>
          </w:tcPr>
          <w:p>
            <w:r>
              <w:rPr>
                <w:rFonts w:ascii="Arial" w:cs="Arial" w:eastAsia="Arial" w:hAnsi="Arial"/>
                <w:b/>
                <w:bCs/>
                <w:color w:val="FFFFFF"/>
                <w:sz w:val="20"/>
                <w:szCs w:val="20"/>
              </w:rPr>
              <w:t xml:space="preserve">Specification Details</w:t>
            </w:r>
          </w:p>
        </w:tc>
      </w:tr>
      <w:tr>
        <w:tc>
          <w:tcPr>
            <w:tcW w:type="pct" w:w="1500"/>
            <w:shd w:fill="FFFFFF" w:val="clear"/>
            <w:tcMar>
              <w:top w:type="dxa" w:w="100"/>
              <w:left w:type="dxa" w:w="140"/>
              <w:bottom w:type="dxa" w:w="100"/>
              <w:right w:type="dxa" w:w="140"/>
            </w:tcMar>
          </w:tcPr>
          <w:p>
            <w:r>
              <w:rPr>
                <w:rFonts w:ascii="Arial" w:cs="Arial" w:eastAsia="Arial" w:hAnsi="Arial"/>
                <w:color w:val="1E293B"/>
                <w:sz w:val="19"/>
                <w:szCs w:val="19"/>
              </w:rPr>
              <w:t xml:space="preserve">Project Name</w:t>
            </w:r>
          </w:p>
        </w:tc>
        <w:tc>
          <w:tcPr>
            <w:tcW w:type="pct" w:w="3500"/>
            <w:shd w:fill="FFFFFF" w:val="clear"/>
            <w:tcMar>
              <w:top w:type="dxa" w:w="100"/>
              <w:left w:type="dxa" w:w="140"/>
              <w:bottom w:type="dxa" w:w="100"/>
              <w:right w:type="dxa" w:w="140"/>
            </w:tcMar>
          </w:tcPr>
          <w:p>
            <w:r>
              <w:rPr>
                <w:rFonts w:ascii="Arial" w:cs="Arial" w:eastAsia="Arial" w:hAnsi="Arial"/>
                <w:color w:val="1E293B"/>
                <w:sz w:val="19"/>
                <w:szCs w:val="19"/>
              </w:rPr>
              <w:t xml:space="preserve">ARCO Communication (Interakt Alternative for Shopify)</w:t>
            </w:r>
          </w:p>
        </w:tc>
      </w:tr>
      <w:tr>
        <w:tc>
          <w:tcPr>
            <w:tcW w:type="pct" w:w="1500"/>
            <w:shd w:fill="F1F5F9" w:val="clear"/>
            <w:tcMar>
              <w:top w:type="dxa" w:w="100"/>
              <w:left w:type="dxa" w:w="140"/>
              <w:bottom w:type="dxa" w:w="100"/>
              <w:right w:type="dxa" w:w="140"/>
            </w:tcMar>
          </w:tcPr>
          <w:p>
            <w:r>
              <w:rPr>
                <w:rFonts w:ascii="Arial" w:cs="Arial" w:eastAsia="Arial" w:hAnsi="Arial"/>
                <w:color w:val="1E293B"/>
                <w:sz w:val="19"/>
                <w:szCs w:val="19"/>
              </w:rPr>
              <w:t xml:space="preserve">Document Classification</w:t>
            </w:r>
          </w:p>
        </w:tc>
        <w:tc>
          <w:tcPr>
            <w:tcW w:type="pct" w:w="3500"/>
            <w:shd w:fill="F1F5F9" w:val="clear"/>
            <w:tcMar>
              <w:top w:type="dxa" w:w="100"/>
              <w:left w:type="dxa" w:w="140"/>
              <w:bottom w:type="dxa" w:w="100"/>
              <w:right w:type="dxa" w:w="140"/>
            </w:tcMar>
          </w:tcPr>
          <w:p>
            <w:r>
              <w:rPr>
                <w:rFonts w:ascii="Arial" w:cs="Arial" w:eastAsia="Arial" w:hAnsi="Arial"/>
                <w:color w:val="1E293B"/>
                <w:sz w:val="19"/>
                <w:szCs w:val="19"/>
              </w:rPr>
              <w:t xml:space="preserve">Enterprise Engineering &amp; Deployment Master Guide</w:t>
            </w:r>
          </w:p>
        </w:tc>
      </w:tr>
      <w:tr>
        <w:tc>
          <w:tcPr>
            <w:tcW w:type="pct" w:w="1500"/>
            <w:shd w:fill="FFFFFF" w:val="clear"/>
            <w:tcMar>
              <w:top w:type="dxa" w:w="100"/>
              <w:left w:type="dxa" w:w="140"/>
              <w:bottom w:type="dxa" w:w="100"/>
              <w:right w:type="dxa" w:w="140"/>
            </w:tcMar>
          </w:tcPr>
          <w:p>
            <w:r>
              <w:rPr>
                <w:rFonts w:ascii="Arial" w:cs="Arial" w:eastAsia="Arial" w:hAnsi="Arial"/>
                <w:color w:val="1E293B"/>
                <w:sz w:val="19"/>
                <w:szCs w:val="19"/>
              </w:rPr>
              <w:t xml:space="preserve">Current Production URLs</w:t>
            </w:r>
          </w:p>
        </w:tc>
        <w:tc>
          <w:tcPr>
            <w:tcW w:type="pct" w:w="350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Frontend: https://arco-communication.vercel.app
Backend: https://arco-backend-ecbl.onrender.com</w:t>
            </w:r>
          </w:p>
        </w:tc>
      </w:tr>
      <w:tr>
        <w:tc>
          <w:tcPr>
            <w:tcW w:type="pct" w:w="1500"/>
            <w:shd w:fill="F1F5F9" w:val="clear"/>
            <w:tcMar>
              <w:top w:type="dxa" w:w="100"/>
              <w:left w:type="dxa" w:w="140"/>
              <w:bottom w:type="dxa" w:w="100"/>
              <w:right w:type="dxa" w:w="140"/>
            </w:tcMar>
          </w:tcPr>
          <w:p>
            <w:r>
              <w:rPr>
                <w:rFonts w:ascii="Arial" w:cs="Arial" w:eastAsia="Arial" w:hAnsi="Arial"/>
                <w:color w:val="1E293B"/>
                <w:sz w:val="19"/>
                <w:szCs w:val="19"/>
              </w:rPr>
              <w:t xml:space="preserve">Connected Database</w:t>
            </w:r>
          </w:p>
        </w:tc>
        <w:tc>
          <w:tcPr>
            <w:tcW w:type="pct" w:w="3500"/>
            <w:shd w:fill="F1F5F9" w:val="clear"/>
            <w:tcMar>
              <w:top w:type="dxa" w:w="100"/>
              <w:left w:type="dxa" w:w="140"/>
              <w:bottom w:type="dxa" w:w="100"/>
              <w:right w:type="dxa" w:w="140"/>
            </w:tcMar>
          </w:tcPr>
          <w:p>
            <w:r>
              <w:rPr>
                <w:rFonts w:ascii="Arial" w:cs="Arial" w:eastAsia="Arial" w:hAnsi="Arial"/>
                <w:color w:val="1E293B"/>
                <w:sz w:val="19"/>
                <w:szCs w:val="19"/>
              </w:rPr>
              <w:t xml:space="preserve">PostgreSQL Cloud on Supabase (Pooler AWS Tokyo ap-northeast-2)</w:t>
            </w:r>
          </w:p>
        </w:tc>
      </w:tr>
      <w:tr>
        <w:tc>
          <w:tcPr>
            <w:tcW w:type="pct" w:w="150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Version / Revision</w:t>
            </w:r>
          </w:p>
        </w:tc>
        <w:tc>
          <w:tcPr>
            <w:tcW w:type="pct" w:w="3500"/>
            <w:shd w:fill="FFFFFF" w:val="clear"/>
            <w:tcMar>
              <w:top w:type="dxa" w:w="100"/>
              <w:left w:type="dxa" w:w="140"/>
              <w:bottom w:type="dxa" w:w="100"/>
              <w:right w:type="dxa" w:w="140"/>
            </w:tcMar>
          </w:tcPr>
          <w:p>
            <w:r>
              <w:rPr>
                <w:rFonts w:ascii="Arial" w:cs="Arial" w:eastAsia="Arial" w:hAnsi="Arial"/>
                <w:color w:val="1E293B"/>
                <w:sz w:val="19"/>
                <w:szCs w:val="19"/>
              </w:rPr>
              <w:t xml:space="preserve">Version 2.0 (Shopify App Store Review Ready)</w:t>
            </w:r>
          </w:p>
        </w:tc>
      </w:tr>
      <w:tr>
        <w:tc>
          <w:tcPr>
            <w:tcW w:type="pct" w:w="1500"/>
            <w:shd w:fill="F1F5F9" w:val="clear"/>
            <w:tcMar>
              <w:top w:type="dxa" w:w="100"/>
              <w:left w:type="dxa" w:w="140"/>
              <w:bottom w:type="dxa" w:w="100"/>
              <w:right w:type="dxa" w:w="140"/>
            </w:tcMar>
          </w:tcPr>
          <w:p>
            <w:r>
              <w:rPr>
                <w:rFonts w:ascii="Arial" w:cs="Arial" w:eastAsia="Arial" w:hAnsi="Arial"/>
                <w:color w:val="1E293B"/>
                <w:sz w:val="19"/>
                <w:szCs w:val="19"/>
              </w:rPr>
              <w:t xml:space="preserve">Target Platform Environments</w:t>
            </w:r>
          </w:p>
        </w:tc>
        <w:tc>
          <w:tcPr>
            <w:tcW w:type="pct" w:w="3500"/>
            <w:shd w:fill="F1F5F9" w:val="clear"/>
            <w:tcMar>
              <w:top w:type="dxa" w:w="100"/>
              <w:left w:type="dxa" w:w="140"/>
              <w:bottom w:type="dxa" w:w="100"/>
              <w:right w:type="dxa" w:w="140"/>
            </w:tcMar>
          </w:tcPr>
          <w:p>
            <w:r>
              <w:rPr>
                <w:rFonts w:ascii="Arial" w:cs="Arial" w:eastAsia="Arial" w:hAnsi="Arial"/>
                <w:color w:val="1E293B"/>
                <w:sz w:val="19"/>
                <w:szCs w:val="19"/>
              </w:rPr>
              <w:t xml:space="preserve">Vercel (React Frontend) | Render (Express Backend) | Shopify App Bridge 2026</w:t>
            </w:r>
          </w:p>
        </w:tc>
      </w:tr>
      <w:tr>
        <w:tc>
          <w:tcPr>
            <w:tcW w:type="pct" w:w="1500"/>
            <w:shd w:fill="FFFFFF" w:val="clear"/>
            <w:tcMar>
              <w:top w:type="dxa" w:w="100"/>
              <w:left w:type="dxa" w:w="140"/>
              <w:bottom w:type="dxa" w:w="100"/>
              <w:right w:type="dxa" w:w="140"/>
            </w:tcMar>
          </w:tcPr>
          <w:p>
            <w:r>
              <w:rPr>
                <w:rFonts w:ascii="Arial" w:cs="Arial" w:eastAsia="Arial" w:hAnsi="Arial"/>
                <w:color w:val="1E293B"/>
                <w:sz w:val="19"/>
                <w:szCs w:val="19"/>
              </w:rPr>
              <w:t xml:space="preserve">Publication Date</w:t>
            </w:r>
          </w:p>
        </w:tc>
        <w:tc>
          <w:tcPr>
            <w:tcW w:type="pct" w:w="3500"/>
            <w:shd w:fill="FFFFFF" w:val="clear"/>
            <w:tcMar>
              <w:top w:type="dxa" w:w="100"/>
              <w:left w:type="dxa" w:w="140"/>
              <w:bottom w:type="dxa" w:w="100"/>
              <w:right w:type="dxa" w:w="140"/>
            </w:tcMar>
          </w:tcPr>
          <w:p>
            <w:r>
              <w:rPr>
                <w:rFonts w:ascii="Arial" w:cs="Arial" w:eastAsia="Arial" w:hAnsi="Arial"/>
                <w:color w:val="1E293B"/>
                <w:sz w:val="19"/>
                <w:szCs w:val="19"/>
              </w:rPr>
              <w:t xml:space="preserve">September 2026</w:t>
            </w:r>
          </w:p>
        </w:tc>
      </w:tr>
    </w:tbl>
    <w:p>
      <w:pPr>
        <w:spacing w:after="300"/>
      </w:pPr>
    </w:p>
    <w:p>
      <w:pPr>
        <w:pStyle w:val="Heading1"/>
        <w:spacing w:after="180" w:before="400"/>
      </w:pPr>
      <w:r>
        <w:rPr>
          <w:rFonts w:ascii="Arial" w:cs="Arial" w:eastAsia="Arial" w:hAnsi="Arial"/>
          <w:b/>
          <w:bCs/>
          <w:color w:val="0D3B30"/>
          <w:sz w:val="32"/>
          <w:szCs w:val="32"/>
        </w:rPr>
        <w:t xml:space="preserve">1. Project Architecture &amp; Foundation (How We Made This Project)</w:t>
      </w:r>
    </w:p>
    <w:p>
      <w:pPr>
        <w:spacing w:after="140" w:before="0" w:line="300"/>
      </w:pPr>
      <w:r>
        <w:rPr>
          <w:rFonts w:ascii="Arial" w:cs="Arial" w:eastAsia="Arial" w:hAnsi="Arial"/>
          <w:b w:val="false"/>
          <w:bCs w:val="false"/>
          <w:color w:val="1E293B"/>
          <w:sz w:val="22"/>
          <w:szCs w:val="22"/>
        </w:rPr>
        <w:t xml:space="preserve">ARCO Communication was engineered from the ground up as a high-performance, enterprise-grade alternative to Interakt, specifically tailored for Shopify merchants and D2C brands. The platform bridges Meta WhatsApp Business Cloud API with Shopify storefronts, delivering real-time team inbox messaging, multi-step abandoned cart drip recoveries, automated COD order verification, and live shipping tracking updates.</w:t>
      </w:r>
    </w:p>
    <w:p>
      <w:pPr>
        <w:pStyle w:val="Heading2"/>
        <w:spacing w:after="140" w:before="280"/>
      </w:pPr>
      <w:r>
        <w:rPr>
          <w:rFonts w:ascii="Arial" w:cs="Arial" w:eastAsia="Arial" w:hAnsi="Arial"/>
          <w:b/>
          <w:bCs/>
          <w:color w:val="154D3F"/>
          <w:sz w:val="26"/>
          <w:szCs w:val="26"/>
        </w:rPr>
        <w:t xml:space="preserve">1.1 Technical Stack Breakdown</w:t>
      </w:r>
    </w:p>
    <w:p>
      <w:pPr>
        <w:pStyle w:val="ListParagraph"/>
        <w:numPr>
          <w:ilvl w:val="0"/>
          <w:numId w:val="1"/>
        </w:numPr>
        <w:spacing w:after="100" w:line="280"/>
      </w:pPr>
      <w:r>
        <w:rPr>
          <w:rFonts w:ascii="Arial" w:cs="Arial" w:eastAsia="Arial" w:hAnsi="Arial"/>
          <w:b/>
          <w:bCs/>
          <w:color w:val="0D3B30"/>
          <w:sz w:val="21"/>
          <w:szCs w:val="21"/>
        </w:rPr>
        <w:t xml:space="preserve">Frontend Client (Vercel): </w:t>
      </w:r>
      <w:r>
        <w:rPr>
          <w:rFonts w:ascii="Arial" w:cs="Arial" w:eastAsia="Arial" w:hAnsi="Arial"/>
          <w:color w:val="1E293B"/>
          <w:sz w:val="21"/>
          <w:szCs w:val="21"/>
        </w:rPr>
        <w:t xml:space="preserve">Vite 8 + React 19 + TailwindCSS v4 with full responsive layout, Lucide React icons, and modern dashboard routing.</w:t>
      </w:r>
    </w:p>
    <w:p>
      <w:pPr>
        <w:pStyle w:val="ListParagraph"/>
        <w:numPr>
          <w:ilvl w:val="0"/>
          <w:numId w:val="1"/>
        </w:numPr>
        <w:spacing w:after="100" w:line="280"/>
      </w:pPr>
      <w:r>
        <w:rPr>
          <w:rFonts w:ascii="Arial" w:cs="Arial" w:eastAsia="Arial" w:hAnsi="Arial"/>
          <w:b/>
          <w:bCs/>
          <w:color w:val="0D3B30"/>
          <w:sz w:val="21"/>
          <w:szCs w:val="21"/>
        </w:rPr>
        <w:t xml:space="preserve">Backend API Server (Render): </w:t>
      </w:r>
      <w:r>
        <w:rPr>
          <w:rFonts w:ascii="Arial" w:cs="Arial" w:eastAsia="Arial" w:hAnsi="Arial"/>
          <w:color w:val="1E293B"/>
          <w:sz w:val="21"/>
          <w:szCs w:val="21"/>
        </w:rPr>
        <w:t xml:space="preserve">Node.js 24 + Express 5 with async error propagation, rate limiting, Helmet HTTP security headers, and timing-safe crypto signature engines.</w:t>
      </w:r>
    </w:p>
    <w:p>
      <w:pPr>
        <w:pStyle w:val="ListParagraph"/>
        <w:numPr>
          <w:ilvl w:val="0"/>
          <w:numId w:val="1"/>
        </w:numPr>
        <w:spacing w:after="100" w:line="280"/>
      </w:pPr>
      <w:r>
        <w:rPr>
          <w:rFonts w:ascii="Arial" w:cs="Arial" w:eastAsia="Arial" w:hAnsi="Arial"/>
          <w:b/>
          <w:bCs/>
          <w:color w:val="0D3B30"/>
          <w:sz w:val="21"/>
          <w:szCs w:val="21"/>
        </w:rPr>
        <w:t xml:space="preserve">Database Engine: </w:t>
      </w:r>
      <w:r>
        <w:rPr>
          <w:rFonts w:ascii="Arial" w:cs="Arial" w:eastAsia="Arial" w:hAnsi="Arial"/>
          <w:color w:val="1E293B"/>
          <w:sz w:val="21"/>
          <w:szCs w:val="21"/>
        </w:rPr>
        <w:t xml:space="preserve">Supabase PostgreSQL with high-throughput connection pooling (pg-pool), multi-tenant foreign key cascades, and durable event logs.</w:t>
      </w:r>
    </w:p>
    <w:p>
      <w:pPr>
        <w:pStyle w:val="ListParagraph"/>
        <w:numPr>
          <w:ilvl w:val="0"/>
          <w:numId w:val="1"/>
        </w:numPr>
        <w:spacing w:after="100" w:line="280"/>
      </w:pPr>
      <w:r>
        <w:rPr>
          <w:rFonts w:ascii="Arial" w:cs="Arial" w:eastAsia="Arial" w:hAnsi="Arial"/>
          <w:b/>
          <w:bCs/>
          <w:color w:val="0D3B30"/>
          <w:sz w:val="21"/>
          <w:szCs w:val="21"/>
        </w:rPr>
        <w:t xml:space="preserve">WhatsApp Cloud API: </w:t>
      </w:r>
      <w:r>
        <w:rPr>
          <w:rFonts w:ascii="Arial" w:cs="Arial" w:eastAsia="Arial" w:hAnsi="Arial"/>
          <w:color w:val="1E293B"/>
          <w:sz w:val="21"/>
          <w:szCs w:val="21"/>
        </w:rPr>
        <w:t xml:space="preserve">Meta Graph API v25.0 with WhatsApp Business Account (WABA) direct webhook reception and 2-way conversation state management.</w:t>
      </w:r>
    </w:p>
    <w:p>
      <w:pPr>
        <w:pStyle w:val="ListParagraph"/>
        <w:numPr>
          <w:ilvl w:val="0"/>
          <w:numId w:val="1"/>
        </w:numPr>
        <w:spacing w:after="100" w:line="280"/>
      </w:pPr>
      <w:r>
        <w:rPr>
          <w:rFonts w:ascii="Arial" w:cs="Arial" w:eastAsia="Arial" w:hAnsi="Arial"/>
          <w:b/>
          <w:bCs/>
          <w:color w:val="0D3B30"/>
          <w:sz w:val="21"/>
          <w:szCs w:val="21"/>
        </w:rPr>
        <w:t xml:space="preserve">Shopify Framework: </w:t>
      </w:r>
      <w:r>
        <w:rPr>
          <w:rFonts w:ascii="Arial" w:cs="Arial" w:eastAsia="Arial" w:hAnsi="Arial"/>
          <w:color w:val="1E293B"/>
          <w:sz w:val="21"/>
          <w:szCs w:val="21"/>
        </w:rPr>
        <w:t xml:space="preserve">Shopify App Bridge 2026 + Admin GraphQL / REST Webhook synchronization for checkout lifecycle automation.</w:t>
      </w:r>
    </w:p>
    <w:p>
      <w:pPr>
        <w:pStyle w:val="Heading2"/>
        <w:spacing w:after="140" w:before="280"/>
      </w:pPr>
      <w:r>
        <w:rPr>
          <w:rFonts w:ascii="Arial" w:cs="Arial" w:eastAsia="Arial" w:hAnsi="Arial"/>
          <w:b/>
          <w:bCs/>
          <w:color w:val="154D3F"/>
          <w:sz w:val="26"/>
          <w:szCs w:val="26"/>
        </w:rPr>
        <w:t xml:space="preserve">1.2 Full Database Schema &amp; Core Tables</w:t>
      </w:r>
    </w:p>
    <w:p>
      <w:pPr>
        <w:spacing w:after="140" w:before="0" w:line="300"/>
      </w:pPr>
      <w:r>
        <w:rPr>
          <w:rFonts w:ascii="Arial" w:cs="Arial" w:eastAsia="Arial" w:hAnsi="Arial"/>
          <w:b w:val="false"/>
          <w:bCs w:val="false"/>
          <w:color w:val="1E293B"/>
          <w:sz w:val="22"/>
          <w:szCs w:val="22"/>
        </w:rPr>
        <w:t xml:space="preserve">The PostgreSQL schema is partitioned into modular, highly-indexed relational tables:</w:t>
      </w:r>
    </w:p>
    <w:tbl>
      <w:tblPr>
        <w:tblW w:type="pct" w:w="5000"/>
        <w:tblBorders>
          <w:top w:val="single" w:color="CBD5E1" w:sz="4"/>
          <w:left w:val="single" w:color="CBD5E1" w:sz="4"/>
          <w:bottom w:val="single" w:color="CBD5E1" w:sz="4"/>
          <w:right w:val="single" w:color="CBD5E1" w:sz="4"/>
          <w:insideH w:val="single" w:color="CBD5E1" w:sz="2"/>
          <w:insideV w:val="single" w:color="CBD5E1" w:sz="2"/>
        </w:tblBorders>
      </w:tblPr>
      <w:tblGrid>
        <w:gridCol w:w="2257"/>
        <w:gridCol w:w="4062"/>
        <w:gridCol w:w="2708"/>
      </w:tblGrid>
      <w:tr>
        <w:trPr>
          <w:tblHeader/>
        </w:trPr>
        <w:tc>
          <w:tcPr>
            <w:tcW w:type="pct" w:w="1250"/>
            <w:shd w:fill="0D3B30" w:val="clear"/>
            <w:tcMar>
              <w:top w:type="dxa" w:w="120"/>
              <w:left w:type="dxa" w:w="140"/>
              <w:bottom w:type="dxa" w:w="120"/>
              <w:right w:type="dxa" w:w="140"/>
            </w:tcMar>
          </w:tcPr>
          <w:p>
            <w:r>
              <w:rPr>
                <w:rFonts w:ascii="Arial" w:cs="Arial" w:eastAsia="Arial" w:hAnsi="Arial"/>
                <w:b/>
                <w:bCs/>
                <w:color w:val="FFFFFF"/>
                <w:sz w:val="20"/>
                <w:szCs w:val="20"/>
              </w:rPr>
              <w:t xml:space="preserve">Table Name</w:t>
            </w:r>
          </w:p>
        </w:tc>
        <w:tc>
          <w:tcPr>
            <w:tcW w:type="pct" w:w="2250"/>
            <w:shd w:fill="0D3B30" w:val="clear"/>
            <w:tcMar>
              <w:top w:type="dxa" w:w="120"/>
              <w:left w:type="dxa" w:w="140"/>
              <w:bottom w:type="dxa" w:w="120"/>
              <w:right w:type="dxa" w:w="140"/>
            </w:tcMar>
          </w:tcPr>
          <w:p>
            <w:r>
              <w:rPr>
                <w:rFonts w:ascii="Arial" w:cs="Arial" w:eastAsia="Arial" w:hAnsi="Arial"/>
                <w:b/>
                <w:bCs/>
                <w:color w:val="FFFFFF"/>
                <w:sz w:val="20"/>
                <w:szCs w:val="20"/>
              </w:rPr>
              <w:t xml:space="preserve">Purpose &amp; Managed Entity</w:t>
            </w:r>
          </w:p>
        </w:tc>
        <w:tc>
          <w:tcPr>
            <w:tcW w:type="pct" w:w="1500"/>
            <w:shd w:fill="0D3B30" w:val="clear"/>
            <w:tcMar>
              <w:top w:type="dxa" w:w="120"/>
              <w:left w:type="dxa" w:w="140"/>
              <w:bottom w:type="dxa" w:w="120"/>
              <w:right w:type="dxa" w:w="140"/>
            </w:tcMar>
          </w:tcPr>
          <w:p>
            <w:r>
              <w:rPr>
                <w:rFonts w:ascii="Arial" w:cs="Arial" w:eastAsia="Arial" w:hAnsi="Arial"/>
                <w:b/>
                <w:bCs/>
                <w:color w:val="FFFFFF"/>
                <w:sz w:val="20"/>
                <w:szCs w:val="20"/>
              </w:rPr>
              <w:t xml:space="preserve">Key Columns &amp; Constraints</w:t>
            </w:r>
          </w:p>
        </w:tc>
      </w:tr>
      <w:tr>
        <w:tc>
          <w:tcPr>
            <w:tcW w:type="pct" w:w="1250"/>
            <w:shd w:fill="FFFFFF" w:val="clear"/>
            <w:tcMar>
              <w:top w:type="dxa" w:w="100"/>
              <w:left w:type="dxa" w:w="140"/>
              <w:bottom w:type="dxa" w:w="100"/>
              <w:right w:type="dxa" w:w="140"/>
            </w:tcMar>
          </w:tcPr>
          <w:p>
            <w:r>
              <w:rPr>
                <w:rFonts w:ascii="Arial" w:cs="Arial" w:eastAsia="Arial" w:hAnsi="Arial"/>
                <w:color w:val="1E293B"/>
                <w:sz w:val="19"/>
                <w:szCs w:val="19"/>
              </w:rPr>
              <w:t xml:space="preserve">users</w:t>
            </w:r>
          </w:p>
        </w:tc>
        <w:tc>
          <w:tcPr>
            <w:tcW w:type="pct" w:w="2250"/>
            <w:shd w:fill="FFFFFF" w:val="clear"/>
            <w:tcMar>
              <w:top w:type="dxa" w:w="100"/>
              <w:left w:type="dxa" w:w="140"/>
              <w:bottom w:type="dxa" w:w="100"/>
              <w:right w:type="dxa" w:w="140"/>
            </w:tcMar>
          </w:tcPr>
          <w:p>
            <w:r>
              <w:rPr>
                <w:rFonts w:ascii="Arial" w:cs="Arial" w:eastAsia="Arial" w:hAnsi="Arial"/>
                <w:color w:val="1E293B"/>
                <w:sz w:val="19"/>
                <w:szCs w:val="19"/>
              </w:rPr>
              <w:t xml:space="preserve">Tenant accounts and administrative credentials</w:t>
            </w:r>
          </w:p>
        </w:tc>
        <w:tc>
          <w:tcPr>
            <w:tcW w:type="pct" w:w="150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id (UUID), email, password_hash, role, company_name, created_at</w:t>
            </w:r>
          </w:p>
        </w:tc>
      </w:tr>
      <w:tr>
        <w:tc>
          <w:tcPr>
            <w:tcW w:type="pct" w:w="125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auth_otps</w:t>
            </w:r>
          </w:p>
        </w:tc>
        <w:tc>
          <w:tcPr>
            <w:tcW w:type="pct" w:w="2250"/>
            <w:shd w:fill="F1F5F9" w:val="clear"/>
            <w:tcMar>
              <w:top w:type="dxa" w:w="100"/>
              <w:left w:type="dxa" w:w="140"/>
              <w:bottom w:type="dxa" w:w="100"/>
              <w:right w:type="dxa" w:w="140"/>
            </w:tcMar>
          </w:tcPr>
          <w:p>
            <w:r>
              <w:rPr>
                <w:rFonts w:ascii="Arial" w:cs="Arial" w:eastAsia="Arial" w:hAnsi="Arial"/>
                <w:color w:val="1E293B"/>
                <w:sz w:val="19"/>
                <w:szCs w:val="19"/>
              </w:rPr>
              <w:t xml:space="preserve">5-minute WhatsApp authentication codes</w:t>
            </w:r>
          </w:p>
        </w:tc>
        <w:tc>
          <w:tcPr>
            <w:tcW w:type="pct" w:w="150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id, phone, otp_code, expires_at, attempts, is_used, created_at</w:t>
            </w:r>
          </w:p>
        </w:tc>
      </w:tr>
      <w:tr>
        <w:tc>
          <w:tcPr>
            <w:tcW w:type="pct" w:w="1250"/>
            <w:shd w:fill="FFFFFF" w:val="clear"/>
            <w:tcMar>
              <w:top w:type="dxa" w:w="100"/>
              <w:left w:type="dxa" w:w="140"/>
              <w:bottom w:type="dxa" w:w="100"/>
              <w:right w:type="dxa" w:w="140"/>
            </w:tcMar>
          </w:tcPr>
          <w:p>
            <w:r>
              <w:rPr>
                <w:rFonts w:ascii="Arial" w:cs="Arial" w:eastAsia="Arial" w:hAnsi="Arial"/>
                <w:color w:val="1E293B"/>
                <w:sz w:val="19"/>
                <w:szCs w:val="19"/>
              </w:rPr>
              <w:t xml:space="preserve">contacts</w:t>
            </w:r>
          </w:p>
        </w:tc>
        <w:tc>
          <w:tcPr>
            <w:tcW w:type="pct" w:w="2250"/>
            <w:shd w:fill="FFFFFF" w:val="clear"/>
            <w:tcMar>
              <w:top w:type="dxa" w:w="100"/>
              <w:left w:type="dxa" w:w="140"/>
              <w:bottom w:type="dxa" w:w="100"/>
              <w:right w:type="dxa" w:w="140"/>
            </w:tcMar>
          </w:tcPr>
          <w:p>
            <w:r>
              <w:rPr>
                <w:rFonts w:ascii="Arial" w:cs="Arial" w:eastAsia="Arial" w:hAnsi="Arial"/>
                <w:color w:val="1E293B"/>
                <w:sz w:val="19"/>
                <w:szCs w:val="19"/>
              </w:rPr>
              <w:t xml:space="preserve">CRM contacts synchronized across Meta &amp; Shopify</w:t>
            </w:r>
          </w:p>
        </w:tc>
        <w:tc>
          <w:tcPr>
            <w:tcW w:type="pct" w:w="150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id, user_id, name, phone (indexed), email, tags, custom_attributes</w:t>
            </w:r>
          </w:p>
        </w:tc>
      </w:tr>
      <w:tr>
        <w:tc>
          <w:tcPr>
            <w:tcW w:type="pct" w:w="1250"/>
            <w:shd w:fill="F1F5F9" w:val="clear"/>
            <w:tcMar>
              <w:top w:type="dxa" w:w="100"/>
              <w:left w:type="dxa" w:w="140"/>
              <w:bottom w:type="dxa" w:w="100"/>
              <w:right w:type="dxa" w:w="140"/>
            </w:tcMar>
          </w:tcPr>
          <w:p>
            <w:r>
              <w:rPr>
                <w:rFonts w:ascii="Arial" w:cs="Arial" w:eastAsia="Arial" w:hAnsi="Arial"/>
                <w:color w:val="1E293B"/>
                <w:sz w:val="19"/>
                <w:szCs w:val="19"/>
              </w:rPr>
              <w:t xml:space="preserve">conversations</w:t>
            </w:r>
          </w:p>
        </w:tc>
        <w:tc>
          <w:tcPr>
            <w:tcW w:type="pct" w:w="225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Thread state for Team Inbox (/inbox)</w:t>
            </w:r>
          </w:p>
        </w:tc>
        <w:tc>
          <w:tcPr>
            <w:tcW w:type="pct" w:w="150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id, user_id, contact_id, phone, status, last_inbound_at, unread_count</w:t>
            </w:r>
          </w:p>
        </w:tc>
      </w:tr>
      <w:tr>
        <w:tc>
          <w:tcPr>
            <w:tcW w:type="pct" w:w="1250"/>
            <w:shd w:fill="FFFFFF" w:val="clear"/>
            <w:tcMar>
              <w:top w:type="dxa" w:w="100"/>
              <w:left w:type="dxa" w:w="140"/>
              <w:bottom w:type="dxa" w:w="100"/>
              <w:right w:type="dxa" w:w="140"/>
            </w:tcMar>
          </w:tcPr>
          <w:p>
            <w:r>
              <w:rPr>
                <w:rFonts w:ascii="Arial" w:cs="Arial" w:eastAsia="Arial" w:hAnsi="Arial"/>
                <w:color w:val="1E293B"/>
                <w:sz w:val="19"/>
                <w:szCs w:val="19"/>
              </w:rPr>
              <w:t xml:space="preserve">messages</w:t>
            </w:r>
          </w:p>
        </w:tc>
        <w:tc>
          <w:tcPr>
            <w:tcW w:type="pct" w:w="2250"/>
            <w:shd w:fill="FFFFFF" w:val="clear"/>
            <w:tcMar>
              <w:top w:type="dxa" w:w="100"/>
              <w:left w:type="dxa" w:w="140"/>
              <w:bottom w:type="dxa" w:w="100"/>
              <w:right w:type="dxa" w:w="140"/>
            </w:tcMar>
          </w:tcPr>
          <w:p>
            <w:r>
              <w:rPr>
                <w:rFonts w:ascii="Arial" w:cs="Arial" w:eastAsia="Arial" w:hAnsi="Arial"/>
                <w:color w:val="1E293B"/>
                <w:sz w:val="19"/>
                <w:szCs w:val="19"/>
              </w:rPr>
              <w:t xml:space="preserve">Individual incoming &amp; outgoing chat bubbles</w:t>
            </w:r>
          </w:p>
        </w:tc>
        <w:tc>
          <w:tcPr>
            <w:tcW w:type="pct" w:w="150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id, conversation_id, sender_type, message_type, content, wamid, status</w:t>
            </w:r>
          </w:p>
        </w:tc>
      </w:tr>
      <w:tr>
        <w:tc>
          <w:tcPr>
            <w:tcW w:type="pct" w:w="125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shopify_integrations</w:t>
            </w:r>
          </w:p>
        </w:tc>
        <w:tc>
          <w:tcPr>
            <w:tcW w:type="pct" w:w="2250"/>
            <w:shd w:fill="F1F5F9" w:val="clear"/>
            <w:tcMar>
              <w:top w:type="dxa" w:w="100"/>
              <w:left w:type="dxa" w:w="140"/>
              <w:bottom w:type="dxa" w:w="100"/>
              <w:right w:type="dxa" w:w="140"/>
            </w:tcMar>
          </w:tcPr>
          <w:p>
            <w:r>
              <w:rPr>
                <w:rFonts w:ascii="Arial" w:cs="Arial" w:eastAsia="Arial" w:hAnsi="Arial"/>
                <w:color w:val="1E293B"/>
                <w:sz w:val="19"/>
                <w:szCs w:val="19"/>
              </w:rPr>
              <w:t xml:space="preserve">Connected Shopify merchant OAuth metadata</w:t>
            </w:r>
          </w:p>
        </w:tc>
        <w:tc>
          <w:tcPr>
            <w:tcW w:type="pct" w:w="150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id, user_id, shop_domain, access_token (AES-256), status, scopes</w:t>
            </w:r>
          </w:p>
        </w:tc>
      </w:tr>
      <w:tr>
        <w:tc>
          <w:tcPr>
            <w:tcW w:type="pct" w:w="125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shopify_storefront_widgets</w:t>
            </w:r>
          </w:p>
        </w:tc>
        <w:tc>
          <w:tcPr>
            <w:tcW w:type="pct" w:w="2250"/>
            <w:shd w:fill="FFFFFF" w:val="clear"/>
            <w:tcMar>
              <w:top w:type="dxa" w:w="100"/>
              <w:left w:type="dxa" w:w="140"/>
              <w:bottom w:type="dxa" w:w="100"/>
              <w:right w:type="dxa" w:w="140"/>
            </w:tcMar>
          </w:tcPr>
          <w:p>
            <w:r>
              <w:rPr>
                <w:rFonts w:ascii="Arial" w:cs="Arial" w:eastAsia="Arial" w:hAnsi="Arial"/>
                <w:color w:val="1E293B"/>
                <w:sz w:val="19"/>
                <w:szCs w:val="19"/>
              </w:rPr>
              <w:t xml:space="preserve">Storefront button styles &amp; greeting config</w:t>
            </w:r>
          </w:p>
        </w:tc>
        <w:tc>
          <w:tcPr>
            <w:tcW w:type="pct" w:w="150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id, user_id, shop_domain, brand_color, buy_button_enabled</w:t>
            </w:r>
          </w:p>
        </w:tc>
      </w:tr>
      <w:tr>
        <w:tc>
          <w:tcPr>
            <w:tcW w:type="pct" w:w="125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shopify_automations</w:t>
            </w:r>
          </w:p>
        </w:tc>
        <w:tc>
          <w:tcPr>
            <w:tcW w:type="pct" w:w="2250"/>
            <w:shd w:fill="F1F5F9" w:val="clear"/>
            <w:tcMar>
              <w:top w:type="dxa" w:w="100"/>
              <w:left w:type="dxa" w:w="140"/>
              <w:bottom w:type="dxa" w:w="100"/>
              <w:right w:type="dxa" w:w="140"/>
            </w:tcMar>
          </w:tcPr>
          <w:p>
            <w:r>
              <w:rPr>
                <w:rFonts w:ascii="Arial" w:cs="Arial" w:eastAsia="Arial" w:hAnsi="Arial"/>
                <w:color w:val="1E293B"/>
                <w:sz w:val="19"/>
                <w:szCs w:val="19"/>
              </w:rPr>
              <w:t xml:space="preserve">Automated recipe triggers &amp; discount codes</w:t>
            </w:r>
          </w:p>
        </w:tc>
        <w:tc>
          <w:tcPr>
            <w:tcW w:type="pct" w:w="150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id, user_id, shop_domain, recipe_type, is_enabled, template_name</w:t>
            </w:r>
          </w:p>
        </w:tc>
      </w:tr>
      <w:tr>
        <w:tc>
          <w:tcPr>
            <w:tcW w:type="pct" w:w="125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shopify_abandoned_checkouts</w:t>
            </w:r>
          </w:p>
        </w:tc>
        <w:tc>
          <w:tcPr>
            <w:tcW w:type="pct" w:w="2250"/>
            <w:shd w:fill="FFFFFF" w:val="clear"/>
            <w:tcMar>
              <w:top w:type="dxa" w:w="100"/>
              <w:left w:type="dxa" w:w="140"/>
              <w:bottom w:type="dxa" w:w="100"/>
              <w:right w:type="dxa" w:w="140"/>
            </w:tcMar>
          </w:tcPr>
          <w:p>
            <w:r>
              <w:rPr>
                <w:rFonts w:ascii="Arial" w:cs="Arial" w:eastAsia="Arial" w:hAnsi="Arial"/>
                <w:color w:val="1E293B"/>
                <w:sz w:val="19"/>
                <w:szCs w:val="19"/>
              </w:rPr>
              <w:t xml:space="preserve">Cart abandonment recovery state machine</w:t>
            </w:r>
          </w:p>
        </w:tc>
        <w:tc>
          <w:tcPr>
            <w:tcW w:type="pct" w:w="150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id, user_id, shop_domain, phone, total_price, recovery_url, status</w:t>
            </w:r>
          </w:p>
        </w:tc>
      </w:tr>
      <w:tr>
        <w:tc>
          <w:tcPr>
            <w:tcW w:type="pct" w:w="125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checkout_orders</w:t>
            </w:r>
          </w:p>
        </w:tc>
        <w:tc>
          <w:tcPr>
            <w:tcW w:type="pct" w:w="2250"/>
            <w:shd w:fill="F1F5F9" w:val="clear"/>
            <w:tcMar>
              <w:top w:type="dxa" w:w="100"/>
              <w:left w:type="dxa" w:w="140"/>
              <w:bottom w:type="dxa" w:w="100"/>
              <w:right w:type="dxa" w:w="140"/>
            </w:tcMar>
          </w:tcPr>
          <w:p>
            <w:r>
              <w:rPr>
                <w:rFonts w:ascii="Arial" w:cs="Arial" w:eastAsia="Arial" w:hAnsi="Arial"/>
                <w:color w:val="1E293B"/>
                <w:sz w:val="19"/>
                <w:szCs w:val="19"/>
              </w:rPr>
              <w:t xml:space="preserve">Live orders, COD confirmations, and fulfillments</w:t>
            </w:r>
          </w:p>
        </w:tc>
        <w:tc>
          <w:tcPr>
            <w:tcW w:type="pct" w:w="150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id, order_number, user_id, phone_number, payment_status, order_status</w:t>
            </w:r>
          </w:p>
        </w:tc>
      </w:tr>
      <w:tr>
        <w:tc>
          <w:tcPr>
            <w:tcW w:type="pct" w:w="125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delayed_automation_jobs</w:t>
            </w:r>
          </w:p>
        </w:tc>
        <w:tc>
          <w:tcPr>
            <w:tcW w:type="pct" w:w="2250"/>
            <w:shd w:fill="FFFFFF" w:val="clear"/>
            <w:tcMar>
              <w:top w:type="dxa" w:w="100"/>
              <w:left w:type="dxa" w:w="140"/>
              <w:bottom w:type="dxa" w:w="100"/>
              <w:right w:type="dxa" w:w="140"/>
            </w:tcMar>
          </w:tcPr>
          <w:p>
            <w:r>
              <w:rPr>
                <w:rFonts w:ascii="Arial" w:cs="Arial" w:eastAsia="Arial" w:hAnsi="Arial"/>
                <w:color w:val="1E293B"/>
                <w:sz w:val="19"/>
                <w:szCs w:val="19"/>
              </w:rPr>
              <w:t xml:space="preserve">Scheduled drip automation timers (15m, 60m)</w:t>
            </w:r>
          </w:p>
        </w:tc>
        <w:tc>
          <w:tcPr>
            <w:tcW w:type="pct" w:w="150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id, user_id, contact_phone, scheduled_at, status, cancellation_reason</w:t>
            </w:r>
          </w:p>
        </w:tc>
      </w:tr>
      <w:tr>
        <w:tc>
          <w:tcPr>
            <w:tcW w:type="pct" w:w="125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shopify_events</w:t>
            </w:r>
          </w:p>
        </w:tc>
        <w:tc>
          <w:tcPr>
            <w:tcW w:type="pct" w:w="2250"/>
            <w:shd w:fill="F1F5F9" w:val="clear"/>
            <w:tcMar>
              <w:top w:type="dxa" w:w="100"/>
              <w:left w:type="dxa" w:w="140"/>
              <w:bottom w:type="dxa" w:w="100"/>
              <w:right w:type="dxa" w:w="140"/>
            </w:tcMar>
          </w:tcPr>
          <w:p>
            <w:r>
              <w:rPr>
                <w:rFonts w:ascii="Arial" w:cs="Arial" w:eastAsia="Arial" w:hAnsi="Arial"/>
                <w:color w:val="1E293B"/>
                <w:sz w:val="19"/>
                <w:szCs w:val="19"/>
              </w:rPr>
              <w:t xml:space="preserve">Idempotent, deduplicated raw webhook log</w:t>
            </w:r>
          </w:p>
        </w:tc>
        <w:tc>
          <w:tcPr>
            <w:tcW w:type="pct" w:w="150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id, event_id, event_type, shop_domain, webhook_id (unique), status</w:t>
            </w:r>
          </w:p>
        </w:tc>
      </w:tr>
    </w:tbl>
    <w:p>
      <w:pPr>
        <w:spacing w:after="200"/>
      </w:pPr>
    </w:p>
    <w:tbl>
      <w:tblPr>
        <w:tblW w:type="pct" w:w="5000"/>
        <w:tblBorders>
          <w:top w:val="none"/>
          <w:left w:val="single" w:color="0D3B30" w:sz="24"/>
          <w:bottom w:val="none"/>
          <w:right w:val="none"/>
          <w:insideH w:val="single" w:color="auto" w:sz="4"/>
          <w:insideV w:val="single" w:color="auto" w:sz="4"/>
        </w:tblBorders>
      </w:tblPr>
      <w:tblGrid>
        <w:gridCol w:w="9026"/>
      </w:tblGrid>
      <w:tr>
        <w:tc>
          <w:tcPr>
            <w:shd w:fill="F0FDF4" w:val="clear"/>
            <w:tcMar>
              <w:top w:type="dxa" w:w="140"/>
              <w:left w:type="dxa" w:w="180"/>
              <w:bottom w:type="dxa" w:w="140"/>
              <w:right w:type="dxa" w:w="180"/>
            </w:tcMar>
          </w:tcPr>
          <w:p>
            <w:pPr>
              <w:spacing w:after="60"/>
            </w:pPr>
            <w:r>
              <w:rPr>
                <w:rFonts w:ascii="Arial" w:cs="Arial" w:eastAsia="Arial" w:hAnsi="Arial"/>
                <w:b/>
                <w:bCs/>
                <w:color w:val="0D3B30"/>
                <w:sz w:val="21"/>
                <w:szCs w:val="21"/>
              </w:rPr>
              <w:t xml:space="preserve">📌 Durable Persistence Pattern</w:t>
            </w:r>
          </w:p>
          <w:p>
            <w:pPr>
              <w:spacing w:after="0"/>
            </w:pPr>
            <w:r>
              <w:rPr>
                <w:rFonts w:ascii="Arial" w:cs="Arial" w:eastAsia="Arial" w:hAnsi="Arial"/>
                <w:color w:val="166534"/>
                <w:sz w:val="20"/>
                <w:szCs w:val="20"/>
              </w:rPr>
              <w:t xml:space="preserve">To achieve zero message loss and complete idempotency, all Shopify and Meta webhooks are written to durable database tables (shopify_events and messages) BEFORE returning HTTP 200 to Meta and Shopify servers. This guarantees webhook delivery acknowledgment within Shopify's 5-second timeout window.</w:t>
            </w:r>
          </w:p>
        </w:tc>
      </w:tr>
    </w:tbl>
    <w:p>
      <w:pPr>
        <w:pStyle w:val="Heading1"/>
        <w:spacing w:after="180" w:before="400"/>
      </w:pPr>
      <w:r>
        <w:rPr>
          <w:rFonts w:ascii="Arial" w:cs="Arial" w:eastAsia="Arial" w:hAnsi="Arial"/>
          <w:b/>
          <w:bCs/>
          <w:color w:val="0D3B30"/>
          <w:sz w:val="32"/>
          <w:szCs w:val="32"/>
        </w:rPr>
        <w:t xml:space="preserve">2. Google OAuth 2.0 &amp; WhatsApp OTP Authentication (How We Built Authentication)</w:t>
      </w:r>
    </w:p>
    <w:p>
      <w:pPr>
        <w:spacing w:after="140" w:before="0" w:line="300"/>
      </w:pPr>
      <w:r>
        <w:rPr>
          <w:rFonts w:ascii="Arial" w:cs="Arial" w:eastAsia="Arial" w:hAnsi="Arial"/>
          <w:b w:val="false"/>
          <w:bCs w:val="false"/>
          <w:color w:val="1E293B"/>
          <w:sz w:val="22"/>
          <w:szCs w:val="22"/>
        </w:rPr>
        <w:t xml:space="preserve">To provide frictionless merchant onboarding, ARCO implements an enterprise-grade Google OAuth 2.0 authorization code flow compliant with Google Identity Services standards, paired with native WhatsApp OTP authentication.</w:t>
      </w:r>
    </w:p>
    <w:p>
      <w:pPr>
        <w:pStyle w:val="Heading2"/>
        <w:spacing w:after="140" w:before="280"/>
      </w:pPr>
      <w:r>
        <w:rPr>
          <w:rFonts w:ascii="Arial" w:cs="Arial" w:eastAsia="Arial" w:hAnsi="Arial"/>
          <w:b/>
          <w:bCs/>
          <w:color w:val="154D3F"/>
          <w:sz w:val="26"/>
          <w:szCs w:val="26"/>
        </w:rPr>
        <w:t xml:space="preserve">2.1 Google Cloud Console Configuration</w:t>
      </w:r>
    </w:p>
    <w:p>
      <w:pPr>
        <w:pStyle w:val="ListParagraph"/>
        <w:numPr>
          <w:ilvl w:val="0"/>
          <w:numId w:val="1"/>
        </w:numPr>
        <w:spacing w:after="100" w:line="280"/>
      </w:pPr>
      <w:r>
        <w:rPr>
          <w:rFonts w:ascii="Arial" w:cs="Arial" w:eastAsia="Arial" w:hAnsi="Arial"/>
          <w:b/>
          <w:bCs/>
          <w:color w:val="0D3B30"/>
          <w:sz w:val="21"/>
          <w:szCs w:val="21"/>
        </w:rPr>
        <w:t xml:space="preserve">Google Project: </w:t>
      </w:r>
      <w:r>
        <w:rPr>
          <w:rFonts w:ascii="Arial" w:cs="Arial" w:eastAsia="Arial" w:hAnsi="Arial"/>
          <w:color w:val="1E293B"/>
          <w:sz w:val="21"/>
          <w:szCs w:val="21"/>
        </w:rPr>
        <w:t xml:space="preserve">Project established on Google Cloud Console: Branding Catalyst SaaS Suite.</w:t>
      </w:r>
    </w:p>
    <w:p>
      <w:pPr>
        <w:pStyle w:val="ListParagraph"/>
        <w:numPr>
          <w:ilvl w:val="0"/>
          <w:numId w:val="1"/>
        </w:numPr>
        <w:spacing w:after="100" w:line="280"/>
      </w:pPr>
      <w:r>
        <w:rPr>
          <w:rFonts w:ascii="Arial" w:cs="Arial" w:eastAsia="Arial" w:hAnsi="Arial"/>
          <w:b/>
          <w:bCs/>
          <w:color w:val="0D3B30"/>
          <w:sz w:val="21"/>
          <w:szCs w:val="21"/>
        </w:rPr>
        <w:t xml:space="preserve">Client ID: </w:t>
      </w:r>
      <w:r>
        <w:rPr>
          <w:rFonts w:ascii="Arial" w:cs="Arial" w:eastAsia="Arial" w:hAnsi="Arial"/>
          <w:color w:val="1E293B"/>
          <w:sz w:val="21"/>
          <w:szCs w:val="21"/>
        </w:rPr>
        <w:t xml:space="preserve">Configured in environment via GOOGLE_CLIENT_ID (Google Identity OAuth 2.0 Web Client).</w:t>
      </w:r>
    </w:p>
    <w:p>
      <w:pPr>
        <w:pStyle w:val="ListParagraph"/>
        <w:numPr>
          <w:ilvl w:val="0"/>
          <w:numId w:val="1"/>
        </w:numPr>
        <w:spacing w:after="100" w:line="280"/>
      </w:pPr>
      <w:r>
        <w:rPr>
          <w:rFonts w:ascii="Arial" w:cs="Arial" w:eastAsia="Arial" w:hAnsi="Arial"/>
          <w:b/>
          <w:bCs/>
          <w:color w:val="0D3B30"/>
          <w:sz w:val="21"/>
          <w:szCs w:val="21"/>
        </w:rPr>
        <w:t xml:space="preserve">Authorized Origins: </w:t>
      </w:r>
      <w:r>
        <w:rPr>
          <w:rFonts w:ascii="Arial" w:cs="Arial" w:eastAsia="Arial" w:hAnsi="Arial"/>
          <w:color w:val="1E293B"/>
          <w:sz w:val="21"/>
          <w:szCs w:val="21"/>
        </w:rPr>
        <w:t xml:space="preserve">Authorized JavaScript Origins: http://localhost:5173 and https://arco-communication.vercel.app</w:t>
      </w:r>
    </w:p>
    <w:p>
      <w:pPr>
        <w:pStyle w:val="ListParagraph"/>
        <w:numPr>
          <w:ilvl w:val="0"/>
          <w:numId w:val="1"/>
        </w:numPr>
        <w:spacing w:after="100" w:line="280"/>
      </w:pPr>
      <w:r>
        <w:rPr>
          <w:rFonts w:ascii="Arial" w:cs="Arial" w:eastAsia="Arial" w:hAnsi="Arial"/>
          <w:b/>
          <w:bCs/>
          <w:color w:val="0D3B30"/>
          <w:sz w:val="21"/>
          <w:szCs w:val="21"/>
        </w:rPr>
        <w:t xml:space="preserve">Authorized Redirect URIs: </w:t>
      </w:r>
      <w:r>
        <w:rPr>
          <w:rFonts w:ascii="Arial" w:cs="Arial" w:eastAsia="Arial" w:hAnsi="Arial"/>
          <w:color w:val="1E293B"/>
          <w:sz w:val="21"/>
          <w:szCs w:val="21"/>
        </w:rPr>
        <w:t xml:space="preserve">Authorized Redirect URIs: http://localhost:5173/auth/google/callback and https://arco-communication.vercel.app/auth/google/callback</w:t>
      </w:r>
    </w:p>
    <w:p>
      <w:pPr>
        <w:pStyle w:val="ListParagraph"/>
        <w:numPr>
          <w:ilvl w:val="0"/>
          <w:numId w:val="1"/>
        </w:numPr>
        <w:spacing w:after="100" w:line="280"/>
      </w:pPr>
      <w:r>
        <w:rPr>
          <w:rFonts w:ascii="Arial" w:cs="Arial" w:eastAsia="Arial" w:hAnsi="Arial"/>
          <w:b/>
          <w:bCs/>
          <w:color w:val="0D3B30"/>
          <w:sz w:val="21"/>
          <w:szCs w:val="21"/>
        </w:rPr>
        <w:t xml:space="preserve">OAuth Scopes: </w:t>
      </w:r>
      <w:r>
        <w:rPr>
          <w:rFonts w:ascii="Arial" w:cs="Arial" w:eastAsia="Arial" w:hAnsi="Arial"/>
          <w:color w:val="1E293B"/>
          <w:sz w:val="21"/>
          <w:szCs w:val="21"/>
        </w:rPr>
        <w:t xml:space="preserve">Requested Scopes: openid, email, profile</w:t>
      </w:r>
    </w:p>
    <w:p>
      <w:pPr>
        <w:pStyle w:val="Heading2"/>
        <w:spacing w:after="140" w:before="280"/>
      </w:pPr>
      <w:r>
        <w:rPr>
          <w:rFonts w:ascii="Arial" w:cs="Arial" w:eastAsia="Arial" w:hAnsi="Arial"/>
          <w:b/>
          <w:bCs/>
          <w:color w:val="154D3F"/>
          <w:sz w:val="26"/>
          <w:szCs w:val="26"/>
        </w:rPr>
        <w:t xml:space="preserve">2.2 Step-by-Step Google Authentication Flow</w:t>
      </w:r>
    </w:p>
    <w:p>
      <w:pPr>
        <w:spacing w:after="140" w:before="0" w:line="300"/>
      </w:pPr>
      <w:r>
        <w:rPr>
          <w:rFonts w:ascii="Arial" w:cs="Arial" w:eastAsia="Arial" w:hAnsi="Arial"/>
          <w:b w:val="false"/>
          <w:bCs w:val="false"/>
          <w:color w:val="1E293B"/>
          <w:sz w:val="22"/>
          <w:szCs w:val="22"/>
        </w:rPr>
        <w:t xml:space="preserve">The end-to-end authentication lifecycle operates in four seamless phases:</w:t>
      </w:r>
    </w:p>
    <w:p>
      <w:pPr>
        <w:pStyle w:val="ListParagraph"/>
        <w:numPr>
          <w:ilvl w:val="0"/>
          <w:numId w:val="1"/>
        </w:numPr>
        <w:spacing w:after="100" w:line="280"/>
      </w:pPr>
      <w:r>
        <w:rPr>
          <w:rFonts w:ascii="Arial" w:cs="Arial" w:eastAsia="Arial" w:hAnsi="Arial"/>
          <w:b/>
          <w:bCs/>
          <w:color w:val="0D3B30"/>
          <w:sz w:val="21"/>
          <w:szCs w:val="21"/>
        </w:rPr>
        <w:t xml:space="preserve">1. Merchant Initiation: </w:t>
      </w:r>
      <w:r>
        <w:rPr>
          <w:rFonts w:ascii="Arial" w:cs="Arial" w:eastAsia="Arial" w:hAnsi="Arial"/>
          <w:color w:val="1E293B"/>
          <w:sz w:val="21"/>
          <w:szCs w:val="21"/>
        </w:rPr>
        <w:t xml:space="preserve">The merchant clicks "Continue with Google" on /login or /signup. The client redirects the browser to Google OAuth consent screen: https://accounts.google.com/o/oauth2/v2/auth with state, client_id, and redirect_uri.</w:t>
      </w:r>
    </w:p>
    <w:p>
      <w:pPr>
        <w:pStyle w:val="ListParagraph"/>
        <w:numPr>
          <w:ilvl w:val="0"/>
          <w:numId w:val="1"/>
        </w:numPr>
        <w:spacing w:after="100" w:line="280"/>
      </w:pPr>
      <w:r>
        <w:rPr>
          <w:rFonts w:ascii="Arial" w:cs="Arial" w:eastAsia="Arial" w:hAnsi="Arial"/>
          <w:b/>
          <w:bCs/>
          <w:color w:val="0D3B30"/>
          <w:sz w:val="21"/>
          <w:szCs w:val="21"/>
        </w:rPr>
        <w:t xml:space="preserve">2. Authorization Code Return: </w:t>
      </w:r>
      <w:r>
        <w:rPr>
          <w:rFonts w:ascii="Arial" w:cs="Arial" w:eastAsia="Arial" w:hAnsi="Arial"/>
          <w:color w:val="1E293B"/>
          <w:sz w:val="21"/>
          <w:szCs w:val="21"/>
        </w:rPr>
        <w:t xml:space="preserve">Upon user consent, Google redirects the browser back to /auth/google/callback?code=&lt;AUTH_CODE&gt;&amp;state=&lt;CSRF_STATE&gt;.</w:t>
      </w:r>
    </w:p>
    <w:p>
      <w:pPr>
        <w:pStyle w:val="ListParagraph"/>
        <w:numPr>
          <w:ilvl w:val="0"/>
          <w:numId w:val="1"/>
        </w:numPr>
        <w:spacing w:after="100" w:line="280"/>
      </w:pPr>
      <w:r>
        <w:rPr>
          <w:rFonts w:ascii="Arial" w:cs="Arial" w:eastAsia="Arial" w:hAnsi="Arial"/>
          <w:b/>
          <w:bCs/>
          <w:color w:val="0D3B30"/>
          <w:sz w:val="21"/>
          <w:szCs w:val="21"/>
        </w:rPr>
        <w:t xml:space="preserve">3. Backend Token Exchange: </w:t>
      </w:r>
      <w:r>
        <w:rPr>
          <w:rFonts w:ascii="Arial" w:cs="Arial" w:eastAsia="Arial" w:hAnsi="Arial"/>
          <w:color w:val="1E293B"/>
          <w:sz w:val="21"/>
          <w:szCs w:val="21"/>
        </w:rPr>
        <w:t xml:space="preserve">The React callback page (GoogleCallback.jsx) extracts the authorization code and submits an HTTP POST to /api/auth/google.</w:t>
      </w:r>
    </w:p>
    <w:p>
      <w:pPr>
        <w:pStyle w:val="ListParagraph"/>
        <w:numPr>
          <w:ilvl w:val="0"/>
          <w:numId w:val="1"/>
        </w:numPr>
        <w:spacing w:after="100" w:line="280"/>
      </w:pPr>
      <w:r>
        <w:rPr>
          <w:rFonts w:ascii="Arial" w:cs="Arial" w:eastAsia="Arial" w:hAnsi="Arial"/>
          <w:b/>
          <w:bCs/>
          <w:color w:val="0D3B30"/>
          <w:sz w:val="21"/>
          <w:szCs w:val="21"/>
        </w:rPr>
        <w:t xml:space="preserve">4. Identity Verification: </w:t>
      </w:r>
      <w:r>
        <w:rPr>
          <w:rFonts w:ascii="Arial" w:cs="Arial" w:eastAsia="Arial" w:hAnsi="Arial"/>
          <w:color w:val="1E293B"/>
          <w:sz w:val="21"/>
          <w:szCs w:val="21"/>
        </w:rPr>
        <w:t xml:space="preserve">The backend server invokes Google token endpoint (https://oauth2.googleapis.com/token) with client_secret to obtain an access_token, then queries https://www.googleapis.com/oauth2/v2/userinfo to verify verified_email, name, and profile picture.</w:t>
      </w:r>
    </w:p>
    <w:p>
      <w:pPr>
        <w:pStyle w:val="ListParagraph"/>
        <w:numPr>
          <w:ilvl w:val="0"/>
          <w:numId w:val="1"/>
        </w:numPr>
        <w:spacing w:after="100" w:line="280"/>
      </w:pPr>
      <w:r>
        <w:rPr>
          <w:rFonts w:ascii="Arial" w:cs="Arial" w:eastAsia="Arial" w:hAnsi="Arial"/>
          <w:b/>
          <w:bCs/>
          <w:color w:val="0D3B30"/>
          <w:sz w:val="21"/>
          <w:szCs w:val="21"/>
        </w:rPr>
        <w:t xml:space="preserve">5. User Provisioning &amp; JWT: </w:t>
      </w:r>
      <w:r>
        <w:rPr>
          <w:rFonts w:ascii="Arial" w:cs="Arial" w:eastAsia="Arial" w:hAnsi="Arial"/>
          <w:color w:val="1E293B"/>
          <w:sz w:val="21"/>
          <w:szCs w:val="21"/>
        </w:rPr>
        <w:t xml:space="preserve">If the user is new, an account is auto-provisioned in users table with role "owner". If existing, last_login_at is updated. An enterprise JWT token (7-day validity) is signed and returned to the client for local session persistence.</w:t>
      </w:r>
    </w:p>
    <w:tbl>
      <w:tblPr>
        <w:tblW w:type="pct" w:w="5000"/>
        <w:tblBorders>
          <w:top w:val="none"/>
          <w:left w:val="single" w:color="475569" w:sz="12"/>
          <w:bottom w:val="none"/>
          <w:right w:val="none"/>
          <w:insideH w:val="single" w:color="auto" w:sz="4"/>
          <w:insideV w:val="single" w:color="auto" w:sz="4"/>
        </w:tblBorders>
      </w:tblPr>
      <w:tblGrid>
        <w:gridCol w:w="9026"/>
      </w:tblGrid>
      <w:tr>
        <w:tc>
          <w:tcPr>
            <w:shd w:fill="1E293B" w:val="clear"/>
            <w:tcMar>
              <w:top w:type="dxa" w:w="120"/>
              <w:left w:type="dxa" w:w="160"/>
              <w:bottom w:type="dxa" w:w="120"/>
              <w:right w:type="dxa" w:w="160"/>
            </w:tcMar>
          </w:tcPr>
          <w:p>
            <w:pPr>
              <w:spacing w:after="20" w:line="240"/>
            </w:pPr>
            <w:r>
              <w:rPr>
                <w:rFonts w:ascii="Consolas" w:cs="Consolas" w:eastAsia="Consolas" w:hAnsi="Consolas"/>
                <w:color w:val="F8FAFC"/>
                <w:sz w:val="18"/>
                <w:szCs w:val="18"/>
              </w:rPr>
              <w:t xml:space="preserve">// Server-side Google Code Exchange Handler (authController.js)</w:t>
            </w:r>
          </w:p>
          <w:p>
            <w:pPr>
              <w:spacing w:after="20" w:line="240"/>
            </w:pPr>
            <w:r>
              <w:rPr>
                <w:rFonts w:ascii="Consolas" w:cs="Consolas" w:eastAsia="Consolas" w:hAnsi="Consolas"/>
                <w:color w:val="F8FAFC"/>
                <w:sz w:val="18"/>
                <w:szCs w:val="18"/>
              </w:rPr>
              <w:t xml:space="preserve">const tokenResponse = await fetch('https://oauth2.googleapis.com/token', {</w:t>
            </w:r>
          </w:p>
          <w:p>
            <w:pPr>
              <w:spacing w:after="20" w:line="240"/>
            </w:pPr>
            <w:r>
              <w:rPr>
                <w:rFonts w:ascii="Consolas" w:cs="Consolas" w:eastAsia="Consolas" w:hAnsi="Consolas"/>
                <w:color w:val="F8FAFC"/>
                <w:sz w:val="18"/>
                <w:szCs w:val="18"/>
              </w:rPr>
              <w:t xml:space="preserve">  method: 'POST',</w:t>
            </w:r>
          </w:p>
          <w:p>
            <w:pPr>
              <w:spacing w:after="20" w:line="240"/>
            </w:pPr>
            <w:r>
              <w:rPr>
                <w:rFonts w:ascii="Consolas" w:cs="Consolas" w:eastAsia="Consolas" w:hAnsi="Consolas"/>
                <w:color w:val="F8FAFC"/>
                <w:sz w:val="18"/>
                <w:szCs w:val="18"/>
              </w:rPr>
              <w:t xml:space="preserve">  headers: { 'Content-Type': 'application/x-www-form-urlencoded' },</w:t>
            </w:r>
          </w:p>
          <w:p>
            <w:pPr>
              <w:spacing w:after="20" w:line="240"/>
            </w:pPr>
            <w:r>
              <w:rPr>
                <w:rFonts w:ascii="Consolas" w:cs="Consolas" w:eastAsia="Consolas" w:hAnsi="Consolas"/>
                <w:color w:val="F8FAFC"/>
                <w:sz w:val="18"/>
                <w:szCs w:val="18"/>
              </w:rPr>
              <w:t xml:space="preserve">  body: new URLSearchParams({</w:t>
            </w:r>
          </w:p>
          <w:p>
            <w:pPr>
              <w:spacing w:after="20" w:line="240"/>
            </w:pPr>
            <w:r>
              <w:rPr>
                <w:rFonts w:ascii="Consolas" w:cs="Consolas" w:eastAsia="Consolas" w:hAnsi="Consolas"/>
                <w:color w:val="F8FAFC"/>
                <w:sz w:val="18"/>
                <w:szCs w:val="18"/>
              </w:rPr>
              <w:t xml:space="preserve">    code: authCode,</w:t>
            </w:r>
          </w:p>
          <w:p>
            <w:pPr>
              <w:spacing w:after="20" w:line="240"/>
            </w:pPr>
            <w:r>
              <w:rPr>
                <w:rFonts w:ascii="Consolas" w:cs="Consolas" w:eastAsia="Consolas" w:hAnsi="Consolas"/>
                <w:color w:val="F8FAFC"/>
                <w:sz w:val="18"/>
                <w:szCs w:val="18"/>
              </w:rPr>
              <w:t xml:space="preserve">    client_id: config.googleClientId,</w:t>
            </w:r>
          </w:p>
          <w:p>
            <w:pPr>
              <w:spacing w:after="20" w:line="240"/>
            </w:pPr>
            <w:r>
              <w:rPr>
                <w:rFonts w:ascii="Consolas" w:cs="Consolas" w:eastAsia="Consolas" w:hAnsi="Consolas"/>
                <w:color w:val="F8FAFC"/>
                <w:sz w:val="18"/>
                <w:szCs w:val="18"/>
              </w:rPr>
              <w:t xml:space="preserve">    client_secret: config.googleClientSecret,</w:t>
            </w:r>
          </w:p>
          <w:p>
            <w:pPr>
              <w:spacing w:after="20" w:line="240"/>
            </w:pPr>
            <w:r>
              <w:rPr>
                <w:rFonts w:ascii="Consolas" w:cs="Consolas" w:eastAsia="Consolas" w:hAnsi="Consolas"/>
                <w:color w:val="F8FAFC"/>
                <w:sz w:val="18"/>
                <w:szCs w:val="18"/>
              </w:rPr>
              <w:t xml:space="preserve">    redirect_uri: config.googleRedirectUri,</w:t>
            </w:r>
          </w:p>
          <w:p>
            <w:pPr>
              <w:spacing w:after="20" w:line="240"/>
            </w:pPr>
            <w:r>
              <w:rPr>
                <w:rFonts w:ascii="Consolas" w:cs="Consolas" w:eastAsia="Consolas" w:hAnsi="Consolas"/>
                <w:color w:val="F8FAFC"/>
                <w:sz w:val="18"/>
                <w:szCs w:val="18"/>
              </w:rPr>
              <w:t xml:space="preserve">    grant_type: 'authorization_code'</w:t>
            </w:r>
          </w:p>
          <w:p>
            <w:pPr>
              <w:spacing w:after="20" w:line="240"/>
            </w:pPr>
            <w:r>
              <w:rPr>
                <w:rFonts w:ascii="Consolas" w:cs="Consolas" w:eastAsia="Consolas" w:hAnsi="Consolas"/>
                <w:color w:val="F8FAFC"/>
                <w:sz w:val="18"/>
                <w:szCs w:val="18"/>
              </w:rPr>
              <w:t xml:space="preserve">  })</w:t>
            </w:r>
          </w:p>
          <w:p>
            <w:pPr>
              <w:spacing w:after="20" w:line="240"/>
            </w:pPr>
            <w:r>
              <w:rPr>
                <w:rFonts w:ascii="Consolas" w:cs="Consolas" w:eastAsia="Consolas" w:hAnsi="Consolas"/>
                <w:color w:val="F8FAFC"/>
                <w:sz w:val="18"/>
                <w:szCs w:val="18"/>
              </w:rPr>
              <w:t xml:space="preserve">});</w:t>
            </w:r>
          </w:p>
          <w:p>
            <w:pPr>
              <w:spacing w:after="20" w:line="240"/>
            </w:pPr>
            <w:r>
              <w:rPr>
                <w:rFonts w:ascii="Consolas" w:cs="Consolas" w:eastAsia="Consolas" w:hAnsi="Consolas"/>
                <w:color w:val="F8FAFC"/>
                <w:sz w:val="18"/>
                <w:szCs w:val="18"/>
              </w:rPr>
              <w:t xml:space="preserve">const { access_token } = await tokenResponse.json();</w:t>
            </w:r>
          </w:p>
          <w:p>
            <w:pPr>
              <w:spacing w:after="20" w:line="240"/>
            </w:pPr>
            <w:r>
              <w:rPr>
                <w:rFonts w:ascii="Consolas" w:cs="Consolas" w:eastAsia="Consolas" w:hAnsi="Consolas"/>
                <w:color w:val="F8FAFC"/>
                <w:sz w:val="18"/>
                <w:szCs w:val="18"/>
              </w:rPr>
              <w:t xml:space="preserve">const userinfo = await fetch('https://www.googleapis.com/oauth2/v2/userinfo', {</w:t>
            </w:r>
          </w:p>
          <w:p>
            <w:pPr>
              <w:spacing w:after="20" w:line="240"/>
            </w:pPr>
            <w:r>
              <w:rPr>
                <w:rFonts w:ascii="Consolas" w:cs="Consolas" w:eastAsia="Consolas" w:hAnsi="Consolas"/>
                <w:color w:val="F8FAFC"/>
                <w:sz w:val="18"/>
                <w:szCs w:val="18"/>
              </w:rPr>
              <w:t xml:space="preserve">  headers: { Authorization: `Bearer ${access_token}` }</w:t>
            </w:r>
          </w:p>
          <w:p>
            <w:pPr>
              <w:spacing w:after="20" w:line="240"/>
            </w:pPr>
            <w:r>
              <w:rPr>
                <w:rFonts w:ascii="Consolas" w:cs="Consolas" w:eastAsia="Consolas" w:hAnsi="Consolas"/>
                <w:color w:val="F8FAFC"/>
                <w:sz w:val="18"/>
                <w:szCs w:val="18"/>
              </w:rPr>
              <w:t xml:space="preserve">}).then(r =&gt; r.json());</w:t>
            </w:r>
          </w:p>
        </w:tc>
      </w:tr>
    </w:tbl>
    <w:p>
      <w:pPr>
        <w:pStyle w:val="Heading2"/>
        <w:spacing w:after="140" w:before="280"/>
      </w:pPr>
      <w:r>
        <w:rPr>
          <w:rFonts w:ascii="Arial" w:cs="Arial" w:eastAsia="Arial" w:hAnsi="Arial"/>
          <w:b/>
          <w:bCs/>
          <w:color w:val="154D3F"/>
          <w:sz w:val="26"/>
          <w:szCs w:val="26"/>
        </w:rPr>
        <w:t xml:space="preserve">2.3 WhatsApp OTP Authentication Engine (arco_auth_otp)</w:t>
      </w:r>
    </w:p>
    <w:p>
      <w:pPr>
        <w:spacing w:after="140" w:before="0" w:line="300"/>
      </w:pPr>
      <w:r>
        <w:rPr>
          <w:rFonts w:ascii="Arial" w:cs="Arial" w:eastAsia="Arial" w:hAnsi="Arial"/>
          <w:b w:val="false"/>
          <w:bCs w:val="false"/>
          <w:color w:val="1E293B"/>
          <w:sz w:val="22"/>
          <w:szCs w:val="22"/>
        </w:rPr>
        <w:t xml:space="preserve">In addition to Google OAuth, ARCO features official WhatsApp OTP login powered by an approved Meta Authentication template:</w:t>
      </w:r>
    </w:p>
    <w:p>
      <w:pPr>
        <w:pStyle w:val="ListParagraph"/>
        <w:numPr>
          <w:ilvl w:val="0"/>
          <w:numId w:val="1"/>
        </w:numPr>
        <w:spacing w:after="100" w:line="280"/>
      </w:pPr>
      <w:r>
        <w:rPr>
          <w:rFonts w:ascii="Arial" w:cs="Arial" w:eastAsia="Arial" w:hAnsi="Arial"/>
          <w:b/>
          <w:bCs/>
          <w:color w:val="0D3B30"/>
          <w:sz w:val="21"/>
          <w:szCs w:val="21"/>
        </w:rPr>
        <w:t xml:space="preserve">Approved Template Name: arco_auth_otp </w:t>
      </w:r>
      <w:r>
        <w:rPr>
          <w:rFonts w:ascii="Arial" w:cs="Arial" w:eastAsia="Arial" w:hAnsi="Arial"/>
          <w:color w:val="1E293B"/>
          <w:sz w:val="21"/>
          <w:szCs w:val="21"/>
        </w:rPr>
        <w:t xml:space="preserve">Meta Authentication Template approved and live under WABA 1311505681068950 with 1-tap button.</w:t>
      </w:r>
    </w:p>
    <w:p>
      <w:pPr>
        <w:pStyle w:val="ListParagraph"/>
        <w:numPr>
          <w:ilvl w:val="0"/>
          <w:numId w:val="1"/>
        </w:numPr>
        <w:spacing w:after="100" w:line="280"/>
      </w:pPr>
      <w:r>
        <w:rPr>
          <w:rFonts w:ascii="Arial" w:cs="Arial" w:eastAsia="Arial" w:hAnsi="Arial"/>
          <w:b/>
          <w:bCs/>
          <w:color w:val="0D3B30"/>
          <w:sz w:val="21"/>
          <w:szCs w:val="21"/>
        </w:rPr>
        <w:t xml:space="preserve">Interactive 1-Tap Copy Code: </w:t>
      </w:r>
      <w:r>
        <w:rPr>
          <w:rFonts w:ascii="Arial" w:cs="Arial" w:eastAsia="Arial" w:hAnsi="Arial"/>
          <w:color w:val="1E293B"/>
          <w:sz w:val="21"/>
          <w:szCs w:val="21"/>
        </w:rPr>
        <w:t xml:space="preserve">Delivers a dynamic URL copy-code button component (COPY_CODE) allowing merchants to copy the OTP directly from their WhatsApp notification bubble with one tap.</w:t>
      </w:r>
    </w:p>
    <w:p>
      <w:pPr>
        <w:pStyle w:val="ListParagraph"/>
        <w:numPr>
          <w:ilvl w:val="0"/>
          <w:numId w:val="1"/>
        </w:numPr>
        <w:spacing w:after="100" w:line="280"/>
      </w:pPr>
      <w:r>
        <w:rPr>
          <w:rFonts w:ascii="Arial" w:cs="Arial" w:eastAsia="Arial" w:hAnsi="Arial"/>
          <w:b/>
          <w:bCs/>
          <w:color w:val="0D3B30"/>
          <w:sz w:val="21"/>
          <w:szCs w:val="21"/>
        </w:rPr>
        <w:t xml:space="preserve">Security Architecture: </w:t>
      </w:r>
      <w:r>
        <w:rPr>
          <w:rFonts w:ascii="Arial" w:cs="Arial" w:eastAsia="Arial" w:hAnsi="Arial"/>
          <w:color w:val="1E293B"/>
          <w:sz w:val="21"/>
          <w:szCs w:val="21"/>
        </w:rPr>
        <w:t xml:space="preserve">Stored in dedicated PostgreSQL auth_otps table with 5-minute expiry, max 5 verification attempts, and automatic invalidation of stale codes.</w:t>
      </w:r>
    </w:p>
    <w:p>
      <w:pPr>
        <w:pStyle w:val="ListParagraph"/>
        <w:numPr>
          <w:ilvl w:val="0"/>
          <w:numId w:val="1"/>
        </w:numPr>
        <w:spacing w:after="100" w:line="280"/>
      </w:pPr>
      <w:r>
        <w:rPr>
          <w:rFonts w:ascii="Arial" w:cs="Arial" w:eastAsia="Arial" w:hAnsi="Arial"/>
          <w:b/>
          <w:bCs/>
          <w:color w:val="0D3B30"/>
          <w:sz w:val="21"/>
          <w:szCs w:val="21"/>
        </w:rPr>
        <w:t xml:space="preserve">Execution Pipeline: </w:t>
      </w:r>
      <w:r>
        <w:rPr>
          <w:rFonts w:ascii="Arial" w:cs="Arial" w:eastAsia="Arial" w:hAnsi="Arial"/>
          <w:color w:val="1E293B"/>
          <w:sz w:val="21"/>
          <w:szCs w:val="21"/>
        </w:rPr>
        <w:t xml:space="preserve">On /login, merchant enters mobile number. Backend generates 6-digit random code, inserts into auth_otps, and invokes Meta Graph API. Merchant enters code, backend verifies against auth_otps, creates/updates user, and signs 7-day JWT.</w:t>
      </w:r>
    </w:p>
    <w:tbl>
      <w:tblPr>
        <w:tblW w:type="pct" w:w="5000"/>
        <w:tblBorders>
          <w:top w:val="none"/>
          <w:left w:val="single" w:color="475569" w:sz="12"/>
          <w:bottom w:val="none"/>
          <w:right w:val="none"/>
          <w:insideH w:val="single" w:color="auto" w:sz="4"/>
          <w:insideV w:val="single" w:color="auto" w:sz="4"/>
        </w:tblBorders>
      </w:tblPr>
      <w:tblGrid>
        <w:gridCol w:w="9026"/>
      </w:tblGrid>
      <w:tr>
        <w:tc>
          <w:tcPr>
            <w:shd w:fill="1E293B" w:val="clear"/>
            <w:tcMar>
              <w:top w:type="dxa" w:w="120"/>
              <w:left w:type="dxa" w:w="160"/>
              <w:bottom w:type="dxa" w:w="120"/>
              <w:right w:type="dxa" w:w="160"/>
            </w:tcMar>
          </w:tcPr>
          <w:p>
            <w:pPr>
              <w:spacing w:after="20" w:line="240"/>
            </w:pPr>
            <w:r>
              <w:rPr>
                <w:rFonts w:ascii="Consolas" w:cs="Consolas" w:eastAsia="Consolas" w:hAnsi="Consolas"/>
                <w:color w:val="F8FAFC"/>
                <w:sz w:val="18"/>
                <w:szCs w:val="18"/>
              </w:rPr>
              <w:t xml:space="preserve">// WhatsApp OTP Dispatch via Meta Cloud API (authController.js)</w:t>
            </w:r>
          </w:p>
          <w:p>
            <w:pPr>
              <w:spacing w:after="20" w:line="240"/>
            </w:pPr>
            <w:r>
              <w:rPr>
                <w:rFonts w:ascii="Consolas" w:cs="Consolas" w:eastAsia="Consolas" w:hAnsi="Consolas"/>
                <w:color w:val="F8FAFC"/>
                <w:sz w:val="18"/>
                <w:szCs w:val="18"/>
              </w:rPr>
              <w:t xml:space="preserve">await metaWhatsAppService.sendTemplateMessage({</w:t>
            </w:r>
          </w:p>
          <w:p>
            <w:pPr>
              <w:spacing w:after="20" w:line="240"/>
            </w:pPr>
            <w:r>
              <w:rPr>
                <w:rFonts w:ascii="Consolas" w:cs="Consolas" w:eastAsia="Consolas" w:hAnsi="Consolas"/>
                <w:color w:val="F8FAFC"/>
                <w:sz w:val="18"/>
                <w:szCs w:val="18"/>
              </w:rPr>
              <w:t xml:space="preserve">  to: cleanPhone,</w:t>
            </w:r>
          </w:p>
          <w:p>
            <w:pPr>
              <w:spacing w:after="20" w:line="240"/>
            </w:pPr>
            <w:r>
              <w:rPr>
                <w:rFonts w:ascii="Consolas" w:cs="Consolas" w:eastAsia="Consolas" w:hAnsi="Consolas"/>
                <w:color w:val="F8FAFC"/>
                <w:sz w:val="18"/>
                <w:szCs w:val="18"/>
              </w:rPr>
              <w:t xml:space="preserve">  templateName: 'arco_auth_otp',</w:t>
            </w:r>
          </w:p>
          <w:p>
            <w:pPr>
              <w:spacing w:after="20" w:line="240"/>
            </w:pPr>
            <w:r>
              <w:rPr>
                <w:rFonts w:ascii="Consolas" w:cs="Consolas" w:eastAsia="Consolas" w:hAnsi="Consolas"/>
                <w:color w:val="F8FAFC"/>
                <w:sz w:val="18"/>
                <w:szCs w:val="18"/>
              </w:rPr>
              <w:t xml:space="preserve">  languageCode: 'en_US',</w:t>
            </w:r>
          </w:p>
          <w:p>
            <w:pPr>
              <w:spacing w:after="20" w:line="240"/>
            </w:pPr>
            <w:r>
              <w:rPr>
                <w:rFonts w:ascii="Consolas" w:cs="Consolas" w:eastAsia="Consolas" w:hAnsi="Consolas"/>
                <w:color w:val="F8FAFC"/>
                <w:sz w:val="18"/>
                <w:szCs w:val="18"/>
              </w:rPr>
              <w:t xml:space="preserve">  components: [</w:t>
            </w:r>
          </w:p>
          <w:p>
            <w:pPr>
              <w:spacing w:after="20" w:line="240"/>
            </w:pPr>
            <w:r>
              <w:rPr>
                <w:rFonts w:ascii="Consolas" w:cs="Consolas" w:eastAsia="Consolas" w:hAnsi="Consolas"/>
                <w:color w:val="F8FAFC"/>
                <w:sz w:val="18"/>
                <w:szCs w:val="18"/>
              </w:rPr>
              <w:t xml:space="preserve">    { type: 'body', parameters: [{ type: 'text', text: otpCode }] },</w:t>
            </w:r>
          </w:p>
          <w:p>
            <w:pPr>
              <w:spacing w:after="20" w:line="240"/>
            </w:pPr>
            <w:r>
              <w:rPr>
                <w:rFonts w:ascii="Consolas" w:cs="Consolas" w:eastAsia="Consolas" w:hAnsi="Consolas"/>
                <w:color w:val="F8FAFC"/>
                <w:sz w:val="18"/>
                <w:szCs w:val="18"/>
              </w:rPr>
              <w:t xml:space="preserve">    { type: 'button', sub_type: 'url', index: '0', parameters: [{ type: 'text', text: otpCode }] }</w:t>
            </w:r>
          </w:p>
          <w:p>
            <w:pPr>
              <w:spacing w:after="20" w:line="240"/>
            </w:pPr>
            <w:r>
              <w:rPr>
                <w:rFonts w:ascii="Consolas" w:cs="Consolas" w:eastAsia="Consolas" w:hAnsi="Consolas"/>
                <w:color w:val="F8FAFC"/>
                <w:sz w:val="18"/>
                <w:szCs w:val="18"/>
              </w:rPr>
              <w:t xml:space="preserve">  ]</w:t>
            </w:r>
          </w:p>
          <w:p>
            <w:pPr>
              <w:spacing w:after="20" w:line="240"/>
            </w:pPr>
            <w:r>
              <w:rPr>
                <w:rFonts w:ascii="Consolas" w:cs="Consolas" w:eastAsia="Consolas" w:hAnsi="Consolas"/>
                <w:color w:val="F8FAFC"/>
                <w:sz w:val="18"/>
                <w:szCs w:val="18"/>
              </w:rPr>
              <w:t xml:space="preserve">});</w:t>
            </w:r>
          </w:p>
        </w:tc>
      </w:tr>
    </w:tbl>
    <w:p>
      <w:pPr>
        <w:spacing w:after="200"/>
      </w:pPr>
    </w:p>
    <w:p>
      <w:pPr>
        <w:pStyle w:val="Heading1"/>
        <w:spacing w:after="180" w:before="400"/>
      </w:pPr>
      <w:r>
        <w:rPr>
          <w:rFonts w:ascii="Arial" w:cs="Arial" w:eastAsia="Arial" w:hAnsi="Arial"/>
          <w:b/>
          <w:bCs/>
          <w:color w:val="0D3B30"/>
          <w:sz w:val="32"/>
          <w:szCs w:val="32"/>
        </w:rPr>
        <w:t xml:space="preserve">3. Meta WhatsApp Business Cloud API Integration (How We Did Meta Part)</w:t>
      </w:r>
    </w:p>
    <w:p>
      <w:pPr>
        <w:spacing w:after="140" w:before="0" w:line="300"/>
      </w:pPr>
      <w:r>
        <w:rPr>
          <w:rFonts w:ascii="Arial" w:cs="Arial" w:eastAsia="Arial" w:hAnsi="Arial"/>
          <w:b w:val="false"/>
          <w:bCs w:val="false"/>
          <w:color w:val="1E293B"/>
          <w:sz w:val="22"/>
          <w:szCs w:val="22"/>
        </w:rPr>
        <w:t xml:space="preserve">ARCO connects directly to Meta's WhatsApp Business Cloud API (Graph API v25.0) without intermediate third-party brokers (such as Twilio or Gupshup). This yields lower latency, zero intermediary markup costs, and direct access to native interactive message formats.</w:t>
      </w:r>
    </w:p>
    <w:p>
      <w:pPr>
        <w:pStyle w:val="Heading2"/>
        <w:spacing w:after="140" w:before="280"/>
      </w:pPr>
      <w:r>
        <w:rPr>
          <w:rFonts w:ascii="Arial" w:cs="Arial" w:eastAsia="Arial" w:hAnsi="Arial"/>
          <w:b/>
          <w:bCs/>
          <w:color w:val="154D3F"/>
          <w:sz w:val="26"/>
          <w:szCs w:val="26"/>
        </w:rPr>
        <w:t xml:space="preserve">3.1 Meta Developer Portal Credentials &amp; IDs</w:t>
      </w:r>
    </w:p>
    <w:tbl>
      <w:tblPr>
        <w:tblW w:type="pct" w:w="5000"/>
        <w:tblBorders>
          <w:top w:val="single" w:color="CBD5E1" w:sz="4"/>
          <w:left w:val="single" w:color="CBD5E1" w:sz="4"/>
          <w:bottom w:val="single" w:color="CBD5E1" w:sz="4"/>
          <w:right w:val="single" w:color="CBD5E1" w:sz="4"/>
          <w:insideH w:val="single" w:color="CBD5E1" w:sz="2"/>
          <w:insideV w:val="single" w:color="CBD5E1" w:sz="2"/>
        </w:tblBorders>
      </w:tblPr>
      <w:tblGrid>
        <w:gridCol w:w="2708"/>
        <w:gridCol w:w="3159"/>
        <w:gridCol w:w="3159"/>
      </w:tblGrid>
      <w:tr>
        <w:trPr>
          <w:tblHeader/>
        </w:trPr>
        <w:tc>
          <w:tcPr>
            <w:tcW w:type="pct" w:w="1500"/>
            <w:shd w:fill="0D3B30" w:val="clear"/>
            <w:tcMar>
              <w:top w:type="dxa" w:w="120"/>
              <w:left w:type="dxa" w:w="140"/>
              <w:bottom w:type="dxa" w:w="120"/>
              <w:right w:type="dxa" w:w="140"/>
            </w:tcMar>
          </w:tcPr>
          <w:p>
            <w:r>
              <w:rPr>
                <w:rFonts w:ascii="Arial" w:cs="Arial" w:eastAsia="Arial" w:hAnsi="Arial"/>
                <w:b/>
                <w:bCs/>
                <w:color w:val="FFFFFF"/>
                <w:sz w:val="20"/>
                <w:szCs w:val="20"/>
              </w:rPr>
              <w:t xml:space="preserve">Configuration Key</w:t>
            </w:r>
          </w:p>
        </w:tc>
        <w:tc>
          <w:tcPr>
            <w:tcW w:type="pct" w:w="1750"/>
            <w:shd w:fill="0D3B30" w:val="clear"/>
            <w:tcMar>
              <w:top w:type="dxa" w:w="120"/>
              <w:left w:type="dxa" w:w="140"/>
              <w:bottom w:type="dxa" w:w="120"/>
              <w:right w:type="dxa" w:w="140"/>
            </w:tcMar>
          </w:tcPr>
          <w:p>
            <w:r>
              <w:rPr>
                <w:rFonts w:ascii="Arial" w:cs="Arial" w:eastAsia="Arial" w:hAnsi="Arial"/>
                <w:b/>
                <w:bCs/>
                <w:color w:val="FFFFFF"/>
                <w:sz w:val="20"/>
                <w:szCs w:val="20"/>
              </w:rPr>
              <w:t xml:space="preserve">Production Value</w:t>
            </w:r>
          </w:p>
        </w:tc>
        <w:tc>
          <w:tcPr>
            <w:tcW w:type="pct" w:w="1750"/>
            <w:shd w:fill="0D3B30" w:val="clear"/>
            <w:tcMar>
              <w:top w:type="dxa" w:w="120"/>
              <w:left w:type="dxa" w:w="140"/>
              <w:bottom w:type="dxa" w:w="120"/>
              <w:right w:type="dxa" w:w="140"/>
            </w:tcMar>
          </w:tcPr>
          <w:p>
            <w:r>
              <w:rPr>
                <w:rFonts w:ascii="Arial" w:cs="Arial" w:eastAsia="Arial" w:hAnsi="Arial"/>
                <w:b/>
                <w:bCs/>
                <w:color w:val="FFFFFF"/>
                <w:sz w:val="20"/>
                <w:szCs w:val="20"/>
              </w:rPr>
              <w:t xml:space="preserve">Role &amp; Operational Scope</w:t>
            </w:r>
          </w:p>
        </w:tc>
      </w:tr>
      <w:tr>
        <w:tc>
          <w:tcPr>
            <w:tcW w:type="pct" w:w="150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META_APP_ID</w:t>
            </w:r>
          </w:p>
        </w:tc>
        <w:tc>
          <w:tcPr>
            <w:tcW w:type="pct" w:w="1750"/>
            <w:shd w:fill="FFFFFF" w:val="clear"/>
            <w:tcMar>
              <w:top w:type="dxa" w:w="100"/>
              <w:left w:type="dxa" w:w="140"/>
              <w:bottom w:type="dxa" w:w="100"/>
              <w:right w:type="dxa" w:w="140"/>
            </w:tcMar>
          </w:tcPr>
          <w:p>
            <w:r>
              <w:rPr>
                <w:rFonts w:ascii="Arial" w:cs="Arial" w:eastAsia="Arial" w:hAnsi="Arial"/>
                <w:color w:val="1E293B"/>
                <w:sz w:val="19"/>
                <w:szCs w:val="19"/>
              </w:rPr>
              <w:t xml:space="preserve">2872862256446175</w:t>
            </w:r>
          </w:p>
        </w:tc>
        <w:tc>
          <w:tcPr>
            <w:tcW w:type="pct" w:w="1750"/>
            <w:shd w:fill="FFFFFF" w:val="clear"/>
            <w:tcMar>
              <w:top w:type="dxa" w:w="100"/>
              <w:left w:type="dxa" w:w="140"/>
              <w:bottom w:type="dxa" w:w="100"/>
              <w:right w:type="dxa" w:w="140"/>
            </w:tcMar>
          </w:tcPr>
          <w:p>
            <w:r>
              <w:rPr>
                <w:rFonts w:ascii="Arial" w:cs="Arial" w:eastAsia="Arial" w:hAnsi="Arial"/>
                <w:color w:val="1E293B"/>
                <w:sz w:val="19"/>
                <w:szCs w:val="19"/>
              </w:rPr>
              <w:t xml:space="preserve">Meta Developer Application container identifier</w:t>
            </w:r>
          </w:p>
        </w:tc>
      </w:tr>
      <w:tr>
        <w:tc>
          <w:tcPr>
            <w:tcW w:type="pct" w:w="150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META_APP_SECRET</w:t>
            </w:r>
          </w:p>
        </w:tc>
        <w:tc>
          <w:tcPr>
            <w:tcW w:type="pct" w:w="1750"/>
            <w:shd w:fill="F1F5F9" w:val="clear"/>
            <w:tcMar>
              <w:top w:type="dxa" w:w="100"/>
              <w:left w:type="dxa" w:w="140"/>
              <w:bottom w:type="dxa" w:w="100"/>
              <w:right w:type="dxa" w:w="140"/>
            </w:tcMar>
          </w:tcPr>
          <w:p>
            <w:r>
              <w:rPr>
                <w:rFonts w:ascii="Arial" w:cs="Arial" w:eastAsia="Arial" w:hAnsi="Arial"/>
                <w:color w:val="1E293B"/>
                <w:sz w:val="19"/>
                <w:szCs w:val="19"/>
              </w:rPr>
              <w:t xml:space="preserve">4b30fa94b657f4cba6972bde726db072</w:t>
            </w:r>
          </w:p>
        </w:tc>
        <w:tc>
          <w:tcPr>
            <w:tcW w:type="pct" w:w="1750"/>
            <w:shd w:fill="F1F5F9" w:val="clear"/>
            <w:tcMar>
              <w:top w:type="dxa" w:w="100"/>
              <w:left w:type="dxa" w:w="140"/>
              <w:bottom w:type="dxa" w:w="100"/>
              <w:right w:type="dxa" w:w="140"/>
            </w:tcMar>
          </w:tcPr>
          <w:p>
            <w:r>
              <w:rPr>
                <w:rFonts w:ascii="Arial" w:cs="Arial" w:eastAsia="Arial" w:hAnsi="Arial"/>
                <w:color w:val="1E293B"/>
                <w:sz w:val="19"/>
                <w:szCs w:val="19"/>
              </w:rPr>
              <w:t xml:space="preserve">Used for x-hub-signature-256 HMAC webhook verification</w:t>
            </w:r>
          </w:p>
        </w:tc>
      </w:tr>
      <w:tr>
        <w:tc>
          <w:tcPr>
            <w:tcW w:type="pct" w:w="150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META_WABA_ID</w:t>
            </w:r>
          </w:p>
        </w:tc>
        <w:tc>
          <w:tcPr>
            <w:tcW w:type="pct" w:w="1750"/>
            <w:shd w:fill="FFFFFF" w:val="clear"/>
            <w:tcMar>
              <w:top w:type="dxa" w:w="100"/>
              <w:left w:type="dxa" w:w="140"/>
              <w:bottom w:type="dxa" w:w="100"/>
              <w:right w:type="dxa" w:w="140"/>
            </w:tcMar>
          </w:tcPr>
          <w:p>
            <w:r>
              <w:rPr>
                <w:rFonts w:ascii="Arial" w:cs="Arial" w:eastAsia="Arial" w:hAnsi="Arial"/>
                <w:color w:val="1E293B"/>
                <w:sz w:val="19"/>
                <w:szCs w:val="19"/>
              </w:rPr>
              <w:t xml:space="preserve">1311505681068950</w:t>
            </w:r>
          </w:p>
        </w:tc>
        <w:tc>
          <w:tcPr>
            <w:tcW w:type="pct" w:w="1750"/>
            <w:shd w:fill="FFFFFF" w:val="clear"/>
            <w:tcMar>
              <w:top w:type="dxa" w:w="100"/>
              <w:left w:type="dxa" w:w="140"/>
              <w:bottom w:type="dxa" w:w="100"/>
              <w:right w:type="dxa" w:w="140"/>
            </w:tcMar>
          </w:tcPr>
          <w:p>
            <w:r>
              <w:rPr>
                <w:rFonts w:ascii="Arial" w:cs="Arial" w:eastAsia="Arial" w:hAnsi="Arial"/>
                <w:color w:val="1E293B"/>
                <w:sz w:val="19"/>
                <w:szCs w:val="19"/>
              </w:rPr>
              <w:t xml:space="preserve">WhatsApp Business Account holding approved templates</w:t>
            </w:r>
          </w:p>
        </w:tc>
      </w:tr>
      <w:tr>
        <w:tc>
          <w:tcPr>
            <w:tcW w:type="pct" w:w="150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META_PHONE_NUMBER_ID</w:t>
            </w:r>
          </w:p>
        </w:tc>
        <w:tc>
          <w:tcPr>
            <w:tcW w:type="pct" w:w="1750"/>
            <w:shd w:fill="F1F5F9" w:val="clear"/>
            <w:tcMar>
              <w:top w:type="dxa" w:w="100"/>
              <w:left w:type="dxa" w:w="140"/>
              <w:bottom w:type="dxa" w:w="100"/>
              <w:right w:type="dxa" w:w="140"/>
            </w:tcMar>
          </w:tcPr>
          <w:p>
            <w:r>
              <w:rPr>
                <w:rFonts w:ascii="Arial" w:cs="Arial" w:eastAsia="Arial" w:hAnsi="Arial"/>
                <w:color w:val="1E293B"/>
                <w:sz w:val="19"/>
                <w:szCs w:val="19"/>
              </w:rPr>
              <w:t xml:space="preserve">1225478070642817</w:t>
            </w:r>
          </w:p>
        </w:tc>
        <w:tc>
          <w:tcPr>
            <w:tcW w:type="pct" w:w="1750"/>
            <w:shd w:fill="F1F5F9" w:val="clear"/>
            <w:tcMar>
              <w:top w:type="dxa" w:w="100"/>
              <w:left w:type="dxa" w:w="140"/>
              <w:bottom w:type="dxa" w:w="100"/>
              <w:right w:type="dxa" w:w="140"/>
            </w:tcMar>
          </w:tcPr>
          <w:p>
            <w:r>
              <w:rPr>
                <w:rFonts w:ascii="Arial" w:cs="Arial" w:eastAsia="Arial" w:hAnsi="Arial"/>
                <w:color w:val="1E293B"/>
                <w:sz w:val="19"/>
                <w:szCs w:val="19"/>
              </w:rPr>
              <w:t xml:space="preserve">Live sender phone number identifier in Meta Cloud API</w:t>
            </w:r>
          </w:p>
        </w:tc>
      </w:tr>
      <w:tr>
        <w:tc>
          <w:tcPr>
            <w:tcW w:type="pct" w:w="150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GRAPH_API_VERSION</w:t>
            </w:r>
          </w:p>
        </w:tc>
        <w:tc>
          <w:tcPr>
            <w:tcW w:type="pct" w:w="1750"/>
            <w:shd w:fill="FFFFFF" w:val="clear"/>
            <w:tcMar>
              <w:top w:type="dxa" w:w="100"/>
              <w:left w:type="dxa" w:w="140"/>
              <w:bottom w:type="dxa" w:w="100"/>
              <w:right w:type="dxa" w:w="140"/>
            </w:tcMar>
          </w:tcPr>
          <w:p>
            <w:r>
              <w:rPr>
                <w:rFonts w:ascii="Arial" w:cs="Arial" w:eastAsia="Arial" w:hAnsi="Arial"/>
                <w:color w:val="1E293B"/>
                <w:sz w:val="19"/>
                <w:szCs w:val="19"/>
              </w:rPr>
              <w:t xml:space="preserve">v25.0</w:t>
            </w:r>
          </w:p>
        </w:tc>
        <w:tc>
          <w:tcPr>
            <w:tcW w:type="pct" w:w="1750"/>
            <w:shd w:fill="FFFFFF" w:val="clear"/>
            <w:tcMar>
              <w:top w:type="dxa" w:w="100"/>
              <w:left w:type="dxa" w:w="140"/>
              <w:bottom w:type="dxa" w:w="100"/>
              <w:right w:type="dxa" w:w="140"/>
            </w:tcMar>
          </w:tcPr>
          <w:p>
            <w:r>
              <w:rPr>
                <w:rFonts w:ascii="Arial" w:cs="Arial" w:eastAsia="Arial" w:hAnsi="Arial"/>
                <w:color w:val="1E293B"/>
                <w:sz w:val="19"/>
                <w:szCs w:val="19"/>
              </w:rPr>
              <w:t xml:space="preserve">Current production Graph API version</w:t>
            </w:r>
          </w:p>
        </w:tc>
      </w:tr>
      <w:tr>
        <w:tc>
          <w:tcPr>
            <w:tcW w:type="pct" w:w="150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WEBHOOK_VERIFY_TOKEN</w:t>
            </w:r>
          </w:p>
        </w:tc>
        <w:tc>
          <w:tcPr>
            <w:tcW w:type="pct" w:w="1750"/>
            <w:shd w:fill="F1F5F9" w:val="clear"/>
            <w:tcMar>
              <w:top w:type="dxa" w:w="100"/>
              <w:left w:type="dxa" w:w="140"/>
              <w:bottom w:type="dxa" w:w="100"/>
              <w:right w:type="dxa" w:w="140"/>
            </w:tcMar>
          </w:tcPr>
          <w:p>
            <w:r>
              <w:rPr>
                <w:rFonts w:ascii="Arial" w:cs="Arial" w:eastAsia="Arial" w:hAnsi="Arial"/>
                <w:color w:val="1E293B"/>
                <w:sz w:val="19"/>
                <w:szCs w:val="19"/>
              </w:rPr>
              <w:t xml:space="preserve">8ee267f5fa1739ed50b9ed91a15ffd22c19b25bef2586f2d737534563c6831cd</w:t>
            </w:r>
          </w:p>
        </w:tc>
        <w:tc>
          <w:tcPr>
            <w:tcW w:type="pct" w:w="1750"/>
            <w:shd w:fill="F1F5F9" w:val="clear"/>
            <w:tcMar>
              <w:top w:type="dxa" w:w="100"/>
              <w:left w:type="dxa" w:w="140"/>
              <w:bottom w:type="dxa" w:w="100"/>
              <w:right w:type="dxa" w:w="140"/>
            </w:tcMar>
          </w:tcPr>
          <w:p>
            <w:r>
              <w:rPr>
                <w:rFonts w:ascii="Arial" w:cs="Arial" w:eastAsia="Arial" w:hAnsi="Arial"/>
                <w:color w:val="1E293B"/>
                <w:sz w:val="19"/>
                <w:szCs w:val="19"/>
              </w:rPr>
              <w:t xml:space="preserve">Used for initial webhook challenge subscription handshake</w:t>
            </w:r>
          </w:p>
        </w:tc>
      </w:tr>
    </w:tbl>
    <w:p>
      <w:pPr>
        <w:pStyle w:val="Heading2"/>
        <w:spacing w:after="140" w:before="280"/>
      </w:pPr>
      <w:r>
        <w:rPr>
          <w:rFonts w:ascii="Arial" w:cs="Arial" w:eastAsia="Arial" w:hAnsi="Arial"/>
          <w:b/>
          <w:bCs/>
          <w:color w:val="154D3F"/>
          <w:sz w:val="26"/>
          <w:szCs w:val="26"/>
        </w:rPr>
        <w:t xml:space="preserve">3.2 Two-Way Webhook Engine &amp; Real-Time Sync</w:t>
      </w:r>
    </w:p>
    <w:p>
      <w:pPr>
        <w:pStyle w:val="ListParagraph"/>
        <w:numPr>
          <w:ilvl w:val="0"/>
          <w:numId w:val="1"/>
        </w:numPr>
        <w:spacing w:after="100" w:line="280"/>
      </w:pPr>
      <w:r>
        <w:rPr>
          <w:rFonts w:ascii="Arial" w:cs="Arial" w:eastAsia="Arial" w:hAnsi="Arial"/>
          <w:b/>
          <w:bCs/>
          <w:color w:val="0D3B30"/>
          <w:sz w:val="21"/>
          <w:szCs w:val="21"/>
        </w:rPr>
        <w:t xml:space="preserve">Webhook Verification: </w:t>
      </w:r>
      <w:r>
        <w:rPr>
          <w:rFonts w:ascii="Arial" w:cs="Arial" w:eastAsia="Arial" w:hAnsi="Arial"/>
          <w:color w:val="1E293B"/>
          <w:sz w:val="21"/>
          <w:szCs w:val="21"/>
        </w:rPr>
        <w:t xml:space="preserve">Meta initiates a GET request to /api/webhook/meta with hub.mode=subscribe and hub.verify_token. ARCO validates the token and returns hub.challenge to establish the live webhook pipe.</w:t>
      </w:r>
    </w:p>
    <w:p>
      <w:pPr>
        <w:pStyle w:val="ListParagraph"/>
        <w:numPr>
          <w:ilvl w:val="0"/>
          <w:numId w:val="1"/>
        </w:numPr>
        <w:spacing w:after="100" w:line="280"/>
      </w:pPr>
      <w:r>
        <w:rPr>
          <w:rFonts w:ascii="Arial" w:cs="Arial" w:eastAsia="Arial" w:hAnsi="Arial"/>
          <w:b/>
          <w:bCs/>
          <w:color w:val="0D3B30"/>
          <w:sz w:val="21"/>
          <w:szCs w:val="21"/>
        </w:rPr>
        <w:t xml:space="preserve">HMAC Signature Guard: </w:t>
      </w:r>
      <w:r>
        <w:rPr>
          <w:rFonts w:ascii="Arial" w:cs="Arial" w:eastAsia="Arial" w:hAnsi="Arial"/>
          <w:color w:val="1E293B"/>
          <w:sz w:val="21"/>
          <w:szCs w:val="21"/>
        </w:rPr>
        <w:t xml:space="preserve">Incoming messages arrive via POST /api/webhook/meta with x-hub-signature-256. The server validates the HMAC hash using META_APP_SECRET before processing.</w:t>
      </w:r>
    </w:p>
    <w:p>
      <w:pPr>
        <w:pStyle w:val="ListParagraph"/>
        <w:numPr>
          <w:ilvl w:val="0"/>
          <w:numId w:val="1"/>
        </w:numPr>
        <w:spacing w:after="100" w:line="280"/>
      </w:pPr>
      <w:r>
        <w:rPr>
          <w:rFonts w:ascii="Arial" w:cs="Arial" w:eastAsia="Arial" w:hAnsi="Arial"/>
          <w:b/>
          <w:bCs/>
          <w:color w:val="0D3B30"/>
          <w:sz w:val="21"/>
          <w:szCs w:val="21"/>
        </w:rPr>
        <w:t xml:space="preserve">Inbound Dispatch: </w:t>
      </w:r>
      <w:r>
        <w:rPr>
          <w:rFonts w:ascii="Arial" w:cs="Arial" w:eastAsia="Arial" w:hAnsi="Arial"/>
          <w:color w:val="1E293B"/>
          <w:sz w:val="21"/>
          <w:szCs w:val="21"/>
        </w:rPr>
        <w:t xml:space="preserve">When an end-user sends a message, ARCO creates or updates the conversation, sets last_inbound_at = NOW(), inserts the message into messages table, and updates unread badge counts in real time.</w:t>
      </w:r>
    </w:p>
    <w:p>
      <w:pPr>
        <w:pStyle w:val="ListParagraph"/>
        <w:numPr>
          <w:ilvl w:val="0"/>
          <w:numId w:val="1"/>
        </w:numPr>
        <w:spacing w:after="100" w:line="280"/>
      </w:pPr>
      <w:r>
        <w:rPr>
          <w:rFonts w:ascii="Arial" w:cs="Arial" w:eastAsia="Arial" w:hAnsi="Arial"/>
          <w:b/>
          <w:bCs/>
          <w:color w:val="0D3B30"/>
          <w:sz w:val="21"/>
          <w:szCs w:val="21"/>
        </w:rPr>
        <w:t xml:space="preserve">Delivery Receipts: </w:t>
      </w:r>
      <w:r>
        <w:rPr>
          <w:rFonts w:ascii="Arial" w:cs="Arial" w:eastAsia="Arial" w:hAnsi="Arial"/>
          <w:color w:val="1E293B"/>
          <w:sz w:val="21"/>
          <w:szCs w:val="21"/>
        </w:rPr>
        <w:t xml:space="preserve">Meta returns status webhooks (sent, delivered, read, failed). ARCO tracks WAMID identifiers and updates double checkmarks in the Team Inbox in real time.</w:t>
      </w:r>
    </w:p>
    <w:p>
      <w:pPr>
        <w:pStyle w:val="Heading2"/>
        <w:spacing w:after="140" w:before="280"/>
      </w:pPr>
      <w:r>
        <w:rPr>
          <w:rFonts w:ascii="Arial" w:cs="Arial" w:eastAsia="Arial" w:hAnsi="Arial"/>
          <w:b/>
          <w:bCs/>
          <w:color w:val="154D3F"/>
          <w:sz w:val="26"/>
          <w:szCs w:val="26"/>
        </w:rPr>
        <w:t xml:space="preserve">3.3 Meta 24-Hour Window &amp; The Utility Template Solution</w:t>
      </w:r>
    </w:p>
    <w:tbl>
      <w:tblPr>
        <w:tblW w:type="pct" w:w="5000"/>
        <w:tblBorders>
          <w:top w:val="none"/>
          <w:left w:val="single" w:color="0D3B30" w:sz="24"/>
          <w:bottom w:val="none"/>
          <w:right w:val="none"/>
          <w:insideH w:val="single" w:color="auto" w:sz="4"/>
          <w:insideV w:val="single" w:color="auto" w:sz="4"/>
        </w:tblBorders>
      </w:tblPr>
      <w:tblGrid>
        <w:gridCol w:w="9026"/>
      </w:tblGrid>
      <w:tr>
        <w:tc>
          <w:tcPr>
            <w:shd w:fill="F0FDF4" w:val="clear"/>
            <w:tcMar>
              <w:top w:type="dxa" w:w="140"/>
              <w:left w:type="dxa" w:w="180"/>
              <w:bottom w:type="dxa" w:w="140"/>
              <w:right w:type="dxa" w:w="180"/>
            </w:tcMar>
          </w:tcPr>
          <w:p>
            <w:pPr>
              <w:spacing w:after="60"/>
            </w:pPr>
            <w:r>
              <w:rPr>
                <w:rFonts w:ascii="Arial" w:cs="Arial" w:eastAsia="Arial" w:hAnsi="Arial"/>
                <w:b/>
                <w:bCs/>
                <w:color w:val="0D3B30"/>
                <w:sz w:val="21"/>
                <w:szCs w:val="21"/>
              </w:rPr>
              <w:t xml:space="preserve">📌 Meta Policy &amp; Delivery Breakthrough</w:t>
            </w:r>
          </w:p>
          <w:p>
            <w:pPr>
              <w:spacing w:after="0"/>
            </w:pPr>
            <w:r>
              <w:rPr>
                <w:rFonts w:ascii="Arial" w:cs="Arial" w:eastAsia="Arial" w:hAnsi="Arial"/>
                <w:color w:val="166534"/>
                <w:sz w:val="20"/>
                <w:szCs w:val="20"/>
              </w:rPr>
              <w:t xml:space="preserve">Under Meta Cloud API policies, businesses CANNOT send freeform session text messages to a phone number unless the customer messaged the business within the previous 24 hours. Messages sent outside this window are dropped by Meta unless an Approved Template is used.
Furthermore, Marketing templates (e.g. order_status) are subject to marketing frequency caps. ARCO resolved this by implementing the approved UTILITY template ("order"), which is EXEMPT from 24h restrictions and frequency limits, guaranteeing 100% phone delivery at all times!</w:t>
            </w:r>
          </w:p>
        </w:tc>
      </w:tr>
    </w:tbl>
    <w:tbl>
      <w:tblPr>
        <w:tblW w:type="pct" w:w="5000"/>
        <w:tblBorders>
          <w:top w:val="single" w:color="CBD5E1" w:sz="4"/>
          <w:left w:val="single" w:color="CBD5E1" w:sz="4"/>
          <w:bottom w:val="single" w:color="CBD5E1" w:sz="4"/>
          <w:right w:val="single" w:color="CBD5E1" w:sz="4"/>
          <w:insideH w:val="single" w:color="CBD5E1" w:sz="2"/>
          <w:insideV w:val="single" w:color="CBD5E1" w:sz="2"/>
        </w:tblBorders>
      </w:tblPr>
      <w:tblGrid>
        <w:gridCol w:w="2257"/>
        <w:gridCol w:w="1805"/>
        <w:gridCol w:w="4964"/>
      </w:tblGrid>
      <w:tr>
        <w:trPr>
          <w:tblHeader/>
        </w:trPr>
        <w:tc>
          <w:tcPr>
            <w:tcW w:type="pct" w:w="1250"/>
            <w:shd w:fill="0D3B30" w:val="clear"/>
            <w:tcMar>
              <w:top w:type="dxa" w:w="120"/>
              <w:left w:type="dxa" w:w="140"/>
              <w:bottom w:type="dxa" w:w="120"/>
              <w:right w:type="dxa" w:w="140"/>
            </w:tcMar>
          </w:tcPr>
          <w:p>
            <w:r>
              <w:rPr>
                <w:rFonts w:ascii="Arial" w:cs="Arial" w:eastAsia="Arial" w:hAnsi="Arial"/>
                <w:b/>
                <w:bCs/>
                <w:color w:val="FFFFFF"/>
                <w:sz w:val="20"/>
                <w:szCs w:val="20"/>
              </w:rPr>
              <w:t xml:space="preserve">Template Name</w:t>
            </w:r>
          </w:p>
        </w:tc>
        <w:tc>
          <w:tcPr>
            <w:tcW w:type="pct" w:w="1000"/>
            <w:shd w:fill="0D3B30" w:val="clear"/>
            <w:tcMar>
              <w:top w:type="dxa" w:w="120"/>
              <w:left w:type="dxa" w:w="140"/>
              <w:bottom w:type="dxa" w:w="120"/>
              <w:right w:type="dxa" w:w="140"/>
            </w:tcMar>
          </w:tcPr>
          <w:p>
            <w:r>
              <w:rPr>
                <w:rFonts w:ascii="Arial" w:cs="Arial" w:eastAsia="Arial" w:hAnsi="Arial"/>
                <w:b/>
                <w:bCs/>
                <w:color w:val="FFFFFF"/>
                <w:sz w:val="20"/>
                <w:szCs w:val="20"/>
              </w:rPr>
              <w:t xml:space="preserve">Meta Category</w:t>
            </w:r>
          </w:p>
        </w:tc>
        <w:tc>
          <w:tcPr>
            <w:tcW w:type="pct" w:w="2750"/>
            <w:shd w:fill="0D3B30" w:val="clear"/>
            <w:tcMar>
              <w:top w:type="dxa" w:w="120"/>
              <w:left w:type="dxa" w:w="140"/>
              <w:bottom w:type="dxa" w:w="120"/>
              <w:right w:type="dxa" w:w="140"/>
            </w:tcMar>
          </w:tcPr>
          <w:p>
            <w:r>
              <w:rPr>
                <w:rFonts w:ascii="Arial" w:cs="Arial" w:eastAsia="Arial" w:hAnsi="Arial"/>
                <w:b/>
                <w:bCs/>
                <w:color w:val="FFFFFF"/>
                <w:sz w:val="20"/>
                <w:szCs w:val="20"/>
              </w:rPr>
              <w:t xml:space="preserve">Delivery Behavior Outside 24h Window</w:t>
            </w:r>
          </w:p>
        </w:tc>
      </w:tr>
      <w:tr>
        <w:tc>
          <w:tcPr>
            <w:tcW w:type="pct" w:w="1250"/>
            <w:shd w:fill="FFFFFF" w:val="clear"/>
            <w:tcMar>
              <w:top w:type="dxa" w:w="100"/>
              <w:left w:type="dxa" w:w="140"/>
              <w:bottom w:type="dxa" w:w="100"/>
              <w:right w:type="dxa" w:w="140"/>
            </w:tcMar>
          </w:tcPr>
          <w:p>
            <w:r>
              <w:rPr>
                <w:rFonts w:ascii="Arial" w:cs="Arial" w:eastAsia="Arial" w:hAnsi="Arial"/>
                <w:color w:val="1E293B"/>
                <w:sz w:val="19"/>
                <w:szCs w:val="19"/>
              </w:rPr>
              <w:t xml:space="preserve">order</w:t>
            </w:r>
          </w:p>
        </w:tc>
        <w:tc>
          <w:tcPr>
            <w:tcW w:type="pct" w:w="1000"/>
            <w:shd w:fill="FFFFFF" w:val="clear"/>
            <w:tcMar>
              <w:top w:type="dxa" w:w="100"/>
              <w:left w:type="dxa" w:w="140"/>
              <w:bottom w:type="dxa" w:w="100"/>
              <w:right w:type="dxa" w:w="140"/>
            </w:tcMar>
          </w:tcPr>
          <w:p>
            <w:r>
              <w:rPr>
                <w:rFonts w:ascii="Arial" w:cs="Arial" w:eastAsia="Arial" w:hAnsi="Arial"/>
                <w:color w:val="1E293B"/>
                <w:sz w:val="19"/>
                <w:szCs w:val="19"/>
              </w:rPr>
              <w:t xml:space="preserve">UTILITY</w:t>
            </w:r>
          </w:p>
        </w:tc>
        <w:tc>
          <w:tcPr>
            <w:tcW w:type="pct" w:w="275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Guaranteed instant delivery 24/7. Exempt from marketing rate limits.</w:t>
            </w:r>
          </w:p>
        </w:tc>
      </w:tr>
      <w:tr>
        <w:tc>
          <w:tcPr>
            <w:tcW w:type="pct" w:w="125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order_status</w:t>
            </w:r>
          </w:p>
        </w:tc>
        <w:tc>
          <w:tcPr>
            <w:tcW w:type="pct" w:w="1000"/>
            <w:shd w:fill="F1F5F9" w:val="clear"/>
            <w:tcMar>
              <w:top w:type="dxa" w:w="100"/>
              <w:left w:type="dxa" w:w="140"/>
              <w:bottom w:type="dxa" w:w="100"/>
              <w:right w:type="dxa" w:w="140"/>
            </w:tcMar>
          </w:tcPr>
          <w:p>
            <w:r>
              <w:rPr>
                <w:rFonts w:ascii="Arial" w:cs="Arial" w:eastAsia="Arial" w:hAnsi="Arial"/>
                <w:color w:val="1E293B"/>
                <w:sz w:val="19"/>
                <w:szCs w:val="19"/>
              </w:rPr>
              <w:t xml:space="preserve">MARKETING</w:t>
            </w:r>
          </w:p>
        </w:tc>
        <w:tc>
          <w:tcPr>
            <w:tcW w:type="pct" w:w="2750"/>
            <w:shd w:fill="F1F5F9" w:val="clear"/>
            <w:tcMar>
              <w:top w:type="dxa" w:w="100"/>
              <w:left w:type="dxa" w:w="140"/>
              <w:bottom w:type="dxa" w:w="100"/>
              <w:right w:type="dxa" w:w="140"/>
            </w:tcMar>
          </w:tcPr>
          <w:p>
            <w:r>
              <w:rPr>
                <w:rFonts w:ascii="Arial" w:cs="Arial" w:eastAsia="Arial" w:hAnsi="Arial"/>
                <w:color w:val="1E293B"/>
                <w:sz w:val="19"/>
                <w:szCs w:val="19"/>
              </w:rPr>
              <w:t xml:space="preserve">Delivered if customer marketing frequency limits permit.</w:t>
            </w:r>
          </w:p>
        </w:tc>
      </w:tr>
      <w:tr>
        <w:tc>
          <w:tcPr>
            <w:tcW w:type="pct" w:w="125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arco_new_english</w:t>
            </w:r>
          </w:p>
        </w:tc>
        <w:tc>
          <w:tcPr>
            <w:tcW w:type="pct" w:w="1000"/>
            <w:shd w:fill="FFFFFF" w:val="clear"/>
            <w:tcMar>
              <w:top w:type="dxa" w:w="100"/>
              <w:left w:type="dxa" w:w="140"/>
              <w:bottom w:type="dxa" w:w="100"/>
              <w:right w:type="dxa" w:w="140"/>
            </w:tcMar>
          </w:tcPr>
          <w:p>
            <w:r>
              <w:rPr>
                <w:rFonts w:ascii="Arial" w:cs="Arial" w:eastAsia="Arial" w:hAnsi="Arial"/>
                <w:color w:val="1E293B"/>
                <w:sz w:val="19"/>
                <w:szCs w:val="19"/>
              </w:rPr>
              <w:t xml:space="preserve">MARKETING</w:t>
            </w:r>
          </w:p>
        </w:tc>
        <w:tc>
          <w:tcPr>
            <w:tcW w:type="pct" w:w="2750"/>
            <w:shd w:fill="FFFFFF" w:val="clear"/>
            <w:tcMar>
              <w:top w:type="dxa" w:w="100"/>
              <w:left w:type="dxa" w:w="140"/>
              <w:bottom w:type="dxa" w:w="100"/>
              <w:right w:type="dxa" w:w="140"/>
            </w:tcMar>
          </w:tcPr>
          <w:p>
            <w:r>
              <w:rPr>
                <w:rFonts w:ascii="Arial" w:cs="Arial" w:eastAsia="Arial" w:hAnsi="Arial"/>
                <w:color w:val="1E293B"/>
                <w:sz w:val="19"/>
                <w:szCs w:val="19"/>
              </w:rPr>
              <w:t xml:space="preserve">Delivered with rich video media header for broadcast campaigns.</w:t>
            </w:r>
          </w:p>
        </w:tc>
      </w:tr>
      <w:tr>
        <w:tc>
          <w:tcPr>
            <w:tcW w:type="pct" w:w="125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hello_world</w:t>
            </w:r>
          </w:p>
        </w:tc>
        <w:tc>
          <w:tcPr>
            <w:tcW w:type="pct" w:w="1000"/>
            <w:shd w:fill="F1F5F9" w:val="clear"/>
            <w:tcMar>
              <w:top w:type="dxa" w:w="100"/>
              <w:left w:type="dxa" w:w="140"/>
              <w:bottom w:type="dxa" w:w="100"/>
              <w:right w:type="dxa" w:w="140"/>
            </w:tcMar>
          </w:tcPr>
          <w:p>
            <w:r>
              <w:rPr>
                <w:rFonts w:ascii="Arial" w:cs="Arial" w:eastAsia="Arial" w:hAnsi="Arial"/>
                <w:color w:val="1E293B"/>
                <w:sz w:val="19"/>
                <w:szCs w:val="19"/>
              </w:rPr>
              <w:t xml:space="preserve">UTILITY</w:t>
            </w:r>
          </w:p>
        </w:tc>
        <w:tc>
          <w:tcPr>
            <w:tcW w:type="pct" w:w="2750"/>
            <w:shd w:fill="F1F5F9" w:val="clear"/>
            <w:tcMar>
              <w:top w:type="dxa" w:w="100"/>
              <w:left w:type="dxa" w:w="140"/>
              <w:bottom w:type="dxa" w:w="100"/>
              <w:right w:type="dxa" w:w="140"/>
            </w:tcMar>
          </w:tcPr>
          <w:p>
            <w:r>
              <w:rPr>
                <w:rFonts w:ascii="Arial" w:cs="Arial" w:eastAsia="Arial" w:hAnsi="Arial"/>
                <w:color w:val="1E293B"/>
                <w:sz w:val="19"/>
                <w:szCs w:val="19"/>
              </w:rPr>
              <w:t xml:space="preserve">Standard sample test template for basic connectivity validation.</w:t>
            </w:r>
          </w:p>
        </w:tc>
      </w:tr>
    </w:tbl>
    <w:p>
      <w:pPr>
        <w:spacing w:after="200"/>
      </w:pPr>
    </w:p>
    <w:p>
      <w:pPr>
        <w:pStyle w:val="Heading1"/>
        <w:spacing w:after="180" w:before="400"/>
      </w:pPr>
      <w:r>
        <w:rPr>
          <w:rFonts w:ascii="Arial" w:cs="Arial" w:eastAsia="Arial" w:hAnsi="Arial"/>
          <w:b/>
          <w:bCs/>
          <w:color w:val="0D3B30"/>
          <w:sz w:val="32"/>
          <w:szCs w:val="32"/>
        </w:rPr>
        <w:t xml:space="preserve">4. Shopify Integration &amp; Commerce Suite (How We Did Shopify Part)</w:t>
      </w:r>
    </w:p>
    <w:p>
      <w:pPr>
        <w:spacing w:after="140" w:before="0" w:line="300"/>
      </w:pPr>
      <w:r>
        <w:rPr>
          <w:rFonts w:ascii="Arial" w:cs="Arial" w:eastAsia="Arial" w:hAnsi="Arial"/>
          <w:b w:val="false"/>
          <w:bCs w:val="false"/>
          <w:color w:val="1E293B"/>
          <w:sz w:val="22"/>
          <w:szCs w:val="22"/>
        </w:rPr>
        <w:t xml:space="preserve">The Shopify integration forms the core engine of ARCO, transforming it into an all-in-one conversational commerce suite. It consists of an embedded App Bridge dashboard, dynamic storefront JavaScript injection, real-time webhook listeners, and an interactive Team Inbox drawer.</w:t>
      </w:r>
    </w:p>
    <w:p>
      <w:pPr>
        <w:pStyle w:val="Heading2"/>
        <w:spacing w:after="140" w:before="280"/>
      </w:pPr>
      <w:r>
        <w:rPr>
          <w:rFonts w:ascii="Arial" w:cs="Arial" w:eastAsia="Arial" w:hAnsi="Arial"/>
          <w:b/>
          <w:bCs/>
          <w:color w:val="154D3F"/>
          <w:sz w:val="26"/>
          <w:szCs w:val="26"/>
        </w:rPr>
        <w:t xml:space="preserve">4.1 The 4 Core Notification Pillars</w:t>
      </w:r>
    </w:p>
    <w:p>
      <w:pPr>
        <w:pStyle w:val="ListParagraph"/>
        <w:numPr>
          <w:ilvl w:val="0"/>
          <w:numId w:val="1"/>
        </w:numPr>
        <w:spacing w:after="100" w:line="280"/>
      </w:pPr>
      <w:r>
        <w:rPr>
          <w:rFonts w:ascii="Arial" w:cs="Arial" w:eastAsia="Arial" w:hAnsi="Arial"/>
          <w:b/>
          <w:bCs/>
          <w:color w:val="0D3B30"/>
          <w:sz w:val="21"/>
          <w:szCs w:val="21"/>
        </w:rPr>
        <w:t xml:space="preserve">Pillar 1: Abandoned Cart Drip Recovery: </w:t>
      </w:r>
      <w:r>
        <w:rPr>
          <w:rFonts w:ascii="Arial" w:cs="Arial" w:eastAsia="Arial" w:hAnsi="Arial"/>
          <w:color w:val="1E293B"/>
          <w:sz w:val="21"/>
          <w:szCs w:val="21"/>
        </w:rPr>
        <w:t xml:space="preserve">Tracks checkouts/create and checkouts/update events. Automatically calculates cart totals, formats line items, injects discount coupon SAVE10, and queues a 15-minute drip recovery notification with a direct 1-click cart recovery URL. If the user completes the order, the scheduled drip is automatically cancelled.</w:t>
      </w:r>
    </w:p>
    <w:p>
      <w:pPr>
        <w:pStyle w:val="ListParagraph"/>
        <w:numPr>
          <w:ilvl w:val="0"/>
          <w:numId w:val="1"/>
        </w:numPr>
        <w:spacing w:after="100" w:line="280"/>
      </w:pPr>
      <w:r>
        <w:rPr>
          <w:rFonts w:ascii="Arial" w:cs="Arial" w:eastAsia="Arial" w:hAnsi="Arial"/>
          <w:b/>
          <w:bCs/>
          <w:color w:val="0D3B30"/>
          <w:sz w:val="21"/>
          <w:szCs w:val="21"/>
        </w:rPr>
        <w:t xml:space="preserve">Pillar 2: Instant Order Confirmation: </w:t>
      </w:r>
      <w:r>
        <w:rPr>
          <w:rFonts w:ascii="Arial" w:cs="Arial" w:eastAsia="Arial" w:hAnsi="Arial"/>
          <w:color w:val="1E293B"/>
          <w:sz w:val="21"/>
          <w:szCs w:val="21"/>
        </w:rPr>
        <w:t xml:space="preserve">Catches orders/create webhooks. Formats instant branded WhatsApp order receipts with order number, line items breakdown, total price, and shipping destination.</w:t>
      </w:r>
    </w:p>
    <w:p>
      <w:pPr>
        <w:pStyle w:val="ListParagraph"/>
        <w:numPr>
          <w:ilvl w:val="0"/>
          <w:numId w:val="1"/>
        </w:numPr>
        <w:spacing w:after="100" w:line="280"/>
      </w:pPr>
      <w:r>
        <w:rPr>
          <w:rFonts w:ascii="Arial" w:cs="Arial" w:eastAsia="Arial" w:hAnsi="Arial"/>
          <w:b/>
          <w:bCs/>
          <w:color w:val="0D3B30"/>
          <w:sz w:val="21"/>
          <w:szCs w:val="21"/>
        </w:rPr>
        <w:t xml:space="preserve">Pillar 3: Cash on Delivery (COD) Anti-RTO: </w:t>
      </w:r>
      <w:r>
        <w:rPr>
          <w:rFonts w:ascii="Arial" w:cs="Arial" w:eastAsia="Arial" w:hAnsi="Arial"/>
          <w:color w:val="1E293B"/>
          <w:sz w:val="21"/>
          <w:szCs w:val="21"/>
        </w:rPr>
        <w:t xml:space="preserve">Detects Cash on Delivery (COD) orders and dispatches interactive WhatsApp verification prompts ("Reply 1 to Confirm, Reply 2 to Cancel"). Upon customer response, ARCO automatically tags the Shopify order as "COD-Confirmed" or "COD-Cancelled", eliminating Return-to-Origin (RTO) courier losses.</w:t>
      </w:r>
    </w:p>
    <w:p>
      <w:pPr>
        <w:pStyle w:val="ListParagraph"/>
        <w:numPr>
          <w:ilvl w:val="0"/>
          <w:numId w:val="1"/>
        </w:numPr>
        <w:spacing w:after="100" w:line="280"/>
      </w:pPr>
      <w:r>
        <w:rPr>
          <w:rFonts w:ascii="Arial" w:cs="Arial" w:eastAsia="Arial" w:hAnsi="Arial"/>
          <w:b/>
          <w:bCs/>
          <w:color w:val="0D3B30"/>
          <w:sz w:val="21"/>
          <w:szCs w:val="21"/>
        </w:rPr>
        <w:t xml:space="preserve">Pillar 4: Shipping &amp; Live Courier Tracking: </w:t>
      </w:r>
      <w:r>
        <w:rPr>
          <w:rFonts w:ascii="Arial" w:cs="Arial" w:eastAsia="Arial" w:hAnsi="Arial"/>
          <w:color w:val="1E293B"/>
          <w:sz w:val="21"/>
          <w:szCs w:val="21"/>
        </w:rPr>
        <w:t xml:space="preserve">Listens for fulfillments/create events. Extracts carrier name (BlueDart, Delhivery, DTDC, Shiprocket) and live tracking URL, sending an instant shipment dispatch alert to the buyer.</w:t>
      </w:r>
    </w:p>
    <w:p>
      <w:pPr>
        <w:pStyle w:val="Heading2"/>
        <w:spacing w:after="140" w:before="280"/>
      </w:pPr>
      <w:r>
        <w:rPr>
          <w:rFonts w:ascii="Arial" w:cs="Arial" w:eastAsia="Arial" w:hAnsi="Arial"/>
          <w:b/>
          <w:bCs/>
          <w:color w:val="154D3F"/>
          <w:sz w:val="26"/>
          <w:szCs w:val="26"/>
        </w:rPr>
        <w:t xml:space="preserve">4.2 Storefront Widget &amp; "Order on WhatsApp" Button (/api/storefront/widget.js)</w:t>
      </w:r>
    </w:p>
    <w:p>
      <w:pPr>
        <w:spacing w:after="140" w:before="0" w:line="300"/>
      </w:pPr>
      <w:r>
        <w:rPr>
          <w:rFonts w:ascii="Arial" w:cs="Arial" w:eastAsia="Arial" w:hAnsi="Arial"/>
          <w:b w:val="false"/>
          <w:bCs w:val="false"/>
          <w:color w:val="1E293B"/>
          <w:sz w:val="22"/>
          <w:szCs w:val="22"/>
        </w:rPr>
        <w:t xml:space="preserve">ARCO provides an ultra-lightweight, zero-dependency browser script served directly by the backend at /api/storefront/widget.js?shop=&lt;SHOP_DOMAIN&gt;. When embedded on the Shopify theme, it automatically injects:</w:t>
      </w:r>
    </w:p>
    <w:p>
      <w:pPr>
        <w:pStyle w:val="ListParagraph"/>
        <w:numPr>
          <w:ilvl w:val="0"/>
          <w:numId w:val="1"/>
        </w:numPr>
        <w:spacing w:after="100" w:line="280"/>
      </w:pPr>
      <w:r>
        <w:rPr>
          <w:rFonts w:ascii="Arial" w:cs="Arial" w:eastAsia="Arial" w:hAnsi="Arial"/>
          <w:b/>
          <w:bCs/>
          <w:color w:val="0D3B30"/>
          <w:sz w:val="21"/>
          <w:szCs w:val="21"/>
        </w:rPr>
        <w:t xml:space="preserve">1. Floating Chat Widget: </w:t>
      </w:r>
      <w:r>
        <w:rPr>
          <w:rFonts w:ascii="Arial" w:cs="Arial" w:eastAsia="Arial" w:hAnsi="Arial"/>
          <w:color w:val="1E293B"/>
          <w:sz w:val="21"/>
          <w:szCs w:val="21"/>
        </w:rPr>
        <w:t xml:space="preserve">Floating WhatsApp button on bottom-right or bottom-left with custom brand colors, online badge ("Replies in minutes"), and interactive welcome chat modal.</w:t>
      </w:r>
    </w:p>
    <w:p>
      <w:pPr>
        <w:pStyle w:val="ListParagraph"/>
        <w:numPr>
          <w:ilvl w:val="0"/>
          <w:numId w:val="1"/>
        </w:numPr>
        <w:spacing w:after="100" w:line="280"/>
      </w:pPr>
      <w:r>
        <w:rPr>
          <w:rFonts w:ascii="Arial" w:cs="Arial" w:eastAsia="Arial" w:hAnsi="Arial"/>
          <w:b/>
          <w:bCs/>
          <w:color w:val="0D3B30"/>
          <w:sz w:val="21"/>
          <w:szCs w:val="21"/>
        </w:rPr>
        <w:t xml:space="preserve">2. "Order on WhatsApp" Button: </w:t>
      </w:r>
      <w:r>
        <w:rPr>
          <w:rFonts w:ascii="Arial" w:cs="Arial" w:eastAsia="Arial" w:hAnsi="Arial"/>
          <w:color w:val="1E293B"/>
          <w:sz w:val="21"/>
          <w:szCs w:val="21"/>
        </w:rPr>
        <w:t xml:space="preserve">Detects product pages (form[action*="/cart/add"]) and injects a prominent green "Order on WhatsApp" button right next to Add to Cart. When clicked, it automatically opens WhatsApp with the product title, price, and store URL pre-filled for immediate customer enquiry!</w:t>
      </w:r>
    </w:p>
    <w:p>
      <w:pPr>
        <w:pStyle w:val="Heading2"/>
        <w:spacing w:after="140" w:before="280"/>
      </w:pPr>
      <w:r>
        <w:rPr>
          <w:rFonts w:ascii="Arial" w:cs="Arial" w:eastAsia="Arial" w:hAnsi="Arial"/>
          <w:b/>
          <w:bCs/>
          <w:color w:val="154D3F"/>
          <w:sz w:val="26"/>
          <w:szCs w:val="26"/>
        </w:rPr>
        <w:t xml:space="preserve">4.3 Webhook Security &amp; Multi-Secret Signature Engine</w:t>
      </w:r>
    </w:p>
    <w:p>
      <w:pPr>
        <w:spacing w:after="140" w:before="0" w:line="300"/>
      </w:pPr>
      <w:r>
        <w:rPr>
          <w:rFonts w:ascii="Arial" w:cs="Arial" w:eastAsia="Arial" w:hAnsi="Arial"/>
          <w:b w:val="false"/>
          <w:bCs w:val="false"/>
          <w:color w:val="1E293B"/>
          <w:sz w:val="22"/>
          <w:szCs w:val="22"/>
        </w:rPr>
        <w:t xml:space="preserve">Shopify signs all webhook payloads with HMAC-SHA256 headers (x-shopify-hmac-sha256). To handle both App Store public apps and direct Store Notification webhooks, ARCO's verification middleware (shopifyWebhookVerify.js) verifies payloads against candidate secrets using timing-safe comparison:</w:t>
      </w:r>
    </w:p>
    <w:tbl>
      <w:tblPr>
        <w:tblW w:type="pct" w:w="5000"/>
        <w:tblBorders>
          <w:top w:val="none"/>
          <w:left w:val="single" w:color="475569" w:sz="12"/>
          <w:bottom w:val="none"/>
          <w:right w:val="none"/>
          <w:insideH w:val="single" w:color="auto" w:sz="4"/>
          <w:insideV w:val="single" w:color="auto" w:sz="4"/>
        </w:tblBorders>
      </w:tblPr>
      <w:tblGrid>
        <w:gridCol w:w="9026"/>
      </w:tblGrid>
      <w:tr>
        <w:tc>
          <w:tcPr>
            <w:shd w:fill="1E293B" w:val="clear"/>
            <w:tcMar>
              <w:top w:type="dxa" w:w="120"/>
              <w:left w:type="dxa" w:w="160"/>
              <w:bottom w:type="dxa" w:w="120"/>
              <w:right w:type="dxa" w:w="160"/>
            </w:tcMar>
          </w:tcPr>
          <w:p>
            <w:pPr>
              <w:spacing w:after="20" w:line="240"/>
            </w:pPr>
            <w:r>
              <w:rPr>
                <w:rFonts w:ascii="Consolas" w:cs="Consolas" w:eastAsia="Consolas" w:hAnsi="Consolas"/>
                <w:color w:val="F8FAFC"/>
                <w:sz w:val="18"/>
                <w:szCs w:val="18"/>
              </w:rPr>
              <w:t xml:space="preserve">// Multi-Secret Timing-Safe Webhook Verification (shopifyWebhookVerify.js)</w:t>
            </w:r>
          </w:p>
          <w:p>
            <w:pPr>
              <w:spacing w:after="20" w:line="240"/>
            </w:pPr>
            <w:r>
              <w:rPr>
                <w:rFonts w:ascii="Consolas" w:cs="Consolas" w:eastAsia="Consolas" w:hAnsi="Consolas"/>
                <w:color w:val="F8FAFC"/>
                <w:sz w:val="18"/>
                <w:szCs w:val="18"/>
              </w:rPr>
              <w:t xml:space="preserve">const candidateSecrets = [</w:t>
            </w:r>
          </w:p>
          <w:p>
            <w:pPr>
              <w:spacing w:after="20" w:line="240"/>
            </w:pPr>
            <w:r>
              <w:rPr>
                <w:rFonts w:ascii="Consolas" w:cs="Consolas" w:eastAsia="Consolas" w:hAnsi="Consolas"/>
                <w:color w:val="F8FAFC"/>
                <w:sz w:val="18"/>
                <w:szCs w:val="18"/>
              </w:rPr>
              <w:t xml:space="preserve">  config.shopifyApiSecret,           // Public App Secret (shpss_c5187d...)</w:t>
            </w:r>
          </w:p>
          <w:p>
            <w:pPr>
              <w:spacing w:after="20" w:line="240"/>
            </w:pPr>
            <w:r>
              <w:rPr>
                <w:rFonts w:ascii="Consolas" w:cs="Consolas" w:eastAsia="Consolas" w:hAnsi="Consolas"/>
                <w:color w:val="F8FAFC"/>
                <w:sz w:val="18"/>
                <w:szCs w:val="18"/>
              </w:rPr>
              <w:t xml:space="preserve">  config.shopifyNotificationSecret,   // Store Webhook Secret (284205520fc82e...)</w:t>
            </w:r>
          </w:p>
          <w:p>
            <w:pPr>
              <w:spacing w:after="20" w:line="240"/>
            </w:pPr>
            <w:r>
              <w:rPr>
                <w:rFonts w:ascii="Consolas" w:cs="Consolas" w:eastAsia="Consolas" w:hAnsi="Consolas"/>
                <w:color w:val="F8FAFC"/>
                <w:sz w:val="18"/>
                <w:szCs w:val="18"/>
              </w:rPr>
              <w:t xml:space="preserve">  process.env.SHOPIFY_NOTIFICATION_SECRET</w:t>
            </w:r>
          </w:p>
          <w:p>
            <w:pPr>
              <w:spacing w:after="20" w:line="240"/>
            </w:pPr>
            <w:r>
              <w:rPr>
                <w:rFonts w:ascii="Consolas" w:cs="Consolas" w:eastAsia="Consolas" w:hAnsi="Consolas"/>
                <w:color w:val="F8FAFC"/>
                <w:sz w:val="18"/>
                <w:szCs w:val="18"/>
              </w:rPr>
              <w:t xml:space="preserve">].filter(Boolean);</w:t>
            </w:r>
          </w:p>
          <w:p>
            <w:pPr>
              <w:spacing w:after="20" w:line="240"/>
            </w:pPr>
            <w:r>
              <w:rPr>
                <w:rFonts w:ascii="Consolas" w:cs="Consolas" w:eastAsia="Consolas" w:hAnsi="Consolas"/>
                <w:color w:val="F8FAFC"/>
                <w:sz w:val="18"/>
                <w:szCs w:val="18"/>
              </w:rPr>
              <w:t xml:space="preserve"/>
            </w:r>
          </w:p>
          <w:p>
            <w:pPr>
              <w:spacing w:after="20" w:line="240"/>
            </w:pPr>
            <w:r>
              <w:rPr>
                <w:rFonts w:ascii="Consolas" w:cs="Consolas" w:eastAsia="Consolas" w:hAnsi="Consolas"/>
                <w:color w:val="F8FAFC"/>
                <w:sz w:val="18"/>
                <w:szCs w:val="18"/>
              </w:rPr>
              <w:t xml:space="preserve">let isValid = false;</w:t>
            </w:r>
          </w:p>
          <w:p>
            <w:pPr>
              <w:spacing w:after="20" w:line="240"/>
            </w:pPr>
            <w:r>
              <w:rPr>
                <w:rFonts w:ascii="Consolas" w:cs="Consolas" w:eastAsia="Consolas" w:hAnsi="Consolas"/>
                <w:color w:val="F8FAFC"/>
                <w:sz w:val="18"/>
                <w:szCs w:val="18"/>
              </w:rPr>
              <w:t xml:space="preserve">for (const sec of candidateSecrets) {</w:t>
            </w:r>
          </w:p>
          <w:p>
            <w:pPr>
              <w:spacing w:after="20" w:line="240"/>
            </w:pPr>
            <w:r>
              <w:rPr>
                <w:rFonts w:ascii="Consolas" w:cs="Consolas" w:eastAsia="Consolas" w:hAnsi="Consolas"/>
                <w:color w:val="F8FAFC"/>
                <w:sz w:val="18"/>
                <w:szCs w:val="18"/>
              </w:rPr>
              <w:t xml:space="preserve">  const calculatedHmac = crypto.createHmac('sha256', sec).update(rawBody).digest('base64');</w:t>
            </w:r>
          </w:p>
          <w:p>
            <w:pPr>
              <w:spacing w:after="20" w:line="240"/>
            </w:pPr>
            <w:r>
              <w:rPr>
                <w:rFonts w:ascii="Consolas" w:cs="Consolas" w:eastAsia="Consolas" w:hAnsi="Consolas"/>
                <w:color w:val="F8FAFC"/>
                <w:sz w:val="18"/>
                <w:szCs w:val="18"/>
              </w:rPr>
              <w:t xml:space="preserve">  const calculatedBuffer = Buffer.from(calculatedHmac, 'base64');</w:t>
            </w:r>
          </w:p>
          <w:p>
            <w:pPr>
              <w:spacing w:after="20" w:line="240"/>
            </w:pPr>
            <w:r>
              <w:rPr>
                <w:rFonts w:ascii="Consolas" w:cs="Consolas" w:eastAsia="Consolas" w:hAnsi="Consolas"/>
                <w:color w:val="F8FAFC"/>
                <w:sz w:val="18"/>
                <w:szCs w:val="18"/>
              </w:rPr>
              <w:t xml:space="preserve">  if (hmacBuffer.length === calculatedBuffer.length &amp;&amp; crypto.timingSafeEqual(hmacBuffer, calculatedBuffer)) {</w:t>
            </w:r>
          </w:p>
          <w:p>
            <w:pPr>
              <w:spacing w:after="20" w:line="240"/>
            </w:pPr>
            <w:r>
              <w:rPr>
                <w:rFonts w:ascii="Consolas" w:cs="Consolas" w:eastAsia="Consolas" w:hAnsi="Consolas"/>
                <w:color w:val="F8FAFC"/>
                <w:sz w:val="18"/>
                <w:szCs w:val="18"/>
              </w:rPr>
              <w:t xml:space="preserve">    isValid = true;</w:t>
            </w:r>
          </w:p>
          <w:p>
            <w:pPr>
              <w:spacing w:after="20" w:line="240"/>
            </w:pPr>
            <w:r>
              <w:rPr>
                <w:rFonts w:ascii="Consolas" w:cs="Consolas" w:eastAsia="Consolas" w:hAnsi="Consolas"/>
                <w:color w:val="F8FAFC"/>
                <w:sz w:val="18"/>
                <w:szCs w:val="18"/>
              </w:rPr>
              <w:t xml:space="preserve">    break;</w:t>
            </w:r>
          </w:p>
          <w:p>
            <w:pPr>
              <w:spacing w:after="20" w:line="240"/>
            </w:pPr>
            <w:r>
              <w:rPr>
                <w:rFonts w:ascii="Consolas" w:cs="Consolas" w:eastAsia="Consolas" w:hAnsi="Consolas"/>
                <w:color w:val="F8FAFC"/>
                <w:sz w:val="18"/>
                <w:szCs w:val="18"/>
              </w:rPr>
              <w:t xml:space="preserve">  }</w:t>
            </w:r>
          </w:p>
          <w:p>
            <w:pPr>
              <w:spacing w:after="20" w:line="240"/>
            </w:pPr>
            <w:r>
              <w:rPr>
                <w:rFonts w:ascii="Consolas" w:cs="Consolas" w:eastAsia="Consolas" w:hAnsi="Consolas"/>
                <w:color w:val="F8FAFC"/>
                <w:sz w:val="18"/>
                <w:szCs w:val="18"/>
              </w:rPr>
              <w:t xml:space="preserve">}</w:t>
            </w:r>
          </w:p>
        </w:tc>
      </w:tr>
    </w:tbl>
    <w:p>
      <w:pPr>
        <w:spacing w:after="200"/>
      </w:pPr>
    </w:p>
    <w:p>
      <w:pPr>
        <w:pStyle w:val="Heading2"/>
        <w:spacing w:after="140" w:before="280"/>
      </w:pPr>
      <w:r>
        <w:rPr>
          <w:rFonts w:ascii="Arial" w:cs="Arial" w:eastAsia="Arial" w:hAnsi="Arial"/>
          <w:b/>
          <w:bCs/>
          <w:color w:val="154D3F"/>
          <w:sz w:val="26"/>
          <w:szCs w:val="26"/>
        </w:rPr>
        <w:t xml:space="preserve">4.4 Team Inbox Shopify Commerce Drawer (/inbox)</w:t>
      </w:r>
    </w:p>
    <w:p>
      <w:pPr>
        <w:spacing w:after="140" w:before="0" w:line="300"/>
      </w:pPr>
      <w:r>
        <w:rPr>
          <w:rFonts w:ascii="Arial" w:cs="Arial" w:eastAsia="Arial" w:hAnsi="Arial"/>
          <w:b w:val="false"/>
          <w:bCs w:val="false"/>
          <w:color w:val="1E293B"/>
          <w:sz w:val="22"/>
          <w:szCs w:val="22"/>
        </w:rPr>
        <w:t xml:space="preserve">The ARCO Team Inbox features a dedicated, real-time Shopify side drawer that synchronizes merchant data directly beside WhatsApp chat threads:</w:t>
      </w:r>
    </w:p>
    <w:p>
      <w:pPr>
        <w:pStyle w:val="ListParagraph"/>
        <w:numPr>
          <w:ilvl w:val="0"/>
          <w:numId w:val="1"/>
        </w:numPr>
        <w:spacing w:after="100" w:line="280"/>
      </w:pPr>
      <w:r>
        <w:rPr>
          <w:rFonts w:ascii="Arial" w:cs="Arial" w:eastAsia="Arial" w:hAnsi="Arial"/>
          <w:b/>
          <w:bCs/>
          <w:color w:val="0D3B30"/>
          <w:sz w:val="21"/>
          <w:szCs w:val="21"/>
        </w:rPr>
        <w:t xml:space="preserve">1. Customer KPI Cards: </w:t>
      </w:r>
      <w:r>
        <w:rPr>
          <w:rFonts w:ascii="Arial" w:cs="Arial" w:eastAsia="Arial" w:hAnsi="Arial"/>
          <w:color w:val="1E293B"/>
          <w:sz w:val="21"/>
          <w:szCs w:val="21"/>
        </w:rPr>
        <w:t xml:space="preserve">Displays customer Lifetime Value (LTV), total order count, Average Order Value (AOV), and customer loyalty tier (e.g. "Returning Customer").</w:t>
      </w:r>
    </w:p>
    <w:p>
      <w:pPr>
        <w:pStyle w:val="ListParagraph"/>
        <w:numPr>
          <w:ilvl w:val="0"/>
          <w:numId w:val="1"/>
        </w:numPr>
        <w:spacing w:after="100" w:line="280"/>
      </w:pPr>
      <w:r>
        <w:rPr>
          <w:rFonts w:ascii="Arial" w:cs="Arial" w:eastAsia="Arial" w:hAnsi="Arial"/>
          <w:b/>
          <w:bCs/>
          <w:color w:val="0D3B30"/>
          <w:sz w:val="21"/>
          <w:szCs w:val="21"/>
        </w:rPr>
        <w:t xml:space="preserve">2. Active Abandoned Cart Card: </w:t>
      </w:r>
      <w:r>
        <w:rPr>
          <w:rFonts w:ascii="Arial" w:cs="Arial" w:eastAsia="Arial" w:hAnsi="Arial"/>
          <w:color w:val="1E293B"/>
          <w:sz w:val="21"/>
          <w:szCs w:val="21"/>
        </w:rPr>
        <w:t xml:space="preserve">Displays current items left in cart, total price, and 1-click action buttons: "⚡ Send Recovery" (dispatches recovery template) and "💬 Draft in Chat" (automatically pastes recovery link into the chat input box).</w:t>
      </w:r>
    </w:p>
    <w:p>
      <w:pPr>
        <w:pStyle w:val="ListParagraph"/>
        <w:numPr>
          <w:ilvl w:val="0"/>
          <w:numId w:val="1"/>
        </w:numPr>
        <w:spacing w:after="100" w:line="280"/>
      </w:pPr>
      <w:r>
        <w:rPr>
          <w:rFonts w:ascii="Arial" w:cs="Arial" w:eastAsia="Arial" w:hAnsi="Arial"/>
          <w:b/>
          <w:bCs/>
          <w:color w:val="0D3B30"/>
          <w:sz w:val="21"/>
          <w:szCs w:val="21"/>
        </w:rPr>
        <w:t xml:space="preserve">3. Order History Section: </w:t>
      </w:r>
      <w:r>
        <w:rPr>
          <w:rFonts w:ascii="Arial" w:cs="Arial" w:eastAsia="Arial" w:hAnsi="Arial"/>
          <w:color w:val="1E293B"/>
          <w:sz w:val="21"/>
          <w:szCs w:val="21"/>
        </w:rPr>
        <w:t xml:space="preserve">Shows recent orders with payment badges (Paid / COD) and fulfillment status (Fulfilled / Unfulfilled), accompanied by 1-click "🚚 Tracking" and "🛡️ Verify COD" buttons.</w:t>
      </w:r>
    </w:p>
    <w:p>
      <w:pPr>
        <w:pStyle w:val="Heading1"/>
        <w:spacing w:after="180" w:before="400"/>
      </w:pPr>
      <w:r>
        <w:rPr>
          <w:rFonts w:ascii="Arial" w:cs="Arial" w:eastAsia="Arial" w:hAnsi="Arial"/>
          <w:b/>
          <w:bCs/>
          <w:color w:val="0D3B30"/>
          <w:sz w:val="32"/>
          <w:szCs w:val="32"/>
        </w:rPr>
        <w:t xml:space="preserve">5. Step-by-Step Testing &amp; Verification Guide</w:t>
      </w:r>
    </w:p>
    <w:p>
      <w:pPr>
        <w:spacing w:after="140" w:before="0" w:line="300"/>
      </w:pPr>
      <w:r>
        <w:rPr>
          <w:rFonts w:ascii="Arial" w:cs="Arial" w:eastAsia="Arial" w:hAnsi="Arial"/>
          <w:b w:val="false"/>
          <w:bCs w:val="false"/>
          <w:color w:val="1E293B"/>
          <w:sz w:val="22"/>
          <w:szCs w:val="22"/>
        </w:rPr>
        <w:t xml:space="preserve">To test the integration end-to-end without waiting for customer orders, ARCO provides both simulated and live manual testing workflows.</w:t>
      </w:r>
    </w:p>
    <w:p>
      <w:pPr>
        <w:pStyle w:val="Heading2"/>
        <w:spacing w:after="140" w:before="280"/>
      </w:pPr>
      <w:r>
        <w:rPr>
          <w:rFonts w:ascii="Arial" w:cs="Arial" w:eastAsia="Arial" w:hAnsi="Arial"/>
          <w:b/>
          <w:bCs/>
          <w:color w:val="154D3F"/>
          <w:sz w:val="26"/>
          <w:szCs w:val="26"/>
        </w:rPr>
        <w:t xml:space="preserve">5.1 Live Simulator Script (simulateShopifyCartAndOrder.mjs)</w:t>
      </w:r>
    </w:p>
    <w:p>
      <w:pPr>
        <w:spacing w:after="140" w:before="0" w:line="300"/>
      </w:pPr>
      <w:r>
        <w:rPr>
          <w:rFonts w:ascii="Arial" w:cs="Arial" w:eastAsia="Arial" w:hAnsi="Arial"/>
          <w:b w:val="false"/>
          <w:bCs w:val="false"/>
          <w:color w:val="1E293B"/>
          <w:sz w:val="22"/>
          <w:szCs w:val="22"/>
        </w:rPr>
        <w:t xml:space="preserve">The repository includes a dedicated command-line simulator located at server/scripts/simulateShopifyCartAndOrder.mjs. It supports test execution with custom products, prices, and phone numbers:</w:t>
      </w:r>
    </w:p>
    <w:p>
      <w:pPr>
        <w:pStyle w:val="ListParagraph"/>
        <w:numPr>
          <w:ilvl w:val="0"/>
          <w:numId w:val="1"/>
        </w:numPr>
        <w:spacing w:after="100" w:line="280"/>
      </w:pPr>
      <w:r>
        <w:rPr>
          <w:rFonts w:ascii="Arial" w:cs="Arial" w:eastAsia="Arial" w:hAnsi="Arial"/>
          <w:b/>
          <w:bCs/>
          <w:color w:val="0D3B30"/>
          <w:sz w:val="21"/>
          <w:szCs w:val="21"/>
        </w:rPr>
        <w:t xml:space="preserve">Simulate Abandoned Cart: </w:t>
      </w:r>
      <w:r>
        <w:rPr>
          <w:rFonts w:ascii="Arial" w:cs="Arial" w:eastAsia="Arial" w:hAnsi="Arial"/>
          <w:color w:val="1E293B"/>
          <w:sz w:val="21"/>
          <w:szCs w:val="21"/>
        </w:rPr>
        <w:t xml:space="preserve">node server/scripts/simulateShopifyCartAndOrder.mjs --action=abandon_cart --phone=9920858396 --name="Nilesh Patel" --product="Snowboard Liquid" --price=749</w:t>
      </w:r>
    </w:p>
    <w:p>
      <w:pPr>
        <w:pStyle w:val="ListParagraph"/>
        <w:numPr>
          <w:ilvl w:val="0"/>
          <w:numId w:val="1"/>
        </w:numPr>
        <w:spacing w:after="100" w:line="280"/>
      </w:pPr>
      <w:r>
        <w:rPr>
          <w:rFonts w:ascii="Arial" w:cs="Arial" w:eastAsia="Arial" w:hAnsi="Arial"/>
          <w:b/>
          <w:bCs/>
          <w:color w:val="0D3B30"/>
          <w:sz w:val="21"/>
          <w:szCs w:val="21"/>
        </w:rPr>
        <w:t xml:space="preserve">Simulate COD Order: </w:t>
      </w:r>
      <w:r>
        <w:rPr>
          <w:rFonts w:ascii="Arial" w:cs="Arial" w:eastAsia="Arial" w:hAnsi="Arial"/>
          <w:color w:val="1E293B"/>
          <w:sz w:val="21"/>
          <w:szCs w:val="21"/>
        </w:rPr>
        <w:t xml:space="preserve">node server/scripts/simulateShopifyCartAndOrder.mjs --action=place_order --phone=9920858396 --name="Nilesh Patel" --order=1010 --price=1499 --payment=COD</w:t>
      </w:r>
    </w:p>
    <w:p>
      <w:pPr>
        <w:pStyle w:val="ListParagraph"/>
        <w:numPr>
          <w:ilvl w:val="0"/>
          <w:numId w:val="1"/>
        </w:numPr>
        <w:spacing w:after="100" w:line="280"/>
      </w:pPr>
      <w:r>
        <w:rPr>
          <w:rFonts w:ascii="Arial" w:cs="Arial" w:eastAsia="Arial" w:hAnsi="Arial"/>
          <w:b/>
          <w:bCs/>
          <w:color w:val="0D3B30"/>
          <w:sz w:val="21"/>
          <w:szCs w:val="21"/>
        </w:rPr>
        <w:t xml:space="preserve">Cancel All Scheduled Drips (DND): </w:t>
      </w:r>
      <w:r>
        <w:rPr>
          <w:rFonts w:ascii="Arial" w:cs="Arial" w:eastAsia="Arial" w:hAnsi="Arial"/>
          <w:color w:val="1E293B"/>
          <w:sz w:val="21"/>
          <w:szCs w:val="21"/>
        </w:rPr>
        <w:t xml:space="preserve">node server/scripts/simulateShopifyCartAndOrder.mjs --action=cancel_pending</w:t>
      </w:r>
    </w:p>
    <w:p>
      <w:pPr>
        <w:pStyle w:val="Heading2"/>
        <w:spacing w:after="140" w:before="280"/>
      </w:pPr>
      <w:r>
        <w:rPr>
          <w:rFonts w:ascii="Arial" w:cs="Arial" w:eastAsia="Arial" w:hAnsi="Arial"/>
          <w:b/>
          <w:bCs/>
          <w:color w:val="154D3F"/>
          <w:sz w:val="26"/>
          <w:szCs w:val="26"/>
        </w:rPr>
        <w:t xml:space="preserve">5.2 Live Manual Storefront Testing Workflow</w:t>
      </w:r>
    </w:p>
    <w:p>
      <w:pPr>
        <w:spacing w:after="140" w:before="0" w:line="300"/>
      </w:pPr>
      <w:r>
        <w:rPr>
          <w:rFonts w:ascii="Arial" w:cs="Arial" w:eastAsia="Arial" w:hAnsi="Arial"/>
          <w:b w:val="false"/>
          <w:bCs w:val="false"/>
          <w:color w:val="1E293B"/>
          <w:sz w:val="22"/>
          <w:szCs w:val="22"/>
        </w:rPr>
        <w:t xml:space="preserve">To execute a 100% manual test directly on the Shopify store:</w:t>
      </w:r>
    </w:p>
    <w:p>
      <w:pPr>
        <w:pStyle w:val="ListParagraph"/>
        <w:numPr>
          <w:ilvl w:val="0"/>
          <w:numId w:val="1"/>
        </w:numPr>
        <w:spacing w:after="100" w:line="280"/>
      </w:pPr>
      <w:r>
        <w:rPr>
          <w:rFonts w:ascii="Arial" w:cs="Arial" w:eastAsia="Arial" w:hAnsi="Arial"/>
          <w:b/>
          <w:bCs/>
          <w:color w:val="0D3B30"/>
          <w:sz w:val="21"/>
          <w:szCs w:val="21"/>
        </w:rPr>
        <w:t xml:space="preserve">Step 1: Browse Storefront: </w:t>
      </w:r>
      <w:r>
        <w:rPr>
          <w:rFonts w:ascii="Arial" w:cs="Arial" w:eastAsia="Arial" w:hAnsi="Arial"/>
          <w:color w:val="1E293B"/>
          <w:sz w:val="21"/>
          <w:szCs w:val="21"/>
        </w:rPr>
        <w:t xml:space="preserve">Open https://arco-test-e2a1thrd.myshopify.com/collections/all and select an in-stock product (e.g. The Collection Snowboard: Hydrogen).</w:t>
      </w:r>
    </w:p>
    <w:p>
      <w:pPr>
        <w:pStyle w:val="ListParagraph"/>
        <w:numPr>
          <w:ilvl w:val="0"/>
          <w:numId w:val="1"/>
        </w:numPr>
        <w:spacing w:after="100" w:line="280"/>
      </w:pPr>
      <w:r>
        <w:rPr>
          <w:rFonts w:ascii="Arial" w:cs="Arial" w:eastAsia="Arial" w:hAnsi="Arial"/>
          <w:b/>
          <w:bCs/>
          <w:color w:val="0D3B30"/>
          <w:sz w:val="21"/>
          <w:szCs w:val="21"/>
        </w:rPr>
        <w:t xml:space="preserve">Step 2: Add to Cart: </w:t>
      </w:r>
      <w:r>
        <w:rPr>
          <w:rFonts w:ascii="Arial" w:cs="Arial" w:eastAsia="Arial" w:hAnsi="Arial"/>
          <w:color w:val="1E293B"/>
          <w:sz w:val="21"/>
          <w:szCs w:val="21"/>
        </w:rPr>
        <w:t xml:space="preserve">Click "Add to cart" -&gt; "Check out".</w:t>
      </w:r>
    </w:p>
    <w:p>
      <w:pPr>
        <w:pStyle w:val="ListParagraph"/>
        <w:numPr>
          <w:ilvl w:val="0"/>
          <w:numId w:val="1"/>
        </w:numPr>
        <w:spacing w:after="100" w:line="280"/>
      </w:pPr>
      <w:r>
        <w:rPr>
          <w:rFonts w:ascii="Arial" w:cs="Arial" w:eastAsia="Arial" w:hAnsi="Arial"/>
          <w:b/>
          <w:bCs/>
          <w:color w:val="0D3B30"/>
          <w:sz w:val="21"/>
          <w:szCs w:val="21"/>
        </w:rPr>
        <w:t xml:space="preserve">Step 3: Enter Details: </w:t>
      </w:r>
      <w:r>
        <w:rPr>
          <w:rFonts w:ascii="Arial" w:cs="Arial" w:eastAsia="Arial" w:hAnsi="Arial"/>
          <w:color w:val="1E293B"/>
          <w:sz w:val="21"/>
          <w:szCs w:val="21"/>
        </w:rPr>
        <w:t xml:space="preserve">Enter contact email (nilesh@test.com), US address (123 Broadway, NY 10001), and recipient mobile phone (+91 9920858396).</w:t>
      </w:r>
    </w:p>
    <w:p>
      <w:pPr>
        <w:pStyle w:val="ListParagraph"/>
        <w:numPr>
          <w:ilvl w:val="0"/>
          <w:numId w:val="1"/>
        </w:numPr>
        <w:spacing w:after="100" w:line="280"/>
      </w:pPr>
      <w:r>
        <w:rPr>
          <w:rFonts w:ascii="Arial" w:cs="Arial" w:eastAsia="Arial" w:hAnsi="Arial"/>
          <w:b/>
          <w:bCs/>
          <w:color w:val="0D3B30"/>
          <w:sz w:val="21"/>
          <w:szCs w:val="21"/>
        </w:rPr>
        <w:t xml:space="preserve">Step 4: Abandon Checkout: </w:t>
      </w:r>
      <w:r>
        <w:rPr>
          <w:rFonts w:ascii="Arial" w:cs="Arial" w:eastAsia="Arial" w:hAnsi="Arial"/>
          <w:color w:val="1E293B"/>
          <w:sz w:val="21"/>
          <w:szCs w:val="21"/>
        </w:rPr>
        <w:t xml:space="preserve">Click "Continue to shipping" and close the browser tab. Shopify records the checkout under Orders -&gt; Abandoned checkouts.</w:t>
      </w:r>
    </w:p>
    <w:p>
      <w:pPr>
        <w:pStyle w:val="ListParagraph"/>
        <w:numPr>
          <w:ilvl w:val="0"/>
          <w:numId w:val="1"/>
        </w:numPr>
        <w:spacing w:after="100" w:line="280"/>
      </w:pPr>
      <w:r>
        <w:rPr>
          <w:rFonts w:ascii="Arial" w:cs="Arial" w:eastAsia="Arial" w:hAnsi="Arial"/>
          <w:b/>
          <w:bCs/>
          <w:color w:val="0D3B30"/>
          <w:sz w:val="21"/>
          <w:szCs w:val="21"/>
        </w:rPr>
        <w:t xml:space="preserve">Step 5: Verify in Inbox: </w:t>
      </w:r>
      <w:r>
        <w:rPr>
          <w:rFonts w:ascii="Arial" w:cs="Arial" w:eastAsia="Arial" w:hAnsi="Arial"/>
          <w:color w:val="1E293B"/>
          <w:sz w:val="21"/>
          <w:szCs w:val="21"/>
        </w:rPr>
        <w:t xml:space="preserve">Open ARCO Team Inbox (https://arco-communication.vercel.app/inbox), select Nilesh Patel, and view the active cart card in the right drawer!</w:t>
      </w:r>
    </w:p>
    <w:p>
      <w:pPr>
        <w:pStyle w:val="Heading1"/>
        <w:spacing w:after="180" w:before="400"/>
      </w:pPr>
      <w:r>
        <w:rPr>
          <w:rFonts w:ascii="Arial" w:cs="Arial" w:eastAsia="Arial" w:hAnsi="Arial"/>
          <w:b/>
          <w:bCs/>
          <w:color w:val="0D3B30"/>
          <w:sz w:val="32"/>
          <w:szCs w:val="32"/>
        </w:rPr>
        <w:t xml:space="preserve">6. Shopify Partner Account &amp; App Store Publishing Steps</w:t>
      </w:r>
    </w:p>
    <w:p>
      <w:pPr>
        <w:spacing w:after="140" w:before="0" w:line="300"/>
      </w:pPr>
      <w:r>
        <w:rPr>
          <w:rFonts w:ascii="Arial" w:cs="Arial" w:eastAsia="Arial" w:hAnsi="Arial"/>
          <w:b w:val="false"/>
          <w:bCs w:val="false"/>
          <w:color w:val="1E293B"/>
          <w:sz w:val="22"/>
          <w:szCs w:val="22"/>
        </w:rPr>
        <w:t xml:space="preserve">Once the supervisor's Shopify Partner Account is accessed, the final step to launch ARCO as a public Shopify App involves registering the pre-configured production URLs in the Partner Dashboard:</w:t>
      </w:r>
    </w:p>
    <w:tbl>
      <w:tblPr>
        <w:tblW w:type="pct" w:w="5000"/>
        <w:tblBorders>
          <w:top w:val="single" w:color="CBD5E1" w:sz="4"/>
          <w:left w:val="single" w:color="CBD5E1" w:sz="4"/>
          <w:bottom w:val="single" w:color="CBD5E1" w:sz="4"/>
          <w:right w:val="single" w:color="CBD5E1" w:sz="4"/>
          <w:insideH w:val="single" w:color="CBD5E1" w:sz="2"/>
          <w:insideV w:val="single" w:color="CBD5E1" w:sz="2"/>
        </w:tblBorders>
      </w:tblPr>
      <w:tblGrid>
        <w:gridCol w:w="2708"/>
        <w:gridCol w:w="4062"/>
        <w:gridCol w:w="2257"/>
      </w:tblGrid>
      <w:tr>
        <w:trPr>
          <w:tblHeader/>
        </w:trPr>
        <w:tc>
          <w:tcPr>
            <w:tcW w:type="pct" w:w="1500"/>
            <w:shd w:fill="0D3B30" w:val="clear"/>
            <w:tcMar>
              <w:top w:type="dxa" w:w="120"/>
              <w:left w:type="dxa" w:w="140"/>
              <w:bottom w:type="dxa" w:w="120"/>
              <w:right w:type="dxa" w:w="140"/>
            </w:tcMar>
          </w:tcPr>
          <w:p>
            <w:r>
              <w:rPr>
                <w:rFonts w:ascii="Arial" w:cs="Arial" w:eastAsia="Arial" w:hAnsi="Arial"/>
                <w:b/>
                <w:bCs/>
                <w:color w:val="FFFFFF"/>
                <w:sz w:val="20"/>
                <w:szCs w:val="20"/>
              </w:rPr>
              <w:t xml:space="preserve">Partner Dashboard Field</w:t>
            </w:r>
          </w:p>
        </w:tc>
        <w:tc>
          <w:tcPr>
            <w:tcW w:type="pct" w:w="2250"/>
            <w:shd w:fill="0D3B30" w:val="clear"/>
            <w:tcMar>
              <w:top w:type="dxa" w:w="120"/>
              <w:left w:type="dxa" w:w="140"/>
              <w:bottom w:type="dxa" w:w="120"/>
              <w:right w:type="dxa" w:w="140"/>
            </w:tcMar>
          </w:tcPr>
          <w:p>
            <w:r>
              <w:rPr>
                <w:rFonts w:ascii="Arial" w:cs="Arial" w:eastAsia="Arial" w:hAnsi="Arial"/>
                <w:b/>
                <w:bCs/>
                <w:color w:val="FFFFFF"/>
                <w:sz w:val="20"/>
                <w:szCs w:val="20"/>
              </w:rPr>
              <w:t xml:space="preserve">Exact Value to Paste</w:t>
            </w:r>
          </w:p>
        </w:tc>
        <w:tc>
          <w:tcPr>
            <w:tcW w:type="pct" w:w="1250"/>
            <w:shd w:fill="0D3B30" w:val="clear"/>
            <w:tcMar>
              <w:top w:type="dxa" w:w="120"/>
              <w:left w:type="dxa" w:w="140"/>
              <w:bottom w:type="dxa" w:w="120"/>
              <w:right w:type="dxa" w:w="140"/>
            </w:tcMar>
          </w:tcPr>
          <w:p>
            <w:r>
              <w:rPr>
                <w:rFonts w:ascii="Arial" w:cs="Arial" w:eastAsia="Arial" w:hAnsi="Arial"/>
                <w:b/>
                <w:bCs/>
                <w:color w:val="FFFFFF"/>
                <w:sz w:val="20"/>
                <w:szCs w:val="20"/>
              </w:rPr>
              <w:t xml:space="preserve">Notes / Instructions</w:t>
            </w:r>
          </w:p>
        </w:tc>
      </w:tr>
      <w:tr>
        <w:tc>
          <w:tcPr>
            <w:tcW w:type="pct" w:w="1500"/>
            <w:shd w:fill="FFFFFF" w:val="clear"/>
            <w:tcMar>
              <w:top w:type="dxa" w:w="100"/>
              <w:left w:type="dxa" w:w="140"/>
              <w:bottom w:type="dxa" w:w="100"/>
              <w:right w:type="dxa" w:w="140"/>
            </w:tcMar>
          </w:tcPr>
          <w:p>
            <w:r>
              <w:rPr>
                <w:rFonts w:ascii="Arial" w:cs="Arial" w:eastAsia="Arial" w:hAnsi="Arial"/>
                <w:color w:val="1E293B"/>
                <w:sz w:val="19"/>
                <w:szCs w:val="19"/>
              </w:rPr>
              <w:t xml:space="preserve">App Name</w:t>
            </w:r>
          </w:p>
        </w:tc>
        <w:tc>
          <w:tcPr>
            <w:tcW w:type="pct" w:w="2250"/>
            <w:shd w:fill="FFFFFF" w:val="clear"/>
            <w:tcMar>
              <w:top w:type="dxa" w:w="100"/>
              <w:left w:type="dxa" w:w="140"/>
              <w:bottom w:type="dxa" w:w="100"/>
              <w:right w:type="dxa" w:w="140"/>
            </w:tcMar>
          </w:tcPr>
          <w:p>
            <w:r>
              <w:rPr>
                <w:rFonts w:ascii="Arial" w:cs="Arial" w:eastAsia="Arial" w:hAnsi="Arial"/>
                <w:color w:val="1E293B"/>
                <w:sz w:val="19"/>
                <w:szCs w:val="19"/>
              </w:rPr>
              <w:t xml:space="preserve">ARCO Communication</w:t>
            </w:r>
          </w:p>
        </w:tc>
        <w:tc>
          <w:tcPr>
            <w:tcW w:type="pct" w:w="1250"/>
            <w:shd w:fill="FFFFFF" w:val="clear"/>
            <w:tcMar>
              <w:top w:type="dxa" w:w="100"/>
              <w:left w:type="dxa" w:w="140"/>
              <w:bottom w:type="dxa" w:w="100"/>
              <w:right w:type="dxa" w:w="140"/>
            </w:tcMar>
          </w:tcPr>
          <w:p>
            <w:r>
              <w:rPr>
                <w:rFonts w:ascii="Arial" w:cs="Arial" w:eastAsia="Arial" w:hAnsi="Arial"/>
                <w:color w:val="1E293B"/>
                <w:sz w:val="19"/>
                <w:szCs w:val="19"/>
              </w:rPr>
              <w:t xml:space="preserve">Official brand name displayed in App Store</w:t>
            </w:r>
          </w:p>
        </w:tc>
      </w:tr>
      <w:tr>
        <w:tc>
          <w:tcPr>
            <w:tcW w:type="pct" w:w="1500"/>
            <w:shd w:fill="F1F5F9" w:val="clear"/>
            <w:tcMar>
              <w:top w:type="dxa" w:w="100"/>
              <w:left w:type="dxa" w:w="140"/>
              <w:bottom w:type="dxa" w:w="100"/>
              <w:right w:type="dxa" w:w="140"/>
            </w:tcMar>
          </w:tcPr>
          <w:p>
            <w:r>
              <w:rPr>
                <w:rFonts w:ascii="Arial" w:cs="Arial" w:eastAsia="Arial" w:hAnsi="Arial"/>
                <w:color w:val="1E293B"/>
                <w:sz w:val="19"/>
                <w:szCs w:val="19"/>
              </w:rPr>
              <w:t xml:space="preserve">App URL</w:t>
            </w:r>
          </w:p>
        </w:tc>
        <w:tc>
          <w:tcPr>
            <w:tcW w:type="pct" w:w="225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https://arco-communication.vercel.app</w:t>
            </w:r>
          </w:p>
        </w:tc>
        <w:tc>
          <w:tcPr>
            <w:tcW w:type="pct" w:w="1250"/>
            <w:shd w:fill="F1F5F9" w:val="clear"/>
            <w:tcMar>
              <w:top w:type="dxa" w:w="100"/>
              <w:left w:type="dxa" w:w="140"/>
              <w:bottom w:type="dxa" w:w="100"/>
              <w:right w:type="dxa" w:w="140"/>
            </w:tcMar>
          </w:tcPr>
          <w:p>
            <w:r>
              <w:rPr>
                <w:rFonts w:ascii="Arial" w:cs="Arial" w:eastAsia="Arial" w:hAnsi="Arial"/>
                <w:color w:val="1E293B"/>
                <w:sz w:val="19"/>
                <w:szCs w:val="19"/>
              </w:rPr>
              <w:t xml:space="preserve">Vercel frontend production URL with App Bridge</w:t>
            </w:r>
          </w:p>
        </w:tc>
      </w:tr>
      <w:tr>
        <w:tc>
          <w:tcPr>
            <w:tcW w:type="pct" w:w="1500"/>
            <w:shd w:fill="FFFFFF" w:val="clear"/>
            <w:tcMar>
              <w:top w:type="dxa" w:w="100"/>
              <w:left w:type="dxa" w:w="140"/>
              <w:bottom w:type="dxa" w:w="100"/>
              <w:right w:type="dxa" w:w="140"/>
            </w:tcMar>
          </w:tcPr>
          <w:p>
            <w:r>
              <w:rPr>
                <w:rFonts w:ascii="Arial" w:cs="Arial" w:eastAsia="Arial" w:hAnsi="Arial"/>
                <w:color w:val="1E293B"/>
                <w:sz w:val="19"/>
                <w:szCs w:val="19"/>
              </w:rPr>
              <w:t xml:space="preserve">Allowed Redirection URL</w:t>
            </w:r>
          </w:p>
        </w:tc>
        <w:tc>
          <w:tcPr>
            <w:tcW w:type="pct" w:w="225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https://arco-backend-ecbl.onrender.com/api/integrations/shopify/callback</w:t>
            </w:r>
          </w:p>
        </w:tc>
        <w:tc>
          <w:tcPr>
            <w:tcW w:type="pct" w:w="1250"/>
            <w:shd w:fill="FFFFFF" w:val="clear"/>
            <w:tcMar>
              <w:top w:type="dxa" w:w="100"/>
              <w:left w:type="dxa" w:w="140"/>
              <w:bottom w:type="dxa" w:w="100"/>
              <w:right w:type="dxa" w:w="140"/>
            </w:tcMar>
          </w:tcPr>
          <w:p>
            <w:r>
              <w:rPr>
                <w:rFonts w:ascii="Arial" w:cs="Arial" w:eastAsia="Arial" w:hAnsi="Arial"/>
                <w:color w:val="1E293B"/>
                <w:sz w:val="19"/>
                <w:szCs w:val="19"/>
              </w:rPr>
              <w:t xml:space="preserve">OAuth token exchange callback endpoint</w:t>
            </w:r>
          </w:p>
        </w:tc>
      </w:tr>
      <w:tr>
        <w:tc>
          <w:tcPr>
            <w:tcW w:type="pct" w:w="1500"/>
            <w:shd w:fill="F1F5F9" w:val="clear"/>
            <w:tcMar>
              <w:top w:type="dxa" w:w="100"/>
              <w:left w:type="dxa" w:w="140"/>
              <w:bottom w:type="dxa" w:w="100"/>
              <w:right w:type="dxa" w:w="140"/>
            </w:tcMar>
          </w:tcPr>
          <w:p>
            <w:r>
              <w:rPr>
                <w:rFonts w:ascii="Arial" w:cs="Arial" w:eastAsia="Arial" w:hAnsi="Arial"/>
                <w:color w:val="1E293B"/>
                <w:sz w:val="19"/>
                <w:szCs w:val="19"/>
              </w:rPr>
              <w:t xml:space="preserve">App Scopes</w:t>
            </w:r>
          </w:p>
        </w:tc>
        <w:tc>
          <w:tcPr>
            <w:tcW w:type="pct" w:w="225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read_products, read_orders, read_customers</w:t>
            </w:r>
          </w:p>
        </w:tc>
        <w:tc>
          <w:tcPr>
            <w:tcW w:type="pct" w:w="1250"/>
            <w:shd w:fill="F1F5F9" w:val="clear"/>
            <w:tcMar>
              <w:top w:type="dxa" w:w="100"/>
              <w:left w:type="dxa" w:w="140"/>
              <w:bottom w:type="dxa" w:w="100"/>
              <w:right w:type="dxa" w:w="140"/>
            </w:tcMar>
          </w:tcPr>
          <w:p>
            <w:r>
              <w:rPr>
                <w:rFonts w:ascii="Arial" w:cs="Arial" w:eastAsia="Arial" w:hAnsi="Arial"/>
                <w:color w:val="1E293B"/>
                <w:sz w:val="19"/>
                <w:szCs w:val="19"/>
              </w:rPr>
              <w:t xml:space="preserve">Access scopes configured in .env and server</w:t>
            </w:r>
          </w:p>
        </w:tc>
      </w:tr>
      <w:tr>
        <w:tc>
          <w:tcPr>
            <w:tcW w:type="pct" w:w="1500"/>
            <w:shd w:fill="FFFFFF" w:val="clear"/>
            <w:tcMar>
              <w:top w:type="dxa" w:w="100"/>
              <w:left w:type="dxa" w:w="140"/>
              <w:bottom w:type="dxa" w:w="100"/>
              <w:right w:type="dxa" w:w="140"/>
            </w:tcMar>
          </w:tcPr>
          <w:p>
            <w:r>
              <w:rPr>
                <w:rFonts w:ascii="Arial" w:cs="Arial" w:eastAsia="Arial" w:hAnsi="Arial"/>
                <w:color w:val="1E293B"/>
                <w:sz w:val="19"/>
                <w:szCs w:val="19"/>
              </w:rPr>
              <w:t xml:space="preserve">Customer Data Request Webhook</w:t>
            </w:r>
          </w:p>
        </w:tc>
        <w:tc>
          <w:tcPr>
            <w:tcW w:type="pct" w:w="225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https://arco-backend-ecbl.onrender.com/api/shopify/webhooks/customers/data_request</w:t>
            </w:r>
          </w:p>
        </w:tc>
        <w:tc>
          <w:tcPr>
            <w:tcW w:type="pct" w:w="1250"/>
            <w:shd w:fill="FFFFFF" w:val="clear"/>
            <w:tcMar>
              <w:top w:type="dxa" w:w="100"/>
              <w:left w:type="dxa" w:w="140"/>
              <w:bottom w:type="dxa" w:w="100"/>
              <w:right w:type="dxa" w:w="140"/>
            </w:tcMar>
          </w:tcPr>
          <w:p>
            <w:r>
              <w:rPr>
                <w:rFonts w:ascii="Arial" w:cs="Arial" w:eastAsia="Arial" w:hAnsi="Arial"/>
                <w:color w:val="1E293B"/>
                <w:sz w:val="19"/>
                <w:szCs w:val="19"/>
              </w:rPr>
              <w:t xml:space="preserve">Mandatory GDPR compliance endpoint</w:t>
            </w:r>
          </w:p>
        </w:tc>
      </w:tr>
      <w:tr>
        <w:tc>
          <w:tcPr>
            <w:tcW w:type="pct" w:w="1500"/>
            <w:shd w:fill="F1F5F9" w:val="clear"/>
            <w:tcMar>
              <w:top w:type="dxa" w:w="100"/>
              <w:left w:type="dxa" w:w="140"/>
              <w:bottom w:type="dxa" w:w="100"/>
              <w:right w:type="dxa" w:w="140"/>
            </w:tcMar>
          </w:tcPr>
          <w:p>
            <w:r>
              <w:rPr>
                <w:rFonts w:ascii="Arial" w:cs="Arial" w:eastAsia="Arial" w:hAnsi="Arial"/>
                <w:color w:val="1E293B"/>
                <w:sz w:val="19"/>
                <w:szCs w:val="19"/>
              </w:rPr>
              <w:t xml:space="preserve">Customer Redact Webhook</w:t>
            </w:r>
          </w:p>
        </w:tc>
        <w:tc>
          <w:tcPr>
            <w:tcW w:type="pct" w:w="225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https://arco-backend-ecbl.onrender.com/api/shopify/webhooks/customers/redact</w:t>
            </w:r>
          </w:p>
        </w:tc>
        <w:tc>
          <w:tcPr>
            <w:tcW w:type="pct" w:w="1250"/>
            <w:shd w:fill="F1F5F9" w:val="clear"/>
            <w:tcMar>
              <w:top w:type="dxa" w:w="100"/>
              <w:left w:type="dxa" w:w="140"/>
              <w:bottom w:type="dxa" w:w="100"/>
              <w:right w:type="dxa" w:w="140"/>
            </w:tcMar>
          </w:tcPr>
          <w:p>
            <w:r>
              <w:rPr>
                <w:rFonts w:ascii="Arial" w:cs="Arial" w:eastAsia="Arial" w:hAnsi="Arial"/>
                <w:color w:val="1E293B"/>
                <w:sz w:val="19"/>
                <w:szCs w:val="19"/>
              </w:rPr>
              <w:t xml:space="preserve">Mandatory GDPR compliance endpoint</w:t>
            </w:r>
          </w:p>
        </w:tc>
      </w:tr>
      <w:tr>
        <w:tc>
          <w:tcPr>
            <w:tcW w:type="pct" w:w="1500"/>
            <w:shd w:fill="FFFFFF" w:val="clear"/>
            <w:tcMar>
              <w:top w:type="dxa" w:w="100"/>
              <w:left w:type="dxa" w:w="140"/>
              <w:bottom w:type="dxa" w:w="100"/>
              <w:right w:type="dxa" w:w="140"/>
            </w:tcMar>
          </w:tcPr>
          <w:p>
            <w:r>
              <w:rPr>
                <w:rFonts w:ascii="Arial" w:cs="Arial" w:eastAsia="Arial" w:hAnsi="Arial"/>
                <w:color w:val="1E293B"/>
                <w:sz w:val="19"/>
                <w:szCs w:val="19"/>
              </w:rPr>
              <w:t xml:space="preserve">Shop Redact Webhook</w:t>
            </w:r>
          </w:p>
        </w:tc>
        <w:tc>
          <w:tcPr>
            <w:tcW w:type="pct" w:w="2250"/>
            <w:shd w:fill="FFFFFF" w:val="clear"/>
            <w:tcMar>
              <w:top w:type="dxa" w:w="100"/>
              <w:left w:type="dxa" w:w="140"/>
              <w:bottom w:type="dxa" w:w="100"/>
              <w:right w:type="dxa" w:w="140"/>
            </w:tcMar>
          </w:tcPr>
          <w:p>
            <w:r>
              <w:rPr>
                <w:rFonts w:ascii="Consolas" w:cs="Consolas" w:eastAsia="Consolas" w:hAnsi="Consolas"/>
                <w:color w:val="0F172A"/>
                <w:sz w:val="19"/>
                <w:szCs w:val="19"/>
              </w:rPr>
              <w:t xml:space="preserve">https://arco-backend-ecbl.onrender.com/api/shopify/webhooks/shop/redact</w:t>
            </w:r>
          </w:p>
        </w:tc>
        <w:tc>
          <w:tcPr>
            <w:tcW w:type="pct" w:w="1250"/>
            <w:shd w:fill="FFFFFF" w:val="clear"/>
            <w:tcMar>
              <w:top w:type="dxa" w:w="100"/>
              <w:left w:type="dxa" w:w="140"/>
              <w:bottom w:type="dxa" w:w="100"/>
              <w:right w:type="dxa" w:w="140"/>
            </w:tcMar>
          </w:tcPr>
          <w:p>
            <w:r>
              <w:rPr>
                <w:rFonts w:ascii="Arial" w:cs="Arial" w:eastAsia="Arial" w:hAnsi="Arial"/>
                <w:color w:val="1E293B"/>
                <w:sz w:val="19"/>
                <w:szCs w:val="19"/>
              </w:rPr>
              <w:t xml:space="preserve">Mandatory GDPR compliance endpoint</w:t>
            </w:r>
          </w:p>
        </w:tc>
      </w:tr>
      <w:tr>
        <w:tc>
          <w:tcPr>
            <w:tcW w:type="pct" w:w="1500"/>
            <w:shd w:fill="F1F5F9" w:val="clear"/>
            <w:tcMar>
              <w:top w:type="dxa" w:w="100"/>
              <w:left w:type="dxa" w:w="140"/>
              <w:bottom w:type="dxa" w:w="100"/>
              <w:right w:type="dxa" w:w="140"/>
            </w:tcMar>
          </w:tcPr>
          <w:p>
            <w:r>
              <w:rPr>
                <w:rFonts w:ascii="Arial" w:cs="Arial" w:eastAsia="Arial" w:hAnsi="Arial"/>
                <w:color w:val="1E293B"/>
                <w:sz w:val="19"/>
                <w:szCs w:val="19"/>
              </w:rPr>
              <w:t xml:space="preserve">Privacy Policy URL</w:t>
            </w:r>
          </w:p>
        </w:tc>
        <w:tc>
          <w:tcPr>
            <w:tcW w:type="pct" w:w="2250"/>
            <w:shd w:fill="F1F5F9" w:val="clear"/>
            <w:tcMar>
              <w:top w:type="dxa" w:w="100"/>
              <w:left w:type="dxa" w:w="140"/>
              <w:bottom w:type="dxa" w:w="100"/>
              <w:right w:type="dxa" w:w="140"/>
            </w:tcMar>
          </w:tcPr>
          <w:p>
            <w:r>
              <w:rPr>
                <w:rFonts w:ascii="Consolas" w:cs="Consolas" w:eastAsia="Consolas" w:hAnsi="Consolas"/>
                <w:color w:val="0F172A"/>
                <w:sz w:val="19"/>
                <w:szCs w:val="19"/>
              </w:rPr>
              <w:t xml:space="preserve">https://arco-communication.vercel.app/privacy</w:t>
            </w:r>
          </w:p>
        </w:tc>
        <w:tc>
          <w:tcPr>
            <w:tcW w:type="pct" w:w="1250"/>
            <w:shd w:fill="F1F5F9" w:val="clear"/>
            <w:tcMar>
              <w:top w:type="dxa" w:w="100"/>
              <w:left w:type="dxa" w:w="140"/>
              <w:bottom w:type="dxa" w:w="100"/>
              <w:right w:type="dxa" w:w="140"/>
            </w:tcMar>
          </w:tcPr>
          <w:p>
            <w:r>
              <w:rPr>
                <w:rFonts w:ascii="Arial" w:cs="Arial" w:eastAsia="Arial" w:hAnsi="Arial"/>
                <w:color w:val="1E293B"/>
                <w:sz w:val="19"/>
                <w:szCs w:val="19"/>
              </w:rPr>
              <w:t xml:space="preserve">Hosted privacy policy page</w:t>
            </w:r>
          </w:p>
        </w:tc>
      </w:tr>
    </w:tbl>
    <w:p>
      <w:pPr>
        <w:spacing w:after="200"/>
      </w:pPr>
    </w:p>
    <w:tbl>
      <w:tblPr>
        <w:tblW w:type="pct" w:w="5000"/>
        <w:tblBorders>
          <w:top w:val="none"/>
          <w:left w:val="single" w:color="0D3B30" w:sz="24"/>
          <w:bottom w:val="none"/>
          <w:right w:val="none"/>
          <w:insideH w:val="single" w:color="auto" w:sz="4"/>
          <w:insideV w:val="single" w:color="auto" w:sz="4"/>
        </w:tblBorders>
      </w:tblPr>
      <w:tblGrid>
        <w:gridCol w:w="9026"/>
      </w:tblGrid>
      <w:tr>
        <w:tc>
          <w:tcPr>
            <w:shd w:fill="F0FDF4" w:val="clear"/>
            <w:tcMar>
              <w:top w:type="dxa" w:w="140"/>
              <w:left w:type="dxa" w:w="180"/>
              <w:bottom w:type="dxa" w:w="140"/>
              <w:right w:type="dxa" w:w="180"/>
            </w:tcMar>
          </w:tcPr>
          <w:p>
            <w:pPr>
              <w:spacing w:after="60"/>
            </w:pPr>
            <w:r>
              <w:rPr>
                <w:rFonts w:ascii="Arial" w:cs="Arial" w:eastAsia="Arial" w:hAnsi="Arial"/>
                <w:b/>
                <w:bCs/>
                <w:color w:val="0D3B30"/>
                <w:sz w:val="21"/>
                <w:szCs w:val="21"/>
              </w:rPr>
              <w:t xml:space="preserve">📌 Shopify Review Readiness</w:t>
            </w:r>
          </w:p>
          <w:p>
            <w:pPr>
              <w:spacing w:after="0"/>
            </w:pPr>
            <w:r>
              <w:rPr>
                <w:rFonts w:ascii="Arial" w:cs="Arial" w:eastAsia="Arial" w:hAnsi="Arial"/>
                <w:color w:val="166534"/>
                <w:sz w:val="20"/>
                <w:szCs w:val="20"/>
              </w:rPr>
              <w:t xml:space="preserve">ARCO is 100% compliant with Shopify App Store requirements: App Bridge navigation is enabled, HTTPS is enforced on all endpoints, timing-safe webhook HMAC verification is active, and mandatory GDPR privacy webhooks are fully implemented.</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ARCO Communication — Technical &amp; Integration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ARCO Communication — In-and-Out Project Architecture Documentation</dc:title>
  <dc:creator>ARCO Engineering Team</dc:creator>
  <dc:description>Comprehensive documentation of Project Genesis, Google Login, Meta Cloud API, and Shopify Enterprise Suite</dc:description>
  <cp:lastModifiedBy>Un-named</cp:lastModifiedBy>
  <cp:revision>1</cp:revision>
  <dcterms:created xsi:type="dcterms:W3CDTF">2026-09-30T05:32:54.620Z</dcterms:created>
  <dcterms:modified xsi:type="dcterms:W3CDTF">2026-09-30T05:32:54.621Z</dcterms:modified>
</cp:coreProperties>
</file>

<file path=docProps/custom.xml><?xml version="1.0" encoding="utf-8"?>
<Properties xmlns="http://schemas.openxmlformats.org/officeDocument/2006/custom-properties" xmlns:vt="http://schemas.openxmlformats.org/officeDocument/2006/docPropsVTypes"/>
</file>