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FD" w:rsidRDefault="004015E0">
      <w:pPr>
        <w:pStyle w:val="1"/>
      </w:pPr>
      <w:r>
        <w:t>C</w:t>
      </w:r>
      <w:r>
        <w:rPr>
          <w:rFonts w:hint="eastAsia"/>
        </w:rPr>
        <w:t>h6</w:t>
      </w:r>
      <w:r>
        <w:rPr>
          <w:rFonts w:hint="eastAsia"/>
        </w:rPr>
        <w:t>相关分析与回归分析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CMBX12" w:eastAsia="宋体" w:hAnsi="CMBX12" w:cs="CMBX12" w:hint="eastAsia"/>
          <w:b/>
          <w:bCs/>
          <w:kern w:val="0"/>
          <w:szCs w:val="21"/>
        </w:rPr>
        <w:t>♢相关分析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CMBX12" w:eastAsia="宋体" w:hAnsi="CMBX12" w:cs="CMBX12" w:hint="eastAsia"/>
          <w:b/>
          <w:bCs/>
          <w:kern w:val="0"/>
          <w:szCs w:val="21"/>
        </w:rPr>
        <w:t>♢</w:t>
      </w:r>
      <w:r w:rsidR="00D010A8">
        <w:rPr>
          <w:rFonts w:ascii="CMBX12" w:eastAsia="宋体" w:hAnsi="CMBX12" w:cs="CMBX12" w:hint="eastAsia"/>
          <w:b/>
          <w:bCs/>
          <w:kern w:val="0"/>
          <w:szCs w:val="21"/>
        </w:rPr>
        <w:t>线性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回归分析</w:t>
      </w:r>
      <w:r>
        <w:rPr>
          <w:rFonts w:ascii="CMBX12" w:eastAsia="宋体" w:hAnsi="CMBX12" w:cs="CMBX12"/>
          <w:b/>
          <w:bCs/>
          <w:kern w:val="0"/>
          <w:szCs w:val="21"/>
        </w:rPr>
        <w:t xml:space="preserve"> </w:t>
      </w:r>
    </w:p>
    <w:p w:rsidR="004444FD" w:rsidRDefault="00D010A8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CMBX12" w:eastAsia="宋体" w:hAnsi="CMBX12" w:cs="CMBX12" w:hint="eastAsia"/>
          <w:b/>
          <w:bCs/>
          <w:kern w:val="0"/>
          <w:szCs w:val="21"/>
        </w:rPr>
        <w:t>♢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logistic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回归</w:t>
      </w:r>
      <w:bookmarkStart w:id="0" w:name="_GoBack"/>
      <w:bookmarkEnd w:id="0"/>
    </w:p>
    <w:p w:rsidR="004444FD" w:rsidRDefault="004015E0" w:rsidP="00FC68AF">
      <w:pPr>
        <w:pStyle w:val="1"/>
      </w:pPr>
      <w:r>
        <w:rPr>
          <w:rFonts w:hint="eastAsia"/>
        </w:rPr>
        <w:t>6.1</w:t>
      </w:r>
      <w:r>
        <w:rPr>
          <w:rFonts w:hint="eastAsia"/>
        </w:rPr>
        <w:t>相关分析（教材</w:t>
      </w:r>
      <w:r>
        <w:rPr>
          <w:rFonts w:hint="eastAsia"/>
        </w:rPr>
        <w:t>229</w:t>
      </w:r>
      <w:r>
        <w:rPr>
          <w:rFonts w:hint="eastAsia"/>
        </w:rPr>
        <w:t>页</w:t>
      </w:r>
      <w:r>
        <w:rPr>
          <w:rFonts w:hint="eastAsia"/>
        </w:rPr>
        <w:t>9.1</w:t>
      </w:r>
      <w:r>
        <w:rPr>
          <w:rFonts w:hint="eastAsia"/>
        </w:rPr>
        <w:t>）</w:t>
      </w:r>
    </w:p>
    <w:p w:rsidR="004444FD" w:rsidRDefault="004015E0" w:rsidP="00FC68AF">
      <w:pPr>
        <w:pStyle w:val="2"/>
      </w:pPr>
      <w:r>
        <w:rPr>
          <w:rFonts w:hint="eastAsia"/>
        </w:rPr>
        <w:t>6.1.1</w:t>
      </w:r>
      <w:r>
        <w:rPr>
          <w:rFonts w:hint="eastAsia"/>
        </w:rPr>
        <w:t>相关性概念</w:t>
      </w:r>
    </w:p>
    <w:p w:rsidR="004444FD" w:rsidRDefault="004015E0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变量间的关系有两种类型：</w:t>
      </w:r>
    </w:p>
    <w:p w:rsidR="004444FD" w:rsidRDefault="004015E0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确定性的函数关系y=f(x)</w:t>
      </w:r>
    </w:p>
    <w:p w:rsidR="004444FD" w:rsidRDefault="004015E0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不完全确定的依存关系——相关关系</w:t>
      </w:r>
    </w:p>
    <w:p w:rsidR="004444FD" w:rsidRDefault="004015E0">
      <w:pPr>
        <w:pStyle w:val="HTML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例1：（教材P230例9.1.1）</w:t>
      </w:r>
    </w:p>
    <w:p w:rsidR="004444FD" w:rsidRDefault="004015E0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某医生测定了10名孕妇的15-17周分娩时脐带血及母血TSH的水平值</w:t>
      </w:r>
    </w:p>
    <w:p w:rsidR="004444FD" w:rsidRDefault="00F70C6B">
      <w:pPr>
        <w:pStyle w:val="HTML"/>
        <w:rPr>
          <w:rFonts w:ascii="黑体" w:eastAsia="黑体" w:hAnsi="黑体"/>
          <w:sz w:val="30"/>
          <w:szCs w:val="3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358.85pt;height:80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x&lt;-c(1.21,1.30,1.39,1.42,1.47,1.56,1.68,1.72,1.98,2.10)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y&lt;-c(3.90,4.50,4.20,4.83,4.16,4.93,4.32,4.99,4.70,5.20)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level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data.frame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x,y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)</w:t>
                  </w:r>
                </w:p>
                <w:p w:rsidR="004015E0" w:rsidRDefault="004015E0"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level)   #plot(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x,y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444FD" w:rsidRDefault="004015E0" w:rsidP="00FC68AF">
      <w:pPr>
        <w:pStyle w:val="2"/>
      </w:pPr>
      <w:r>
        <w:rPr>
          <w:rFonts w:hint="eastAsia"/>
        </w:rPr>
        <w:t>6.1.2</w:t>
      </w:r>
      <w:r>
        <w:rPr>
          <w:rFonts w:hint="eastAsia"/>
        </w:rPr>
        <w:t>相关分析</w:t>
      </w:r>
    </w:p>
    <w:p w:rsidR="00FC68AF" w:rsidRDefault="004015E0" w:rsidP="00FC68AF">
      <w:pPr>
        <w:pStyle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1.原理简介 </w:t>
      </w:r>
    </w:p>
    <w:p w:rsidR="004444FD" w:rsidRDefault="004015E0" w:rsidP="00FC68AF">
      <w:pPr>
        <w:pStyle w:val="HTML"/>
        <w:ind w:firstLineChars="100" w:firstLine="240"/>
        <w:rPr>
          <w:noProof/>
        </w:rPr>
      </w:pPr>
      <w:r>
        <w:rPr>
          <w:rFonts w:hint="eastAsia"/>
          <w:noProof/>
        </w:rPr>
        <w:t>设有两个随机变量X与Y的观测值为,则它们之间的样本相关系数为</w:t>
      </w:r>
    </w:p>
    <w:p w:rsidR="004444FD" w:rsidRDefault="00E9082A" w:rsidP="00E9082A">
      <w:pPr>
        <w:pStyle w:val="HTML"/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6FD12A9" wp14:editId="1503BA6F">
            <wp:extent cx="2461419" cy="532737"/>
            <wp:effectExtent l="0" t="0" r="0" b="0"/>
            <wp:docPr id="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41" cy="533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82A" w:rsidRDefault="004015E0" w:rsidP="00E9082A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当n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充分大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时，样本相关系数作为总体相关系数</w:t>
      </w:r>
    </w:p>
    <w:p w:rsidR="004444FD" w:rsidRDefault="00E9082A" w:rsidP="00E9082A">
      <w:pPr>
        <w:pStyle w:val="HTML"/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FF77BDE" wp14:editId="17D1E1D1">
            <wp:extent cx="2631882" cy="646427"/>
            <wp:effectExtent l="0" t="0" r="0" b="0"/>
            <wp:docPr id="26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88" cy="6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的估计。当|r|-&gt;1时，表明两者间有较强线性关系，当|r|-&gt;0时，表明两者间几乎无线性关系，r&gt;0为正相关，r&lt;0为负相关。</w:t>
      </w:r>
    </w:p>
    <w:p w:rsidR="00E9082A" w:rsidRDefault="004015E0" w:rsidP="00FC68AF">
      <w:pPr>
        <w:pStyle w:val="HTML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若（X，Y）服从二元正态分布，则</w:t>
      </w:r>
    </w:p>
    <w:p w:rsidR="004444FD" w:rsidRDefault="00E9082A" w:rsidP="00E9082A">
      <w:pPr>
        <w:pStyle w:val="HTML"/>
        <w:ind w:firstLineChars="800" w:firstLine="192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AB19DA3" wp14:editId="0AF96E8E">
            <wp:extent cx="1486894" cy="429547"/>
            <wp:effectExtent l="0" t="0" r="0" b="0"/>
            <wp:docPr id="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596" cy="42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15E0">
        <w:rPr>
          <w:rFonts w:ascii="Cambria Math" w:eastAsiaTheme="minorEastAsia" w:hAnsiTheme="minorEastAsia"/>
          <w:sz w:val="21"/>
          <w:szCs w:val="21"/>
        </w:rPr>
        <w:br/>
      </w:r>
      <w:r w:rsidR="004015E0">
        <w:rPr>
          <w:rFonts w:asciiTheme="minorEastAsia" w:eastAsiaTheme="minorEastAsia" w:hAnsiTheme="minorEastAsia" w:hint="eastAsia"/>
          <w:sz w:val="21"/>
          <w:szCs w:val="21"/>
        </w:rPr>
        <w:t>相关检验：HO:ρ=0，若T&gt;t</w:t>
      </w:r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1-</w:t>
      </w:r>
      <w:r w:rsidR="004015E0" w:rsidRPr="00E9082A">
        <w:rPr>
          <w:rFonts w:asciiTheme="minorEastAsia" w:eastAsiaTheme="minorEastAsia" w:hAnsiTheme="minorEastAsia"/>
          <w:sz w:val="21"/>
          <w:szCs w:val="21"/>
        </w:rPr>
        <w:t>α</w:t>
      </w:r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(n-2)，则认为两者间存在显著的线性相关性。还可以根据spearman</w:t>
      </w:r>
      <w:proofErr w:type="gramStart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秩</w:t>
      </w:r>
      <w:proofErr w:type="gramEnd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 xml:space="preserve">相关系数和 </w:t>
      </w:r>
      <w:proofErr w:type="spellStart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kendall</w:t>
      </w:r>
      <w:proofErr w:type="spellEnd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相关系数进行相应的spearman相关检验和</w:t>
      </w:r>
      <w:proofErr w:type="spellStart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kendall</w:t>
      </w:r>
      <w:proofErr w:type="spellEnd"/>
      <w:r w:rsidR="004015E0" w:rsidRPr="00E9082A">
        <w:rPr>
          <w:rFonts w:asciiTheme="minorEastAsia" w:eastAsiaTheme="minorEastAsia" w:hAnsiTheme="minorEastAsia" w:hint="eastAsia"/>
          <w:sz w:val="21"/>
          <w:szCs w:val="21"/>
        </w:rPr>
        <w:t>相关检验。</w:t>
      </w:r>
    </w:p>
    <w:p w:rsidR="004444FD" w:rsidRDefault="004015E0" w:rsidP="00FC68AF">
      <w:pPr>
        <w:pStyle w:val="3"/>
      </w:pPr>
      <w:r>
        <w:rPr>
          <w:rFonts w:hint="eastAsia"/>
        </w:rPr>
        <w:t>2.R</w:t>
      </w:r>
      <w:r>
        <w:rPr>
          <w:rFonts w:hint="eastAsia"/>
        </w:rPr>
        <w:t>软件的实现</w:t>
      </w:r>
    </w:p>
    <w:p w:rsidR="004444FD" w:rsidRDefault="004015E0">
      <w:pPr>
        <w:pStyle w:val="HTML"/>
        <w:numPr>
          <w:ilvl w:val="0"/>
          <w:numId w:val="2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cor.test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的调用格式1：</w:t>
      </w:r>
    </w:p>
    <w:p w:rsidR="004444FD" w:rsidRDefault="004015E0">
      <w:pPr>
        <w:pStyle w:val="HTML"/>
        <w:rPr>
          <w:color w:val="000000"/>
        </w:rPr>
      </w:pPr>
      <w:proofErr w:type="spellStart"/>
      <w:r>
        <w:rPr>
          <w:color w:val="000000"/>
        </w:rPr>
        <w:t>cor.test</w:t>
      </w:r>
      <w:proofErr w:type="spellEnd"/>
      <w:r>
        <w:rPr>
          <w:color w:val="000000"/>
        </w:rPr>
        <w:t>(x, y,</w:t>
      </w:r>
    </w:p>
    <w:p w:rsidR="004444FD" w:rsidRDefault="004015E0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alternative</w:t>
      </w:r>
      <w:proofErr w:type="gramEnd"/>
      <w:r>
        <w:rPr>
          <w:color w:val="000000"/>
        </w:rPr>
        <w:t xml:space="preserve"> = c("</w:t>
      </w:r>
      <w:proofErr w:type="spellStart"/>
      <w:r>
        <w:rPr>
          <w:color w:val="000000"/>
        </w:rPr>
        <w:t>two.sided</w:t>
      </w:r>
      <w:proofErr w:type="spellEnd"/>
      <w:r>
        <w:rPr>
          <w:color w:val="000000"/>
        </w:rPr>
        <w:t>", "less", "greater"),</w:t>
      </w:r>
    </w:p>
    <w:p w:rsidR="004444FD" w:rsidRDefault="004015E0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method</w:t>
      </w:r>
      <w:proofErr w:type="gramEnd"/>
      <w:r>
        <w:rPr>
          <w:color w:val="000000"/>
        </w:rPr>
        <w:t xml:space="preserve"> = c("</w:t>
      </w:r>
      <w:proofErr w:type="spellStart"/>
      <w:r>
        <w:rPr>
          <w:color w:val="000000"/>
        </w:rPr>
        <w:t>pearson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kendall</w:t>
      </w:r>
      <w:proofErr w:type="spellEnd"/>
      <w:r>
        <w:rPr>
          <w:color w:val="000000"/>
        </w:rPr>
        <w:t>", "spearman"),</w:t>
      </w:r>
    </w:p>
    <w:p w:rsidR="004444FD" w:rsidRDefault="004015E0">
      <w:pPr>
        <w:pStyle w:val="HTML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exact</w:t>
      </w:r>
      <w:proofErr w:type="gramEnd"/>
      <w:r>
        <w:rPr>
          <w:color w:val="000000"/>
        </w:rPr>
        <w:t xml:space="preserve"> = NULL, </w:t>
      </w:r>
      <w:proofErr w:type="spellStart"/>
      <w:r>
        <w:rPr>
          <w:color w:val="000000"/>
        </w:rPr>
        <w:t>conf.level</w:t>
      </w:r>
      <w:proofErr w:type="spellEnd"/>
      <w:r>
        <w:rPr>
          <w:color w:val="000000"/>
        </w:rPr>
        <w:t xml:space="preserve"> = 0.95, continuity = FALSE, ...)</w:t>
      </w:r>
    </w:p>
    <w:p w:rsidR="004444FD" w:rsidRDefault="004015E0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说明： </w:t>
      </w:r>
      <w:proofErr w:type="spellStart"/>
      <w:r>
        <w:rPr>
          <w:rFonts w:hint="eastAsia"/>
          <w:color w:val="000000"/>
        </w:rPr>
        <w:t>x,y</w:t>
      </w:r>
      <w:proofErr w:type="spellEnd"/>
      <w:r>
        <w:rPr>
          <w:rFonts w:hint="eastAsia"/>
          <w:color w:val="000000"/>
        </w:rPr>
        <w:t>是长度相同的向量，alternative是备择假设，默认值为“</w:t>
      </w:r>
      <w:proofErr w:type="spellStart"/>
      <w:r>
        <w:rPr>
          <w:rFonts w:hint="eastAsia"/>
          <w:color w:val="000000"/>
        </w:rPr>
        <w:t>two.sided</w:t>
      </w:r>
      <w:r>
        <w:rPr>
          <w:color w:val="000000"/>
        </w:rPr>
        <w:t>”</w:t>
      </w:r>
      <w:r>
        <w:rPr>
          <w:rFonts w:hint="eastAsia"/>
          <w:color w:val="000000"/>
        </w:rPr>
        <w:t>,method</w:t>
      </w:r>
      <w:proofErr w:type="spellEnd"/>
      <w:r>
        <w:rPr>
          <w:rFonts w:hint="eastAsia"/>
          <w:color w:val="000000"/>
        </w:rPr>
        <w:t>为选择检验方法，默认</w:t>
      </w:r>
      <w:proofErr w:type="spellStart"/>
      <w:r>
        <w:rPr>
          <w:rFonts w:hint="eastAsia"/>
          <w:color w:val="000000"/>
        </w:rPr>
        <w:t>pearson</w:t>
      </w:r>
      <w:proofErr w:type="spellEnd"/>
      <w:r>
        <w:rPr>
          <w:rFonts w:hint="eastAsia"/>
          <w:color w:val="000000"/>
        </w:rPr>
        <w:t>检验，</w:t>
      </w:r>
      <w:proofErr w:type="spellStart"/>
      <w:r>
        <w:rPr>
          <w:rFonts w:hint="eastAsia"/>
          <w:color w:val="000000"/>
        </w:rPr>
        <w:t>conf.level</w:t>
      </w:r>
      <w:proofErr w:type="spellEnd"/>
      <w:r>
        <w:rPr>
          <w:rFonts w:hint="eastAsia"/>
          <w:color w:val="000000"/>
        </w:rPr>
        <w:t>为置信水平，默认0.95。</w:t>
      </w:r>
    </w:p>
    <w:p w:rsidR="004444FD" w:rsidRDefault="004015E0">
      <w:pPr>
        <w:pStyle w:val="HTML"/>
        <w:numPr>
          <w:ilvl w:val="0"/>
          <w:numId w:val="2"/>
        </w:num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cor.test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的调用格式2：</w:t>
      </w:r>
    </w:p>
    <w:p w:rsidR="004444FD" w:rsidRDefault="004015E0">
      <w:pPr>
        <w:pStyle w:val="HTML"/>
        <w:ind w:firstLineChars="150" w:firstLine="360"/>
        <w:rPr>
          <w:color w:val="000000"/>
        </w:rPr>
      </w:pPr>
      <w:proofErr w:type="spellStart"/>
      <w:proofErr w:type="gramStart"/>
      <w:r>
        <w:rPr>
          <w:color w:val="000000"/>
        </w:rPr>
        <w:t>cor.test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formula, data, subset, </w:t>
      </w:r>
      <w:proofErr w:type="spellStart"/>
      <w:r>
        <w:rPr>
          <w:color w:val="000000"/>
        </w:rPr>
        <w:t>na.action</w:t>
      </w:r>
      <w:proofErr w:type="spellEnd"/>
      <w:r>
        <w:rPr>
          <w:color w:val="000000"/>
        </w:rPr>
        <w:t>, ...)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说明：formula是公式，形如“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u+v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,“u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， “v” ,它们必须是相同长度的数值向量，data是数据框，subset是可选择向量，表示观测子集。</w:t>
      </w:r>
    </w:p>
    <w:p w:rsidR="004444FD" w:rsidRDefault="004444FD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例</w:t>
      </w:r>
      <w:r w:rsidR="00FC68AF">
        <w:rPr>
          <w:rFonts w:asciiTheme="minorEastAsia" w:eastAsiaTheme="minorEastAsia" w:hAnsiTheme="minorEastAsia" w:hint="eastAsia"/>
          <w:b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续：进行相关分析</w:t>
      </w:r>
    </w:p>
    <w:p w:rsidR="004444FD" w:rsidRDefault="00F70C6B">
      <w:pPr>
        <w:pStyle w:val="HTML"/>
        <w:ind w:left="120" w:hangingChars="50" w:hanging="120"/>
        <w:rPr>
          <w:rFonts w:asciiTheme="minorEastAsia" w:eastAsiaTheme="minorEastAsia" w:hAnsiTheme="minorEastAsia"/>
          <w:sz w:val="21"/>
          <w:szCs w:val="21"/>
        </w:rPr>
      </w:pPr>
      <w:r>
        <w:pict>
          <v:shape id="_x0000_s1054" type="#_x0000_t202" style="width:358.85pt;height:43.4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attach(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level)</w:t>
                  </w:r>
                </w:p>
                <w:p w:rsidR="004015E0" w:rsidRDefault="004015E0"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cor.test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</w:t>
                  </w: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,y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输出：</w:t>
      </w:r>
      <w:r>
        <w:rPr>
          <w:rFonts w:asciiTheme="minorEastAsia" w:hAnsiTheme="minorEastAsia"/>
          <w:szCs w:val="21"/>
        </w:rPr>
        <w:t xml:space="preserve">        Pearson's product-moment correlation</w:t>
      </w:r>
    </w:p>
    <w:p w:rsidR="004444FD" w:rsidRDefault="004444FD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data</w:t>
      </w:r>
      <w:proofErr w:type="gramEnd"/>
      <w:r>
        <w:rPr>
          <w:rFonts w:asciiTheme="minorEastAsia" w:hAnsiTheme="minorEastAsia"/>
          <w:szCs w:val="21"/>
        </w:rPr>
        <w:t>:  x and y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 = 2.628, </w:t>
      </w:r>
      <w:proofErr w:type="spellStart"/>
      <w:proofErr w:type="gramStart"/>
      <w:r>
        <w:rPr>
          <w:rFonts w:asciiTheme="minorEastAsia" w:hAnsiTheme="minorEastAsia"/>
          <w:szCs w:val="21"/>
        </w:rPr>
        <w:t>df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= 8, p-value = 0.03025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alternative</w:t>
      </w:r>
      <w:proofErr w:type="gramEnd"/>
      <w:r>
        <w:rPr>
          <w:rFonts w:asciiTheme="minorEastAsia" w:hAnsiTheme="minorEastAsia"/>
          <w:szCs w:val="21"/>
        </w:rPr>
        <w:t xml:space="preserve"> hypothesis: true correlation is not equal to 0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95 percent confidence interval: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0.08943 0.91723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sample</w:t>
      </w:r>
      <w:proofErr w:type="gramEnd"/>
      <w:r>
        <w:rPr>
          <w:rFonts w:asciiTheme="minorEastAsia" w:hAnsiTheme="minorEastAsia"/>
          <w:szCs w:val="21"/>
        </w:rPr>
        <w:t xml:space="preserve"> estimates: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proofErr w:type="spellStart"/>
      <w:proofErr w:type="gramStart"/>
      <w:r>
        <w:rPr>
          <w:rFonts w:asciiTheme="minorEastAsia" w:hAnsiTheme="minorEastAsia"/>
          <w:szCs w:val="21"/>
        </w:rPr>
        <w:t>cor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0.6807</w:t>
      </w:r>
    </w:p>
    <w:p w:rsidR="004444FD" w:rsidRDefault="004015E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结果分析：相关检验的t值为2.628，检验的p值为0.03025,取显著性水平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asciiTheme="minorEastAsia" w:hAnsiTheme="minorEastAsia" w:hint="eastAsia"/>
          <w:szCs w:val="21"/>
        </w:rPr>
        <w:t>=0.05，则p&lt;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asciiTheme="minorEastAsia" w:hAnsiTheme="minorEastAsia" w:hint="eastAsia"/>
          <w:szCs w:val="21"/>
        </w:rPr>
        <w:t>,所以拒绝原假设，从而认为</w:t>
      </w:r>
      <w:r>
        <w:rPr>
          <w:rFonts w:ascii="宋体" w:eastAsia="宋体" w:hAnsi="宋体" w:hint="eastAsia"/>
          <w:szCs w:val="21"/>
        </w:rPr>
        <w:t>脐带血及母血TSH的水平值间有显著线性关系。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earson相关</w:t>
      </w:r>
      <w:r>
        <w:rPr>
          <w:rFonts w:asciiTheme="minorEastAsia" w:hAnsiTheme="minorEastAsia" w:hint="eastAsia"/>
          <w:szCs w:val="21"/>
        </w:rPr>
        <w:t>系数r2=0.6807,说明两者线性相关程度较强。</w:t>
      </w:r>
    </w:p>
    <w:p w:rsidR="004444FD" w:rsidRDefault="00FC68AF" w:rsidP="00FC68AF">
      <w:pPr>
        <w:pStyle w:val="1"/>
      </w:pPr>
      <w:r>
        <w:rPr>
          <w:rFonts w:hint="eastAsia"/>
        </w:rPr>
        <w:lastRenderedPageBreak/>
        <w:t>6</w:t>
      </w:r>
      <w:r w:rsidR="004015E0">
        <w:rPr>
          <w:rFonts w:hint="eastAsia"/>
        </w:rPr>
        <w:t>.</w:t>
      </w:r>
      <w:r>
        <w:rPr>
          <w:rFonts w:hint="eastAsia"/>
        </w:rPr>
        <w:t>2</w:t>
      </w:r>
      <w:r w:rsidR="004015E0">
        <w:rPr>
          <w:rFonts w:hint="eastAsia"/>
        </w:rPr>
        <w:t>回归分析（教材</w:t>
      </w:r>
      <w:r w:rsidR="004015E0">
        <w:rPr>
          <w:rFonts w:hint="eastAsia"/>
        </w:rPr>
        <w:t>233</w:t>
      </w:r>
      <w:r w:rsidR="004015E0">
        <w:rPr>
          <w:rFonts w:hint="eastAsia"/>
        </w:rPr>
        <w:t>页</w:t>
      </w:r>
      <w:r w:rsidR="004015E0">
        <w:rPr>
          <w:rFonts w:hint="eastAsia"/>
        </w:rPr>
        <w:t>9.3</w:t>
      </w:r>
      <w:r w:rsidR="004015E0">
        <w:rPr>
          <w:rFonts w:hint="eastAsia"/>
        </w:rPr>
        <w:t>）</w:t>
      </w:r>
    </w:p>
    <w:p w:rsidR="004444FD" w:rsidRDefault="004015E0" w:rsidP="008443CB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相关分析只能得出两个变量间是否相关，但不能回答两个变量间存在何种具体的因果关系的函数关系。回归分析可以解决这一问题。</w:t>
      </w:r>
    </w:p>
    <w:p w:rsidR="004444FD" w:rsidRDefault="004015E0">
      <w:pPr>
        <w:ind w:firstLineChars="171" w:firstLine="359"/>
      </w:pPr>
      <w:r>
        <w:rPr>
          <w:rFonts w:hint="eastAsia"/>
        </w:rPr>
        <w:t>回归分析是研究变量之间的依存关系。如果因变量</w:t>
      </w:r>
      <w:r>
        <w:rPr>
          <w:rFonts w:hint="eastAsia"/>
        </w:rPr>
        <w:t>Y</w:t>
      </w:r>
      <w:r>
        <w:rPr>
          <w:rFonts w:hint="eastAsia"/>
        </w:rPr>
        <w:t>和自变量（或称为解释变量）</w:t>
      </w:r>
      <w:r>
        <w:rPr>
          <w:rFonts w:hint="eastAsia"/>
        </w:rPr>
        <w:t>X</w:t>
      </w:r>
      <w:r>
        <w:rPr>
          <w:rFonts w:hint="eastAsia"/>
        </w:rPr>
        <w:t>呈直线关系时，称直线回归，直线回归要求变量</w:t>
      </w:r>
      <w:r>
        <w:rPr>
          <w:rFonts w:hint="eastAsia"/>
        </w:rPr>
        <w:t>Y</w:t>
      </w:r>
      <w:r>
        <w:rPr>
          <w:rFonts w:hint="eastAsia"/>
        </w:rPr>
        <w:t>服从正态分布且方差相等。当变量间不是线性关系时，通常需要进行数据变换，再进行线性回归分析，或直接用原数据进行非线性回归。根据资料类型，各类回归分析：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2834"/>
        <w:gridCol w:w="1771"/>
        <w:gridCol w:w="2581"/>
      </w:tblGrid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实现函数</w:t>
            </w:r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回归类型</w:t>
            </w:r>
          </w:p>
        </w:tc>
        <w:tc>
          <w:tcPr>
            <w:tcW w:w="4352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资料类型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444F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444F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因变量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自变量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color w:val="FF0000"/>
                <w:sz w:val="24"/>
              </w:rPr>
            </w:pPr>
            <w:proofErr w:type="spellStart"/>
            <w:r>
              <w:rPr>
                <w:rFonts w:hint="eastAsia"/>
                <w:color w:val="FF0000"/>
              </w:rPr>
              <w:t>Reg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  <w:color w:val="FF0000"/>
              </w:rPr>
              <w:t>线性回归</w:t>
            </w: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  <w:color w:val="FF0000"/>
              </w:rPr>
              <w:t>数值变量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  <w:color w:val="FF0000"/>
              </w:rPr>
              <w:t>数值变量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hint="eastAsia"/>
              </w:rPr>
              <w:t>glm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协方差模型、一般线性模型</w:t>
            </w: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数值变量、分类变量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hint="eastAsia"/>
              </w:rPr>
              <w:t>glm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Logistic</w:t>
            </w:r>
            <w:r>
              <w:rPr>
                <w:rFonts w:hint="eastAsia"/>
              </w:rPr>
              <w:t>回归</w:t>
            </w: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分类变量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数值变量、分类变量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hint="eastAsia"/>
              </w:rPr>
              <w:t>glm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Logistic\Poisson</w:t>
            </w:r>
            <w:r>
              <w:rPr>
                <w:rFonts w:hint="eastAsia"/>
              </w:rPr>
              <w:t>回归</w:t>
            </w: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分类变量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数值变量、分类变量</w:t>
            </w:r>
          </w:p>
        </w:tc>
      </w:tr>
      <w:tr w:rsidR="004444FD">
        <w:trPr>
          <w:trHeight w:val="285"/>
        </w:trPr>
        <w:tc>
          <w:tcPr>
            <w:tcW w:w="115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nls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非线性回归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不可线性化</w:t>
            </w:r>
            <w:r>
              <w:rPr>
                <w:rFonts w:hint="eastAsia"/>
              </w:rPr>
              <w:t>)</w:t>
            </w:r>
          </w:p>
        </w:tc>
        <w:tc>
          <w:tcPr>
            <w:tcW w:w="177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</w:t>
            </w:r>
          </w:p>
        </w:tc>
        <w:tc>
          <w:tcPr>
            <w:tcW w:w="258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FD" w:rsidRDefault="004015E0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数值变量</w:t>
            </w:r>
          </w:p>
        </w:tc>
      </w:tr>
    </w:tbl>
    <w:p w:rsidR="004444FD" w:rsidRDefault="004015E0" w:rsidP="00FC6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背景概述</w:t>
      </w:r>
    </w:p>
    <w:p w:rsidR="004444FD" w:rsidRDefault="004015E0">
      <w:pPr>
        <w:rPr>
          <w:b/>
        </w:rPr>
      </w:pPr>
      <w:r>
        <w:rPr>
          <w:rFonts w:hint="eastAsia"/>
          <w:b/>
        </w:rPr>
        <w:t>多元线性回归分析简介</w:t>
      </w:r>
    </w:p>
    <w:p w:rsidR="004444FD" w:rsidRDefault="004015E0">
      <w:pPr>
        <w:ind w:firstLineChars="257" w:firstLine="540"/>
      </w:pPr>
      <w:r>
        <w:rPr>
          <w:rFonts w:hint="eastAsia"/>
        </w:rPr>
        <w:t>假定因变量</w:t>
      </w:r>
      <w:r>
        <w:t>y</w:t>
      </w:r>
      <w:r>
        <w:rPr>
          <w:rFonts w:hint="eastAsia"/>
        </w:rPr>
        <w:t>与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解释变量</w:t>
      </w:r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rPr>
          <w:rFonts w:hint="eastAsia"/>
        </w:rPr>
        <w:t>具有线性关系，即</w:t>
      </w:r>
    </w:p>
    <w:p w:rsidR="004444FD" w:rsidRDefault="004015E0">
      <w:r>
        <w:rPr>
          <w:rFonts w:hint="eastAsia"/>
          <w:b/>
        </w:rPr>
        <w:t>总体回归模型</w:t>
      </w:r>
      <w:r>
        <w:rPr>
          <w:rFonts w:hint="eastAsia"/>
        </w:rPr>
        <w:t>：</w:t>
      </w:r>
      <w:r>
        <w:rPr>
          <w:position w:val="-12"/>
        </w:rPr>
        <w:object w:dxaOrig="3982" w:dyaOrig="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9pt;height:24.9pt" o:ole="">
            <v:imagedata r:id="rId13" o:title=""/>
          </v:shape>
          <o:OLEObject Type="Embed" ProgID="Equation.3" ShapeID="_x0000_i1037" DrawAspect="Content" ObjectID="_1511812832" r:id="rId14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4"/>
        </w:rPr>
        <w:object w:dxaOrig="2379" w:dyaOrig="351">
          <v:shape id="_x0000_i1038" type="#_x0000_t75" style="width:119.1pt;height:17.4pt" o:ole="">
            <v:imagedata r:id="rId15" o:title=""/>
          </v:shape>
          <o:OLEObject Type="Embed" ProgID="Equation.3" ShapeID="_x0000_i1038" DrawAspect="Content" ObjectID="_1511812833" r:id="rId16"/>
        </w:object>
      </w:r>
    </w:p>
    <w:p w:rsidR="004444FD" w:rsidRDefault="004015E0">
      <w:pPr>
        <w:jc w:val="left"/>
      </w:pPr>
      <w:r>
        <w:rPr>
          <w:rFonts w:hint="eastAsia"/>
        </w:rPr>
        <w:t>或</w:t>
      </w:r>
      <w:r>
        <w:rPr>
          <w:rFonts w:hint="eastAsia"/>
        </w:rPr>
        <w:t xml:space="preserve">                 </w:t>
      </w:r>
      <w:r>
        <w:rPr>
          <w:position w:val="-12"/>
        </w:rPr>
        <w:object w:dxaOrig="3857" w:dyaOrig="501">
          <v:shape id="_x0000_i1039" type="#_x0000_t75" style="width:192.65pt;height:24.9pt" o:ole="">
            <v:imagedata r:id="rId17" o:title=""/>
          </v:shape>
          <o:OLEObject Type="Embed" ProgID="Equation.3" ShapeID="_x0000_i1039" DrawAspect="Content" ObjectID="_1511812834" r:id="rId18"/>
        </w:object>
      </w:r>
    </w:p>
    <w:p w:rsidR="004444FD" w:rsidRDefault="004015E0">
      <w:r>
        <w:rPr>
          <w:rFonts w:hint="eastAsia"/>
          <w:b/>
        </w:rPr>
        <w:t>样本回归模型</w:t>
      </w:r>
      <w:r>
        <w:rPr>
          <w:rFonts w:hint="eastAsia"/>
        </w:rPr>
        <w:t>：</w:t>
      </w:r>
      <w:r>
        <w:rPr>
          <w:position w:val="-12"/>
        </w:rPr>
        <w:object w:dxaOrig="3356" w:dyaOrig="501">
          <v:shape id="_x0000_i1040" type="#_x0000_t75" style="width:167.75pt;height:24.9pt" o:ole="">
            <v:imagedata r:id="rId19" o:title=""/>
          </v:shape>
          <o:OLEObject Type="Embed" ProgID="Equation.3" ShapeID="_x0000_i1040" DrawAspect="Content" ObjectID="_1511812835" r:id="rId20"/>
        </w:object>
      </w:r>
    </w:p>
    <w:p w:rsidR="004444FD" w:rsidRDefault="004015E0">
      <w:r>
        <w:t xml:space="preserve">      </w:t>
      </w:r>
      <w:r>
        <w:rPr>
          <w:rFonts w:hint="eastAsia"/>
        </w:rPr>
        <w:t>残差：</w:t>
      </w:r>
      <w:r>
        <w:rPr>
          <w:position w:val="-12"/>
        </w:rPr>
        <w:object w:dxaOrig="1139" w:dyaOrig="363">
          <v:shape id="_x0000_i1041" type="#_x0000_t75" style="width:56.95pt;height:18.2pt" o:ole="">
            <v:imagedata r:id="rId21" o:title=""/>
          </v:shape>
          <o:OLEObject Type="Embed" ProgID="Equation.3" ShapeID="_x0000_i1041" DrawAspect="Content" ObjectID="_1511812836" r:id="rId22"/>
        </w:object>
      </w:r>
    </w:p>
    <w:p w:rsidR="004444FD" w:rsidRDefault="004015E0">
      <w:r>
        <w:rPr>
          <w:rFonts w:hint="eastAsia"/>
          <w:b/>
        </w:rPr>
        <w:t>最小二乘法</w:t>
      </w:r>
      <w:r>
        <w:rPr>
          <w:rFonts w:hint="eastAsia"/>
        </w:rPr>
        <w:t>：</w:t>
      </w:r>
      <w:r>
        <w:rPr>
          <w:position w:val="-28"/>
        </w:rPr>
        <w:object w:dxaOrig="1302" w:dyaOrig="676">
          <v:shape id="_x0000_i1042" type="#_x0000_t75" style="width:65.25pt;height:33.65pt" o:ole="">
            <v:imagedata r:id="rId23" o:title=""/>
          </v:shape>
          <o:OLEObject Type="Embed" ProgID="Equation.3" ShapeID="_x0000_i1042" DrawAspect="Content" ObjectID="_1511812837" r:id="rId24"/>
        </w:object>
      </w:r>
      <w:r>
        <w:rPr>
          <w:position w:val="-12"/>
        </w:rPr>
        <w:object w:dxaOrig="1565" w:dyaOrig="501">
          <v:shape id="_x0000_i1043" type="#_x0000_t75" style="width:78.35pt;height:24.9pt" o:ole="">
            <v:imagedata r:id="rId25" o:title=""/>
          </v:shape>
          <o:OLEObject Type="Embed" ProgID="Equation.3" ShapeID="_x0000_i1043" DrawAspect="Content" ObjectID="_1511812838" r:id="rId26"/>
        </w:object>
      </w:r>
      <w:r>
        <w:rPr>
          <w:rFonts w:hint="eastAsia"/>
        </w:rPr>
        <w:t xml:space="preserve">  </w:t>
      </w:r>
      <w:r>
        <w:rPr>
          <w:rFonts w:hint="eastAsia"/>
        </w:rPr>
        <w:t>，矩阵形式</w:t>
      </w:r>
      <w:r>
        <w:rPr>
          <w:position w:val="-10"/>
        </w:rPr>
        <w:object w:dxaOrig="1728" w:dyaOrig="376">
          <v:shape id="_x0000_i1044" type="#_x0000_t75" style="width:86.25pt;height:19pt" o:ole="">
            <v:imagedata r:id="rId27" o:title=""/>
          </v:shape>
          <o:OLEObject Type="Embed" ProgID="Equation.3" ShapeID="_x0000_i1044" DrawAspect="Content" ObjectID="_1511812839" r:id="rId28"/>
        </w:object>
      </w:r>
    </w:p>
    <w:p w:rsidR="004444FD" w:rsidRDefault="004015E0">
      <w:r>
        <w:rPr>
          <w:rFonts w:hint="eastAsia"/>
          <w:b/>
        </w:rPr>
        <w:t>总离差平方和的分解</w:t>
      </w:r>
      <w:r>
        <w:rPr>
          <w:rFonts w:hint="eastAsia"/>
        </w:rPr>
        <w:t>式：</w:t>
      </w:r>
    </w:p>
    <w:p w:rsidR="004444FD" w:rsidRDefault="004015E0">
      <w:r>
        <w:t xml:space="preserve">        </w:t>
      </w:r>
      <w:r>
        <w:rPr>
          <w:rFonts w:hint="eastAsia"/>
        </w:rPr>
        <w:t>总平方和</w:t>
      </w:r>
      <w:r>
        <w:t>=</w:t>
      </w:r>
      <w:r>
        <w:rPr>
          <w:rFonts w:hint="eastAsia"/>
        </w:rPr>
        <w:t>解释平方和</w:t>
      </w:r>
      <w:r>
        <w:t>+</w:t>
      </w:r>
      <w:r>
        <w:rPr>
          <w:rFonts w:hint="eastAsia"/>
        </w:rPr>
        <w:t>残差平方和</w:t>
      </w:r>
    </w:p>
    <w:p w:rsidR="004444FD" w:rsidRDefault="004015E0">
      <w:r>
        <w:t xml:space="preserve">                TSS=ESS + RSS</w:t>
      </w:r>
      <w:r>
        <w:rPr>
          <w:rFonts w:hint="eastAsia"/>
        </w:rPr>
        <w:t xml:space="preserve">    </w:t>
      </w:r>
      <w:r>
        <w:rPr>
          <w:rFonts w:hint="eastAsia"/>
        </w:rPr>
        <w:t>即</w:t>
      </w:r>
      <w:r>
        <w:rPr>
          <w:position w:val="-14"/>
        </w:rPr>
        <w:object w:dxaOrig="3857" w:dyaOrig="551">
          <v:shape id="_x0000_i1045" type="#_x0000_t75" style="width:192.65pt;height:27.7pt" o:ole="">
            <v:imagedata r:id="rId29" o:title=""/>
          </v:shape>
          <o:OLEObject Type="Embed" ProgID="Equation.3" ShapeID="_x0000_i1045" DrawAspect="Content" ObjectID="_1511812840" r:id="rId30"/>
        </w:object>
      </w:r>
    </w:p>
    <w:p w:rsidR="004444FD" w:rsidRDefault="004015E0">
      <w:r>
        <w:rPr>
          <w:rFonts w:hint="eastAsia"/>
          <w:b/>
        </w:rPr>
        <w:t>判定系数</w:t>
      </w:r>
      <w:r>
        <w:rPr>
          <w:rFonts w:hint="eastAsia"/>
        </w:rPr>
        <w:t>：</w:t>
      </w:r>
      <w:r>
        <w:rPr>
          <w:position w:val="-38"/>
        </w:rPr>
        <w:object w:dxaOrig="2404" w:dyaOrig="977">
          <v:shape id="_x0000_i1046" type="#_x0000_t75" style="width:120.25pt;height:48.65pt" o:ole="">
            <v:imagedata r:id="rId31" o:title=""/>
          </v:shape>
          <o:OLEObject Type="Embed" ProgID="Equation.DSMT4" ShapeID="_x0000_i1046" DrawAspect="Content" ObjectID="_1511812841" r:id="rId32"/>
        </w:object>
      </w:r>
      <w:r>
        <w:rPr>
          <w:rFonts w:hint="eastAsia"/>
        </w:rPr>
        <w:t xml:space="preserve">     </w:t>
      </w:r>
      <w:r>
        <w:rPr>
          <w:position w:val="-24"/>
        </w:rPr>
        <w:object w:dxaOrig="2404" w:dyaOrig="614">
          <v:shape id="_x0000_i1047" type="#_x0000_t75" style="width:120.25pt;height:30.85pt" o:ole="">
            <v:imagedata r:id="rId33" o:title=""/>
          </v:shape>
          <o:OLEObject Type="Embed" ProgID="Equation.DSMT4" ShapeID="_x0000_i1047" DrawAspect="Content" ObjectID="_1511812842" r:id="rId34"/>
        </w:object>
      </w:r>
    </w:p>
    <w:p w:rsidR="004444FD" w:rsidRDefault="004015E0">
      <w:r>
        <w:rPr>
          <w:rFonts w:hint="eastAsia"/>
          <w:b/>
        </w:rPr>
        <w:t>回归模型的显著性检验（</w:t>
      </w:r>
      <w:r>
        <w:rPr>
          <w:rFonts w:hint="eastAsia"/>
          <w:b/>
        </w:rPr>
        <w:t>F</w:t>
      </w:r>
      <w:r>
        <w:rPr>
          <w:rFonts w:hint="eastAsia"/>
          <w:b/>
        </w:rPr>
        <w:t>检验）</w:t>
      </w:r>
      <w:r>
        <w:rPr>
          <w:rFonts w:hint="eastAsia"/>
        </w:rPr>
        <w:t>：</w:t>
      </w:r>
      <w:r>
        <w:rPr>
          <w:rFonts w:hint="eastAsia"/>
        </w:rPr>
        <w:t>Ho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>…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b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0</w:t>
      </w:r>
    </w:p>
    <w:p w:rsidR="004444FD" w:rsidRDefault="004015E0">
      <w:pPr>
        <w:ind w:firstLineChars="1600" w:firstLine="3360"/>
      </w:pPr>
      <w:r>
        <w:rPr>
          <w:rFonts w:hint="eastAsia"/>
        </w:rPr>
        <w:t>H1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至少有一个不为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444FD" w:rsidRDefault="004015E0">
      <w:r>
        <w:rPr>
          <w:rFonts w:hint="eastAsia"/>
        </w:rPr>
        <w:lastRenderedPageBreak/>
        <w:t>检验统计量</w:t>
      </w:r>
      <w:r>
        <w:rPr>
          <w:position w:val="-28"/>
        </w:rPr>
        <w:object w:dxaOrig="3606" w:dyaOrig="664">
          <v:shape id="_x0000_i1048" type="#_x0000_t75" style="width:180.4pt;height:33.25pt" o:ole="">
            <v:imagedata r:id="rId35" o:title=""/>
          </v:shape>
          <o:OLEObject Type="Embed" ProgID="Equation.3" ShapeID="_x0000_i1048" DrawAspect="Content" ObjectID="_1511812843" r:id="rId36"/>
        </w:object>
      </w:r>
    </w:p>
    <w:p w:rsidR="004444FD" w:rsidRDefault="004015E0">
      <w:r>
        <w:rPr>
          <w:rFonts w:hint="eastAsia"/>
          <w:b/>
        </w:rPr>
        <w:t>变量（如</w:t>
      </w:r>
      <w:r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i</w:t>
      </w:r>
      <w:r>
        <w:rPr>
          <w:rFonts w:hint="eastAsia"/>
          <w:b/>
        </w:rPr>
        <w:t>）显著性检验（</w:t>
      </w:r>
      <w:r>
        <w:rPr>
          <w:rFonts w:hint="eastAsia"/>
          <w:b/>
        </w:rPr>
        <w:t>t</w:t>
      </w:r>
      <w:r>
        <w:rPr>
          <w:rFonts w:hint="eastAsia"/>
          <w:b/>
        </w:rPr>
        <w:t>检验）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≠</w:t>
      </w:r>
      <w:r>
        <w:rPr>
          <w:rFonts w:hint="eastAsia"/>
        </w:rPr>
        <w:t>0</w:t>
      </w:r>
    </w:p>
    <w:p w:rsidR="004444FD" w:rsidRDefault="004015E0">
      <w:pPr>
        <w:autoSpaceDE w:val="0"/>
        <w:autoSpaceDN w:val="0"/>
        <w:adjustRightInd w:val="0"/>
        <w:jc w:val="left"/>
      </w:pPr>
      <w:r>
        <w:rPr>
          <w:rFonts w:hint="eastAsia"/>
        </w:rPr>
        <w:t>检验统计量</w:t>
      </w:r>
      <w:r>
        <w:rPr>
          <w:position w:val="-44"/>
        </w:rPr>
        <w:object w:dxaOrig="2229" w:dyaOrig="1077">
          <v:shape id="_x0000_i1049" type="#_x0000_t75" style="width:111.55pt;height:53.8pt" o:ole="">
            <v:imagedata r:id="rId37" o:title=""/>
          </v:shape>
          <o:OLEObject Type="Embed" ProgID="Equation.3" ShapeID="_x0000_i1049" DrawAspect="Content" ObjectID="_1511812844" r:id="rId38"/>
        </w:object>
      </w:r>
    </w:p>
    <w:p w:rsidR="004444FD" w:rsidRDefault="004015E0" w:rsidP="00FC68AF">
      <w:pPr>
        <w:pStyle w:val="3"/>
      </w:pPr>
      <w:r>
        <w:rPr>
          <w:rFonts w:hint="eastAsia"/>
        </w:rPr>
        <w:t>2.R</w:t>
      </w:r>
      <w:r>
        <w:rPr>
          <w:rFonts w:hint="eastAsia"/>
        </w:rPr>
        <w:t>软件的实现</w: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函数lm（）的调用格式：</w:t>
      </w:r>
    </w:p>
    <w:p w:rsidR="004444FD" w:rsidRDefault="004015E0">
      <w:pPr>
        <w:pStyle w:val="HTML"/>
        <w:rPr>
          <w:color w:val="000000"/>
        </w:rPr>
      </w:pPr>
      <w:proofErr w:type="gramStart"/>
      <w:r>
        <w:rPr>
          <w:color w:val="000000"/>
        </w:rPr>
        <w:t>lm(</w:t>
      </w:r>
      <w:proofErr w:type="gramEnd"/>
      <w:r>
        <w:rPr>
          <w:color w:val="000000"/>
        </w:rPr>
        <w:t xml:space="preserve">formula, data, subset, weights, </w:t>
      </w:r>
      <w:proofErr w:type="spellStart"/>
      <w:r>
        <w:rPr>
          <w:color w:val="000000"/>
        </w:rPr>
        <w:t>na.action</w:t>
      </w:r>
      <w:proofErr w:type="spellEnd"/>
      <w:r>
        <w:rPr>
          <w:color w:val="000000"/>
        </w:rPr>
        <w:t>,</w:t>
      </w:r>
    </w:p>
    <w:p w:rsidR="004444FD" w:rsidRDefault="004015E0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method</w:t>
      </w:r>
      <w:proofErr w:type="gram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qr</w:t>
      </w:r>
      <w:proofErr w:type="spellEnd"/>
      <w:r>
        <w:rPr>
          <w:color w:val="000000"/>
        </w:rPr>
        <w:t xml:space="preserve">", model = TRUE, x = FALSE, y = FALSE, </w:t>
      </w:r>
      <w:proofErr w:type="spellStart"/>
      <w:r>
        <w:rPr>
          <w:color w:val="000000"/>
        </w:rPr>
        <w:t>qr</w:t>
      </w:r>
      <w:proofErr w:type="spellEnd"/>
      <w:r>
        <w:rPr>
          <w:color w:val="000000"/>
        </w:rPr>
        <w:t xml:space="preserve"> = TRUE,</w:t>
      </w:r>
    </w:p>
    <w:p w:rsidR="004444FD" w:rsidRDefault="004015E0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singular.ok</w:t>
      </w:r>
      <w:proofErr w:type="spellEnd"/>
      <w:r>
        <w:rPr>
          <w:color w:val="000000"/>
        </w:rPr>
        <w:t xml:space="preserve"> = TRUE, contrasts = NULL, </w:t>
      </w:r>
      <w:proofErr w:type="gramStart"/>
      <w:r>
        <w:rPr>
          <w:color w:val="000000"/>
        </w:rPr>
        <w:t>offset, ...)</w:t>
      </w:r>
      <w:proofErr w:type="gramEnd"/>
    </w:p>
    <w:p w:rsidR="004444FD" w:rsidRDefault="004015E0">
      <w:pPr>
        <w:pStyle w:val="HTML"/>
        <w:ind w:left="150" w:hangingChars="50" w:hanging="150"/>
        <w:rPr>
          <w:color w:val="000000"/>
        </w:rPr>
      </w:pPr>
      <w:r>
        <w:rPr>
          <w:rFonts w:ascii="黑体" w:eastAsia="黑体" w:hAnsi="黑体" w:hint="eastAsia"/>
          <w:sz w:val="30"/>
          <w:szCs w:val="30"/>
        </w:rPr>
        <w:t>说明：</w:t>
      </w:r>
      <w:r>
        <w:rPr>
          <w:color w:val="000000"/>
        </w:rPr>
        <w:t>formula</w:t>
      </w:r>
      <w:r>
        <w:rPr>
          <w:rFonts w:hint="eastAsia"/>
          <w:color w:val="000000"/>
        </w:rPr>
        <w:t>是设置回归模型，</w:t>
      </w:r>
      <w:r>
        <w:rPr>
          <w:color w:val="000000"/>
        </w:rPr>
        <w:t>data</w:t>
      </w:r>
      <w:r>
        <w:rPr>
          <w:rFonts w:hint="eastAsia"/>
          <w:color w:val="000000"/>
        </w:rPr>
        <w:t>是数据框</w:t>
      </w:r>
      <w:r>
        <w:rPr>
          <w:color w:val="000000"/>
        </w:rPr>
        <w:t>, subset</w:t>
      </w:r>
      <w:r>
        <w:rPr>
          <w:rFonts w:hint="eastAsia"/>
          <w:color w:val="000000"/>
        </w:rPr>
        <w:t>是样本观察的子集，weight是用于拟合的加权向量</w:t>
      </w:r>
      <w:r>
        <w:rPr>
          <w:color w:val="000000"/>
        </w:rPr>
        <w:t>,</w:t>
      </w:r>
      <w:proofErr w:type="spellStart"/>
      <w:r>
        <w:rPr>
          <w:rFonts w:hint="eastAsia"/>
          <w:color w:val="000000"/>
        </w:rPr>
        <w:t>no.action</w:t>
      </w:r>
      <w:proofErr w:type="spellEnd"/>
      <w:r>
        <w:rPr>
          <w:rFonts w:hint="eastAsia"/>
          <w:color w:val="000000"/>
        </w:rPr>
        <w:t>用于显示数据是否包含缺失值，method用于选择拟合方法，</w:t>
      </w:r>
      <w:proofErr w:type="spellStart"/>
      <w:r>
        <w:rPr>
          <w:rFonts w:hint="eastAsia"/>
          <w:color w:val="000000"/>
        </w:rPr>
        <w:t>model,x,y</w:t>
      </w:r>
      <w:proofErr w:type="spellEnd"/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qr</w:t>
      </w:r>
      <w:proofErr w:type="spellEnd"/>
      <w:r>
        <w:rPr>
          <w:rFonts w:hint="eastAsia"/>
          <w:color w:val="000000"/>
        </w:rPr>
        <w:t>是逻辑值，用于是否返回相应值。</w:t>
      </w:r>
    </w:p>
    <w:p w:rsidR="004444FD" w:rsidRDefault="004015E0">
      <w:pPr>
        <w:pStyle w:val="HTML"/>
        <w:ind w:left="105" w:hangingChars="50" w:hanging="105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注：除了formula 是必选项，其它可选。</w: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相关函数有：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summary():汇总回归计算结果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confint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()：求参数的置信区间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anova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():返回方差分析表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fitted():返回因变量的拟合值</w:t>
      </w:r>
    </w:p>
    <w:p w:rsidR="004444FD" w:rsidRDefault="004015E0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predict():返回因变量的预测值</w:t>
      </w:r>
    </w:p>
    <w:p w:rsidR="00CA617E" w:rsidRDefault="00CA617E">
      <w:pPr>
        <w:pStyle w:val="HTML"/>
        <w:ind w:left="105" w:hangingChars="50" w:hanging="1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step():</w:t>
      </w:r>
      <w:r w:rsidR="00AD6D92">
        <w:rPr>
          <w:rFonts w:asciiTheme="minorEastAsia" w:eastAsiaTheme="minorEastAsia" w:hAnsiTheme="minorEastAsia" w:hint="eastAsia"/>
          <w:sz w:val="21"/>
          <w:szCs w:val="21"/>
        </w:rPr>
        <w:t>逐步回归优选回归模型</w: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例</w:t>
      </w:r>
      <w:r w:rsidR="00AD6D92"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>：教材P245例9.3.1</w:t>
      </w:r>
    </w:p>
    <w:p w:rsidR="004444FD" w:rsidRDefault="004015E0">
      <w:pPr>
        <w:pStyle w:val="HTML"/>
        <w:ind w:firstLineChars="17" w:firstLine="36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某公司在各地区销售一种特殊的化妆品，该公司观测了15个城市在某月对该化妆品的销售量y，使用该化妆品的人数x1和人均收入，数据如表。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试建立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y与x1,x2的线性回归方程，并作相应的检验。</w:t>
      </w:r>
    </w:p>
    <w:p w:rsidR="00AD6D92" w:rsidRDefault="00AD6D92">
      <w:pPr>
        <w:pStyle w:val="HTML"/>
        <w:ind w:firstLineChars="17" w:firstLine="36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解：1）先输入数据</w:t>
      </w:r>
    </w:p>
    <w:p w:rsidR="004444FD" w:rsidRDefault="00F70C6B">
      <w:pPr>
        <w:pStyle w:val="HTML"/>
        <w:ind w:left="120" w:hangingChars="50" w:hanging="120"/>
      </w:pPr>
      <w:r>
        <w:pict>
          <v:shape id="_x0000_s1040" type="#_x0000_t202" style="width:313.95pt;height:85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y&lt;-c(162,120,223,131,67,169,81,192,116,56,252,232,144,103,212)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x1&lt;-c(274,180,375,205,86,265,98,330,195,53,430,372,236,157,370)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x2&lt;-c(2450,3250,3802,2838,2347,3782,3008,2450,2137,2560,4020,4427,2660,2088,2605)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sales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data.frame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(y,x1,x2)</w:t>
                  </w:r>
                </w:p>
              </w:txbxContent>
            </v:textbox>
            <w10:wrap type="none"/>
            <w10:anchorlock/>
          </v:shape>
        </w:pict>
      </w:r>
    </w:p>
    <w:p w:rsidR="00AD6D92" w:rsidRDefault="00AD6D92" w:rsidP="00AD6D92">
      <w:pPr>
        <w:pStyle w:val="HTML"/>
        <w:ind w:left="120" w:hangingChars="50" w:hanging="120"/>
      </w:pPr>
      <w:r>
        <w:rPr>
          <w:rFonts w:hint="eastAsia"/>
        </w:rPr>
        <w:t>2）再观察变量间大致线性关系</w:t>
      </w:r>
    </w:p>
    <w:p w:rsidR="004444FD" w:rsidRDefault="00F70C6B">
      <w:pPr>
        <w:pStyle w:val="HTML"/>
        <w:ind w:left="120" w:hangingChars="50" w:hanging="120"/>
      </w:pPr>
      <w:r>
        <w:pict>
          <v:shape id="_x0000_s1039" type="#_x0000_t202" style="width:336.5pt;height:74.9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par(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mfrow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=c(2,1))</w:t>
                  </w:r>
                </w:p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y,x1);plot(y,x2)</w:t>
                  </w:r>
                </w:p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cor.test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(y</w:t>
                  </w: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,x1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);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cor.test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(y,x2)</w:t>
                  </w:r>
                </w:p>
              </w:txbxContent>
            </v:textbox>
            <w10:wrap type="none"/>
            <w10:anchorlock/>
          </v:shape>
        </w:pict>
      </w:r>
    </w:p>
    <w:p w:rsidR="00AD6D92" w:rsidRDefault="00AD6D92">
      <w:pPr>
        <w:pStyle w:val="HTML"/>
        <w:ind w:left="120" w:hangingChars="50" w:hanging="120"/>
      </w:pPr>
      <w:r>
        <w:rPr>
          <w:rFonts w:hint="eastAsia"/>
        </w:rPr>
        <w:t>3）</w:t>
      </w:r>
      <w:r w:rsidRPr="00AD6D92">
        <w:rPr>
          <w:rFonts w:hint="eastAsia"/>
        </w:rPr>
        <w:t>建立回归模型</w:t>
      </w:r>
    </w:p>
    <w:p w:rsidR="00AD6D92" w:rsidRDefault="00F70C6B">
      <w:pPr>
        <w:pStyle w:val="HTML"/>
        <w:ind w:left="120" w:hangingChars="50" w:hanging="120"/>
      </w:pPr>
      <w:r>
        <w:pict>
          <v:shape id="_x0000_s1038" type="#_x0000_t202" style="width:318.35pt;height:75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lm.reg&lt;-lm(y~1+x1+x2</w:t>
                  </w: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,data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=sales)</w:t>
                  </w:r>
                </w:p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</w:t>
                  </w:r>
                </w:p>
                <w:p w:rsidR="00AD6D92" w:rsidRDefault="00AD6D92" w:rsidP="00AD6D92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AD6D92" w:rsidRDefault="00AD6D92" w:rsidP="00AD6D92"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summary(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lm.reg)</w:t>
                  </w:r>
                </w:p>
                <w:p w:rsidR="00AD6D92" w:rsidRDefault="00AD6D92" w:rsidP="00AD6D92"/>
              </w:txbxContent>
            </v:textbox>
            <w10:wrap type="none"/>
            <w10:anchorlock/>
          </v:shape>
        </w:pict>
      </w:r>
    </w:p>
    <w:p w:rsidR="004444FD" w:rsidRDefault="004015E0">
      <w:pPr>
        <w:pStyle w:val="HTML"/>
        <w:ind w:left="120" w:hangingChars="50" w:hanging="120"/>
      </w:pPr>
      <w:r>
        <w:rPr>
          <w:rFonts w:hint="eastAsia"/>
        </w:rPr>
        <w:t>输出：</w:t>
      </w:r>
      <w:r>
        <w:rPr>
          <w:rFonts w:hint="eastAsia"/>
          <w:noProof/>
        </w:rPr>
        <w:drawing>
          <wp:inline distT="0" distB="0" distL="0" distR="0" wp14:anchorId="65B306CE" wp14:editId="2018FB82">
            <wp:extent cx="5267325" cy="5257800"/>
            <wp:effectExtent l="19050" t="0" r="9525" b="0"/>
            <wp:docPr id="3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&gt; </w:t>
      </w:r>
      <w:proofErr w:type="spellStart"/>
      <w:r>
        <w:t>cor.test</w:t>
      </w:r>
      <w:proofErr w:type="spellEnd"/>
      <w:r>
        <w:t>(y</w:t>
      </w:r>
      <w:proofErr w:type="gramStart"/>
      <w:r>
        <w:t>,x1</w:t>
      </w:r>
      <w:proofErr w:type="gramEnd"/>
      <w:r>
        <w:t>)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 xml:space="preserve">        Pearson's product-moment correlation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proofErr w:type="gramStart"/>
      <w:r>
        <w:t>data</w:t>
      </w:r>
      <w:proofErr w:type="gramEnd"/>
      <w:r>
        <w:t>:  y and x1</w:t>
      </w:r>
    </w:p>
    <w:p w:rsidR="004444FD" w:rsidRDefault="004015E0">
      <w:pPr>
        <w:pStyle w:val="HTML"/>
        <w:ind w:left="120" w:hangingChars="50" w:hanging="120"/>
      </w:pPr>
      <w:r>
        <w:lastRenderedPageBreak/>
        <w:t xml:space="preserve">t = 37.42, </w:t>
      </w:r>
      <w:proofErr w:type="spellStart"/>
      <w:proofErr w:type="gramStart"/>
      <w:r>
        <w:t>df</w:t>
      </w:r>
      <w:proofErr w:type="spellEnd"/>
      <w:proofErr w:type="gramEnd"/>
      <w:r>
        <w:t xml:space="preserve"> = 13, p-value = 1.266e-14</w:t>
      </w:r>
    </w:p>
    <w:p w:rsidR="004444FD" w:rsidRDefault="004015E0">
      <w:pPr>
        <w:pStyle w:val="HTML"/>
        <w:ind w:left="120" w:hangingChars="50" w:hanging="120"/>
      </w:pPr>
      <w:proofErr w:type="gramStart"/>
      <w:r>
        <w:t>alternative</w:t>
      </w:r>
      <w:proofErr w:type="gramEnd"/>
      <w:r>
        <w:t xml:space="preserve"> hypothesis: true correlation is not equal to 0</w:t>
      </w:r>
    </w:p>
    <w:p w:rsidR="004444FD" w:rsidRDefault="004015E0">
      <w:pPr>
        <w:pStyle w:val="HTML"/>
        <w:ind w:left="120" w:hangingChars="50" w:hanging="120"/>
      </w:pPr>
      <w:r>
        <w:t>95 percent confidence interval:</w:t>
      </w:r>
    </w:p>
    <w:p w:rsidR="004444FD" w:rsidRDefault="004015E0">
      <w:pPr>
        <w:pStyle w:val="HTML"/>
        <w:ind w:left="120" w:hangingChars="50" w:hanging="120"/>
      </w:pPr>
      <w:r>
        <w:t xml:space="preserve"> 0.9858 0.9985</w:t>
      </w:r>
    </w:p>
    <w:p w:rsidR="004444FD" w:rsidRDefault="004015E0">
      <w:pPr>
        <w:pStyle w:val="HTML"/>
        <w:ind w:left="120" w:hangingChars="50" w:hanging="120"/>
      </w:pPr>
      <w:proofErr w:type="gramStart"/>
      <w:r>
        <w:t>sample</w:t>
      </w:r>
      <w:proofErr w:type="gramEnd"/>
      <w:r>
        <w:t xml:space="preserve"> estimates:</w:t>
      </w:r>
    </w:p>
    <w:p w:rsidR="004444FD" w:rsidRDefault="004015E0">
      <w:pPr>
        <w:pStyle w:val="HTML"/>
        <w:ind w:left="120" w:hangingChars="50" w:hanging="120"/>
      </w:pPr>
      <w:r>
        <w:t xml:space="preserve">   </w:t>
      </w:r>
      <w:proofErr w:type="spellStart"/>
      <w:proofErr w:type="gramStart"/>
      <w:r>
        <w:t>cor</w:t>
      </w:r>
      <w:proofErr w:type="spellEnd"/>
      <w:proofErr w:type="gramEnd"/>
      <w:r>
        <w:t xml:space="preserve"> </w:t>
      </w:r>
    </w:p>
    <w:p w:rsidR="004444FD" w:rsidRDefault="004015E0">
      <w:pPr>
        <w:pStyle w:val="HTML"/>
        <w:ind w:left="120" w:hangingChars="50" w:hanging="120"/>
      </w:pPr>
      <w:r>
        <w:t xml:space="preserve">0.9954 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 xml:space="preserve">&gt; </w:t>
      </w:r>
      <w:proofErr w:type="spellStart"/>
      <w:r>
        <w:t>cor.test</w:t>
      </w:r>
      <w:proofErr w:type="spellEnd"/>
      <w:r>
        <w:t>(y</w:t>
      </w:r>
      <w:proofErr w:type="gramStart"/>
      <w:r>
        <w:t>,x2</w:t>
      </w:r>
      <w:proofErr w:type="gramEnd"/>
      <w:r>
        <w:t>)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 xml:space="preserve">        Pearson's product-moment correlation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proofErr w:type="gramStart"/>
      <w:r>
        <w:t>data</w:t>
      </w:r>
      <w:proofErr w:type="gramEnd"/>
      <w:r>
        <w:t>:  y and x2</w:t>
      </w:r>
    </w:p>
    <w:p w:rsidR="004444FD" w:rsidRDefault="004015E0">
      <w:pPr>
        <w:pStyle w:val="HTML"/>
        <w:ind w:left="120" w:hangingChars="50" w:hanging="120"/>
      </w:pPr>
      <w:r>
        <w:t xml:space="preserve">t = 3.004, </w:t>
      </w:r>
      <w:proofErr w:type="spellStart"/>
      <w:proofErr w:type="gramStart"/>
      <w:r>
        <w:t>df</w:t>
      </w:r>
      <w:proofErr w:type="spellEnd"/>
      <w:proofErr w:type="gramEnd"/>
      <w:r>
        <w:t xml:space="preserve"> = 13, p-value = 0.01016</w:t>
      </w:r>
    </w:p>
    <w:p w:rsidR="004444FD" w:rsidRDefault="004015E0">
      <w:pPr>
        <w:pStyle w:val="HTML"/>
        <w:ind w:left="120" w:hangingChars="50" w:hanging="120"/>
      </w:pPr>
      <w:proofErr w:type="gramStart"/>
      <w:r>
        <w:t>alternative</w:t>
      </w:r>
      <w:proofErr w:type="gramEnd"/>
      <w:r>
        <w:t xml:space="preserve"> hypothesis: true correlation is not equal to 0</w:t>
      </w:r>
    </w:p>
    <w:p w:rsidR="004444FD" w:rsidRDefault="004015E0">
      <w:pPr>
        <w:pStyle w:val="HTML"/>
        <w:ind w:left="120" w:hangingChars="50" w:hanging="120"/>
      </w:pPr>
      <w:r>
        <w:t>95 percent confidence interval:</w:t>
      </w:r>
    </w:p>
    <w:p w:rsidR="004444FD" w:rsidRDefault="004015E0">
      <w:pPr>
        <w:pStyle w:val="HTML"/>
        <w:ind w:left="120" w:hangingChars="50" w:hanging="120"/>
      </w:pPr>
      <w:r>
        <w:t xml:space="preserve"> 0.1902 0.8678</w:t>
      </w:r>
    </w:p>
    <w:p w:rsidR="004444FD" w:rsidRDefault="004015E0">
      <w:pPr>
        <w:pStyle w:val="HTML"/>
        <w:ind w:left="120" w:hangingChars="50" w:hanging="120"/>
      </w:pPr>
      <w:proofErr w:type="gramStart"/>
      <w:r>
        <w:t>sample</w:t>
      </w:r>
      <w:proofErr w:type="gramEnd"/>
      <w:r>
        <w:t xml:space="preserve"> estimates:</w:t>
      </w:r>
    </w:p>
    <w:p w:rsidR="004444FD" w:rsidRDefault="004015E0">
      <w:pPr>
        <w:pStyle w:val="HTML"/>
        <w:ind w:left="120" w:hangingChars="50" w:hanging="120"/>
      </w:pPr>
      <w:r>
        <w:t xml:space="preserve">   </w:t>
      </w:r>
      <w:proofErr w:type="spellStart"/>
      <w:proofErr w:type="gramStart"/>
      <w:r>
        <w:t>cor</w:t>
      </w:r>
      <w:proofErr w:type="spellEnd"/>
      <w:proofErr w:type="gramEnd"/>
      <w:r>
        <w:t xml:space="preserve"> </w:t>
      </w:r>
    </w:p>
    <w:p w:rsidR="004444FD" w:rsidRDefault="004015E0">
      <w:pPr>
        <w:pStyle w:val="HTML"/>
        <w:ind w:left="120" w:hangingChars="50" w:hanging="120"/>
      </w:pPr>
      <w:r>
        <w:t xml:space="preserve">0.6401 </w:t>
      </w:r>
    </w:p>
    <w:p w:rsidR="004444FD" w:rsidRDefault="004444FD">
      <w:pPr>
        <w:pStyle w:val="HTML"/>
        <w:ind w:left="120" w:hangingChars="50" w:hanging="120"/>
      </w:pP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&gt; lm.reg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Call:</w:t>
      </w:r>
    </w:p>
    <w:p w:rsidR="004444FD" w:rsidRDefault="004015E0">
      <w:pPr>
        <w:pStyle w:val="HTML"/>
        <w:ind w:left="120" w:hangingChars="50" w:hanging="120"/>
      </w:pPr>
      <w:proofErr w:type="gramStart"/>
      <w:r>
        <w:t>lm(</w:t>
      </w:r>
      <w:proofErr w:type="gramEnd"/>
      <w:r>
        <w:t>formula = y ~ 1 + x1 + x2, data = sales)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Coefficients:</w:t>
      </w:r>
    </w:p>
    <w:p w:rsidR="004444FD" w:rsidRDefault="004015E0">
      <w:pPr>
        <w:pStyle w:val="HTML"/>
        <w:ind w:left="120" w:hangingChars="50" w:hanging="120"/>
      </w:pPr>
      <w:r>
        <w:t xml:space="preserve">(Intercept)           x1           x2  </w:t>
      </w:r>
    </w:p>
    <w:p w:rsidR="004444FD" w:rsidRDefault="004015E0">
      <w:pPr>
        <w:pStyle w:val="HTML"/>
        <w:ind w:left="120" w:hangingChars="50" w:hanging="120"/>
      </w:pPr>
      <w:r>
        <w:t xml:space="preserve">    3.63897      0.49479      0.00926  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 xml:space="preserve">&gt; </w:t>
      </w:r>
      <w:proofErr w:type="gramStart"/>
      <w:r>
        <w:t>summary(</w:t>
      </w:r>
      <w:proofErr w:type="gramEnd"/>
      <w:r>
        <w:t>lm.reg)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Call:</w:t>
      </w:r>
    </w:p>
    <w:p w:rsidR="004444FD" w:rsidRDefault="004015E0">
      <w:pPr>
        <w:pStyle w:val="HTML"/>
        <w:ind w:left="120" w:hangingChars="50" w:hanging="120"/>
      </w:pPr>
      <w:proofErr w:type="gramStart"/>
      <w:r>
        <w:t>lm(</w:t>
      </w:r>
      <w:proofErr w:type="gramEnd"/>
      <w:r>
        <w:t>formula = y ~ 1 + x1 + x2, data = sales)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Residuals:</w:t>
      </w:r>
    </w:p>
    <w:p w:rsidR="004444FD" w:rsidRDefault="004015E0">
      <w:pPr>
        <w:pStyle w:val="HTML"/>
        <w:ind w:left="120" w:hangingChars="50" w:hanging="120"/>
      </w:pPr>
      <w:r>
        <w:t xml:space="preserve">   Min     1Q Median     3Q    Max </w:t>
      </w:r>
    </w:p>
    <w:p w:rsidR="004444FD" w:rsidRDefault="004015E0">
      <w:pPr>
        <w:pStyle w:val="HTML"/>
        <w:ind w:left="120" w:hangingChars="50" w:hanging="120"/>
      </w:pPr>
      <w:r>
        <w:t>-3.909 -1.212 -</w:t>
      </w:r>
      <w:proofErr w:type="gramStart"/>
      <w:r>
        <w:t>0.347  1.758</w:t>
      </w:r>
      <w:proofErr w:type="gramEnd"/>
      <w:r>
        <w:t xml:space="preserve">  3.311 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Coefficients:</w:t>
      </w:r>
    </w:p>
    <w:p w:rsidR="004444FD" w:rsidRDefault="004015E0">
      <w:pPr>
        <w:pStyle w:val="HTML"/>
        <w:ind w:left="120" w:hangingChars="50" w:hanging="120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444FD" w:rsidRDefault="004015E0">
      <w:pPr>
        <w:pStyle w:val="HTML"/>
        <w:ind w:left="120" w:hangingChars="50" w:hanging="120"/>
      </w:pPr>
      <w:r>
        <w:t xml:space="preserve">(Intercept)  3.63897    2.51372    1.45     0.17    </w:t>
      </w:r>
    </w:p>
    <w:p w:rsidR="004444FD" w:rsidRDefault="004015E0">
      <w:pPr>
        <w:pStyle w:val="HTML"/>
        <w:ind w:left="120" w:hangingChars="50" w:hanging="120"/>
      </w:pPr>
      <w:proofErr w:type="gramStart"/>
      <w:r>
        <w:t>x1</w:t>
      </w:r>
      <w:proofErr w:type="gramEnd"/>
      <w:r>
        <w:t xml:space="preserve">           0.49479    0.00626   79.01  &lt; 2e-16 ***</w:t>
      </w:r>
    </w:p>
    <w:p w:rsidR="004444FD" w:rsidRDefault="004015E0">
      <w:pPr>
        <w:pStyle w:val="HTML"/>
        <w:ind w:left="120" w:hangingChars="50" w:hanging="120"/>
      </w:pPr>
      <w:proofErr w:type="gramStart"/>
      <w:r>
        <w:lastRenderedPageBreak/>
        <w:t>x2</w:t>
      </w:r>
      <w:proofErr w:type="gramEnd"/>
      <w:r>
        <w:t xml:space="preserve">           0.00926    0.00100    9.24  8.3e-07 ***</w:t>
      </w:r>
    </w:p>
    <w:p w:rsidR="004444FD" w:rsidRDefault="004015E0">
      <w:pPr>
        <w:pStyle w:val="HTML"/>
        <w:ind w:left="120" w:hangingChars="50" w:hanging="120"/>
      </w:pPr>
      <w:r>
        <w:t>---</w:t>
      </w:r>
    </w:p>
    <w:p w:rsidR="004444FD" w:rsidRDefault="004015E0">
      <w:pPr>
        <w:pStyle w:val="HTML"/>
        <w:ind w:left="120" w:hangingChars="50" w:hanging="120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444FD" w:rsidRDefault="004444FD">
      <w:pPr>
        <w:pStyle w:val="HTML"/>
        <w:ind w:left="120" w:hangingChars="50" w:hanging="120"/>
      </w:pPr>
    </w:p>
    <w:p w:rsidR="004444FD" w:rsidRDefault="004015E0">
      <w:pPr>
        <w:pStyle w:val="HTML"/>
        <w:ind w:left="120" w:hangingChars="50" w:hanging="120"/>
      </w:pPr>
      <w:r>
        <w:t>Residual standard error: 2.25 on 12 degrees of freedom</w:t>
      </w:r>
    </w:p>
    <w:p w:rsidR="004444FD" w:rsidRDefault="004015E0">
      <w:pPr>
        <w:pStyle w:val="HTML"/>
        <w:ind w:left="120" w:hangingChars="50" w:hanging="120"/>
      </w:pPr>
      <w:r>
        <w:t xml:space="preserve">Multiple R-squared:  0.999,     Adjusted R-squared:  0.999 </w:t>
      </w:r>
    </w:p>
    <w:p w:rsidR="004444FD" w:rsidRDefault="004015E0">
      <w:pPr>
        <w:pStyle w:val="HTML"/>
        <w:ind w:left="120" w:hangingChars="50" w:hanging="120"/>
      </w:pPr>
      <w:r>
        <w:t>F-statistic: 5.29e+03 on 2 and 12 DF</w:t>
      </w:r>
      <w:proofErr w:type="gramStart"/>
      <w:r>
        <w:t>,  p</w:t>
      </w:r>
      <w:proofErr w:type="gramEnd"/>
      <w:r>
        <w:t>-value: &lt;2e-16</w: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结果分析：</w:t>
      </w:r>
    </w:p>
    <w:p w:rsidR="004444FD" w:rsidRDefault="004015E0">
      <w:r>
        <w:rPr>
          <w:rFonts w:hint="eastAsia"/>
        </w:rPr>
        <w:t>由散点图和相关分析可知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间有较强的线性关系。</w:t>
      </w:r>
    </w:p>
    <w:p w:rsidR="004444FD" w:rsidRDefault="004015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）回归方程为：</w:t>
      </w:r>
      <w:r>
        <w:rPr>
          <w:position w:val="-12"/>
        </w:rPr>
        <w:object w:dxaOrig="3731" w:dyaOrig="363">
          <v:shape id="_x0000_i1050" type="#_x0000_t75" style="width:186.75pt;height:18.2pt" o:ole="">
            <v:imagedata r:id="rId40" o:title=""/>
          </v:shape>
          <o:OLEObject Type="Embed" ProgID="Equation.DSMT4" ShapeID="_x0000_i1050" DrawAspect="Content" ObjectID="_1511812845" r:id="rId41"/>
        </w:object>
      </w:r>
    </w:p>
    <w:p w:rsidR="004444FD" w:rsidRDefault="004015E0">
      <w:r>
        <w:rPr>
          <w:rFonts w:hint="eastAsia"/>
        </w:rPr>
        <w:t>判定系数：</w:t>
      </w:r>
      <w:r>
        <w:rPr>
          <w:position w:val="-10"/>
        </w:rPr>
        <w:object w:dxaOrig="2655" w:dyaOrig="363">
          <v:shape id="_x0000_i1051" type="#_x0000_t75" style="width:132.9pt;height:18.2pt" o:ole="">
            <v:imagedata r:id="rId42" o:title=""/>
          </v:shape>
          <o:OLEObject Type="Embed" ProgID="Equation.DSMT4" ShapeID="_x0000_i1051" DrawAspect="Content" ObjectID="_1511812846" r:id="rId43"/>
        </w:object>
      </w:r>
      <w:r>
        <w:rPr>
          <w:rFonts w:hint="eastAsia"/>
        </w:rPr>
        <w:t xml:space="preserve"> </w:t>
      </w:r>
      <w:r>
        <w:rPr>
          <w:rFonts w:hint="eastAsia"/>
        </w:rPr>
        <w:t>，说明因变量</w:t>
      </w:r>
      <w:r>
        <w:rPr>
          <w:rFonts w:hint="eastAsia"/>
        </w:rPr>
        <w:t>Y</w:t>
      </w:r>
      <w:r>
        <w:rPr>
          <w:rFonts w:hint="eastAsia"/>
        </w:rPr>
        <w:t>的变异中由模型能解释的部分占到</w:t>
      </w:r>
      <w:r>
        <w:rPr>
          <w:rFonts w:hint="eastAsia"/>
        </w:rPr>
        <w:t>99.99%</w:t>
      </w:r>
      <w:r>
        <w:rPr>
          <w:rFonts w:hint="eastAsia"/>
        </w:rPr>
        <w:t>，模型拟合效果很好。</w:t>
      </w:r>
    </w:p>
    <w:p w:rsidR="004444FD" w:rsidRDefault="004015E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）回归模型的显著性检验</w:t>
      </w:r>
    </w:p>
    <w:p w:rsidR="004444FD" w:rsidRDefault="004015E0">
      <w:r>
        <w:rPr>
          <w:rFonts w:hint="eastAsia"/>
        </w:rPr>
        <w:t>检验的零假设</w:t>
      </w:r>
      <w:r>
        <w:rPr>
          <w:rFonts w:hint="eastAsia"/>
        </w:rPr>
        <w:t>Ho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=0</w:t>
      </w:r>
      <w:r>
        <w:rPr>
          <w:rFonts w:hint="eastAsia"/>
        </w:rPr>
        <w:t>，由输出结果的方差分析表中</w:t>
      </w:r>
      <w:r>
        <w:rPr>
          <w:rFonts w:hint="eastAsia"/>
        </w:rPr>
        <w:t>F</w:t>
      </w:r>
      <w:r>
        <w:rPr>
          <w:rFonts w:hint="eastAsia"/>
        </w:rPr>
        <w:t>统计量为</w:t>
      </w:r>
      <w:r>
        <w:rPr>
          <w:rFonts w:hint="eastAsia"/>
        </w:rPr>
        <w:t>5290</w:t>
      </w:r>
      <w:r>
        <w:rPr>
          <w:rFonts w:hint="eastAsia"/>
        </w:rPr>
        <w:t>，检验的</w:t>
      </w:r>
      <w:r>
        <w:rPr>
          <w:rFonts w:hint="eastAsia"/>
        </w:rPr>
        <w:t>p</w:t>
      </w:r>
      <w:r>
        <w:rPr>
          <w:rFonts w:hint="eastAsia"/>
        </w:rPr>
        <w:t>值小于</w:t>
      </w:r>
      <w:r>
        <w:rPr>
          <w:rFonts w:hint="eastAsia"/>
        </w:rPr>
        <w:t>2*10</w:t>
      </w:r>
      <w:r>
        <w:rPr>
          <w:rFonts w:hint="eastAsia"/>
          <w:vertAlign w:val="superscript"/>
        </w:rPr>
        <w:t>-16</w:t>
      </w:r>
      <w:r>
        <w:rPr>
          <w:rFonts w:hint="eastAsia"/>
        </w:rPr>
        <w:t>=0</w:t>
      </w:r>
      <w:r>
        <w:rPr>
          <w:rFonts w:hint="eastAsia"/>
        </w:rPr>
        <w:t>，在</w:t>
      </w:r>
      <w:r>
        <w:t>α</w:t>
      </w:r>
      <w:r>
        <w:rPr>
          <w:rFonts w:hint="eastAsia"/>
        </w:rPr>
        <w:t xml:space="preserve"> =0.05</w:t>
      </w:r>
      <w:r>
        <w:rPr>
          <w:rFonts w:hint="eastAsia"/>
        </w:rPr>
        <w:t>的显著性水平下，</w:t>
      </w:r>
      <w:r>
        <w:rPr>
          <w:rFonts w:hint="eastAsia"/>
        </w:rPr>
        <w:t>p&lt;</w:t>
      </w:r>
      <w:r>
        <w:t>α</w:t>
      </w:r>
      <w:r>
        <w:rPr>
          <w:rFonts w:hint="eastAsia"/>
        </w:rPr>
        <w:t xml:space="preserve"> ,</w:t>
      </w:r>
      <w:r>
        <w:rPr>
          <w:rFonts w:hint="eastAsia"/>
        </w:rPr>
        <w:t>应拒绝</w:t>
      </w:r>
      <w:r>
        <w:rPr>
          <w:rFonts w:hint="eastAsia"/>
        </w:rPr>
        <w:t>H0,</w:t>
      </w:r>
      <w:r>
        <w:rPr>
          <w:rFonts w:hint="eastAsia"/>
        </w:rPr>
        <w:t>说明模型是</w:t>
      </w:r>
      <w:proofErr w:type="gramStart"/>
      <w:r>
        <w:rPr>
          <w:rFonts w:hint="eastAsia"/>
        </w:rPr>
        <w:t>显著成立</w:t>
      </w:r>
      <w:proofErr w:type="gramEnd"/>
      <w:r>
        <w:rPr>
          <w:rFonts w:hint="eastAsia"/>
        </w:rPr>
        <w:t>的。</w:t>
      </w:r>
    </w:p>
    <w:p w:rsidR="004444FD" w:rsidRDefault="004015E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）变量的显著性检验</w:t>
      </w:r>
    </w:p>
    <w:p w:rsidR="004444FD" w:rsidRDefault="004015E0">
      <w:r>
        <w:rPr>
          <w:rFonts w:hint="eastAsia"/>
        </w:rPr>
        <w:t>对变量</w:t>
      </w:r>
      <w:r>
        <w:rPr>
          <w:rFonts w:hint="eastAsia"/>
        </w:rPr>
        <w:t>x1</w:t>
      </w:r>
      <w:r>
        <w:rPr>
          <w:rFonts w:hint="eastAsia"/>
        </w:rPr>
        <w:t>而言，检验的零假设</w:t>
      </w:r>
      <w:r>
        <w:rPr>
          <w:rFonts w:hint="eastAsia"/>
        </w:rPr>
        <w:t>Ho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，由输出结果的参数估计部分的</w:t>
      </w:r>
      <w:r>
        <w:rPr>
          <w:rFonts w:hint="eastAsia"/>
        </w:rPr>
        <w:t>t</w:t>
      </w:r>
      <w:r>
        <w:rPr>
          <w:rFonts w:hint="eastAsia"/>
        </w:rPr>
        <w:t>统计量值为</w:t>
      </w:r>
      <w:r>
        <w:rPr>
          <w:rFonts w:hint="eastAsia"/>
        </w:rPr>
        <w:t>79.01</w:t>
      </w:r>
      <w:r>
        <w:rPr>
          <w:rFonts w:hint="eastAsia"/>
        </w:rPr>
        <w:t>，双边检验</w:t>
      </w:r>
      <w:r>
        <w:rPr>
          <w:rFonts w:hint="eastAsia"/>
        </w:rPr>
        <w:t>p=2*10</w:t>
      </w:r>
      <w:r>
        <w:rPr>
          <w:rFonts w:hint="eastAsia"/>
          <w:vertAlign w:val="superscript"/>
        </w:rPr>
        <w:t>-16</w:t>
      </w:r>
      <w:r>
        <w:rPr>
          <w:rFonts w:hint="eastAsia"/>
        </w:rPr>
        <w:t>，所以在</w:t>
      </w:r>
      <w:r>
        <w:t>α</w:t>
      </w:r>
      <w:r>
        <w:rPr>
          <w:rFonts w:hint="eastAsia"/>
        </w:rPr>
        <w:t xml:space="preserve"> =0.05</w:t>
      </w:r>
      <w:r>
        <w:rPr>
          <w:rFonts w:hint="eastAsia"/>
        </w:rPr>
        <w:t>的显著性水平下，应拒绝</w:t>
      </w:r>
      <w:r>
        <w:rPr>
          <w:rFonts w:hint="eastAsia"/>
        </w:rPr>
        <w:t>H0,</w:t>
      </w:r>
      <w:r>
        <w:rPr>
          <w:rFonts w:hint="eastAsia"/>
        </w:rPr>
        <w:t>说明</w:t>
      </w:r>
      <w:r>
        <w:rPr>
          <w:rFonts w:hint="eastAsia"/>
        </w:rPr>
        <w:t>x1</w:t>
      </w:r>
      <w:r>
        <w:rPr>
          <w:rFonts w:hint="eastAsia"/>
        </w:rPr>
        <w:t>变量对</w:t>
      </w:r>
      <w:r>
        <w:rPr>
          <w:rFonts w:hint="eastAsia"/>
        </w:rPr>
        <w:t>y</w:t>
      </w:r>
      <w:r>
        <w:rPr>
          <w:rFonts w:hint="eastAsia"/>
        </w:rPr>
        <w:t>变量有显著性影响。</w:t>
      </w:r>
    </w:p>
    <w:p w:rsidR="004444FD" w:rsidRDefault="004015E0">
      <w:r>
        <w:rPr>
          <w:rFonts w:hint="eastAsia"/>
        </w:rPr>
        <w:t>类似可得对变量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统计量值为</w:t>
      </w:r>
      <w:r>
        <w:rPr>
          <w:rFonts w:hint="eastAsia"/>
        </w:rPr>
        <w:t>9.24</w:t>
      </w:r>
      <w:r>
        <w:rPr>
          <w:rFonts w:hint="eastAsia"/>
        </w:rPr>
        <w:t>，双边检验</w:t>
      </w:r>
      <w:r>
        <w:rPr>
          <w:rFonts w:hint="eastAsia"/>
        </w:rPr>
        <w:t>p</w:t>
      </w:r>
      <w:r>
        <w:rPr>
          <w:rFonts w:hint="eastAsia"/>
        </w:rPr>
        <w:t>值为</w:t>
      </w:r>
      <w:r>
        <w:rPr>
          <w:rFonts w:hint="eastAsia"/>
        </w:rPr>
        <w:t>p=8.3*10</w:t>
      </w:r>
      <w:r>
        <w:rPr>
          <w:rFonts w:hint="eastAsia"/>
          <w:vertAlign w:val="superscript"/>
        </w:rPr>
        <w:t>-7</w:t>
      </w:r>
      <w:r>
        <w:rPr>
          <w:rFonts w:hint="eastAsia"/>
        </w:rPr>
        <w:t>，在</w:t>
      </w:r>
      <w:r>
        <w:t>α</w:t>
      </w:r>
      <w:r>
        <w:rPr>
          <w:rFonts w:hint="eastAsia"/>
        </w:rPr>
        <w:t xml:space="preserve"> =0.05</w:t>
      </w:r>
      <w:r>
        <w:rPr>
          <w:rFonts w:hint="eastAsia"/>
        </w:rPr>
        <w:t>的显著性水平下，应拒绝</w:t>
      </w:r>
      <w:r>
        <w:rPr>
          <w:rFonts w:hint="eastAsia"/>
        </w:rPr>
        <w:t>H0,</w:t>
      </w:r>
      <w:r>
        <w:rPr>
          <w:rFonts w:hint="eastAsia"/>
        </w:rPr>
        <w:t>说明变量</w:t>
      </w:r>
      <w:r>
        <w:rPr>
          <w:rFonts w:hint="eastAsia"/>
        </w:rPr>
        <w:t>x2</w:t>
      </w:r>
      <w:r>
        <w:rPr>
          <w:rFonts w:hint="eastAsia"/>
        </w:rPr>
        <w:t>对变量</w:t>
      </w:r>
      <w:r>
        <w:rPr>
          <w:rFonts w:hint="eastAsia"/>
        </w:rPr>
        <w:t>y</w:t>
      </w:r>
      <w:r>
        <w:rPr>
          <w:rFonts w:hint="eastAsia"/>
        </w:rPr>
        <w:t>也有显著影响。</w:t>
      </w:r>
    </w:p>
    <w:p w:rsidR="004444FD" w:rsidRDefault="001B6736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4）</w:t>
      </w:r>
      <w:r w:rsidR="004015E0">
        <w:rPr>
          <w:rFonts w:ascii="黑体" w:eastAsia="黑体" w:hAnsi="黑体" w:hint="eastAsia"/>
          <w:sz w:val="30"/>
          <w:szCs w:val="30"/>
        </w:rPr>
        <w:t>模型诊断图</w:t>
      </w:r>
    </w:p>
    <w:p w:rsidR="004444FD" w:rsidRDefault="00F70C6B">
      <w:pPr>
        <w:pStyle w:val="HTML"/>
        <w:ind w:left="120" w:hangingChars="50" w:hanging="120"/>
      </w:pPr>
      <w:r>
        <w:pict>
          <v:shape id="_x0000_s1035" type="#_x0000_t202" style="width:333.35pt;height:65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plot(lm.reg)  #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四幅回归诊断图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par(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mfrow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=c(2,2))</w:t>
                  </w:r>
                </w:p>
                <w:p w:rsidR="004015E0" w:rsidRDefault="004015E0"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plot(</w:t>
                  </w:r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lm.reg)</w:t>
                  </w:r>
                </w:p>
              </w:txbxContent>
            </v:textbox>
            <w10:wrap type="none"/>
            <w10:anchorlock/>
          </v:shape>
        </w:pic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lastRenderedPageBreak/>
        <w:drawing>
          <wp:inline distT="0" distB="0" distL="0" distR="0">
            <wp:extent cx="5267325" cy="5257800"/>
            <wp:effectExtent l="19050" t="0" r="9525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36" w:rsidRDefault="001B6736" w:rsidP="001B6736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5）</w:t>
      </w:r>
      <w:r w:rsidRPr="001B6736">
        <w:rPr>
          <w:rFonts w:ascii="Times New Roman" w:hAnsi="Times New Roman" w:cs="Times New Roman" w:hint="eastAsia"/>
          <w:szCs w:val="21"/>
        </w:rPr>
        <w:t>模型优选：逐步回归</w:t>
      </w:r>
    </w:p>
    <w:p w:rsidR="001B6736" w:rsidRDefault="00F70C6B" w:rsidP="001B6736">
      <w:pPr>
        <w:pStyle w:val="HTML"/>
        <w:ind w:left="120" w:hangingChars="50" w:hanging="120"/>
      </w:pPr>
      <w:r>
        <w:pict>
          <v:shape id="_x0000_s1034" type="#_x0000_t202" style="width:313.95pt;height:29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1B6736" w:rsidRDefault="001B6736" w:rsidP="001B6736">
                  <w:proofErr w:type="spellStart"/>
                  <w:r w:rsidRPr="001B6736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lm.step</w:t>
                  </w:r>
                  <w:proofErr w:type="spellEnd"/>
                  <w:r w:rsidRPr="001B6736"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gramStart"/>
                  <w:r w:rsidRPr="001B6736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step(</w:t>
                  </w:r>
                  <w:proofErr w:type="gramEnd"/>
                  <w:r w:rsidRPr="001B6736"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lm.reg)</w:t>
                  </w:r>
                </w:p>
              </w:txbxContent>
            </v:textbox>
            <w10:wrap type="none"/>
            <w10:anchorlock/>
          </v:shape>
        </w:pict>
      </w:r>
    </w:p>
    <w:p w:rsidR="00A060BE" w:rsidRDefault="00A060BE" w:rsidP="00A060BE">
      <w:pPr>
        <w:pStyle w:val="HTML"/>
        <w:ind w:left="120" w:hangingChars="50" w:hanging="120"/>
      </w:pPr>
      <w:r>
        <w:rPr>
          <w:rFonts w:hint="eastAsia"/>
        </w:rPr>
        <w:t>输出：</w:t>
      </w:r>
    </w:p>
    <w:p w:rsidR="00A060BE" w:rsidRDefault="00A060BE" w:rsidP="00A060BE">
      <w:pPr>
        <w:pStyle w:val="HTML"/>
        <w:ind w:left="120" w:hangingChars="50" w:hanging="120"/>
      </w:pPr>
      <w:r>
        <w:t xml:space="preserve">&gt; </w:t>
      </w:r>
      <w:proofErr w:type="spellStart"/>
      <w:r>
        <w:t>lm.step</w:t>
      </w:r>
      <w:proofErr w:type="spellEnd"/>
      <w:r>
        <w:t>&lt;-</w:t>
      </w:r>
      <w:proofErr w:type="gramStart"/>
      <w:r>
        <w:t>step(</w:t>
      </w:r>
      <w:proofErr w:type="gramEnd"/>
      <w:r>
        <w:t>lm.reg)</w:t>
      </w:r>
    </w:p>
    <w:p w:rsidR="00A060BE" w:rsidRDefault="00A060BE" w:rsidP="00A060BE">
      <w:pPr>
        <w:pStyle w:val="HTML"/>
        <w:ind w:left="120" w:hangingChars="50" w:hanging="120"/>
      </w:pPr>
      <w:r>
        <w:t>Start:  AIC=27</w:t>
      </w:r>
    </w:p>
    <w:p w:rsidR="00A060BE" w:rsidRDefault="00A060BE" w:rsidP="00A060BE">
      <w:pPr>
        <w:pStyle w:val="HTML"/>
        <w:ind w:left="120" w:hangingChars="50" w:hanging="120"/>
      </w:pPr>
      <w:proofErr w:type="gramStart"/>
      <w:r>
        <w:t>y</w:t>
      </w:r>
      <w:proofErr w:type="gramEnd"/>
      <w:r>
        <w:t xml:space="preserve"> ~ 1 + x1 + x2</w:t>
      </w:r>
    </w:p>
    <w:p w:rsidR="00A060BE" w:rsidRDefault="00A060BE" w:rsidP="00A060BE">
      <w:pPr>
        <w:pStyle w:val="HTML"/>
        <w:ind w:left="120" w:hangingChars="50" w:hanging="120"/>
      </w:pPr>
    </w:p>
    <w:p w:rsidR="00A060BE" w:rsidRDefault="00A060BE" w:rsidP="00A060BE">
      <w:pPr>
        <w:pStyle w:val="HTML"/>
        <w:ind w:left="120" w:hangingChars="50" w:hanging="120"/>
      </w:pPr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RSS     AIC</w:t>
      </w:r>
    </w:p>
    <w:p w:rsidR="00A060BE" w:rsidRDefault="00A060BE" w:rsidP="00A060BE">
      <w:pPr>
        <w:pStyle w:val="HTML"/>
        <w:ind w:left="120" w:hangingChars="50" w:hanging="120"/>
      </w:pPr>
      <w:r>
        <w:t xml:space="preserve">&lt;none&gt;                 </w:t>
      </w:r>
      <w:proofErr w:type="gramStart"/>
      <w:r>
        <w:t>61  27.000</w:t>
      </w:r>
      <w:proofErr w:type="gramEnd"/>
    </w:p>
    <w:p w:rsidR="00A060BE" w:rsidRDefault="00A060BE" w:rsidP="00A060BE">
      <w:pPr>
        <w:pStyle w:val="HTML"/>
        <w:ind w:left="120" w:hangingChars="50" w:hanging="120"/>
      </w:pPr>
      <w:r>
        <w:t xml:space="preserve">- </w:t>
      </w:r>
      <w:proofErr w:type="gramStart"/>
      <w:r>
        <w:t>x2</w:t>
      </w:r>
      <w:proofErr w:type="gramEnd"/>
      <w:r>
        <w:t xml:space="preserve">    1       433   494  56.417</w:t>
      </w:r>
    </w:p>
    <w:p w:rsidR="00A060BE" w:rsidRDefault="00A060BE" w:rsidP="00A060BE">
      <w:pPr>
        <w:pStyle w:val="HTML"/>
        <w:ind w:left="120" w:hangingChars="50" w:hanging="120"/>
      </w:pPr>
      <w:r>
        <w:t xml:space="preserve">- </w:t>
      </w:r>
      <w:proofErr w:type="gramStart"/>
      <w:r>
        <w:t>x1</w:t>
      </w:r>
      <w:proofErr w:type="gramEnd"/>
      <w:r>
        <w:t xml:space="preserve">    1     31644 31705 118.843</w:t>
      </w:r>
    </w:p>
    <w:p w:rsidR="00A060BE" w:rsidRDefault="00A060BE" w:rsidP="00A060BE">
      <w:pPr>
        <w:pStyle w:val="HTML"/>
        <w:ind w:left="120" w:hangingChars="50" w:hanging="120"/>
      </w:pPr>
      <w:r>
        <w:rPr>
          <w:rFonts w:hint="eastAsia"/>
        </w:rPr>
        <w:t>分析：开始时包含全部变量</w:t>
      </w:r>
      <w:r>
        <w:t>x1</w:t>
      </w:r>
      <w:r>
        <w:rPr>
          <w:rFonts w:hint="eastAsia"/>
        </w:rPr>
        <w:t>和</w:t>
      </w:r>
      <w:r>
        <w:t>x2</w:t>
      </w:r>
      <w:r>
        <w:rPr>
          <w:rFonts w:hint="eastAsia"/>
        </w:rPr>
        <w:t>的模型，AIC统计量为27，去掉变量x2后AIC统计量升高为56.4，去年x1后AIC统计量升高为118.8。所以最优模型仍然为全部变量</w:t>
      </w:r>
      <w:r>
        <w:t>x1</w:t>
      </w:r>
      <w:r>
        <w:rPr>
          <w:rFonts w:hint="eastAsia"/>
        </w:rPr>
        <w:t>和</w:t>
      </w:r>
      <w:r>
        <w:t>x2</w:t>
      </w:r>
      <w:r>
        <w:rPr>
          <w:rFonts w:hint="eastAsia"/>
        </w:rPr>
        <w:t>的模型。</w:t>
      </w:r>
    </w:p>
    <w:p w:rsidR="001E51A6" w:rsidRDefault="001E51A6" w:rsidP="00A060BE">
      <w:pPr>
        <w:pStyle w:val="HTML"/>
        <w:ind w:left="120" w:hangingChars="50" w:hanging="120"/>
      </w:pPr>
    </w:p>
    <w:p w:rsidR="004444FD" w:rsidRPr="008443CB" w:rsidRDefault="001B6736" w:rsidP="008443CB">
      <w:pPr>
        <w:pStyle w:val="HTML"/>
        <w:ind w:left="120" w:hangingChars="50" w:hanging="120"/>
      </w:pPr>
      <w:r>
        <w:rPr>
          <w:rFonts w:hint="eastAsia"/>
        </w:rPr>
        <w:lastRenderedPageBreak/>
        <w:t>6）</w:t>
      </w:r>
      <w:r w:rsidR="004015E0" w:rsidRPr="008443CB">
        <w:rPr>
          <w:rFonts w:hint="eastAsia"/>
        </w:rPr>
        <w:t>模型预测</w:t>
      </w:r>
    </w:p>
    <w:p w:rsidR="004444FD" w:rsidRPr="008443CB" w:rsidRDefault="004015E0" w:rsidP="008443CB">
      <w:pPr>
        <w:pStyle w:val="HTML"/>
        <w:ind w:left="120" w:hangingChars="50" w:hanging="120"/>
      </w:pPr>
      <w:r w:rsidRPr="008443CB">
        <w:rPr>
          <w:rFonts w:hint="eastAsia"/>
        </w:rPr>
        <w:t>预测：当x0=(x1=200,x2=300)时y的值，及其95</w:t>
      </w:r>
      <w:r w:rsidR="00FC68AF">
        <w:rPr>
          <w:rFonts w:hint="eastAsia"/>
        </w:rPr>
        <w:t>%</w:t>
      </w:r>
      <w:r w:rsidRPr="008443CB">
        <w:rPr>
          <w:rFonts w:hint="eastAsia"/>
        </w:rPr>
        <w:t>预测区间</w:t>
      </w:r>
    </w:p>
    <w:p w:rsidR="004444FD" w:rsidRDefault="00F70C6B">
      <w:pPr>
        <w:pStyle w:val="HTML"/>
        <w:ind w:left="120" w:hangingChars="50" w:hanging="120"/>
      </w:pPr>
      <w:r>
        <w:pict>
          <v:shape id="_x0000_s1033" type="#_x0000_t202" style="width:333.35pt;height:65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exa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data.frame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(x1=200,x2=3000)</w:t>
                  </w:r>
                </w:p>
                <w:p w:rsidR="004015E0" w:rsidRDefault="004015E0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lm.pred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&lt;-</w:t>
                  </w:r>
                  <w:proofErr w:type="gram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predict(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lm.reg,exa,interval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="</w:t>
                  </w:r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prediction",level</w:t>
                  </w:r>
                  <w:proofErr w:type="spellEnd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=0.95)</w:t>
                  </w:r>
                </w:p>
                <w:p w:rsidR="004015E0" w:rsidRDefault="004015E0">
                  <w:proofErr w:type="spellStart"/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lm.pred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4444FD" w:rsidRDefault="004015E0">
      <w:pPr>
        <w:pStyle w:val="HTML"/>
        <w:ind w:left="120" w:hangingChars="50" w:hanging="120"/>
      </w:pPr>
      <w:r>
        <w:rPr>
          <w:rFonts w:hint="eastAsia"/>
        </w:rPr>
        <w:t>输出：</w:t>
      </w:r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    </w:t>
      </w:r>
      <w:proofErr w:type="gramStart"/>
      <w:r>
        <w:rPr>
          <w:rFonts w:ascii="黑体" w:eastAsia="黑体" w:hAnsi="黑体"/>
          <w:sz w:val="30"/>
          <w:szCs w:val="30"/>
        </w:rPr>
        <w:t>fit</w:t>
      </w:r>
      <w:proofErr w:type="gramEnd"/>
      <w:r>
        <w:rPr>
          <w:rFonts w:ascii="黑体" w:eastAsia="黑体" w:hAnsi="黑体"/>
          <w:sz w:val="30"/>
          <w:szCs w:val="30"/>
        </w:rPr>
        <w:t xml:space="preserve">   </w:t>
      </w:r>
      <w:proofErr w:type="spellStart"/>
      <w:r>
        <w:rPr>
          <w:rFonts w:ascii="黑体" w:eastAsia="黑体" w:hAnsi="黑体"/>
          <w:sz w:val="30"/>
          <w:szCs w:val="30"/>
        </w:rPr>
        <w:t>lwr</w:t>
      </w:r>
      <w:proofErr w:type="spellEnd"/>
      <w:r>
        <w:rPr>
          <w:rFonts w:ascii="黑体" w:eastAsia="黑体" w:hAnsi="黑体"/>
          <w:sz w:val="30"/>
          <w:szCs w:val="30"/>
        </w:rPr>
        <w:t xml:space="preserve">   </w:t>
      </w:r>
      <w:proofErr w:type="spellStart"/>
      <w:r>
        <w:rPr>
          <w:rFonts w:ascii="黑体" w:eastAsia="黑体" w:hAnsi="黑体"/>
          <w:sz w:val="30"/>
          <w:szCs w:val="30"/>
        </w:rPr>
        <w:t>upr</w:t>
      </w:r>
      <w:proofErr w:type="spellEnd"/>
    </w:p>
    <w:p w:rsidR="004444FD" w:rsidRDefault="004015E0">
      <w:pPr>
        <w:pStyle w:val="HTML"/>
        <w:ind w:left="150" w:hangingChars="50" w:hanging="15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1 130.4 125.3 135.5</w:t>
      </w:r>
    </w:p>
    <w:p w:rsidR="004444FD" w:rsidRDefault="004015E0">
      <w:pPr>
        <w:pStyle w:val="HTML"/>
        <w:ind w:left="150" w:hangingChars="50" w:hanging="150"/>
      </w:pPr>
      <w:r>
        <w:rPr>
          <w:rFonts w:ascii="黑体" w:eastAsia="黑体" w:hAnsi="黑体" w:hint="eastAsia"/>
          <w:sz w:val="30"/>
          <w:szCs w:val="30"/>
        </w:rPr>
        <w:t>结果分析：</w:t>
      </w:r>
      <w:r>
        <w:rPr>
          <w:position w:val="-12"/>
        </w:rPr>
        <w:object w:dxaOrig="5359" w:dyaOrig="363">
          <v:shape id="_x0000_i1052" type="#_x0000_t75" style="width:267.8pt;height:18.2pt" o:ole="">
            <v:imagedata r:id="rId45" o:title=""/>
          </v:shape>
          <o:OLEObject Type="Embed" ProgID="Equation.DSMT4" ShapeID="_x0000_i1052" DrawAspect="Content" ObjectID="_1511812847" r:id="rId46"/>
        </w:object>
      </w:r>
    </w:p>
    <w:p w:rsidR="004444FD" w:rsidRDefault="004015E0">
      <w:pPr>
        <w:pStyle w:val="HTML"/>
        <w:ind w:left="120" w:hangingChars="50" w:hanging="120"/>
      </w:pPr>
      <w:r>
        <w:rPr>
          <w:position w:val="-14"/>
        </w:rPr>
        <w:object w:dxaOrig="3944" w:dyaOrig="451">
          <v:shape id="_x0000_i1053" type="#_x0000_t75" style="width:197pt;height:22.55pt" o:ole="">
            <v:imagedata r:id="rId47" o:title=""/>
          </v:shape>
          <o:OLEObject Type="Embed" ProgID="Equation.3" ShapeID="_x0000_i1053" DrawAspect="Content" ObjectID="_1511812848" r:id="rId48"/>
        </w:objec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125.3,135.5]</w:t>
      </w:r>
    </w:p>
    <w:p w:rsidR="004444FD" w:rsidRDefault="004015E0">
      <w:pPr>
        <w:pStyle w:val="HTML"/>
        <w:ind w:left="120" w:hangingChars="50" w:hanging="120"/>
      </w:pPr>
      <w:r>
        <w:rPr>
          <w:rFonts w:hint="eastAsia"/>
        </w:rPr>
        <w:t>即点估计</w:t>
      </w:r>
      <w:r>
        <w:rPr>
          <w:position w:val="-12"/>
        </w:rPr>
        <w:object w:dxaOrig="1064" w:dyaOrig="363">
          <v:shape id="_x0000_i1054" type="#_x0000_t75" style="width:53pt;height:18.2pt" o:ole="">
            <v:imagedata r:id="rId49" o:title=""/>
          </v:shape>
          <o:OLEObject Type="Embed" ProgID="Equation.DSMT4" ShapeID="_x0000_i1054" DrawAspect="Content" ObjectID="_1511812849" r:id="rId50"/>
        </w:object>
      </w:r>
      <w:r>
        <w:rPr>
          <w:rFonts w:hint="eastAsia"/>
        </w:rPr>
        <w:t>,95%的区间预测为 [125.3，135.5]</w:t>
      </w:r>
    </w:p>
    <w:p w:rsidR="00AD6D92" w:rsidRDefault="00AD6D92">
      <w:pPr>
        <w:pStyle w:val="HTML"/>
        <w:ind w:left="120" w:hangingChars="50" w:hanging="120"/>
      </w:pPr>
    </w:p>
    <w:p w:rsidR="008443CB" w:rsidRDefault="008443CB" w:rsidP="00FC68AF">
      <w:pPr>
        <w:pStyle w:val="1"/>
      </w:pPr>
      <w:r>
        <w:rPr>
          <w:rFonts w:hint="eastAsia"/>
        </w:rPr>
        <w:t>6.3Logistic</w:t>
      </w:r>
      <w:r w:rsidRPr="00FC68AF">
        <w:rPr>
          <w:rFonts w:hint="eastAsia"/>
        </w:rPr>
        <w:t>回归</w:t>
      </w:r>
    </w:p>
    <w:p w:rsidR="00A47ADF" w:rsidRDefault="00A47ADF" w:rsidP="00A47AD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原理简介</w:t>
      </w:r>
    </w:p>
    <w:p w:rsidR="00FC68AF" w:rsidRDefault="005D60ED" w:rsidP="006209AE">
      <w:pPr>
        <w:ind w:firstLineChars="150" w:firstLine="315"/>
      </w:pPr>
      <w:r>
        <w:rPr>
          <w:rFonts w:hint="eastAsia"/>
        </w:rPr>
        <w:t>线性回归中的响应变量</w:t>
      </w:r>
      <w:r w:rsidR="006209AE">
        <w:rPr>
          <w:rFonts w:hint="eastAsia"/>
        </w:rPr>
        <w:t>要求是</w:t>
      </w:r>
      <w:r>
        <w:rPr>
          <w:rFonts w:hint="eastAsia"/>
        </w:rPr>
        <w:t>连续型的，但在实际研究中经常遇到非连续型（即分类型）的响应变量，常会采用</w:t>
      </w:r>
      <w:proofErr w:type="spellStart"/>
      <w:r>
        <w:rPr>
          <w:rFonts w:hint="eastAsia"/>
        </w:rPr>
        <w:t>L</w:t>
      </w:r>
      <w:r>
        <w:t>o</w:t>
      </w:r>
      <w:r>
        <w:rPr>
          <w:rFonts w:hint="eastAsia"/>
        </w:rPr>
        <w:t>gistic</w:t>
      </w:r>
      <w:r w:rsidR="006209AE">
        <w:rPr>
          <w:rFonts w:hint="eastAsia"/>
        </w:rPr>
        <w:t>l</w:t>
      </w:r>
      <w:proofErr w:type="spellEnd"/>
      <w:r w:rsidR="006209AE">
        <w:rPr>
          <w:rFonts w:hint="eastAsia"/>
        </w:rPr>
        <w:t>回归。</w:t>
      </w:r>
    </w:p>
    <w:p w:rsidR="006209AE" w:rsidRDefault="006209AE" w:rsidP="00FC68AF">
      <w:r>
        <w:rPr>
          <w:rFonts w:hint="eastAsia"/>
        </w:rPr>
        <w:t xml:space="preserve">  </w:t>
      </w:r>
      <w:r>
        <w:rPr>
          <w:rFonts w:hint="eastAsia"/>
        </w:rPr>
        <w:t>设响应变量</w:t>
      </w:r>
      <w:r>
        <w:rPr>
          <w:rFonts w:hint="eastAsia"/>
        </w:rPr>
        <w:t>Y</w:t>
      </w:r>
      <w:r>
        <w:rPr>
          <w:rFonts w:hint="eastAsia"/>
        </w:rPr>
        <w:t>有两个结果：成功（</w:t>
      </w:r>
      <w:r>
        <w:rPr>
          <w:rFonts w:hint="eastAsia"/>
        </w:rPr>
        <w:t>Y=1</w:t>
      </w:r>
      <w:r>
        <w:rPr>
          <w:rFonts w:hint="eastAsia"/>
        </w:rPr>
        <w:t>）和失败（</w:t>
      </w:r>
      <w:r>
        <w:rPr>
          <w:rFonts w:hint="eastAsia"/>
        </w:rPr>
        <w:t>Y=0</w:t>
      </w:r>
      <w:r>
        <w:rPr>
          <w:rFonts w:hint="eastAsia"/>
        </w:rPr>
        <w:t>），对响应变量</w:t>
      </w:r>
      <w:r>
        <w:rPr>
          <w:rFonts w:hint="eastAsia"/>
        </w:rPr>
        <w:t>Y</w:t>
      </w:r>
      <w:r>
        <w:rPr>
          <w:rFonts w:hint="eastAsia"/>
        </w:rPr>
        <w:t>有影响的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自变量（或称为解释变量），记为</w:t>
      </w:r>
      <w:r>
        <w:rPr>
          <w:rFonts w:hint="eastAsia"/>
        </w:rPr>
        <w:t>X1,X2,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自变量的作用下出现“成功”的条件概率记为</w:t>
      </w:r>
      <w:r>
        <w:rPr>
          <w:rFonts w:hint="eastAsia"/>
        </w:rPr>
        <w:t>P=P(Y=1|X1,X2,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>logistic</w:t>
      </w:r>
      <w:r>
        <w:rPr>
          <w:rFonts w:hint="eastAsia"/>
        </w:rPr>
        <w:t>回归模型为</w:t>
      </w:r>
    </w:p>
    <w:p w:rsidR="006209AE" w:rsidRPr="006209AE" w:rsidRDefault="00BD0A40" w:rsidP="00B3434B">
      <w:pPr>
        <w:jc w:val="center"/>
      </w:pP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</m:sup>
            </m:sSup>
          </m:den>
        </m:f>
      </m:oMath>
      <w:r w:rsidR="00B3434B">
        <w:rPr>
          <w:rFonts w:hint="eastAsia"/>
        </w:rPr>
        <w:t xml:space="preserve">     </w:t>
      </w:r>
      <w:r w:rsidR="00B3434B">
        <w:rPr>
          <w:rFonts w:hint="eastAsia"/>
        </w:rPr>
        <w:t>（式</w:t>
      </w:r>
      <w:r w:rsidR="00B3434B">
        <w:rPr>
          <w:rFonts w:hint="eastAsia"/>
        </w:rPr>
        <w:t>1</w:t>
      </w:r>
      <w:r w:rsidR="00B3434B">
        <w:rPr>
          <w:rFonts w:hint="eastAsia"/>
        </w:rPr>
        <w:t>）</w:t>
      </w:r>
    </w:p>
    <w:p w:rsidR="006209AE" w:rsidRDefault="00AB17F2" w:rsidP="00FC68AF">
      <w:r>
        <w:rPr>
          <w:rFonts w:hint="eastAsia"/>
        </w:rPr>
        <w:t>称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为常数项，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  <m:sub/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  <m:sub/>
        </m:sSub>
        <m:r>
          <w:rPr>
            <w:rFonts w:ascii="Cambria Math" w:eastAsia="Cambria Math" w:hAnsi="Cambria Math" w:cs="Cambria Math"/>
          </w:rPr>
          <m:t>…,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p</m:t>
                </m:r>
              </m:sub>
            </m:sSub>
          </m:e>
          <m:sub/>
        </m:sSub>
      </m:oMath>
      <w:r>
        <w:rPr>
          <w:rFonts w:hint="eastAsia"/>
        </w:rPr>
        <w:t>为</w:t>
      </w:r>
      <w:r>
        <w:rPr>
          <w:rFonts w:hint="eastAsia"/>
        </w:rPr>
        <w:t>logistic</w:t>
      </w:r>
      <w:r>
        <w:rPr>
          <w:rFonts w:hint="eastAsia"/>
        </w:rPr>
        <w:t>回归模型的回归系数。</w:t>
      </w:r>
    </w:p>
    <w:p w:rsidR="00B3434B" w:rsidRDefault="00B3434B" w:rsidP="00FC68AF">
      <w:r>
        <w:rPr>
          <w:rFonts w:hint="eastAsia"/>
        </w:rPr>
        <w:t>注：</w:t>
      </w:r>
      <w:r>
        <w:rPr>
          <w:rFonts w:hint="eastAsia"/>
        </w:rPr>
        <w:t xml:space="preserve">logistic </w:t>
      </w:r>
      <w:r>
        <w:rPr>
          <w:rFonts w:hint="eastAsia"/>
        </w:rPr>
        <w:t>回归模型是一个非线性回归模型，自变量</w:t>
      </w:r>
      <w:proofErr w:type="spellStart"/>
      <w:r>
        <w:rPr>
          <w:rFonts w:hint="eastAsia"/>
        </w:rPr>
        <w:t>Xj</w:t>
      </w:r>
      <w:proofErr w:type="spellEnd"/>
      <w:r>
        <w:rPr>
          <w:rFonts w:hint="eastAsia"/>
        </w:rPr>
        <w:t>(j=1,2,</w:t>
      </w:r>
      <w:r>
        <w:t>…</w:t>
      </w:r>
      <w:r>
        <w:rPr>
          <w:rFonts w:hint="eastAsia"/>
        </w:rPr>
        <w:t>,p)</w:t>
      </w:r>
      <w:r>
        <w:rPr>
          <w:rFonts w:hint="eastAsia"/>
        </w:rPr>
        <w:t>可以是连续型变量，也可以是分类变量或哑变量。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p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>
        <w:rPr>
          <w:rFonts w:hint="eastAsia"/>
        </w:rPr>
        <w:t>在（－∞，＋∞）变化时，上</w:t>
      </w:r>
      <w:r w:rsidR="001B6478">
        <w:rPr>
          <w:rFonts w:hint="eastAsia"/>
        </w:rPr>
        <w:t>面（</w:t>
      </w:r>
      <w:r>
        <w:rPr>
          <w:rFonts w:hint="eastAsia"/>
        </w:rPr>
        <w:t>式</w:t>
      </w:r>
      <w:r>
        <w:rPr>
          <w:rFonts w:hint="eastAsia"/>
        </w:rPr>
        <w:t>1</w:t>
      </w:r>
      <w:r w:rsidR="001B6478">
        <w:rPr>
          <w:rFonts w:hint="eastAsia"/>
        </w:rPr>
        <w:t>）</w:t>
      </w:r>
      <w:r>
        <w:rPr>
          <w:rFonts w:hint="eastAsia"/>
        </w:rPr>
        <w:t>的比值总在（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）间变化，这正是概率</w:t>
      </w:r>
      <w:r>
        <w:rPr>
          <w:rFonts w:hint="eastAsia"/>
        </w:rPr>
        <w:t>P</w:t>
      </w:r>
      <w:r>
        <w:rPr>
          <w:rFonts w:hint="eastAsia"/>
        </w:rPr>
        <w:t>的取值范围。</w:t>
      </w:r>
    </w:p>
    <w:p w:rsidR="001B6478" w:rsidRDefault="001B6478" w:rsidP="00FC68AF">
      <w:r>
        <w:rPr>
          <w:rFonts w:hint="eastAsia"/>
        </w:rPr>
        <w:t xml:space="preserve">   </w:t>
      </w:r>
      <w:r>
        <w:rPr>
          <w:rFonts w:hint="eastAsia"/>
        </w:rPr>
        <w:t>对（式</w:t>
      </w:r>
      <w:r>
        <w:rPr>
          <w:rFonts w:hint="eastAsia"/>
        </w:rPr>
        <w:t>1</w:t>
      </w:r>
      <w:r>
        <w:rPr>
          <w:rFonts w:hint="eastAsia"/>
        </w:rPr>
        <w:t>）作</w:t>
      </w:r>
      <w:r>
        <w:rPr>
          <w:rFonts w:hint="eastAsia"/>
        </w:rPr>
        <w:t>logit</w:t>
      </w:r>
      <w:r>
        <w:rPr>
          <w:rFonts w:hint="eastAsia"/>
        </w:rPr>
        <w:t>变换，</w:t>
      </w:r>
      <w:r>
        <w:rPr>
          <w:rFonts w:hint="eastAsia"/>
        </w:rPr>
        <w:t>logistic</w:t>
      </w:r>
      <w:r>
        <w:rPr>
          <w:rFonts w:hint="eastAsia"/>
        </w:rPr>
        <w:t>回归模型可以变成下列线性形式：</w:t>
      </w:r>
    </w:p>
    <w:p w:rsidR="001B6478" w:rsidRDefault="00F70C6B" w:rsidP="00A96819">
      <w:pPr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logit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p</m:t>
                </m:r>
              </m:sub>
            </m:sSub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  <w:r w:rsidR="00A96819">
        <w:rPr>
          <w:rFonts w:hint="eastAsia"/>
        </w:rPr>
        <w:t xml:space="preserve">     (</w:t>
      </w:r>
      <w:r w:rsidR="00A96819">
        <w:rPr>
          <w:rFonts w:hint="eastAsia"/>
        </w:rPr>
        <w:t>式</w:t>
      </w:r>
      <w:r w:rsidR="00A96819">
        <w:rPr>
          <w:rFonts w:hint="eastAsia"/>
        </w:rPr>
        <w:t>2)</w:t>
      </w:r>
    </w:p>
    <w:p w:rsidR="00C37DF1" w:rsidRDefault="00A47ADF" w:rsidP="00A47ADF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广义线性模型</w:t>
      </w:r>
    </w:p>
    <w:p w:rsidR="000B51A0" w:rsidRDefault="00484881" w:rsidP="00FC68AF">
      <w:r>
        <w:rPr>
          <w:rFonts w:hint="eastAsia"/>
        </w:rPr>
        <w:t>Logistic</w:t>
      </w:r>
      <w:r>
        <w:rPr>
          <w:rFonts w:hint="eastAsia"/>
        </w:rPr>
        <w:t>回归模型属于广义线性模型（</w:t>
      </w:r>
      <w:r>
        <w:rPr>
          <w:rFonts w:hint="eastAsia"/>
        </w:rPr>
        <w:t>Generalized Linear Model</w:t>
      </w:r>
      <w:r>
        <w:rPr>
          <w:rFonts w:hint="eastAsia"/>
        </w:rPr>
        <w:t>）的一种，它是通常的正态线性模型的推广，它要求响应变量只能通过线性形式依赖于解释变量。下表是常见的广义线性模型的连接函数和误差函数类型：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51A0" w:rsidTr="000B51A0">
        <w:tc>
          <w:tcPr>
            <w:tcW w:w="2130" w:type="dxa"/>
          </w:tcPr>
          <w:p w:rsidR="000B51A0" w:rsidRDefault="000B51A0" w:rsidP="00FC68AF">
            <w:r>
              <w:rPr>
                <w:rFonts w:hint="eastAsia"/>
              </w:rPr>
              <w:t>变换</w:t>
            </w:r>
          </w:p>
        </w:tc>
        <w:tc>
          <w:tcPr>
            <w:tcW w:w="2130" w:type="dxa"/>
          </w:tcPr>
          <w:p w:rsidR="000B51A0" w:rsidRDefault="000B51A0" w:rsidP="00FC68AF">
            <w:r>
              <w:rPr>
                <w:rFonts w:hint="eastAsia"/>
              </w:rPr>
              <w:t>连接函数</w:t>
            </w:r>
          </w:p>
        </w:tc>
        <w:tc>
          <w:tcPr>
            <w:tcW w:w="2131" w:type="dxa"/>
          </w:tcPr>
          <w:p w:rsidR="000B51A0" w:rsidRDefault="000B51A0" w:rsidP="00FC68AF">
            <w:r>
              <w:rPr>
                <w:rFonts w:hint="eastAsia"/>
              </w:rPr>
              <w:t>回归模型</w:t>
            </w:r>
          </w:p>
        </w:tc>
        <w:tc>
          <w:tcPr>
            <w:tcW w:w="2131" w:type="dxa"/>
          </w:tcPr>
          <w:p w:rsidR="000B51A0" w:rsidRDefault="000B51A0" w:rsidP="00FC68AF">
            <w:r>
              <w:rPr>
                <w:rFonts w:hint="eastAsia"/>
              </w:rPr>
              <w:t>典型误差函数</w:t>
            </w:r>
          </w:p>
        </w:tc>
      </w:tr>
      <w:tr w:rsidR="000B51A0" w:rsidTr="000B51A0">
        <w:tc>
          <w:tcPr>
            <w:tcW w:w="2130" w:type="dxa"/>
          </w:tcPr>
          <w:p w:rsidR="000B51A0" w:rsidRDefault="000B51A0" w:rsidP="00FC68AF">
            <w:r>
              <w:rPr>
                <w:rFonts w:hint="eastAsia"/>
              </w:rPr>
              <w:t>恒等</w:t>
            </w:r>
          </w:p>
        </w:tc>
        <w:tc>
          <w:tcPr>
            <w:tcW w:w="2130" w:type="dxa"/>
          </w:tcPr>
          <w:p w:rsidR="000B51A0" w:rsidRPr="00C2030A" w:rsidRDefault="00C2030A" w:rsidP="00C2030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2131" w:type="dxa"/>
          </w:tcPr>
          <w:p w:rsidR="000B51A0" w:rsidRDefault="00C2030A" w:rsidP="00FC68AF">
            <w:r>
              <w:rPr>
                <w:rFonts w:hint="eastAsia"/>
              </w:rPr>
              <w:t>E(y)=</w:t>
            </w: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131" w:type="dxa"/>
          </w:tcPr>
          <w:p w:rsidR="000B51A0" w:rsidRDefault="00BC18DA" w:rsidP="00FC68AF">
            <w:r>
              <w:rPr>
                <w:rFonts w:hint="eastAsia"/>
              </w:rPr>
              <w:t>正态分布</w:t>
            </w:r>
          </w:p>
        </w:tc>
      </w:tr>
      <w:tr w:rsidR="000B51A0" w:rsidTr="000B51A0">
        <w:tc>
          <w:tcPr>
            <w:tcW w:w="2130" w:type="dxa"/>
          </w:tcPr>
          <w:p w:rsidR="000B51A0" w:rsidRDefault="000B51A0" w:rsidP="00FC68AF">
            <w:r>
              <w:rPr>
                <w:rFonts w:hint="eastAsia"/>
              </w:rPr>
              <w:t>对数</w:t>
            </w:r>
          </w:p>
        </w:tc>
        <w:tc>
          <w:tcPr>
            <w:tcW w:w="2130" w:type="dxa"/>
          </w:tcPr>
          <w:p w:rsidR="000B51A0" w:rsidRDefault="00C2030A" w:rsidP="00FC68A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=ln⁡(x)</m:t>
                </m:r>
              </m:oMath>
            </m:oMathPara>
          </w:p>
        </w:tc>
        <w:tc>
          <w:tcPr>
            <w:tcW w:w="2131" w:type="dxa"/>
          </w:tcPr>
          <w:p w:rsidR="000B51A0" w:rsidRDefault="00C2030A" w:rsidP="00C2030A">
            <w:r>
              <w:t>L</w:t>
            </w:r>
            <w:r>
              <w:rPr>
                <w:rFonts w:hint="eastAsia"/>
              </w:rPr>
              <w:t>n(E(y))=</w:t>
            </w: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131" w:type="dxa"/>
          </w:tcPr>
          <w:p w:rsidR="000B51A0" w:rsidRDefault="00BC18DA" w:rsidP="00FC68AF">
            <w:r>
              <w:rPr>
                <w:rFonts w:hint="eastAsia"/>
              </w:rPr>
              <w:t>泊松分布</w:t>
            </w:r>
          </w:p>
        </w:tc>
      </w:tr>
      <w:tr w:rsidR="00C2030A" w:rsidTr="000B51A0">
        <w:tc>
          <w:tcPr>
            <w:tcW w:w="2130" w:type="dxa"/>
          </w:tcPr>
          <w:p w:rsidR="00C2030A" w:rsidRDefault="00C2030A" w:rsidP="00FC68AF">
            <w:r>
              <w:rPr>
                <w:rFonts w:hint="eastAsia"/>
              </w:rPr>
              <w:t>logit</w:t>
            </w:r>
          </w:p>
        </w:tc>
        <w:tc>
          <w:tcPr>
            <w:tcW w:w="2130" w:type="dxa"/>
          </w:tcPr>
          <w:p w:rsidR="00C2030A" w:rsidRDefault="00C2030A" w:rsidP="00FC68A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=logit(x)</m:t>
                </m:r>
              </m:oMath>
            </m:oMathPara>
          </w:p>
        </w:tc>
        <w:tc>
          <w:tcPr>
            <w:tcW w:w="2131" w:type="dxa"/>
          </w:tcPr>
          <w:p w:rsidR="00C2030A" w:rsidRDefault="00C2030A" w:rsidP="00E87CF2">
            <w:r>
              <w:rPr>
                <w:rFonts w:hint="eastAsia"/>
              </w:rPr>
              <w:t>logit(E(y))=</w:t>
            </w: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131" w:type="dxa"/>
          </w:tcPr>
          <w:p w:rsidR="00C2030A" w:rsidRDefault="00BC18DA" w:rsidP="00FC68AF">
            <w:r>
              <w:rPr>
                <w:rFonts w:hint="eastAsia"/>
              </w:rPr>
              <w:t>二项分布</w:t>
            </w:r>
          </w:p>
        </w:tc>
      </w:tr>
      <w:tr w:rsidR="00C2030A" w:rsidTr="000B51A0">
        <w:tc>
          <w:tcPr>
            <w:tcW w:w="2130" w:type="dxa"/>
          </w:tcPr>
          <w:p w:rsidR="00C2030A" w:rsidRDefault="00C2030A" w:rsidP="00FC68AF">
            <w:r>
              <w:rPr>
                <w:rFonts w:hint="eastAsia"/>
              </w:rPr>
              <w:t>逆（倒数）</w:t>
            </w:r>
          </w:p>
        </w:tc>
        <w:tc>
          <w:tcPr>
            <w:tcW w:w="2130" w:type="dxa"/>
          </w:tcPr>
          <w:p w:rsidR="00C2030A" w:rsidRDefault="00C2030A" w:rsidP="00FC68A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=1/x</m:t>
                </m:r>
              </m:oMath>
            </m:oMathPara>
          </w:p>
        </w:tc>
        <w:tc>
          <w:tcPr>
            <w:tcW w:w="2131" w:type="dxa"/>
          </w:tcPr>
          <w:p w:rsidR="00C2030A" w:rsidRDefault="00C2030A" w:rsidP="00C2030A">
            <w:r>
              <w:rPr>
                <w:rFonts w:hint="eastAsia"/>
              </w:rPr>
              <w:t>1/E(y)=</w:t>
            </w:r>
            <w:proofErr w:type="spellStart"/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131" w:type="dxa"/>
          </w:tcPr>
          <w:p w:rsidR="00C2030A" w:rsidRDefault="00BC18DA" w:rsidP="00FC68AF">
            <w:r>
              <w:rPr>
                <w:rFonts w:hint="eastAsia"/>
              </w:rPr>
              <w:t>伽玛分布</w:t>
            </w:r>
          </w:p>
        </w:tc>
      </w:tr>
    </w:tbl>
    <w:p w:rsidR="006209AE" w:rsidRDefault="006209AE" w:rsidP="00FC68AF"/>
    <w:p w:rsidR="006209AE" w:rsidRDefault="00714C9D" w:rsidP="00AD11D0">
      <w:pPr>
        <w:pStyle w:val="3"/>
      </w:pPr>
      <w:r>
        <w:rPr>
          <w:rFonts w:hint="eastAsia"/>
        </w:rPr>
        <w:t>3.R</w:t>
      </w:r>
      <w:r>
        <w:rPr>
          <w:rFonts w:hint="eastAsia"/>
        </w:rPr>
        <w:t>软件实现</w:t>
      </w:r>
    </w:p>
    <w:p w:rsidR="00AD11D0" w:rsidRDefault="00AD11D0" w:rsidP="004F4965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拟合与计算广义线性模型的函数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(),</w:t>
      </w:r>
      <w:r>
        <w:rPr>
          <w:rFonts w:hint="eastAsia"/>
        </w:rPr>
        <w:t>格式为：</w:t>
      </w:r>
    </w:p>
    <w:p w:rsidR="00E46E30" w:rsidRPr="00E46E30" w:rsidRDefault="00E46E30" w:rsidP="00E4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glm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formula, family = </w:t>
      </w:r>
      <w:proofErr w:type="spellStart"/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gaussian</w:t>
      </w:r>
      <w:proofErr w:type="spellEnd"/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, dat</w:t>
      </w:r>
      <w:r w:rsidRPr="00E46E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a=</w:t>
      </w:r>
      <w:proofErr w:type="spellStart"/>
      <w:r w:rsidRPr="00E46E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data.frame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, weights, subset,</w:t>
      </w:r>
    </w:p>
    <w:p w:rsidR="00E46E30" w:rsidRPr="00E46E30" w:rsidRDefault="00E46E30" w:rsidP="00E4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na.action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start = NULL, </w:t>
      </w:r>
      <w:proofErr w:type="spell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etastart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mustart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, offset,</w:t>
      </w:r>
    </w:p>
    <w:p w:rsidR="00E46E30" w:rsidRPr="00E46E30" w:rsidRDefault="00E46E30" w:rsidP="00E4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control</w:t>
      </w:r>
      <w:proofErr w:type="gram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list(...), model = TRUE, method = "</w:t>
      </w:r>
      <w:proofErr w:type="spell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glm.fit</w:t>
      </w:r>
      <w:proofErr w:type="spellEnd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E46E30" w:rsidRPr="00E46E30" w:rsidRDefault="00E46E30" w:rsidP="00E46E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FALSE, y = TRUE, contrasts = </w:t>
      </w:r>
      <w:proofErr w:type="gramStart"/>
      <w:r w:rsidRPr="00E46E30">
        <w:rPr>
          <w:rFonts w:ascii="宋体" w:eastAsia="宋体" w:hAnsi="宋体" w:cs="宋体"/>
          <w:color w:val="000000"/>
          <w:kern w:val="0"/>
          <w:sz w:val="24"/>
          <w:szCs w:val="24"/>
        </w:rPr>
        <w:t>NULL, ...)</w:t>
      </w:r>
      <w:proofErr w:type="gramEnd"/>
    </w:p>
    <w:p w:rsidR="00AD11D0" w:rsidRPr="00E46E30" w:rsidRDefault="00E46E30" w:rsidP="00FC68AF">
      <w:r>
        <w:rPr>
          <w:rFonts w:hint="eastAsia"/>
        </w:rPr>
        <w:t>说明</w:t>
      </w:r>
      <w:r w:rsidR="004F4965">
        <w:rPr>
          <w:rFonts w:hint="eastAsia"/>
        </w:rPr>
        <w:t>1</w:t>
      </w:r>
      <w:r>
        <w:rPr>
          <w:rFonts w:hint="eastAsia"/>
        </w:rPr>
        <w:t>：</w:t>
      </w:r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formula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为拟合公式，</w:t>
      </w:r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family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为分布族，可取</w:t>
      </w:r>
      <w:proofErr w:type="spellStart"/>
      <w:r w:rsidR="00AD3595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gaussian</w:t>
      </w:r>
      <w:proofErr w:type="spellEnd"/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（</w:t>
      </w:r>
      <w:r>
        <w:rPr>
          <w:rFonts w:hint="eastAsia"/>
        </w:rPr>
        <w:t>正态分布</w:t>
      </w:r>
      <w:r w:rsidR="00AD3595">
        <w:rPr>
          <w:rFonts w:hint="eastAsia"/>
        </w:rPr>
        <w:t>）</w:t>
      </w:r>
      <w:r>
        <w:rPr>
          <w:rFonts w:hint="eastAsia"/>
        </w:rPr>
        <w:t>，</w:t>
      </w:r>
      <w:r w:rsidR="00AD3595">
        <w:rPr>
          <w:rFonts w:hint="eastAsia"/>
        </w:rPr>
        <w:t>binomial(</w:t>
      </w:r>
      <w:r w:rsidR="00AD3595">
        <w:rPr>
          <w:rFonts w:hint="eastAsia"/>
        </w:rPr>
        <w:t>二项分布</w:t>
      </w:r>
      <w:r w:rsidR="00AD3595"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="00AD3595">
        <w:rPr>
          <w:rFonts w:hint="eastAsia"/>
        </w:rPr>
        <w:t>poission</w:t>
      </w:r>
      <w:proofErr w:type="spellEnd"/>
      <w:r w:rsidR="00AD3595">
        <w:rPr>
          <w:rFonts w:hint="eastAsia"/>
        </w:rPr>
        <w:t>(</w:t>
      </w:r>
      <w:r w:rsidR="00AD3595">
        <w:rPr>
          <w:rFonts w:hint="eastAsia"/>
        </w:rPr>
        <w:t>泊松分布</w:t>
      </w:r>
      <w:r w:rsidR="00AD3595"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="00AD3595">
        <w:rPr>
          <w:rFonts w:hint="eastAsia"/>
        </w:rPr>
        <w:t>gama</w:t>
      </w:r>
      <w:proofErr w:type="spellEnd"/>
      <w:r w:rsidR="00AD3595">
        <w:rPr>
          <w:rFonts w:hint="eastAsia"/>
        </w:rPr>
        <w:t>(</w:t>
      </w:r>
      <w:r>
        <w:rPr>
          <w:rFonts w:hint="eastAsia"/>
        </w:rPr>
        <w:t>伽玛分布</w:t>
      </w:r>
      <w:r w:rsidR="00AD3595">
        <w:rPr>
          <w:rFonts w:hint="eastAsia"/>
        </w:rPr>
        <w:t>)</w:t>
      </w:r>
      <w:r w:rsidR="00AD3595">
        <w:rPr>
          <w:rFonts w:hint="eastAsia"/>
        </w:rPr>
        <w:t>，分布族还可以通过</w:t>
      </w:r>
      <w:r w:rsidR="00AD3595">
        <w:rPr>
          <w:rFonts w:hint="eastAsia"/>
        </w:rPr>
        <w:t>link=</w:t>
      </w:r>
      <w:r w:rsidR="00AD3595">
        <w:rPr>
          <w:rFonts w:hint="eastAsia"/>
        </w:rPr>
        <w:t>来指定连接函数</w:t>
      </w:r>
      <w:r w:rsidR="00AD3595">
        <w:rPr>
          <w:rFonts w:hint="eastAsia"/>
        </w:rPr>
        <w:t>;</w:t>
      </w:r>
      <w:r w:rsidRPr="00E46E3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dat</w:t>
      </w:r>
      <w:r w:rsidRPr="00E46E3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</w:t>
      </w:r>
      <w:r w:rsidR="00AD3595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为数据框。</w:t>
      </w:r>
    </w:p>
    <w:p w:rsidR="00AD11D0" w:rsidRDefault="004F4965" w:rsidP="004F4965">
      <w:r>
        <w:rPr>
          <w:rFonts w:hint="eastAsia"/>
        </w:rPr>
        <w:t>说明</w:t>
      </w:r>
      <w:r>
        <w:rPr>
          <w:rFonts w:hint="eastAsia"/>
        </w:rPr>
        <w:t>2</w:t>
      </w:r>
      <w:r>
        <w:rPr>
          <w:rFonts w:hint="eastAsia"/>
        </w:rPr>
        <w:t>：基于正态分布的广义线性模型，即为一般的线性模型，所以实现方式为</w:t>
      </w:r>
    </w:p>
    <w:p w:rsidR="004F4965" w:rsidRDefault="004F4965" w:rsidP="004F4965">
      <w:r>
        <w:rPr>
          <w:rFonts w:hint="eastAsia"/>
        </w:rPr>
        <w:t>&gt;</w:t>
      </w:r>
      <w:proofErr w:type="spellStart"/>
      <w:proofErr w:type="gramStart"/>
      <w:r>
        <w:rPr>
          <w:rFonts w:hint="eastAsia"/>
        </w:rPr>
        <w:t>glm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formula,family</w:t>
      </w:r>
      <w:proofErr w:type="spellEnd"/>
      <w:r>
        <w:rPr>
          <w:rFonts w:hint="eastAsia"/>
        </w:rPr>
        <w:t>=</w:t>
      </w:r>
      <w:proofErr w:type="spellStart"/>
      <w:r>
        <w:t>Gaussian</w:t>
      </w:r>
      <w:r>
        <w:rPr>
          <w:rFonts w:hint="eastAsia"/>
        </w:rPr>
        <w:t>,data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)</w:t>
      </w:r>
    </w:p>
    <w:p w:rsidR="004F4965" w:rsidRDefault="004F4965" w:rsidP="004F4965">
      <w:r>
        <w:rPr>
          <w:rFonts w:hint="eastAsia"/>
        </w:rPr>
        <w:t>等价于</w:t>
      </w:r>
    </w:p>
    <w:p w:rsidR="004F4965" w:rsidRPr="00AD3595" w:rsidRDefault="004F4965" w:rsidP="004F4965">
      <w:r>
        <w:rPr>
          <w:rFonts w:hint="eastAsia"/>
        </w:rPr>
        <w:t>&gt;</w:t>
      </w:r>
      <w:proofErr w:type="gramStart"/>
      <w:r>
        <w:rPr>
          <w:rFonts w:hint="eastAsia"/>
        </w:rPr>
        <w:t>lm(</w:t>
      </w:r>
      <w:proofErr w:type="spellStart"/>
      <w:proofErr w:type="gramEnd"/>
      <w:r>
        <w:rPr>
          <w:rFonts w:hint="eastAsia"/>
        </w:rPr>
        <w:t>formula,data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)</w:t>
      </w:r>
    </w:p>
    <w:p w:rsidR="00AD11D0" w:rsidRPr="004F4965" w:rsidRDefault="004F4965" w:rsidP="00FC68AF">
      <w:r>
        <w:rPr>
          <w:rFonts w:hint="eastAsia"/>
        </w:rPr>
        <w:t>说明</w:t>
      </w:r>
      <w:r>
        <w:rPr>
          <w:rFonts w:hint="eastAsia"/>
        </w:rPr>
        <w:t>3</w:t>
      </w:r>
      <w:r>
        <w:rPr>
          <w:rFonts w:hint="eastAsia"/>
        </w:rPr>
        <w:t>：基于二项分布的广义线性模型，即为</w:t>
      </w:r>
      <w:r>
        <w:rPr>
          <w:rFonts w:hint="eastAsia"/>
        </w:rPr>
        <w:t>logistic</w:t>
      </w:r>
      <w:r>
        <w:rPr>
          <w:rFonts w:hint="eastAsia"/>
        </w:rPr>
        <w:t>回归模型，所以实现方式为</w:t>
      </w:r>
    </w:p>
    <w:p w:rsidR="00AD11D0" w:rsidRDefault="00391A18" w:rsidP="00FC68AF">
      <w:r>
        <w:rPr>
          <w:rFonts w:hint="eastAsia"/>
        </w:rPr>
        <w:t>&gt;</w:t>
      </w:r>
      <w:proofErr w:type="spellStart"/>
      <w:proofErr w:type="gramStart"/>
      <w:r>
        <w:rPr>
          <w:rFonts w:hint="eastAsia"/>
        </w:rPr>
        <w:t>glm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formula,family</w:t>
      </w:r>
      <w:proofErr w:type="spellEnd"/>
      <w:r>
        <w:rPr>
          <w:rFonts w:hint="eastAsia"/>
        </w:rPr>
        <w:t>=binomial(link=logit),data=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)</w:t>
      </w:r>
    </w:p>
    <w:p w:rsidR="00A41324" w:rsidRDefault="005E0897" w:rsidP="00FC68AF">
      <w:r>
        <w:rPr>
          <w:rFonts w:hint="eastAsia"/>
        </w:rPr>
        <w:t>表达式中</w:t>
      </w:r>
      <w:r w:rsidR="00A41324">
        <w:rPr>
          <w:rFonts w:hint="eastAsia"/>
        </w:rPr>
        <w:t>link=logit</w:t>
      </w:r>
      <w:r w:rsidR="00A41324">
        <w:rPr>
          <w:rFonts w:hint="eastAsia"/>
        </w:rPr>
        <w:t>也可以不写，因为</w:t>
      </w:r>
      <w:r w:rsidR="00A41324">
        <w:rPr>
          <w:rFonts w:hint="eastAsia"/>
        </w:rPr>
        <w:t>logit</w:t>
      </w:r>
      <w:r w:rsidR="00A41324">
        <w:rPr>
          <w:rFonts w:hint="eastAsia"/>
        </w:rPr>
        <w:t>是二项分布族的连接函数，是默认状态。</w:t>
      </w:r>
    </w:p>
    <w:p w:rsidR="00692363" w:rsidRPr="00E739DD" w:rsidRDefault="00E21D06" w:rsidP="00FC68AF">
      <w:pPr>
        <w:rPr>
          <w:b/>
        </w:rPr>
      </w:pPr>
      <w:r w:rsidRPr="00E739DD">
        <w:rPr>
          <w:rFonts w:hint="eastAsia"/>
          <w:b/>
        </w:rPr>
        <w:t>例</w:t>
      </w:r>
      <w:r w:rsidRPr="00E739DD">
        <w:rPr>
          <w:rFonts w:hint="eastAsia"/>
          <w:b/>
        </w:rPr>
        <w:t>3</w:t>
      </w:r>
      <w:r w:rsidRPr="00E739DD">
        <w:rPr>
          <w:rFonts w:hint="eastAsia"/>
          <w:b/>
        </w:rPr>
        <w:t>：教材</w:t>
      </w:r>
      <w:r w:rsidRPr="00E739DD">
        <w:rPr>
          <w:rFonts w:hint="eastAsia"/>
          <w:b/>
        </w:rPr>
        <w:t xml:space="preserve">P267 </w:t>
      </w:r>
      <w:r w:rsidRPr="00E739DD">
        <w:rPr>
          <w:rFonts w:hint="eastAsia"/>
          <w:b/>
        </w:rPr>
        <w:t>例</w:t>
      </w:r>
      <w:r w:rsidRPr="00E739DD">
        <w:rPr>
          <w:rFonts w:hint="eastAsia"/>
          <w:b/>
        </w:rPr>
        <w:t>9.5.1</w:t>
      </w:r>
    </w:p>
    <w:p w:rsidR="00E21D06" w:rsidRDefault="00E21D06" w:rsidP="00FC68AF">
      <w:r>
        <w:rPr>
          <w:rFonts w:hint="eastAsia"/>
        </w:rPr>
        <w:t>表</w:t>
      </w:r>
      <w:r>
        <w:rPr>
          <w:rFonts w:hint="eastAsia"/>
        </w:rPr>
        <w:t>9.10</w:t>
      </w:r>
      <w:r>
        <w:rPr>
          <w:rFonts w:hint="eastAsia"/>
        </w:rPr>
        <w:t>中是对</w:t>
      </w:r>
      <w:r>
        <w:rPr>
          <w:rFonts w:hint="eastAsia"/>
        </w:rPr>
        <w:t>45</w:t>
      </w:r>
      <w:r>
        <w:rPr>
          <w:rFonts w:hint="eastAsia"/>
        </w:rPr>
        <w:t>名驾驶员的调查结果，其中四个变量的含义为：</w:t>
      </w:r>
    </w:p>
    <w:p w:rsidR="00E21D06" w:rsidRDefault="00E21D06" w:rsidP="00FC68AF">
      <w:r>
        <w:t>X</w:t>
      </w:r>
      <w:r>
        <w:rPr>
          <w:rFonts w:hint="eastAsia"/>
        </w:rPr>
        <w:t>1:</w:t>
      </w:r>
      <w:r>
        <w:rPr>
          <w:rFonts w:hint="eastAsia"/>
        </w:rPr>
        <w:t>表示视力状况，它是一个分类变量，</w:t>
      </w:r>
      <w:r>
        <w:rPr>
          <w:rFonts w:hint="eastAsia"/>
        </w:rPr>
        <w:t>1</w:t>
      </w:r>
      <w:r>
        <w:rPr>
          <w:rFonts w:hint="eastAsia"/>
        </w:rPr>
        <w:t>表示好，</w:t>
      </w:r>
      <w:r>
        <w:rPr>
          <w:rFonts w:hint="eastAsia"/>
        </w:rPr>
        <w:t>0</w:t>
      </w:r>
      <w:r>
        <w:rPr>
          <w:rFonts w:hint="eastAsia"/>
        </w:rPr>
        <w:t>表示有问题</w:t>
      </w:r>
    </w:p>
    <w:p w:rsidR="00E21D06" w:rsidRDefault="00E21D06" w:rsidP="00FC68AF">
      <w:r>
        <w:t>X</w:t>
      </w:r>
      <w:r>
        <w:rPr>
          <w:rFonts w:hint="eastAsia"/>
        </w:rPr>
        <w:t>2:</w:t>
      </w:r>
      <w:r w:rsidR="001F7FF0">
        <w:rPr>
          <w:rFonts w:hint="eastAsia"/>
        </w:rPr>
        <w:t>年龄（</w:t>
      </w:r>
      <w:r w:rsidR="001F7FF0">
        <w:rPr>
          <w:rFonts w:hint="eastAsia"/>
        </w:rPr>
        <w:t>age</w:t>
      </w:r>
      <w:r w:rsidR="001F7FF0">
        <w:rPr>
          <w:rFonts w:hint="eastAsia"/>
        </w:rPr>
        <w:t>），数值型</w:t>
      </w:r>
    </w:p>
    <w:p w:rsidR="00E21D06" w:rsidRDefault="00E21D06" w:rsidP="00FC68AF">
      <w:r>
        <w:t>X</w:t>
      </w:r>
      <w:r>
        <w:rPr>
          <w:rFonts w:hint="eastAsia"/>
        </w:rPr>
        <w:t>3:</w:t>
      </w:r>
      <w:r w:rsidR="001F7FF0">
        <w:rPr>
          <w:rFonts w:hint="eastAsia"/>
        </w:rPr>
        <w:t>驾车教育（</w:t>
      </w:r>
      <w:r w:rsidR="001F7FF0">
        <w:rPr>
          <w:rFonts w:hint="eastAsia"/>
        </w:rPr>
        <w:t>drive</w:t>
      </w:r>
      <w:r w:rsidR="001F7FF0">
        <w:rPr>
          <w:rFonts w:hint="eastAsia"/>
        </w:rPr>
        <w:t>），它也是一个分类变量，</w:t>
      </w:r>
      <w:r w:rsidR="001F7FF0">
        <w:rPr>
          <w:rFonts w:hint="eastAsia"/>
        </w:rPr>
        <w:t>1</w:t>
      </w:r>
      <w:r w:rsidR="001F7FF0">
        <w:rPr>
          <w:rFonts w:hint="eastAsia"/>
        </w:rPr>
        <w:t>表示参加过驾车教育，</w:t>
      </w:r>
      <w:r w:rsidR="001F7FF0">
        <w:rPr>
          <w:rFonts w:hint="eastAsia"/>
        </w:rPr>
        <w:t>0</w:t>
      </w:r>
      <w:r w:rsidR="001F7FF0">
        <w:rPr>
          <w:rFonts w:hint="eastAsia"/>
        </w:rPr>
        <w:t>表示没有参加过</w:t>
      </w:r>
    </w:p>
    <w:p w:rsidR="00E21D06" w:rsidRDefault="00E21D06" w:rsidP="00FC68AF">
      <w:r>
        <w:rPr>
          <w:rFonts w:hint="eastAsia"/>
        </w:rPr>
        <w:t>Y:</w:t>
      </w:r>
      <w:r w:rsidR="001F7FF0">
        <w:rPr>
          <w:rFonts w:hint="eastAsia"/>
        </w:rPr>
        <w:t>一个分类变量，表示去年是否出过事故，</w:t>
      </w:r>
      <w:r w:rsidR="001F7FF0">
        <w:rPr>
          <w:rFonts w:hint="eastAsia"/>
        </w:rPr>
        <w:t>1</w:t>
      </w:r>
      <w:r w:rsidR="001F7FF0">
        <w:rPr>
          <w:rFonts w:hint="eastAsia"/>
        </w:rPr>
        <w:t>表示出过，</w:t>
      </w:r>
      <w:r w:rsidR="001F7FF0">
        <w:rPr>
          <w:rFonts w:hint="eastAsia"/>
        </w:rPr>
        <w:t>0</w:t>
      </w:r>
      <w:r w:rsidR="001F7FF0">
        <w:rPr>
          <w:rFonts w:hint="eastAsia"/>
        </w:rPr>
        <w:t>表示没有出过</w:t>
      </w:r>
    </w:p>
    <w:p w:rsidR="001F7FF0" w:rsidRDefault="001F7FF0" w:rsidP="00FC68AF">
      <w:r>
        <w:rPr>
          <w:rFonts w:hint="eastAsia"/>
        </w:rPr>
        <w:t>考察前三个变量</w:t>
      </w:r>
      <w:r w:rsidR="00CF75FD">
        <w:rPr>
          <w:rFonts w:hint="eastAsia"/>
        </w:rPr>
        <w:t>X1,X2,X3</w:t>
      </w:r>
      <w:r>
        <w:rPr>
          <w:rFonts w:hint="eastAsia"/>
        </w:rPr>
        <w:t>与发生事故的关系。</w:t>
      </w:r>
    </w:p>
    <w:p w:rsidR="001F7FF0" w:rsidRDefault="00CF75FD" w:rsidP="00FC68AF">
      <w:r>
        <w:rPr>
          <w:rFonts w:hint="eastAsia"/>
        </w:rPr>
        <w:t>解：</w:t>
      </w:r>
      <w:r w:rsidR="003358F6">
        <w:rPr>
          <w:rFonts w:hint="eastAsia"/>
        </w:rPr>
        <w:t>1)</w:t>
      </w:r>
      <w:r w:rsidR="003358F6">
        <w:rPr>
          <w:rFonts w:hint="eastAsia"/>
        </w:rPr>
        <w:t>先用数据框输入数据</w:t>
      </w:r>
    </w:p>
    <w:p w:rsidR="00A45C93" w:rsidRDefault="00F70C6B" w:rsidP="00A45C93">
      <w:r>
        <w:pict>
          <v:shape id="_x0000_s1029" type="#_x0000_t202" style="width:270.85pt;height:245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11708B" w:rsidRDefault="0011708B" w:rsidP="0011708B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先用数据框输入数据</w:t>
                  </w:r>
                </w:p>
                <w:p w:rsidR="0011708B" w:rsidRDefault="0011708B" w:rsidP="0011708B">
                  <w:r>
                    <w:t>x1&lt;-rep(c(1,0,1,0,1),c(5,10,10,10,10))</w:t>
                  </w:r>
                </w:p>
                <w:p w:rsidR="0011708B" w:rsidRDefault="0011708B" w:rsidP="0011708B">
                  <w:r>
                    <w:t>x2&lt;-c(17,44,48,55,75,35,42,57,28,20,</w:t>
                  </w:r>
                </w:p>
                <w:p w:rsidR="0011708B" w:rsidRDefault="0011708B" w:rsidP="0011708B">
                  <w:r>
                    <w:t xml:space="preserve">      38,45,47,52,55,68,18,68,48,17,</w:t>
                  </w:r>
                </w:p>
                <w:p w:rsidR="0011708B" w:rsidRDefault="0011708B" w:rsidP="0011708B">
                  <w:r>
                    <w:t xml:space="preserve">      70,72,35,19,62,39,40,55,68,25,</w:t>
                  </w:r>
                </w:p>
                <w:p w:rsidR="0011708B" w:rsidRDefault="0011708B" w:rsidP="0011708B">
                  <w:r>
                    <w:t xml:space="preserve">      17,45,44,67,55,61,19,69,23,19,</w:t>
                  </w:r>
                </w:p>
                <w:p w:rsidR="0011708B" w:rsidRDefault="0011708B" w:rsidP="0011708B">
                  <w:r>
                    <w:t xml:space="preserve">      72</w:t>
                  </w:r>
                  <w:proofErr w:type="gramStart"/>
                  <w:r>
                    <w:t>,74,31,16,61</w:t>
                  </w:r>
                  <w:proofErr w:type="gramEnd"/>
                  <w:r>
                    <w:t>)</w:t>
                  </w:r>
                </w:p>
                <w:p w:rsidR="0011708B" w:rsidRDefault="0011708B" w:rsidP="0011708B">
                  <w:r>
                    <w:t>x3&lt;-c(1,0,1,0,1,0,1,0,0,0,1,0,1,0,0,</w:t>
                  </w:r>
                </w:p>
                <w:p w:rsidR="0011708B" w:rsidRDefault="0011708B" w:rsidP="0011708B">
                  <w:r>
                    <w:t xml:space="preserve">      1,1,0,1,0,1,1,0,1,1,1,1,0,0,1,</w:t>
                  </w:r>
                </w:p>
                <w:p w:rsidR="0011708B" w:rsidRDefault="0011708B" w:rsidP="0011708B">
                  <w:r>
                    <w:t xml:space="preserve">      0,0,0,0,0,1,1,0,1,0,1,1,0,1,1)</w:t>
                  </w:r>
                </w:p>
                <w:p w:rsidR="0011708B" w:rsidRDefault="0011708B" w:rsidP="0011708B">
                  <w:r>
                    <w:t>y&lt;-c(1,0,0,0,1,1,1,0,1,1,0,1,1,0,1,</w:t>
                  </w:r>
                </w:p>
                <w:p w:rsidR="0011708B" w:rsidRDefault="0011708B" w:rsidP="0011708B">
                  <w:r>
                    <w:t xml:space="preserve">      0,0,0,1,0,1,0,1,0,0,1,1,0,1,0,</w:t>
                  </w:r>
                </w:p>
                <w:p w:rsidR="0011708B" w:rsidRDefault="0011708B" w:rsidP="0011708B">
                  <w:r>
                    <w:t xml:space="preserve">      0,1,1,0,1,0,0,0,1,0,1,0,1,0,0)</w:t>
                  </w:r>
                </w:p>
                <w:p w:rsidR="0011708B" w:rsidRDefault="0011708B" w:rsidP="0011708B"/>
                <w:p w:rsidR="0011708B" w:rsidRDefault="0011708B" w:rsidP="0011708B">
                  <w:proofErr w:type="gramStart"/>
                  <w:r>
                    <w:t>accident</w:t>
                  </w:r>
                  <w:proofErr w:type="gramEnd"/>
                  <w:r>
                    <w:t>&lt;-</w:t>
                  </w:r>
                  <w:proofErr w:type="spellStart"/>
                  <w:r>
                    <w:t>data.frame</w:t>
                  </w:r>
                  <w:proofErr w:type="spellEnd"/>
                  <w:r>
                    <w:t>(x1,x2,x3,y)</w:t>
                  </w:r>
                </w:p>
              </w:txbxContent>
            </v:textbox>
            <w10:wrap type="none"/>
            <w10:anchorlock/>
          </v:shape>
        </w:pict>
      </w:r>
    </w:p>
    <w:p w:rsidR="00A45C93" w:rsidRDefault="003358F6" w:rsidP="00A45C93">
      <w:r>
        <w:rPr>
          <w:rFonts w:hint="eastAsia"/>
        </w:rPr>
        <w:t>2)</w:t>
      </w:r>
      <w:r w:rsidR="00A45C93">
        <w:rPr>
          <w:rFonts w:hint="eastAsia"/>
        </w:rPr>
        <w:t>再作</w:t>
      </w:r>
      <w:r w:rsidR="00A45C93">
        <w:rPr>
          <w:rFonts w:hint="eastAsia"/>
        </w:rPr>
        <w:t>logistic</w:t>
      </w:r>
      <w:r w:rsidR="00A45C93">
        <w:rPr>
          <w:rFonts w:hint="eastAsia"/>
        </w:rPr>
        <w:t>回归</w:t>
      </w:r>
    </w:p>
    <w:p w:rsidR="0011708B" w:rsidRDefault="00F70C6B" w:rsidP="00FC68AF">
      <w:r>
        <w:pict>
          <v:shape id="_x0000_s1028" type="#_x0000_t202" style="width:315.95pt;height:60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45C93" w:rsidRDefault="00A45C93" w:rsidP="00A45C93"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再作</w:t>
                  </w:r>
                  <w:r>
                    <w:rPr>
                      <w:rFonts w:hint="eastAsia"/>
                    </w:rPr>
                    <w:t>logistic</w:t>
                  </w:r>
                  <w:r>
                    <w:rPr>
                      <w:rFonts w:hint="eastAsia"/>
                    </w:rPr>
                    <w:t>回归</w:t>
                  </w:r>
                </w:p>
                <w:p w:rsidR="00A45C93" w:rsidRDefault="00A45C93" w:rsidP="00A45C93">
                  <w:proofErr w:type="spellStart"/>
                  <w:r>
                    <w:t>log.glm</w:t>
                  </w:r>
                  <w:proofErr w:type="spellEnd"/>
                  <w:r>
                    <w:t>&lt;-</w:t>
                  </w:r>
                  <w:proofErr w:type="spellStart"/>
                  <w:r>
                    <w:t>glm</w:t>
                  </w:r>
                  <w:proofErr w:type="spellEnd"/>
                  <w:r>
                    <w:t>(y~x1+x2+x3</w:t>
                  </w:r>
                  <w:proofErr w:type="gramStart"/>
                  <w:r>
                    <w:t>,family</w:t>
                  </w:r>
                  <w:proofErr w:type="gramEnd"/>
                  <w:r>
                    <w:t>=</w:t>
                  </w:r>
                  <w:proofErr w:type="spellStart"/>
                  <w:r>
                    <w:t>binomial,data</w:t>
                  </w:r>
                  <w:proofErr w:type="spellEnd"/>
                  <w:r>
                    <w:t>=accident)</w:t>
                  </w:r>
                </w:p>
                <w:p w:rsidR="00A45C93" w:rsidRDefault="00A45C93" w:rsidP="00A45C93">
                  <w:proofErr w:type="gramStart"/>
                  <w:r>
                    <w:t>summary(</w:t>
                  </w:r>
                  <w:proofErr w:type="spellStart"/>
                  <w:proofErr w:type="gramEnd"/>
                  <w:r>
                    <w:t>log.glm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11708B" w:rsidRDefault="00594F2B" w:rsidP="00FC68AF">
      <w:r>
        <w:rPr>
          <w:rFonts w:hint="eastAsia"/>
        </w:rPr>
        <w:t>输出：</w:t>
      </w:r>
    </w:p>
    <w:p w:rsidR="00594F2B" w:rsidRDefault="00594F2B" w:rsidP="00594F2B">
      <w:r>
        <w:t>Call:</w:t>
      </w:r>
    </w:p>
    <w:p w:rsidR="00594F2B" w:rsidRDefault="00594F2B" w:rsidP="00594F2B"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y ~ x1 + x2 + x3, family = binomial, data = accident)</w:t>
      </w:r>
    </w:p>
    <w:p w:rsidR="00594F2B" w:rsidRDefault="00594F2B" w:rsidP="00594F2B"/>
    <w:p w:rsidR="00594F2B" w:rsidRDefault="00594F2B" w:rsidP="00594F2B">
      <w:r>
        <w:t xml:space="preserve">Deviance Residuals: </w:t>
      </w:r>
    </w:p>
    <w:p w:rsidR="00594F2B" w:rsidRDefault="00594F2B" w:rsidP="00594F2B">
      <w:r>
        <w:t xml:space="preserve">    Min       1Q   Median       3Q      Max  </w:t>
      </w:r>
    </w:p>
    <w:p w:rsidR="00594F2B" w:rsidRDefault="00594F2B" w:rsidP="00594F2B">
      <w:r>
        <w:t>-</w:t>
      </w:r>
      <w:proofErr w:type="gramStart"/>
      <w:r>
        <w:t>1.5636  -</w:t>
      </w:r>
      <w:proofErr w:type="gramEnd"/>
      <w:r>
        <w:t xml:space="preserve">0.9131  -0.7892   0.9637   1.6000  </w:t>
      </w:r>
    </w:p>
    <w:p w:rsidR="00594F2B" w:rsidRDefault="00594F2B" w:rsidP="00594F2B"/>
    <w:p w:rsidR="00594F2B" w:rsidRDefault="00594F2B" w:rsidP="00594F2B">
      <w:r>
        <w:t>Coefficients:</w:t>
      </w:r>
    </w:p>
    <w:p w:rsidR="00594F2B" w:rsidRDefault="00594F2B" w:rsidP="00594F2B">
      <w:r>
        <w:t xml:space="preserve"> 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:rsidR="00594F2B" w:rsidRDefault="00594F2B" w:rsidP="00594F2B">
      <w:r>
        <w:t xml:space="preserve">(Intercept)  0.597610   0.894831   0.668   0.5042  </w:t>
      </w:r>
    </w:p>
    <w:p w:rsidR="00594F2B" w:rsidRDefault="00594F2B" w:rsidP="00594F2B">
      <w:proofErr w:type="gramStart"/>
      <w:r>
        <w:t>x1</w:t>
      </w:r>
      <w:proofErr w:type="gramEnd"/>
      <w:r>
        <w:t xml:space="preserve">          -1.496084   0.704861  -2.123   0.0338 *</w:t>
      </w:r>
    </w:p>
    <w:p w:rsidR="00594F2B" w:rsidRDefault="00594F2B" w:rsidP="00594F2B">
      <w:proofErr w:type="gramStart"/>
      <w:r>
        <w:t>x2</w:t>
      </w:r>
      <w:proofErr w:type="gramEnd"/>
      <w:r>
        <w:t xml:space="preserve">          -0.001595   0.016758  -0.095   0.9242  </w:t>
      </w:r>
    </w:p>
    <w:p w:rsidR="00594F2B" w:rsidRDefault="00594F2B" w:rsidP="00594F2B">
      <w:proofErr w:type="gramStart"/>
      <w:r>
        <w:t>x3</w:t>
      </w:r>
      <w:proofErr w:type="gramEnd"/>
      <w:r>
        <w:t xml:space="preserve">           0.315865   0.701093   0.451   0.6523  </w:t>
      </w:r>
    </w:p>
    <w:p w:rsidR="00594F2B" w:rsidRDefault="00594F2B" w:rsidP="00594F2B">
      <w:r>
        <w:t>---</w:t>
      </w:r>
    </w:p>
    <w:p w:rsidR="00594F2B" w:rsidRDefault="00594F2B" w:rsidP="00594F2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94F2B" w:rsidRDefault="00594F2B" w:rsidP="00594F2B"/>
    <w:p w:rsidR="00594F2B" w:rsidRDefault="00594F2B" w:rsidP="00594F2B">
      <w:r>
        <w:t>(Dispersion parameter for binomial family taken to be 1)</w:t>
      </w:r>
    </w:p>
    <w:p w:rsidR="00594F2B" w:rsidRDefault="00594F2B" w:rsidP="00594F2B"/>
    <w:p w:rsidR="00594F2B" w:rsidRDefault="00594F2B" w:rsidP="00594F2B">
      <w:r>
        <w:t xml:space="preserve">    Null deviance: </w:t>
      </w:r>
      <w:proofErr w:type="gramStart"/>
      <w:r>
        <w:t>62.183  on</w:t>
      </w:r>
      <w:proofErr w:type="gramEnd"/>
      <w:r>
        <w:t xml:space="preserve"> 44  degrees of freedom</w:t>
      </w:r>
    </w:p>
    <w:p w:rsidR="00594F2B" w:rsidRDefault="00594F2B" w:rsidP="00594F2B">
      <w:r>
        <w:t xml:space="preserve">Residual deviance: </w:t>
      </w:r>
      <w:proofErr w:type="gramStart"/>
      <w:r>
        <w:t>57.026  on</w:t>
      </w:r>
      <w:proofErr w:type="gramEnd"/>
      <w:r>
        <w:t xml:space="preserve"> 41  degrees of freedom</w:t>
      </w:r>
    </w:p>
    <w:p w:rsidR="00594F2B" w:rsidRDefault="00594F2B" w:rsidP="00594F2B">
      <w:r>
        <w:t>AIC: 65.026</w:t>
      </w:r>
    </w:p>
    <w:p w:rsidR="00594F2B" w:rsidRDefault="00594F2B" w:rsidP="00594F2B"/>
    <w:p w:rsidR="0011708B" w:rsidRDefault="00594F2B" w:rsidP="00594F2B">
      <w:r>
        <w:lastRenderedPageBreak/>
        <w:t>Number of Fisher Scoring iterations: 4</w:t>
      </w:r>
    </w:p>
    <w:p w:rsidR="00594F2B" w:rsidRDefault="00594F2B" w:rsidP="00594F2B">
      <w:r>
        <w:rPr>
          <w:rFonts w:hint="eastAsia"/>
        </w:rPr>
        <w:t>结果分析：</w:t>
      </w:r>
      <w:r w:rsidR="00CE38DF">
        <w:rPr>
          <w:rFonts w:hint="eastAsia"/>
        </w:rPr>
        <w:t>初步的</w:t>
      </w:r>
      <w:r w:rsidR="00CE38DF">
        <w:rPr>
          <w:rFonts w:hint="eastAsia"/>
        </w:rPr>
        <w:t>logistic</w:t>
      </w:r>
      <w:r w:rsidR="00CE38DF">
        <w:rPr>
          <w:rFonts w:hint="eastAsia"/>
        </w:rPr>
        <w:t>回归模型：</w:t>
      </w:r>
    </w:p>
    <w:p w:rsidR="00A45C93" w:rsidRDefault="00C91EB1" w:rsidP="00A45C93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5976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1.4961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0.0016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0.3159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5976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1.4961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0.0016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0.3159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:rsidR="00A45C93" w:rsidRDefault="003358F6" w:rsidP="00A45C93">
      <w:r>
        <w:rPr>
          <w:rFonts w:hint="eastAsia"/>
        </w:rPr>
        <w:t>3)</w:t>
      </w:r>
      <w:r w:rsidR="00A45C93">
        <w:rPr>
          <w:rFonts w:hint="eastAsia"/>
        </w:rPr>
        <w:t>再作模型诊断与更新：由于</w:t>
      </w:r>
      <w:r w:rsidR="00A45C93">
        <w:rPr>
          <w:rFonts w:hint="eastAsia"/>
        </w:rPr>
        <w:t>x2</w:t>
      </w:r>
      <w:r w:rsidR="00A45C93">
        <w:rPr>
          <w:rFonts w:hint="eastAsia"/>
        </w:rPr>
        <w:t>和</w:t>
      </w:r>
      <w:r w:rsidR="00A45C93">
        <w:rPr>
          <w:rFonts w:hint="eastAsia"/>
        </w:rPr>
        <w:t>x3</w:t>
      </w:r>
      <w:r w:rsidR="00A45C93">
        <w:rPr>
          <w:rFonts w:hint="eastAsia"/>
        </w:rPr>
        <w:t>没有通过检验，可用</w:t>
      </w:r>
      <w:r w:rsidR="00A45C93">
        <w:rPr>
          <w:rFonts w:hint="eastAsia"/>
        </w:rPr>
        <w:t>step</w:t>
      </w:r>
      <w:r w:rsidR="00A45C93">
        <w:rPr>
          <w:rFonts w:hint="eastAsia"/>
        </w:rPr>
        <w:t>（）作模型优选</w:t>
      </w:r>
    </w:p>
    <w:p w:rsidR="003A0069" w:rsidRDefault="00F70C6B" w:rsidP="00594F2B">
      <w:r>
        <w:pict>
          <v:shape id="_x0000_s1027" type="#_x0000_t202" style="width:256.6pt;height:47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45C93" w:rsidRDefault="00A45C93" w:rsidP="00A45C93">
                  <w:proofErr w:type="spellStart"/>
                  <w:r>
                    <w:t>log.step</w:t>
                  </w:r>
                  <w:proofErr w:type="spellEnd"/>
                  <w:r>
                    <w:t>&lt;-</w:t>
                  </w:r>
                  <w:proofErr w:type="gramStart"/>
                  <w:r>
                    <w:t>step(</w:t>
                  </w:r>
                  <w:proofErr w:type="spellStart"/>
                  <w:proofErr w:type="gramEnd"/>
                  <w:r>
                    <w:t>log.glm</w:t>
                  </w:r>
                  <w:proofErr w:type="spellEnd"/>
                  <w:r>
                    <w:t>)</w:t>
                  </w:r>
                </w:p>
                <w:p w:rsidR="00A45C93" w:rsidRDefault="00A45C93" w:rsidP="00A45C93">
                  <w:proofErr w:type="gramStart"/>
                  <w:r>
                    <w:t>summary(</w:t>
                  </w:r>
                  <w:proofErr w:type="spellStart"/>
                  <w:proofErr w:type="gramEnd"/>
                  <w:r>
                    <w:t>log.step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11708B" w:rsidRDefault="003358F6" w:rsidP="00FC68AF">
      <w:r>
        <w:rPr>
          <w:rFonts w:hint="eastAsia"/>
        </w:rPr>
        <w:t>输出为：</w:t>
      </w:r>
    </w:p>
    <w:p w:rsidR="00972F6F" w:rsidRDefault="00972F6F" w:rsidP="00972F6F">
      <w:r>
        <w:t xml:space="preserve">&gt; </w:t>
      </w:r>
      <w:proofErr w:type="spellStart"/>
      <w:r>
        <w:t>log.step</w:t>
      </w:r>
      <w:proofErr w:type="spellEnd"/>
      <w:r>
        <w:t>&lt;-</w:t>
      </w:r>
      <w:proofErr w:type="gramStart"/>
      <w:r>
        <w:t>step(</w:t>
      </w:r>
      <w:proofErr w:type="spellStart"/>
      <w:proofErr w:type="gramEnd"/>
      <w:r>
        <w:t>log.glm</w:t>
      </w:r>
      <w:proofErr w:type="spellEnd"/>
      <w:r>
        <w:t>)</w:t>
      </w:r>
    </w:p>
    <w:p w:rsidR="00972F6F" w:rsidRDefault="00972F6F" w:rsidP="00972F6F">
      <w:r>
        <w:t>Start:  AIC=65.03</w:t>
      </w:r>
    </w:p>
    <w:p w:rsidR="00972F6F" w:rsidRDefault="00972F6F" w:rsidP="00972F6F">
      <w:proofErr w:type="gramStart"/>
      <w:r>
        <w:t>y</w:t>
      </w:r>
      <w:proofErr w:type="gramEnd"/>
      <w:r>
        <w:t xml:space="preserve"> ~ x1 + x2 + x3</w:t>
      </w:r>
    </w:p>
    <w:p w:rsidR="00972F6F" w:rsidRDefault="00972F6F" w:rsidP="00972F6F"/>
    <w:p w:rsidR="00972F6F" w:rsidRDefault="00972F6F" w:rsidP="00972F6F">
      <w:r>
        <w:t xml:space="preserve">       </w:t>
      </w:r>
      <w:proofErr w:type="spellStart"/>
      <w:proofErr w:type="gramStart"/>
      <w:r>
        <w:t>Df</w:t>
      </w:r>
      <w:proofErr w:type="spellEnd"/>
      <w:proofErr w:type="gramEnd"/>
      <w:r>
        <w:t xml:space="preserve"> Deviance    AIC</w:t>
      </w:r>
    </w:p>
    <w:p w:rsidR="00972F6F" w:rsidRDefault="00972F6F" w:rsidP="00972F6F">
      <w:r>
        <w:t xml:space="preserve">- </w:t>
      </w:r>
      <w:proofErr w:type="gramStart"/>
      <w:r>
        <w:t>x2</w:t>
      </w:r>
      <w:proofErr w:type="gramEnd"/>
      <w:r>
        <w:t xml:space="preserve">    1   57.035 63.035</w:t>
      </w:r>
    </w:p>
    <w:p w:rsidR="00972F6F" w:rsidRDefault="00972F6F" w:rsidP="00972F6F">
      <w:r>
        <w:t xml:space="preserve">- </w:t>
      </w:r>
      <w:proofErr w:type="gramStart"/>
      <w:r>
        <w:t>x3</w:t>
      </w:r>
      <w:proofErr w:type="gramEnd"/>
      <w:r>
        <w:t xml:space="preserve">    1   57.232 63.232</w:t>
      </w:r>
    </w:p>
    <w:p w:rsidR="00972F6F" w:rsidRDefault="00972F6F" w:rsidP="00972F6F">
      <w:r>
        <w:t>&lt;none&gt;      57.026 65.026</w:t>
      </w:r>
    </w:p>
    <w:p w:rsidR="00972F6F" w:rsidRDefault="00972F6F" w:rsidP="00972F6F">
      <w:r>
        <w:t xml:space="preserve">- </w:t>
      </w:r>
      <w:proofErr w:type="gramStart"/>
      <w:r>
        <w:t>x1</w:t>
      </w:r>
      <w:proofErr w:type="gramEnd"/>
      <w:r>
        <w:t xml:space="preserve">    1   61.936 67.936</w:t>
      </w:r>
    </w:p>
    <w:p w:rsidR="00972F6F" w:rsidRDefault="00972F6F" w:rsidP="00972F6F"/>
    <w:p w:rsidR="00972F6F" w:rsidRDefault="00972F6F" w:rsidP="00972F6F">
      <w:r>
        <w:t>Step:  AIC=63.03</w:t>
      </w:r>
    </w:p>
    <w:p w:rsidR="00972F6F" w:rsidRDefault="00972F6F" w:rsidP="00972F6F">
      <w:proofErr w:type="gramStart"/>
      <w:r>
        <w:t>y</w:t>
      </w:r>
      <w:proofErr w:type="gramEnd"/>
      <w:r>
        <w:t xml:space="preserve"> ~ x1 + x3</w:t>
      </w:r>
    </w:p>
    <w:p w:rsidR="00972F6F" w:rsidRDefault="00972F6F" w:rsidP="00972F6F"/>
    <w:p w:rsidR="00972F6F" w:rsidRDefault="00972F6F" w:rsidP="00972F6F">
      <w:r>
        <w:t xml:space="preserve">       </w:t>
      </w:r>
      <w:proofErr w:type="spellStart"/>
      <w:proofErr w:type="gramStart"/>
      <w:r>
        <w:t>Df</w:t>
      </w:r>
      <w:proofErr w:type="spellEnd"/>
      <w:proofErr w:type="gramEnd"/>
      <w:r>
        <w:t xml:space="preserve"> Deviance    AIC</w:t>
      </w:r>
    </w:p>
    <w:p w:rsidR="00972F6F" w:rsidRDefault="00972F6F" w:rsidP="00972F6F">
      <w:r>
        <w:t xml:space="preserve">- </w:t>
      </w:r>
      <w:proofErr w:type="gramStart"/>
      <w:r>
        <w:t>x3</w:t>
      </w:r>
      <w:proofErr w:type="gramEnd"/>
      <w:r>
        <w:t xml:space="preserve">    1   57.241 61.241</w:t>
      </w:r>
    </w:p>
    <w:p w:rsidR="00972F6F" w:rsidRDefault="00972F6F" w:rsidP="00972F6F">
      <w:r>
        <w:t>&lt;none&gt;      57.035 63.035</w:t>
      </w:r>
    </w:p>
    <w:p w:rsidR="00972F6F" w:rsidRDefault="00972F6F" w:rsidP="00972F6F">
      <w:r>
        <w:t xml:space="preserve">- </w:t>
      </w:r>
      <w:proofErr w:type="gramStart"/>
      <w:r>
        <w:t>x1</w:t>
      </w:r>
      <w:proofErr w:type="gramEnd"/>
      <w:r>
        <w:t xml:space="preserve">    1   61.991 65.991</w:t>
      </w:r>
    </w:p>
    <w:p w:rsidR="00972F6F" w:rsidRDefault="00972F6F" w:rsidP="00972F6F"/>
    <w:p w:rsidR="00972F6F" w:rsidRDefault="00972F6F" w:rsidP="00972F6F">
      <w:r>
        <w:t>Step:  AIC=61.24</w:t>
      </w:r>
    </w:p>
    <w:p w:rsidR="00972F6F" w:rsidRDefault="00972F6F" w:rsidP="00972F6F">
      <w:proofErr w:type="gramStart"/>
      <w:r>
        <w:t>y</w:t>
      </w:r>
      <w:proofErr w:type="gramEnd"/>
      <w:r>
        <w:t xml:space="preserve"> ~ x1</w:t>
      </w:r>
    </w:p>
    <w:p w:rsidR="00972F6F" w:rsidRDefault="00972F6F" w:rsidP="00972F6F"/>
    <w:p w:rsidR="00972F6F" w:rsidRDefault="00972F6F" w:rsidP="00972F6F">
      <w:r>
        <w:t xml:space="preserve">       </w:t>
      </w:r>
      <w:proofErr w:type="spellStart"/>
      <w:proofErr w:type="gramStart"/>
      <w:r>
        <w:t>Df</w:t>
      </w:r>
      <w:proofErr w:type="spellEnd"/>
      <w:proofErr w:type="gramEnd"/>
      <w:r>
        <w:t xml:space="preserve"> Deviance    AIC</w:t>
      </w:r>
    </w:p>
    <w:p w:rsidR="00972F6F" w:rsidRDefault="00972F6F" w:rsidP="00972F6F">
      <w:r>
        <w:t>&lt;none&gt;      57.241 61.241</w:t>
      </w:r>
    </w:p>
    <w:p w:rsidR="00972F6F" w:rsidRDefault="00972F6F" w:rsidP="00972F6F">
      <w:r>
        <w:t xml:space="preserve">- </w:t>
      </w:r>
      <w:proofErr w:type="gramStart"/>
      <w:r>
        <w:t>x1</w:t>
      </w:r>
      <w:proofErr w:type="gramEnd"/>
      <w:r>
        <w:t xml:space="preserve">    1   62.183 64.183</w:t>
      </w:r>
    </w:p>
    <w:p w:rsidR="00972F6F" w:rsidRDefault="00972F6F" w:rsidP="00972F6F">
      <w:r>
        <w:t xml:space="preserve">&gt; </w:t>
      </w:r>
      <w:proofErr w:type="gramStart"/>
      <w:r>
        <w:t>summary(</w:t>
      </w:r>
      <w:proofErr w:type="spellStart"/>
      <w:proofErr w:type="gramEnd"/>
      <w:r>
        <w:t>log.step</w:t>
      </w:r>
      <w:proofErr w:type="spellEnd"/>
      <w:r>
        <w:t>)</w:t>
      </w:r>
    </w:p>
    <w:p w:rsidR="00972F6F" w:rsidRDefault="00972F6F" w:rsidP="00972F6F"/>
    <w:p w:rsidR="00972F6F" w:rsidRDefault="00972F6F" w:rsidP="00972F6F">
      <w:r>
        <w:t>Call:</w:t>
      </w:r>
    </w:p>
    <w:p w:rsidR="00972F6F" w:rsidRDefault="00972F6F" w:rsidP="00972F6F"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y ~ x1, family = binomial, data = accident)</w:t>
      </w:r>
    </w:p>
    <w:p w:rsidR="00972F6F" w:rsidRDefault="00972F6F" w:rsidP="00972F6F"/>
    <w:p w:rsidR="00972F6F" w:rsidRDefault="00972F6F" w:rsidP="00972F6F">
      <w:r>
        <w:t xml:space="preserve">Deviance Residuals: </w:t>
      </w:r>
    </w:p>
    <w:p w:rsidR="00972F6F" w:rsidRDefault="00972F6F" w:rsidP="00972F6F">
      <w:r>
        <w:t xml:space="preserve">    Min       1Q   Median       3Q      Max  </w:t>
      </w:r>
    </w:p>
    <w:p w:rsidR="00972F6F" w:rsidRDefault="00972F6F" w:rsidP="00972F6F">
      <w:r>
        <w:t>-</w:t>
      </w:r>
      <w:proofErr w:type="gramStart"/>
      <w:r>
        <w:t>1.4490  -</w:t>
      </w:r>
      <w:proofErr w:type="gramEnd"/>
      <w:r>
        <w:t xml:space="preserve">0.8782  -0.8782   0.9282   1.5096  </w:t>
      </w:r>
    </w:p>
    <w:p w:rsidR="00972F6F" w:rsidRDefault="00972F6F" w:rsidP="00972F6F"/>
    <w:p w:rsidR="00972F6F" w:rsidRDefault="00972F6F" w:rsidP="00972F6F">
      <w:r>
        <w:t>Coefficients:</w:t>
      </w:r>
    </w:p>
    <w:p w:rsidR="00972F6F" w:rsidRDefault="00972F6F" w:rsidP="00972F6F">
      <w:r>
        <w:lastRenderedPageBreak/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:rsidR="00972F6F" w:rsidRDefault="00972F6F" w:rsidP="00972F6F">
      <w:r>
        <w:t xml:space="preserve">(Intercept)   0.6190     0.4688   1.320   0.1867  </w:t>
      </w:r>
    </w:p>
    <w:p w:rsidR="00972F6F" w:rsidRDefault="00972F6F" w:rsidP="00972F6F">
      <w:proofErr w:type="gramStart"/>
      <w:r>
        <w:t>x1</w:t>
      </w:r>
      <w:proofErr w:type="gramEnd"/>
      <w:r>
        <w:t xml:space="preserve">           -1.3728     0.6353  -2.161   0.0307 *</w:t>
      </w:r>
    </w:p>
    <w:p w:rsidR="00972F6F" w:rsidRDefault="00972F6F" w:rsidP="00972F6F">
      <w:r>
        <w:t>---</w:t>
      </w:r>
    </w:p>
    <w:p w:rsidR="00972F6F" w:rsidRDefault="00972F6F" w:rsidP="00972F6F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72F6F" w:rsidRDefault="00972F6F" w:rsidP="00972F6F"/>
    <w:p w:rsidR="00972F6F" w:rsidRDefault="00972F6F" w:rsidP="00972F6F">
      <w:r>
        <w:t>(Dispersion parameter for binomial family taken to be 1)</w:t>
      </w:r>
    </w:p>
    <w:p w:rsidR="00972F6F" w:rsidRDefault="00972F6F" w:rsidP="00972F6F"/>
    <w:p w:rsidR="00972F6F" w:rsidRDefault="00972F6F" w:rsidP="00972F6F">
      <w:r>
        <w:t xml:space="preserve">    Null deviance: </w:t>
      </w:r>
      <w:proofErr w:type="gramStart"/>
      <w:r>
        <w:t>62.183  on</w:t>
      </w:r>
      <w:proofErr w:type="gramEnd"/>
      <w:r>
        <w:t xml:space="preserve"> 44  degrees of freedom</w:t>
      </w:r>
    </w:p>
    <w:p w:rsidR="00972F6F" w:rsidRDefault="00972F6F" w:rsidP="00972F6F">
      <w:r>
        <w:t xml:space="preserve">Residual deviance: </w:t>
      </w:r>
      <w:proofErr w:type="gramStart"/>
      <w:r>
        <w:t>57.241  on</w:t>
      </w:r>
      <w:proofErr w:type="gramEnd"/>
      <w:r>
        <w:t xml:space="preserve"> 43  degrees of freedom</w:t>
      </w:r>
    </w:p>
    <w:p w:rsidR="00972F6F" w:rsidRDefault="00972F6F" w:rsidP="00972F6F">
      <w:r>
        <w:t>AIC: 61.241</w:t>
      </w:r>
    </w:p>
    <w:p w:rsidR="00972F6F" w:rsidRDefault="00972F6F" w:rsidP="00972F6F"/>
    <w:p w:rsidR="00972F6F" w:rsidRDefault="00972F6F" w:rsidP="00972F6F">
      <w:r>
        <w:t>Number of Fisher Scoring iterations: 4</w:t>
      </w:r>
    </w:p>
    <w:p w:rsidR="00972F6F" w:rsidRDefault="00A30140" w:rsidP="00FC68AF">
      <w:r>
        <w:rPr>
          <w:rFonts w:hint="eastAsia"/>
        </w:rPr>
        <w:t>结果分析：最后最优模型为</w:t>
      </w:r>
    </w:p>
    <w:p w:rsidR="00A30140" w:rsidRDefault="00A30140" w:rsidP="00A30140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6190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1.3728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6190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1.3728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:rsidR="002F799E" w:rsidRDefault="002F799E" w:rsidP="002F799E">
      <w:r>
        <w:rPr>
          <w:rFonts w:hint="eastAsia"/>
        </w:rPr>
        <w:t>4)</w:t>
      </w:r>
      <w:r>
        <w:rPr>
          <w:rFonts w:hint="eastAsia"/>
        </w:rPr>
        <w:t>预测分析：</w:t>
      </w:r>
      <w:r w:rsidRPr="002F799E">
        <w:rPr>
          <w:rFonts w:hint="eastAsia"/>
        </w:rPr>
        <w:t>计算视力</w:t>
      </w:r>
      <w:proofErr w:type="gramStart"/>
      <w:r w:rsidRPr="002F799E">
        <w:rPr>
          <w:rFonts w:hint="eastAsia"/>
        </w:rPr>
        <w:t>好</w:t>
      </w:r>
      <w:proofErr w:type="gramEnd"/>
      <w:r w:rsidRPr="002F799E">
        <w:rPr>
          <w:rFonts w:hint="eastAsia"/>
        </w:rPr>
        <w:t>和视力差的人发生事故的概率</w:t>
      </w:r>
    </w:p>
    <w:p w:rsidR="002F799E" w:rsidRDefault="00F70C6B" w:rsidP="002F799E">
      <w:r>
        <w:pict>
          <v:shape id="_x0000_s1026" type="#_x0000_t202" style="width:268.45pt;height:93.2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2F799E" w:rsidRDefault="002F799E" w:rsidP="002F799E">
                  <w:proofErr w:type="spellStart"/>
                  <w:r>
                    <w:t>log.pre</w:t>
                  </w:r>
                  <w:proofErr w:type="spellEnd"/>
                  <w:r>
                    <w:t>&lt;-</w:t>
                  </w:r>
                  <w:proofErr w:type="gramStart"/>
                  <w:r>
                    <w:t>predict(</w:t>
                  </w:r>
                  <w:proofErr w:type="spellStart"/>
                  <w:proofErr w:type="gramEnd"/>
                  <w:r>
                    <w:t>log.step,data.frame</w:t>
                  </w:r>
                  <w:proofErr w:type="spellEnd"/>
                  <w:r>
                    <w:t>(x1=1))</w:t>
                  </w:r>
                </w:p>
                <w:p w:rsidR="002F799E" w:rsidRDefault="002F799E" w:rsidP="002F799E">
                  <w:r>
                    <w:t>p1&lt;-</w:t>
                  </w:r>
                  <w:proofErr w:type="spellStart"/>
                  <w:proofErr w:type="gramStart"/>
                  <w:r>
                    <w:t>exp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log.pre</w:t>
                  </w:r>
                  <w:proofErr w:type="spellEnd"/>
                  <w:r>
                    <w:t>)/(1+exp(</w:t>
                  </w:r>
                  <w:proofErr w:type="spellStart"/>
                  <w:r>
                    <w:t>log.pre</w:t>
                  </w:r>
                  <w:proofErr w:type="spellEnd"/>
                  <w:r>
                    <w:t>));p1</w:t>
                  </w:r>
                </w:p>
                <w:p w:rsidR="002F799E" w:rsidRDefault="002F799E" w:rsidP="002F799E"/>
                <w:p w:rsidR="002F799E" w:rsidRDefault="002F799E" w:rsidP="002F799E">
                  <w:proofErr w:type="spellStart"/>
                  <w:r>
                    <w:t>log.pre</w:t>
                  </w:r>
                  <w:proofErr w:type="spellEnd"/>
                  <w:r>
                    <w:t>&lt;-</w:t>
                  </w:r>
                  <w:proofErr w:type="gramStart"/>
                  <w:r>
                    <w:t>predict(</w:t>
                  </w:r>
                  <w:proofErr w:type="spellStart"/>
                  <w:proofErr w:type="gramEnd"/>
                  <w:r>
                    <w:t>log.step,data.frame</w:t>
                  </w:r>
                  <w:proofErr w:type="spellEnd"/>
                  <w:r>
                    <w:t>(x1=0))</w:t>
                  </w:r>
                </w:p>
                <w:p w:rsidR="002F799E" w:rsidRDefault="002F799E" w:rsidP="002F799E">
                  <w:r>
                    <w:t>p2&lt;-</w:t>
                  </w:r>
                  <w:proofErr w:type="spellStart"/>
                  <w:proofErr w:type="gramStart"/>
                  <w:r>
                    <w:t>exp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log.pre</w:t>
                  </w:r>
                  <w:proofErr w:type="spellEnd"/>
                  <w:r>
                    <w:t>)/(1+exp(</w:t>
                  </w:r>
                  <w:proofErr w:type="spellStart"/>
                  <w:r>
                    <w:t>log.pre</w:t>
                  </w:r>
                  <w:proofErr w:type="spellEnd"/>
                  <w:r>
                    <w:t>));p2</w:t>
                  </w:r>
                </w:p>
              </w:txbxContent>
            </v:textbox>
            <w10:wrap type="none"/>
            <w10:anchorlock/>
          </v:shape>
        </w:pict>
      </w:r>
    </w:p>
    <w:p w:rsidR="002F799E" w:rsidRDefault="002F799E" w:rsidP="002F799E">
      <w:r>
        <w:rPr>
          <w:rFonts w:hint="eastAsia"/>
        </w:rPr>
        <w:t>分析：</w:t>
      </w:r>
      <w:r>
        <w:rPr>
          <w:rFonts w:hint="eastAsia"/>
        </w:rPr>
        <w:t>p1=0.32;p2=0.65,</w:t>
      </w:r>
      <w:r>
        <w:rPr>
          <w:rFonts w:hint="eastAsia"/>
        </w:rPr>
        <w:t>说明视力差的司机发生交通事故的概率是视力好的人的两倍以上。</w:t>
      </w:r>
    </w:p>
    <w:p w:rsidR="00A30140" w:rsidRPr="00A30140" w:rsidRDefault="00A30140" w:rsidP="00FC68AF"/>
    <w:p w:rsidR="004444FD" w:rsidRDefault="004015E0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本节学习的R函数小结</w:t>
      </w:r>
    </w:p>
    <w:tbl>
      <w:tblPr>
        <w:tblStyle w:val="a9"/>
        <w:tblW w:w="8635" w:type="dxa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4416"/>
      </w:tblGrid>
      <w:tr w:rsidR="004444FD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44FD" w:rsidRDefault="004015E0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第5章  统计分析的主要函数</w:t>
            </w:r>
          </w:p>
        </w:tc>
      </w:tr>
      <w:tr w:rsidR="004444FD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4444FD" w:rsidRDefault="004015E0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4444FD" w:rsidRDefault="004015E0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4444FD" w:rsidRDefault="004015E0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4444FD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4444FD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4444FD" w:rsidRDefault="004444F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4444FD" w:rsidRDefault="004444FD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p w:rsidR="004444FD" w:rsidRDefault="004015E0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>
        <w:rPr>
          <w:rFonts w:ascii="黑体" w:eastAsia="黑体" w:hAnsi="黑体" w:cs="CMBX12" w:hint="eastAsia"/>
          <w:b/>
          <w:kern w:val="0"/>
          <w:sz w:val="24"/>
          <w:szCs w:val="24"/>
        </w:rPr>
        <w:t>作业：练习本</w:t>
      </w:r>
      <w:proofErr w:type="gramStart"/>
      <w:r>
        <w:rPr>
          <w:rFonts w:ascii="黑体" w:eastAsia="黑体" w:hAnsi="黑体" w:cs="CMBX12" w:hint="eastAsia"/>
          <w:b/>
          <w:kern w:val="0"/>
          <w:sz w:val="24"/>
          <w:szCs w:val="24"/>
        </w:rPr>
        <w:t>节所有</w:t>
      </w:r>
      <w:proofErr w:type="gramEnd"/>
      <w:r>
        <w:rPr>
          <w:rFonts w:ascii="黑体" w:eastAsia="黑体" w:hAnsi="黑体" w:cs="CMBX12" w:hint="eastAsia"/>
          <w:b/>
          <w:kern w:val="0"/>
          <w:sz w:val="24"/>
          <w:szCs w:val="24"/>
        </w:rPr>
        <w:t>命令</w:t>
      </w:r>
    </w:p>
    <w:p w:rsidR="004444FD" w:rsidRDefault="004015E0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>
        <w:rPr>
          <w:rFonts w:ascii="黑体" w:eastAsia="黑体" w:hAnsi="黑体" w:cs="CMBX12" w:hint="eastAsia"/>
          <w:b/>
          <w:kern w:val="0"/>
          <w:sz w:val="24"/>
          <w:szCs w:val="24"/>
        </w:rPr>
        <w:t>9.1    9.6</w:t>
      </w:r>
      <w:r w:rsidR="00DA7753">
        <w:rPr>
          <w:rFonts w:ascii="黑体" w:eastAsia="黑体" w:hAnsi="黑体" w:cs="CMBX12" w:hint="eastAsia"/>
          <w:b/>
          <w:kern w:val="0"/>
          <w:sz w:val="24"/>
          <w:szCs w:val="24"/>
        </w:rPr>
        <w:t xml:space="preserve">    9.9</w:t>
      </w:r>
    </w:p>
    <w:sectPr w:rsidR="004444FD">
      <w:foot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C6B" w:rsidRDefault="00F70C6B">
      <w:r>
        <w:separator/>
      </w:r>
    </w:p>
  </w:endnote>
  <w:endnote w:type="continuationSeparator" w:id="0">
    <w:p w:rsidR="00F70C6B" w:rsidRDefault="00F7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0141"/>
    </w:sdtPr>
    <w:sdtEndPr/>
    <w:sdtContent>
      <w:p w:rsidR="004015E0" w:rsidRDefault="004015E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83D" w:rsidRPr="0006783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4015E0" w:rsidRDefault="004015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C6B" w:rsidRDefault="00F70C6B">
      <w:r>
        <w:separator/>
      </w:r>
    </w:p>
  </w:footnote>
  <w:footnote w:type="continuationSeparator" w:id="0">
    <w:p w:rsidR="00F70C6B" w:rsidRDefault="00F70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65C"/>
    <w:multiLevelType w:val="hybridMultilevel"/>
    <w:tmpl w:val="ECBC6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4375EF"/>
    <w:multiLevelType w:val="multilevel"/>
    <w:tmpl w:val="1C4375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AC2E9C"/>
    <w:multiLevelType w:val="hybridMultilevel"/>
    <w:tmpl w:val="5650D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E46268"/>
    <w:multiLevelType w:val="multilevel"/>
    <w:tmpl w:val="72E46268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B0A1067"/>
    <w:multiLevelType w:val="multilevel"/>
    <w:tmpl w:val="7B0A10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611E"/>
    <w:rsid w:val="000017E0"/>
    <w:rsid w:val="0000262F"/>
    <w:rsid w:val="00007D3C"/>
    <w:rsid w:val="000126C0"/>
    <w:rsid w:val="00013E96"/>
    <w:rsid w:val="0001754B"/>
    <w:rsid w:val="0002007C"/>
    <w:rsid w:val="00021A23"/>
    <w:rsid w:val="00027502"/>
    <w:rsid w:val="0003779F"/>
    <w:rsid w:val="00040295"/>
    <w:rsid w:val="00043CBA"/>
    <w:rsid w:val="0004477E"/>
    <w:rsid w:val="00045F6D"/>
    <w:rsid w:val="000506FA"/>
    <w:rsid w:val="00051355"/>
    <w:rsid w:val="0005158F"/>
    <w:rsid w:val="000543AB"/>
    <w:rsid w:val="00054CBB"/>
    <w:rsid w:val="000560C0"/>
    <w:rsid w:val="00056139"/>
    <w:rsid w:val="00057975"/>
    <w:rsid w:val="00060C4F"/>
    <w:rsid w:val="00060DC6"/>
    <w:rsid w:val="00060E07"/>
    <w:rsid w:val="00065B46"/>
    <w:rsid w:val="00066062"/>
    <w:rsid w:val="00066182"/>
    <w:rsid w:val="0006783D"/>
    <w:rsid w:val="00067FB9"/>
    <w:rsid w:val="000725F0"/>
    <w:rsid w:val="000752FF"/>
    <w:rsid w:val="00075AD6"/>
    <w:rsid w:val="00080784"/>
    <w:rsid w:val="000808C6"/>
    <w:rsid w:val="00080EAE"/>
    <w:rsid w:val="00080FC1"/>
    <w:rsid w:val="00083A92"/>
    <w:rsid w:val="00084A7A"/>
    <w:rsid w:val="000852CE"/>
    <w:rsid w:val="000864E7"/>
    <w:rsid w:val="000902D9"/>
    <w:rsid w:val="0009358C"/>
    <w:rsid w:val="000965F8"/>
    <w:rsid w:val="00096D01"/>
    <w:rsid w:val="000A032F"/>
    <w:rsid w:val="000A1736"/>
    <w:rsid w:val="000A3E46"/>
    <w:rsid w:val="000A45AF"/>
    <w:rsid w:val="000A4FB3"/>
    <w:rsid w:val="000B1377"/>
    <w:rsid w:val="000B1563"/>
    <w:rsid w:val="000B51A0"/>
    <w:rsid w:val="000B539B"/>
    <w:rsid w:val="000B64BF"/>
    <w:rsid w:val="000C0654"/>
    <w:rsid w:val="000C0BC0"/>
    <w:rsid w:val="000C0CB0"/>
    <w:rsid w:val="000C4A04"/>
    <w:rsid w:val="000C5F8C"/>
    <w:rsid w:val="000C6AA2"/>
    <w:rsid w:val="000D191F"/>
    <w:rsid w:val="000D406F"/>
    <w:rsid w:val="000D5BA1"/>
    <w:rsid w:val="000D60C0"/>
    <w:rsid w:val="000E0840"/>
    <w:rsid w:val="000E1E16"/>
    <w:rsid w:val="000E23A6"/>
    <w:rsid w:val="000E286C"/>
    <w:rsid w:val="000E36AA"/>
    <w:rsid w:val="000E3702"/>
    <w:rsid w:val="000E3E96"/>
    <w:rsid w:val="000E5A86"/>
    <w:rsid w:val="000F2505"/>
    <w:rsid w:val="000F2F07"/>
    <w:rsid w:val="000F3689"/>
    <w:rsid w:val="000F4583"/>
    <w:rsid w:val="000F47FA"/>
    <w:rsid w:val="00102555"/>
    <w:rsid w:val="00106211"/>
    <w:rsid w:val="00111F53"/>
    <w:rsid w:val="0011708B"/>
    <w:rsid w:val="0012268A"/>
    <w:rsid w:val="00124CB4"/>
    <w:rsid w:val="00127D45"/>
    <w:rsid w:val="00134038"/>
    <w:rsid w:val="001352CB"/>
    <w:rsid w:val="0013674E"/>
    <w:rsid w:val="00137098"/>
    <w:rsid w:val="00137676"/>
    <w:rsid w:val="001427F9"/>
    <w:rsid w:val="00143B0A"/>
    <w:rsid w:val="001466FD"/>
    <w:rsid w:val="0014711D"/>
    <w:rsid w:val="001474B1"/>
    <w:rsid w:val="00150AFD"/>
    <w:rsid w:val="001543B1"/>
    <w:rsid w:val="001562F5"/>
    <w:rsid w:val="00157261"/>
    <w:rsid w:val="00160D07"/>
    <w:rsid w:val="001613B8"/>
    <w:rsid w:val="00161867"/>
    <w:rsid w:val="0016433E"/>
    <w:rsid w:val="00166170"/>
    <w:rsid w:val="00171EB0"/>
    <w:rsid w:val="00172443"/>
    <w:rsid w:val="001751C8"/>
    <w:rsid w:val="00177790"/>
    <w:rsid w:val="001810CE"/>
    <w:rsid w:val="00181759"/>
    <w:rsid w:val="00185677"/>
    <w:rsid w:val="001A07D5"/>
    <w:rsid w:val="001A1462"/>
    <w:rsid w:val="001A1D92"/>
    <w:rsid w:val="001A3820"/>
    <w:rsid w:val="001A45B4"/>
    <w:rsid w:val="001A504F"/>
    <w:rsid w:val="001A50FF"/>
    <w:rsid w:val="001A67D7"/>
    <w:rsid w:val="001A75AA"/>
    <w:rsid w:val="001B03C2"/>
    <w:rsid w:val="001B07C1"/>
    <w:rsid w:val="001B35AF"/>
    <w:rsid w:val="001B48C7"/>
    <w:rsid w:val="001B5672"/>
    <w:rsid w:val="001B6478"/>
    <w:rsid w:val="001B6736"/>
    <w:rsid w:val="001B67C2"/>
    <w:rsid w:val="001B67CC"/>
    <w:rsid w:val="001C0B15"/>
    <w:rsid w:val="001C3B49"/>
    <w:rsid w:val="001C4D16"/>
    <w:rsid w:val="001C5513"/>
    <w:rsid w:val="001D183B"/>
    <w:rsid w:val="001D37C8"/>
    <w:rsid w:val="001D4696"/>
    <w:rsid w:val="001E14F7"/>
    <w:rsid w:val="001E413B"/>
    <w:rsid w:val="001E51A6"/>
    <w:rsid w:val="001E5231"/>
    <w:rsid w:val="001E68B6"/>
    <w:rsid w:val="001F62DB"/>
    <w:rsid w:val="001F7FF0"/>
    <w:rsid w:val="002023E4"/>
    <w:rsid w:val="00204DA3"/>
    <w:rsid w:val="0020506A"/>
    <w:rsid w:val="00211F3C"/>
    <w:rsid w:val="00214DFC"/>
    <w:rsid w:val="00215FF2"/>
    <w:rsid w:val="002174DF"/>
    <w:rsid w:val="00217902"/>
    <w:rsid w:val="00220D15"/>
    <w:rsid w:val="00220E99"/>
    <w:rsid w:val="002212BF"/>
    <w:rsid w:val="00221D97"/>
    <w:rsid w:val="00221FAB"/>
    <w:rsid w:val="0022427C"/>
    <w:rsid w:val="002251BE"/>
    <w:rsid w:val="002261F8"/>
    <w:rsid w:val="00226362"/>
    <w:rsid w:val="002268C2"/>
    <w:rsid w:val="00227FFE"/>
    <w:rsid w:val="00230C11"/>
    <w:rsid w:val="00231993"/>
    <w:rsid w:val="00233016"/>
    <w:rsid w:val="002349C3"/>
    <w:rsid w:val="00237B19"/>
    <w:rsid w:val="002426EE"/>
    <w:rsid w:val="00242798"/>
    <w:rsid w:val="00245F86"/>
    <w:rsid w:val="002461BF"/>
    <w:rsid w:val="002530CF"/>
    <w:rsid w:val="00254DDD"/>
    <w:rsid w:val="002559D2"/>
    <w:rsid w:val="0026247C"/>
    <w:rsid w:val="00265123"/>
    <w:rsid w:val="002665EA"/>
    <w:rsid w:val="00266F39"/>
    <w:rsid w:val="00274C20"/>
    <w:rsid w:val="002762BF"/>
    <w:rsid w:val="00276775"/>
    <w:rsid w:val="00276B9F"/>
    <w:rsid w:val="002825B9"/>
    <w:rsid w:val="002868B7"/>
    <w:rsid w:val="00287839"/>
    <w:rsid w:val="00295396"/>
    <w:rsid w:val="002A0EBF"/>
    <w:rsid w:val="002A13AE"/>
    <w:rsid w:val="002B357D"/>
    <w:rsid w:val="002B46C0"/>
    <w:rsid w:val="002B55C2"/>
    <w:rsid w:val="002B65CF"/>
    <w:rsid w:val="002B6AAC"/>
    <w:rsid w:val="002C0129"/>
    <w:rsid w:val="002C1255"/>
    <w:rsid w:val="002C2EE1"/>
    <w:rsid w:val="002C5702"/>
    <w:rsid w:val="002C611E"/>
    <w:rsid w:val="002D1537"/>
    <w:rsid w:val="002D1D65"/>
    <w:rsid w:val="002D2CF5"/>
    <w:rsid w:val="002D37AF"/>
    <w:rsid w:val="002D4B7F"/>
    <w:rsid w:val="002D5FD1"/>
    <w:rsid w:val="002D6577"/>
    <w:rsid w:val="002E0FB7"/>
    <w:rsid w:val="002E359A"/>
    <w:rsid w:val="002E3A45"/>
    <w:rsid w:val="002E3DCC"/>
    <w:rsid w:val="002E532B"/>
    <w:rsid w:val="002E7789"/>
    <w:rsid w:val="002F0CDC"/>
    <w:rsid w:val="002F10B4"/>
    <w:rsid w:val="002F55E4"/>
    <w:rsid w:val="002F5A16"/>
    <w:rsid w:val="002F6692"/>
    <w:rsid w:val="002F799E"/>
    <w:rsid w:val="00302D1F"/>
    <w:rsid w:val="003036C8"/>
    <w:rsid w:val="0030450F"/>
    <w:rsid w:val="0030475F"/>
    <w:rsid w:val="0030531A"/>
    <w:rsid w:val="0030613B"/>
    <w:rsid w:val="00306FA4"/>
    <w:rsid w:val="00307AD6"/>
    <w:rsid w:val="00310502"/>
    <w:rsid w:val="00312CF3"/>
    <w:rsid w:val="00313A1C"/>
    <w:rsid w:val="00316C0C"/>
    <w:rsid w:val="003209F5"/>
    <w:rsid w:val="00320ADF"/>
    <w:rsid w:val="00323C5B"/>
    <w:rsid w:val="00324535"/>
    <w:rsid w:val="0032552E"/>
    <w:rsid w:val="0032571A"/>
    <w:rsid w:val="00327A37"/>
    <w:rsid w:val="00330CDE"/>
    <w:rsid w:val="00333996"/>
    <w:rsid w:val="00334B06"/>
    <w:rsid w:val="0033513D"/>
    <w:rsid w:val="003358F6"/>
    <w:rsid w:val="00340968"/>
    <w:rsid w:val="00345C28"/>
    <w:rsid w:val="003472D2"/>
    <w:rsid w:val="00350DBE"/>
    <w:rsid w:val="00352676"/>
    <w:rsid w:val="00352F5E"/>
    <w:rsid w:val="003535BA"/>
    <w:rsid w:val="0035391C"/>
    <w:rsid w:val="003610DF"/>
    <w:rsid w:val="003613E2"/>
    <w:rsid w:val="0036258B"/>
    <w:rsid w:val="00363CF7"/>
    <w:rsid w:val="00364A16"/>
    <w:rsid w:val="00372823"/>
    <w:rsid w:val="00372A0F"/>
    <w:rsid w:val="003754D2"/>
    <w:rsid w:val="00377185"/>
    <w:rsid w:val="003803EE"/>
    <w:rsid w:val="003811E8"/>
    <w:rsid w:val="00381698"/>
    <w:rsid w:val="00383D68"/>
    <w:rsid w:val="0038410C"/>
    <w:rsid w:val="0038551D"/>
    <w:rsid w:val="003866A2"/>
    <w:rsid w:val="00386823"/>
    <w:rsid w:val="00386AA6"/>
    <w:rsid w:val="003911AA"/>
    <w:rsid w:val="003915E8"/>
    <w:rsid w:val="00391A18"/>
    <w:rsid w:val="00395110"/>
    <w:rsid w:val="00396A85"/>
    <w:rsid w:val="003A0069"/>
    <w:rsid w:val="003A157F"/>
    <w:rsid w:val="003A32F8"/>
    <w:rsid w:val="003A6D5E"/>
    <w:rsid w:val="003B0AA0"/>
    <w:rsid w:val="003B290B"/>
    <w:rsid w:val="003B6604"/>
    <w:rsid w:val="003C391E"/>
    <w:rsid w:val="003C4E84"/>
    <w:rsid w:val="003C5223"/>
    <w:rsid w:val="003D129E"/>
    <w:rsid w:val="003D3A43"/>
    <w:rsid w:val="003D6170"/>
    <w:rsid w:val="003D7E8F"/>
    <w:rsid w:val="003E1409"/>
    <w:rsid w:val="003E17E5"/>
    <w:rsid w:val="003E4894"/>
    <w:rsid w:val="003E6443"/>
    <w:rsid w:val="003E676F"/>
    <w:rsid w:val="003F0D6B"/>
    <w:rsid w:val="003F22BE"/>
    <w:rsid w:val="003F3FE1"/>
    <w:rsid w:val="003F4908"/>
    <w:rsid w:val="004015E0"/>
    <w:rsid w:val="00401C00"/>
    <w:rsid w:val="00402018"/>
    <w:rsid w:val="0040581A"/>
    <w:rsid w:val="00405C30"/>
    <w:rsid w:val="00406B60"/>
    <w:rsid w:val="00412D80"/>
    <w:rsid w:val="00416FE5"/>
    <w:rsid w:val="004174D5"/>
    <w:rsid w:val="00420460"/>
    <w:rsid w:val="00420AA8"/>
    <w:rsid w:val="00420C0F"/>
    <w:rsid w:val="00421AFF"/>
    <w:rsid w:val="00421F58"/>
    <w:rsid w:val="00422A3E"/>
    <w:rsid w:val="004230D6"/>
    <w:rsid w:val="00426CCD"/>
    <w:rsid w:val="00433A05"/>
    <w:rsid w:val="00435341"/>
    <w:rsid w:val="004375BA"/>
    <w:rsid w:val="0044379D"/>
    <w:rsid w:val="004444FD"/>
    <w:rsid w:val="00445187"/>
    <w:rsid w:val="0044618E"/>
    <w:rsid w:val="00450589"/>
    <w:rsid w:val="00454FFE"/>
    <w:rsid w:val="0045564B"/>
    <w:rsid w:val="00456375"/>
    <w:rsid w:val="0045663F"/>
    <w:rsid w:val="00460D11"/>
    <w:rsid w:val="00461F63"/>
    <w:rsid w:val="00463986"/>
    <w:rsid w:val="00464570"/>
    <w:rsid w:val="00464F47"/>
    <w:rsid w:val="00465717"/>
    <w:rsid w:val="004663B5"/>
    <w:rsid w:val="00466AC1"/>
    <w:rsid w:val="004714C1"/>
    <w:rsid w:val="00471594"/>
    <w:rsid w:val="00471B41"/>
    <w:rsid w:val="00472BE0"/>
    <w:rsid w:val="00476DA6"/>
    <w:rsid w:val="0048006C"/>
    <w:rsid w:val="00481AE6"/>
    <w:rsid w:val="00484881"/>
    <w:rsid w:val="00484B81"/>
    <w:rsid w:val="00487F1E"/>
    <w:rsid w:val="00491F64"/>
    <w:rsid w:val="00492070"/>
    <w:rsid w:val="00496AD4"/>
    <w:rsid w:val="0049720C"/>
    <w:rsid w:val="00497E56"/>
    <w:rsid w:val="004A32A1"/>
    <w:rsid w:val="004A6F9E"/>
    <w:rsid w:val="004A7B4B"/>
    <w:rsid w:val="004B0C68"/>
    <w:rsid w:val="004B1AA5"/>
    <w:rsid w:val="004B26FE"/>
    <w:rsid w:val="004B2AB8"/>
    <w:rsid w:val="004B385B"/>
    <w:rsid w:val="004B708D"/>
    <w:rsid w:val="004C1B52"/>
    <w:rsid w:val="004C20C2"/>
    <w:rsid w:val="004C3A4D"/>
    <w:rsid w:val="004C49C1"/>
    <w:rsid w:val="004D0715"/>
    <w:rsid w:val="004D1821"/>
    <w:rsid w:val="004D45C1"/>
    <w:rsid w:val="004D539F"/>
    <w:rsid w:val="004D5D0E"/>
    <w:rsid w:val="004E1FD3"/>
    <w:rsid w:val="004E225E"/>
    <w:rsid w:val="004E5AE6"/>
    <w:rsid w:val="004E5FF7"/>
    <w:rsid w:val="004F2919"/>
    <w:rsid w:val="004F4965"/>
    <w:rsid w:val="004F653C"/>
    <w:rsid w:val="00500AD4"/>
    <w:rsid w:val="005025C4"/>
    <w:rsid w:val="0050363B"/>
    <w:rsid w:val="00503954"/>
    <w:rsid w:val="00504DED"/>
    <w:rsid w:val="00510517"/>
    <w:rsid w:val="005113E1"/>
    <w:rsid w:val="0051266A"/>
    <w:rsid w:val="00512813"/>
    <w:rsid w:val="00512B4D"/>
    <w:rsid w:val="00516D14"/>
    <w:rsid w:val="00521389"/>
    <w:rsid w:val="005241FC"/>
    <w:rsid w:val="005248A8"/>
    <w:rsid w:val="00526E6B"/>
    <w:rsid w:val="00531A6E"/>
    <w:rsid w:val="005349CA"/>
    <w:rsid w:val="005350FB"/>
    <w:rsid w:val="005429CF"/>
    <w:rsid w:val="00547864"/>
    <w:rsid w:val="00550062"/>
    <w:rsid w:val="00550DB3"/>
    <w:rsid w:val="005518D3"/>
    <w:rsid w:val="005545AE"/>
    <w:rsid w:val="00557B04"/>
    <w:rsid w:val="00570556"/>
    <w:rsid w:val="00571707"/>
    <w:rsid w:val="005717C0"/>
    <w:rsid w:val="005740CC"/>
    <w:rsid w:val="00574528"/>
    <w:rsid w:val="00574675"/>
    <w:rsid w:val="00574C1F"/>
    <w:rsid w:val="005760E0"/>
    <w:rsid w:val="005762FA"/>
    <w:rsid w:val="005768EC"/>
    <w:rsid w:val="005803AF"/>
    <w:rsid w:val="00580D11"/>
    <w:rsid w:val="00580F4A"/>
    <w:rsid w:val="00580F86"/>
    <w:rsid w:val="00581156"/>
    <w:rsid w:val="0058137E"/>
    <w:rsid w:val="00581BA2"/>
    <w:rsid w:val="005841F0"/>
    <w:rsid w:val="00586E5C"/>
    <w:rsid w:val="00586F19"/>
    <w:rsid w:val="005909F7"/>
    <w:rsid w:val="00591C79"/>
    <w:rsid w:val="00592F36"/>
    <w:rsid w:val="0059397D"/>
    <w:rsid w:val="005945FB"/>
    <w:rsid w:val="00594F2B"/>
    <w:rsid w:val="00596858"/>
    <w:rsid w:val="005A1C61"/>
    <w:rsid w:val="005A246C"/>
    <w:rsid w:val="005A26B6"/>
    <w:rsid w:val="005A3244"/>
    <w:rsid w:val="005A4DFB"/>
    <w:rsid w:val="005A5906"/>
    <w:rsid w:val="005A62C0"/>
    <w:rsid w:val="005B0E3A"/>
    <w:rsid w:val="005B3020"/>
    <w:rsid w:val="005B34D3"/>
    <w:rsid w:val="005B3FB1"/>
    <w:rsid w:val="005B45C4"/>
    <w:rsid w:val="005B4B2E"/>
    <w:rsid w:val="005B4D56"/>
    <w:rsid w:val="005C126F"/>
    <w:rsid w:val="005C1399"/>
    <w:rsid w:val="005C234B"/>
    <w:rsid w:val="005C4675"/>
    <w:rsid w:val="005C5816"/>
    <w:rsid w:val="005C7390"/>
    <w:rsid w:val="005C7BA1"/>
    <w:rsid w:val="005D0F7C"/>
    <w:rsid w:val="005D2856"/>
    <w:rsid w:val="005D60ED"/>
    <w:rsid w:val="005D7CE0"/>
    <w:rsid w:val="005E0897"/>
    <w:rsid w:val="005E2474"/>
    <w:rsid w:val="005E2BC6"/>
    <w:rsid w:val="005E60CC"/>
    <w:rsid w:val="005E7327"/>
    <w:rsid w:val="005F071D"/>
    <w:rsid w:val="005F3655"/>
    <w:rsid w:val="005F377E"/>
    <w:rsid w:val="005F7AD2"/>
    <w:rsid w:val="00601563"/>
    <w:rsid w:val="00601660"/>
    <w:rsid w:val="00602FAE"/>
    <w:rsid w:val="00612C9D"/>
    <w:rsid w:val="00613E54"/>
    <w:rsid w:val="00616E91"/>
    <w:rsid w:val="00616F7E"/>
    <w:rsid w:val="006209AE"/>
    <w:rsid w:val="00621E6E"/>
    <w:rsid w:val="0062323D"/>
    <w:rsid w:val="00627728"/>
    <w:rsid w:val="00630F22"/>
    <w:rsid w:val="00631061"/>
    <w:rsid w:val="00632303"/>
    <w:rsid w:val="00632791"/>
    <w:rsid w:val="00636BF2"/>
    <w:rsid w:val="00637663"/>
    <w:rsid w:val="00637C0B"/>
    <w:rsid w:val="00640005"/>
    <w:rsid w:val="006402B8"/>
    <w:rsid w:val="00642AA6"/>
    <w:rsid w:val="006432F1"/>
    <w:rsid w:val="006440FB"/>
    <w:rsid w:val="006473C5"/>
    <w:rsid w:val="0065135B"/>
    <w:rsid w:val="006525A8"/>
    <w:rsid w:val="00660A09"/>
    <w:rsid w:val="00660F58"/>
    <w:rsid w:val="006625DD"/>
    <w:rsid w:val="00662852"/>
    <w:rsid w:val="00663002"/>
    <w:rsid w:val="006660CD"/>
    <w:rsid w:val="006720CD"/>
    <w:rsid w:val="00672134"/>
    <w:rsid w:val="006724B4"/>
    <w:rsid w:val="00672C3E"/>
    <w:rsid w:val="00677AA4"/>
    <w:rsid w:val="00681334"/>
    <w:rsid w:val="00681BDF"/>
    <w:rsid w:val="006837A6"/>
    <w:rsid w:val="00687868"/>
    <w:rsid w:val="00692363"/>
    <w:rsid w:val="006950E4"/>
    <w:rsid w:val="00695ECF"/>
    <w:rsid w:val="006A3CDF"/>
    <w:rsid w:val="006A414C"/>
    <w:rsid w:val="006A41C5"/>
    <w:rsid w:val="006A4C09"/>
    <w:rsid w:val="006B571B"/>
    <w:rsid w:val="006C303C"/>
    <w:rsid w:val="006C35BE"/>
    <w:rsid w:val="006C5AAE"/>
    <w:rsid w:val="006C756C"/>
    <w:rsid w:val="006D10AB"/>
    <w:rsid w:val="006D2040"/>
    <w:rsid w:val="006D278D"/>
    <w:rsid w:val="006D29FF"/>
    <w:rsid w:val="006D3E71"/>
    <w:rsid w:val="006D5F30"/>
    <w:rsid w:val="006E28D3"/>
    <w:rsid w:val="006E2F59"/>
    <w:rsid w:val="006E4C67"/>
    <w:rsid w:val="006E7238"/>
    <w:rsid w:val="006F022A"/>
    <w:rsid w:val="006F3592"/>
    <w:rsid w:val="006F4EF4"/>
    <w:rsid w:val="006F515E"/>
    <w:rsid w:val="006F5C15"/>
    <w:rsid w:val="006F7475"/>
    <w:rsid w:val="00700001"/>
    <w:rsid w:val="007014F8"/>
    <w:rsid w:val="0070206E"/>
    <w:rsid w:val="00703A95"/>
    <w:rsid w:val="007052F6"/>
    <w:rsid w:val="00707E3E"/>
    <w:rsid w:val="00714C9D"/>
    <w:rsid w:val="00715592"/>
    <w:rsid w:val="00715F8B"/>
    <w:rsid w:val="007161E8"/>
    <w:rsid w:val="0072205F"/>
    <w:rsid w:val="00722F66"/>
    <w:rsid w:val="00723606"/>
    <w:rsid w:val="00725847"/>
    <w:rsid w:val="00731D21"/>
    <w:rsid w:val="007322B3"/>
    <w:rsid w:val="00733598"/>
    <w:rsid w:val="00733AD0"/>
    <w:rsid w:val="007344D6"/>
    <w:rsid w:val="0073459C"/>
    <w:rsid w:val="00736F2F"/>
    <w:rsid w:val="00740855"/>
    <w:rsid w:val="00740E27"/>
    <w:rsid w:val="00740F88"/>
    <w:rsid w:val="007424BC"/>
    <w:rsid w:val="00743E04"/>
    <w:rsid w:val="00744E1D"/>
    <w:rsid w:val="00745140"/>
    <w:rsid w:val="0074568F"/>
    <w:rsid w:val="00750122"/>
    <w:rsid w:val="00751422"/>
    <w:rsid w:val="00752D58"/>
    <w:rsid w:val="00753613"/>
    <w:rsid w:val="00753E81"/>
    <w:rsid w:val="007540B8"/>
    <w:rsid w:val="007558C9"/>
    <w:rsid w:val="00756E72"/>
    <w:rsid w:val="007614B5"/>
    <w:rsid w:val="007615E5"/>
    <w:rsid w:val="00762972"/>
    <w:rsid w:val="00763E0D"/>
    <w:rsid w:val="0076463D"/>
    <w:rsid w:val="007663F6"/>
    <w:rsid w:val="00766483"/>
    <w:rsid w:val="00767363"/>
    <w:rsid w:val="007678CF"/>
    <w:rsid w:val="007702F9"/>
    <w:rsid w:val="00771EA2"/>
    <w:rsid w:val="00777247"/>
    <w:rsid w:val="0079063C"/>
    <w:rsid w:val="007938C3"/>
    <w:rsid w:val="00793953"/>
    <w:rsid w:val="007A076E"/>
    <w:rsid w:val="007A1761"/>
    <w:rsid w:val="007A21CC"/>
    <w:rsid w:val="007B0AE6"/>
    <w:rsid w:val="007B26EA"/>
    <w:rsid w:val="007B2F22"/>
    <w:rsid w:val="007B4E09"/>
    <w:rsid w:val="007B736B"/>
    <w:rsid w:val="007C6E35"/>
    <w:rsid w:val="007D2885"/>
    <w:rsid w:val="007D5D59"/>
    <w:rsid w:val="007D6AB3"/>
    <w:rsid w:val="007D7891"/>
    <w:rsid w:val="007E0724"/>
    <w:rsid w:val="007E40E3"/>
    <w:rsid w:val="007E6689"/>
    <w:rsid w:val="007E7724"/>
    <w:rsid w:val="007F0D29"/>
    <w:rsid w:val="007F1771"/>
    <w:rsid w:val="007F3874"/>
    <w:rsid w:val="007F471A"/>
    <w:rsid w:val="007F54B2"/>
    <w:rsid w:val="00802237"/>
    <w:rsid w:val="00802DA2"/>
    <w:rsid w:val="008038A8"/>
    <w:rsid w:val="008043F0"/>
    <w:rsid w:val="00804F38"/>
    <w:rsid w:val="00806A1A"/>
    <w:rsid w:val="00810CC6"/>
    <w:rsid w:val="00810F99"/>
    <w:rsid w:val="008205BF"/>
    <w:rsid w:val="008208D5"/>
    <w:rsid w:val="0082437B"/>
    <w:rsid w:val="00834C16"/>
    <w:rsid w:val="00836BCB"/>
    <w:rsid w:val="00842080"/>
    <w:rsid w:val="00842125"/>
    <w:rsid w:val="008430FB"/>
    <w:rsid w:val="008443CB"/>
    <w:rsid w:val="00844D35"/>
    <w:rsid w:val="00847588"/>
    <w:rsid w:val="008511F5"/>
    <w:rsid w:val="00854038"/>
    <w:rsid w:val="0085671D"/>
    <w:rsid w:val="008605F2"/>
    <w:rsid w:val="0086567F"/>
    <w:rsid w:val="008659A5"/>
    <w:rsid w:val="00866AA5"/>
    <w:rsid w:val="00871B3F"/>
    <w:rsid w:val="00871DE4"/>
    <w:rsid w:val="00872DD4"/>
    <w:rsid w:val="00875948"/>
    <w:rsid w:val="00881A94"/>
    <w:rsid w:val="00883CAF"/>
    <w:rsid w:val="00886267"/>
    <w:rsid w:val="00887B54"/>
    <w:rsid w:val="00892E94"/>
    <w:rsid w:val="008936D4"/>
    <w:rsid w:val="0089454D"/>
    <w:rsid w:val="008A21C6"/>
    <w:rsid w:val="008A2930"/>
    <w:rsid w:val="008A2D73"/>
    <w:rsid w:val="008A3D67"/>
    <w:rsid w:val="008A47D6"/>
    <w:rsid w:val="008A7150"/>
    <w:rsid w:val="008A7D86"/>
    <w:rsid w:val="008B1852"/>
    <w:rsid w:val="008B2944"/>
    <w:rsid w:val="008B3C79"/>
    <w:rsid w:val="008B3EC1"/>
    <w:rsid w:val="008B4974"/>
    <w:rsid w:val="008B5511"/>
    <w:rsid w:val="008B5589"/>
    <w:rsid w:val="008B5A0B"/>
    <w:rsid w:val="008B70B2"/>
    <w:rsid w:val="008B7991"/>
    <w:rsid w:val="008C0D2B"/>
    <w:rsid w:val="008C328F"/>
    <w:rsid w:val="008C4B98"/>
    <w:rsid w:val="008C7656"/>
    <w:rsid w:val="008D1CC7"/>
    <w:rsid w:val="008D2CDF"/>
    <w:rsid w:val="008D4124"/>
    <w:rsid w:val="008D6231"/>
    <w:rsid w:val="008E03BB"/>
    <w:rsid w:val="008E1A9B"/>
    <w:rsid w:val="008E2B87"/>
    <w:rsid w:val="008E315F"/>
    <w:rsid w:val="008E34D8"/>
    <w:rsid w:val="008E5647"/>
    <w:rsid w:val="008E7198"/>
    <w:rsid w:val="008F1B19"/>
    <w:rsid w:val="008F37FE"/>
    <w:rsid w:val="008F4C8F"/>
    <w:rsid w:val="008F4D42"/>
    <w:rsid w:val="008F5ECA"/>
    <w:rsid w:val="009023DC"/>
    <w:rsid w:val="0090338D"/>
    <w:rsid w:val="0090594D"/>
    <w:rsid w:val="00905DFC"/>
    <w:rsid w:val="00906A39"/>
    <w:rsid w:val="00907395"/>
    <w:rsid w:val="00911534"/>
    <w:rsid w:val="00911B1B"/>
    <w:rsid w:val="009121B5"/>
    <w:rsid w:val="00913614"/>
    <w:rsid w:val="00914F36"/>
    <w:rsid w:val="00916CBA"/>
    <w:rsid w:val="00920977"/>
    <w:rsid w:val="0092431F"/>
    <w:rsid w:val="0092577E"/>
    <w:rsid w:val="00927772"/>
    <w:rsid w:val="009349B4"/>
    <w:rsid w:val="00940013"/>
    <w:rsid w:val="009404AD"/>
    <w:rsid w:val="0094051B"/>
    <w:rsid w:val="0094241E"/>
    <w:rsid w:val="00943CE0"/>
    <w:rsid w:val="00943F65"/>
    <w:rsid w:val="00944228"/>
    <w:rsid w:val="00946D34"/>
    <w:rsid w:val="00951F96"/>
    <w:rsid w:val="0095633F"/>
    <w:rsid w:val="00960577"/>
    <w:rsid w:val="00962386"/>
    <w:rsid w:val="009629B3"/>
    <w:rsid w:val="00964164"/>
    <w:rsid w:val="00972DA2"/>
    <w:rsid w:val="00972F6F"/>
    <w:rsid w:val="00974684"/>
    <w:rsid w:val="00976CC9"/>
    <w:rsid w:val="00983C74"/>
    <w:rsid w:val="00984518"/>
    <w:rsid w:val="00984D6E"/>
    <w:rsid w:val="00985BDF"/>
    <w:rsid w:val="00985F6B"/>
    <w:rsid w:val="009863E7"/>
    <w:rsid w:val="00990303"/>
    <w:rsid w:val="00994D99"/>
    <w:rsid w:val="00995904"/>
    <w:rsid w:val="00996C16"/>
    <w:rsid w:val="00996D7B"/>
    <w:rsid w:val="009A50CF"/>
    <w:rsid w:val="009B1DF9"/>
    <w:rsid w:val="009B2F9D"/>
    <w:rsid w:val="009B3365"/>
    <w:rsid w:val="009B7195"/>
    <w:rsid w:val="009B7697"/>
    <w:rsid w:val="009B7B00"/>
    <w:rsid w:val="009C39A5"/>
    <w:rsid w:val="009C4988"/>
    <w:rsid w:val="009C7729"/>
    <w:rsid w:val="009D0FC4"/>
    <w:rsid w:val="009D22A7"/>
    <w:rsid w:val="009D24BC"/>
    <w:rsid w:val="009D78A5"/>
    <w:rsid w:val="009E1F03"/>
    <w:rsid w:val="009E3056"/>
    <w:rsid w:val="009E34F8"/>
    <w:rsid w:val="009E797C"/>
    <w:rsid w:val="009F1D59"/>
    <w:rsid w:val="009F3341"/>
    <w:rsid w:val="009F37A2"/>
    <w:rsid w:val="009F5648"/>
    <w:rsid w:val="009F5DFE"/>
    <w:rsid w:val="00A01008"/>
    <w:rsid w:val="00A05A88"/>
    <w:rsid w:val="00A05F64"/>
    <w:rsid w:val="00A060BE"/>
    <w:rsid w:val="00A073CC"/>
    <w:rsid w:val="00A11B0D"/>
    <w:rsid w:val="00A12869"/>
    <w:rsid w:val="00A129D3"/>
    <w:rsid w:val="00A13AB4"/>
    <w:rsid w:val="00A14183"/>
    <w:rsid w:val="00A1525D"/>
    <w:rsid w:val="00A15E98"/>
    <w:rsid w:val="00A17084"/>
    <w:rsid w:val="00A17365"/>
    <w:rsid w:val="00A201C2"/>
    <w:rsid w:val="00A23B3B"/>
    <w:rsid w:val="00A23FCC"/>
    <w:rsid w:val="00A245E3"/>
    <w:rsid w:val="00A2540F"/>
    <w:rsid w:val="00A26D2D"/>
    <w:rsid w:val="00A27ED3"/>
    <w:rsid w:val="00A30140"/>
    <w:rsid w:val="00A3050D"/>
    <w:rsid w:val="00A31D40"/>
    <w:rsid w:val="00A35D67"/>
    <w:rsid w:val="00A375A2"/>
    <w:rsid w:val="00A405D8"/>
    <w:rsid w:val="00A40CFF"/>
    <w:rsid w:val="00A41003"/>
    <w:rsid w:val="00A41324"/>
    <w:rsid w:val="00A44C55"/>
    <w:rsid w:val="00A45C93"/>
    <w:rsid w:val="00A47ADF"/>
    <w:rsid w:val="00A525F6"/>
    <w:rsid w:val="00A55709"/>
    <w:rsid w:val="00A55A15"/>
    <w:rsid w:val="00A660DD"/>
    <w:rsid w:val="00A72349"/>
    <w:rsid w:val="00A72F75"/>
    <w:rsid w:val="00A74C2E"/>
    <w:rsid w:val="00A771E6"/>
    <w:rsid w:val="00A816D6"/>
    <w:rsid w:val="00A81875"/>
    <w:rsid w:val="00A857BB"/>
    <w:rsid w:val="00A85965"/>
    <w:rsid w:val="00A86D6E"/>
    <w:rsid w:val="00A90376"/>
    <w:rsid w:val="00A96819"/>
    <w:rsid w:val="00AA566F"/>
    <w:rsid w:val="00AA6498"/>
    <w:rsid w:val="00AA6C3C"/>
    <w:rsid w:val="00AA72D8"/>
    <w:rsid w:val="00AB05B1"/>
    <w:rsid w:val="00AB097C"/>
    <w:rsid w:val="00AB17F2"/>
    <w:rsid w:val="00AB301F"/>
    <w:rsid w:val="00AB3188"/>
    <w:rsid w:val="00AB3A94"/>
    <w:rsid w:val="00AB4445"/>
    <w:rsid w:val="00AB4C82"/>
    <w:rsid w:val="00AB5FAC"/>
    <w:rsid w:val="00AC08CF"/>
    <w:rsid w:val="00AC0A62"/>
    <w:rsid w:val="00AC3FF8"/>
    <w:rsid w:val="00AC4288"/>
    <w:rsid w:val="00AC48AD"/>
    <w:rsid w:val="00AC4975"/>
    <w:rsid w:val="00AC7FF9"/>
    <w:rsid w:val="00AD0B4E"/>
    <w:rsid w:val="00AD11D0"/>
    <w:rsid w:val="00AD34FF"/>
    <w:rsid w:val="00AD3595"/>
    <w:rsid w:val="00AD645F"/>
    <w:rsid w:val="00AD64A0"/>
    <w:rsid w:val="00AD6D92"/>
    <w:rsid w:val="00AD6F50"/>
    <w:rsid w:val="00AD7F4C"/>
    <w:rsid w:val="00AE13D9"/>
    <w:rsid w:val="00AE158D"/>
    <w:rsid w:val="00AE3BE6"/>
    <w:rsid w:val="00AE6443"/>
    <w:rsid w:val="00AE750E"/>
    <w:rsid w:val="00AF1642"/>
    <w:rsid w:val="00AF2FA9"/>
    <w:rsid w:val="00AF517C"/>
    <w:rsid w:val="00AF5376"/>
    <w:rsid w:val="00AF5C1B"/>
    <w:rsid w:val="00AF60AB"/>
    <w:rsid w:val="00AF6858"/>
    <w:rsid w:val="00B008CA"/>
    <w:rsid w:val="00B014E6"/>
    <w:rsid w:val="00B105B5"/>
    <w:rsid w:val="00B1159F"/>
    <w:rsid w:val="00B232CA"/>
    <w:rsid w:val="00B25C10"/>
    <w:rsid w:val="00B2627C"/>
    <w:rsid w:val="00B26403"/>
    <w:rsid w:val="00B26513"/>
    <w:rsid w:val="00B27A54"/>
    <w:rsid w:val="00B3005E"/>
    <w:rsid w:val="00B342F6"/>
    <w:rsid w:val="00B3434B"/>
    <w:rsid w:val="00B354E9"/>
    <w:rsid w:val="00B4175A"/>
    <w:rsid w:val="00B43BE6"/>
    <w:rsid w:val="00B44A76"/>
    <w:rsid w:val="00B4694B"/>
    <w:rsid w:val="00B47BDA"/>
    <w:rsid w:val="00B54527"/>
    <w:rsid w:val="00B54CBE"/>
    <w:rsid w:val="00B56DD8"/>
    <w:rsid w:val="00B6111E"/>
    <w:rsid w:val="00B628BF"/>
    <w:rsid w:val="00B6446E"/>
    <w:rsid w:val="00B67E80"/>
    <w:rsid w:val="00B71671"/>
    <w:rsid w:val="00B71722"/>
    <w:rsid w:val="00B73BD3"/>
    <w:rsid w:val="00B740BB"/>
    <w:rsid w:val="00B744D9"/>
    <w:rsid w:val="00B779C4"/>
    <w:rsid w:val="00B77BCF"/>
    <w:rsid w:val="00B77ED0"/>
    <w:rsid w:val="00B8127C"/>
    <w:rsid w:val="00B81DB4"/>
    <w:rsid w:val="00B83A2C"/>
    <w:rsid w:val="00B870CA"/>
    <w:rsid w:val="00B9403C"/>
    <w:rsid w:val="00B95545"/>
    <w:rsid w:val="00BA0095"/>
    <w:rsid w:val="00BA0954"/>
    <w:rsid w:val="00BA110D"/>
    <w:rsid w:val="00BA2C21"/>
    <w:rsid w:val="00BA4829"/>
    <w:rsid w:val="00BA7B86"/>
    <w:rsid w:val="00BB1C13"/>
    <w:rsid w:val="00BB3F9C"/>
    <w:rsid w:val="00BB4578"/>
    <w:rsid w:val="00BC095C"/>
    <w:rsid w:val="00BC0F67"/>
    <w:rsid w:val="00BC18DA"/>
    <w:rsid w:val="00BC498C"/>
    <w:rsid w:val="00BC4D13"/>
    <w:rsid w:val="00BC55F9"/>
    <w:rsid w:val="00BC6027"/>
    <w:rsid w:val="00BD0A40"/>
    <w:rsid w:val="00BD2362"/>
    <w:rsid w:val="00BD23A8"/>
    <w:rsid w:val="00BE02E6"/>
    <w:rsid w:val="00BE0675"/>
    <w:rsid w:val="00BE19A6"/>
    <w:rsid w:val="00BE1C0D"/>
    <w:rsid w:val="00BE406F"/>
    <w:rsid w:val="00BE520D"/>
    <w:rsid w:val="00BE7C11"/>
    <w:rsid w:val="00BF0DC5"/>
    <w:rsid w:val="00BF283D"/>
    <w:rsid w:val="00BF45A4"/>
    <w:rsid w:val="00BF486A"/>
    <w:rsid w:val="00BF6F05"/>
    <w:rsid w:val="00C00EFC"/>
    <w:rsid w:val="00C04366"/>
    <w:rsid w:val="00C0740F"/>
    <w:rsid w:val="00C0748D"/>
    <w:rsid w:val="00C07623"/>
    <w:rsid w:val="00C146E3"/>
    <w:rsid w:val="00C1513D"/>
    <w:rsid w:val="00C158AC"/>
    <w:rsid w:val="00C2030A"/>
    <w:rsid w:val="00C219A2"/>
    <w:rsid w:val="00C2559F"/>
    <w:rsid w:val="00C32B4A"/>
    <w:rsid w:val="00C32F4F"/>
    <w:rsid w:val="00C33435"/>
    <w:rsid w:val="00C33C49"/>
    <w:rsid w:val="00C3559F"/>
    <w:rsid w:val="00C37DF1"/>
    <w:rsid w:val="00C4102B"/>
    <w:rsid w:val="00C4259B"/>
    <w:rsid w:val="00C427E2"/>
    <w:rsid w:val="00C4318D"/>
    <w:rsid w:val="00C431C1"/>
    <w:rsid w:val="00C557F0"/>
    <w:rsid w:val="00C56BE8"/>
    <w:rsid w:val="00C60576"/>
    <w:rsid w:val="00C62D8A"/>
    <w:rsid w:val="00C63043"/>
    <w:rsid w:val="00C7017B"/>
    <w:rsid w:val="00C708F2"/>
    <w:rsid w:val="00C71D62"/>
    <w:rsid w:val="00C72551"/>
    <w:rsid w:val="00C8049C"/>
    <w:rsid w:val="00C87852"/>
    <w:rsid w:val="00C9102A"/>
    <w:rsid w:val="00C91EB1"/>
    <w:rsid w:val="00C922E6"/>
    <w:rsid w:val="00C92E2C"/>
    <w:rsid w:val="00C943EF"/>
    <w:rsid w:val="00C95C83"/>
    <w:rsid w:val="00C97215"/>
    <w:rsid w:val="00CA06CA"/>
    <w:rsid w:val="00CA0738"/>
    <w:rsid w:val="00CA1A99"/>
    <w:rsid w:val="00CA3B17"/>
    <w:rsid w:val="00CA4559"/>
    <w:rsid w:val="00CA5865"/>
    <w:rsid w:val="00CA617E"/>
    <w:rsid w:val="00CA7CE9"/>
    <w:rsid w:val="00CB283B"/>
    <w:rsid w:val="00CB47BF"/>
    <w:rsid w:val="00CB6456"/>
    <w:rsid w:val="00CB708E"/>
    <w:rsid w:val="00CC20F3"/>
    <w:rsid w:val="00CC6C33"/>
    <w:rsid w:val="00CD09CC"/>
    <w:rsid w:val="00CD5AB3"/>
    <w:rsid w:val="00CD78F3"/>
    <w:rsid w:val="00CD7B1C"/>
    <w:rsid w:val="00CE0D5D"/>
    <w:rsid w:val="00CE0DAC"/>
    <w:rsid w:val="00CE359C"/>
    <w:rsid w:val="00CE38DF"/>
    <w:rsid w:val="00CE698E"/>
    <w:rsid w:val="00CF23A7"/>
    <w:rsid w:val="00CF34EC"/>
    <w:rsid w:val="00CF49E5"/>
    <w:rsid w:val="00CF4A4A"/>
    <w:rsid w:val="00CF5087"/>
    <w:rsid w:val="00CF5941"/>
    <w:rsid w:val="00CF7164"/>
    <w:rsid w:val="00CF75FD"/>
    <w:rsid w:val="00D010A8"/>
    <w:rsid w:val="00D01A33"/>
    <w:rsid w:val="00D03472"/>
    <w:rsid w:val="00D034D9"/>
    <w:rsid w:val="00D10C29"/>
    <w:rsid w:val="00D17A44"/>
    <w:rsid w:val="00D23676"/>
    <w:rsid w:val="00D23DF9"/>
    <w:rsid w:val="00D24829"/>
    <w:rsid w:val="00D24FAC"/>
    <w:rsid w:val="00D334ED"/>
    <w:rsid w:val="00D33B31"/>
    <w:rsid w:val="00D34559"/>
    <w:rsid w:val="00D350CB"/>
    <w:rsid w:val="00D35E29"/>
    <w:rsid w:val="00D42131"/>
    <w:rsid w:val="00D43534"/>
    <w:rsid w:val="00D452D8"/>
    <w:rsid w:val="00D47141"/>
    <w:rsid w:val="00D47E00"/>
    <w:rsid w:val="00D50833"/>
    <w:rsid w:val="00D51F9D"/>
    <w:rsid w:val="00D5295D"/>
    <w:rsid w:val="00D52A40"/>
    <w:rsid w:val="00D52B9B"/>
    <w:rsid w:val="00D52C0E"/>
    <w:rsid w:val="00D55A10"/>
    <w:rsid w:val="00D55D7B"/>
    <w:rsid w:val="00D60862"/>
    <w:rsid w:val="00D62700"/>
    <w:rsid w:val="00D6298F"/>
    <w:rsid w:val="00D73B78"/>
    <w:rsid w:val="00D755C9"/>
    <w:rsid w:val="00D757BE"/>
    <w:rsid w:val="00D7627A"/>
    <w:rsid w:val="00D81026"/>
    <w:rsid w:val="00D8420A"/>
    <w:rsid w:val="00D84C9B"/>
    <w:rsid w:val="00D90927"/>
    <w:rsid w:val="00D91981"/>
    <w:rsid w:val="00D9313F"/>
    <w:rsid w:val="00DA4664"/>
    <w:rsid w:val="00DA5B8E"/>
    <w:rsid w:val="00DA7753"/>
    <w:rsid w:val="00DB05A2"/>
    <w:rsid w:val="00DB162D"/>
    <w:rsid w:val="00DB243A"/>
    <w:rsid w:val="00DB2AA4"/>
    <w:rsid w:val="00DB616F"/>
    <w:rsid w:val="00DB62D0"/>
    <w:rsid w:val="00DB6B08"/>
    <w:rsid w:val="00DB7490"/>
    <w:rsid w:val="00DB7B67"/>
    <w:rsid w:val="00DC3B9B"/>
    <w:rsid w:val="00DC69C8"/>
    <w:rsid w:val="00DD134A"/>
    <w:rsid w:val="00DD247C"/>
    <w:rsid w:val="00DD60BF"/>
    <w:rsid w:val="00DD7579"/>
    <w:rsid w:val="00DE2093"/>
    <w:rsid w:val="00DE23D3"/>
    <w:rsid w:val="00DE30E1"/>
    <w:rsid w:val="00DE57BA"/>
    <w:rsid w:val="00DE5AA4"/>
    <w:rsid w:val="00DF3803"/>
    <w:rsid w:val="00DF5969"/>
    <w:rsid w:val="00DF59D3"/>
    <w:rsid w:val="00E01FEF"/>
    <w:rsid w:val="00E05221"/>
    <w:rsid w:val="00E05590"/>
    <w:rsid w:val="00E05C54"/>
    <w:rsid w:val="00E07A5D"/>
    <w:rsid w:val="00E07B9A"/>
    <w:rsid w:val="00E108DB"/>
    <w:rsid w:val="00E123D6"/>
    <w:rsid w:val="00E1274E"/>
    <w:rsid w:val="00E17E78"/>
    <w:rsid w:val="00E21D06"/>
    <w:rsid w:val="00E22213"/>
    <w:rsid w:val="00E2434B"/>
    <w:rsid w:val="00E263A8"/>
    <w:rsid w:val="00E304C2"/>
    <w:rsid w:val="00E31BF3"/>
    <w:rsid w:val="00E32280"/>
    <w:rsid w:val="00E33640"/>
    <w:rsid w:val="00E34776"/>
    <w:rsid w:val="00E35BBA"/>
    <w:rsid w:val="00E36194"/>
    <w:rsid w:val="00E372B7"/>
    <w:rsid w:val="00E40900"/>
    <w:rsid w:val="00E41B34"/>
    <w:rsid w:val="00E43D06"/>
    <w:rsid w:val="00E45371"/>
    <w:rsid w:val="00E453A7"/>
    <w:rsid w:val="00E46E30"/>
    <w:rsid w:val="00E46F79"/>
    <w:rsid w:val="00E4752B"/>
    <w:rsid w:val="00E50BC7"/>
    <w:rsid w:val="00E51066"/>
    <w:rsid w:val="00E53FD7"/>
    <w:rsid w:val="00E55DA7"/>
    <w:rsid w:val="00E60002"/>
    <w:rsid w:val="00E63BA9"/>
    <w:rsid w:val="00E64E16"/>
    <w:rsid w:val="00E669F5"/>
    <w:rsid w:val="00E706EC"/>
    <w:rsid w:val="00E725C6"/>
    <w:rsid w:val="00E739DD"/>
    <w:rsid w:val="00E75808"/>
    <w:rsid w:val="00E7695C"/>
    <w:rsid w:val="00E8237F"/>
    <w:rsid w:val="00E872DA"/>
    <w:rsid w:val="00E9082A"/>
    <w:rsid w:val="00E911C5"/>
    <w:rsid w:val="00E96720"/>
    <w:rsid w:val="00EA057E"/>
    <w:rsid w:val="00EA471F"/>
    <w:rsid w:val="00EA5FA0"/>
    <w:rsid w:val="00EB2078"/>
    <w:rsid w:val="00EB4AF8"/>
    <w:rsid w:val="00EB5098"/>
    <w:rsid w:val="00EB5A0B"/>
    <w:rsid w:val="00EB5B38"/>
    <w:rsid w:val="00EB5DF2"/>
    <w:rsid w:val="00EB5F02"/>
    <w:rsid w:val="00EB6091"/>
    <w:rsid w:val="00EB610D"/>
    <w:rsid w:val="00EB74DB"/>
    <w:rsid w:val="00EB7818"/>
    <w:rsid w:val="00EC0C9B"/>
    <w:rsid w:val="00EC0E97"/>
    <w:rsid w:val="00EC552F"/>
    <w:rsid w:val="00ED23CA"/>
    <w:rsid w:val="00ED254B"/>
    <w:rsid w:val="00ED6055"/>
    <w:rsid w:val="00ED6BE8"/>
    <w:rsid w:val="00EE13F4"/>
    <w:rsid w:val="00EE5C99"/>
    <w:rsid w:val="00EE660B"/>
    <w:rsid w:val="00EF02A9"/>
    <w:rsid w:val="00EF1CA9"/>
    <w:rsid w:val="00EF3C49"/>
    <w:rsid w:val="00EF42F0"/>
    <w:rsid w:val="00EF4800"/>
    <w:rsid w:val="00EF62CA"/>
    <w:rsid w:val="00F02B0E"/>
    <w:rsid w:val="00F10EC3"/>
    <w:rsid w:val="00F11150"/>
    <w:rsid w:val="00F127B5"/>
    <w:rsid w:val="00F13C26"/>
    <w:rsid w:val="00F20D12"/>
    <w:rsid w:val="00F22BE9"/>
    <w:rsid w:val="00F23DE1"/>
    <w:rsid w:val="00F24772"/>
    <w:rsid w:val="00F24FE7"/>
    <w:rsid w:val="00F268F2"/>
    <w:rsid w:val="00F27363"/>
    <w:rsid w:val="00F2772F"/>
    <w:rsid w:val="00F3016D"/>
    <w:rsid w:val="00F349AD"/>
    <w:rsid w:val="00F40667"/>
    <w:rsid w:val="00F44057"/>
    <w:rsid w:val="00F47BC5"/>
    <w:rsid w:val="00F507CE"/>
    <w:rsid w:val="00F6105D"/>
    <w:rsid w:val="00F62029"/>
    <w:rsid w:val="00F62581"/>
    <w:rsid w:val="00F629CB"/>
    <w:rsid w:val="00F64350"/>
    <w:rsid w:val="00F6445C"/>
    <w:rsid w:val="00F64DBD"/>
    <w:rsid w:val="00F65D34"/>
    <w:rsid w:val="00F70C6B"/>
    <w:rsid w:val="00F80C75"/>
    <w:rsid w:val="00F8159E"/>
    <w:rsid w:val="00F84339"/>
    <w:rsid w:val="00F8659D"/>
    <w:rsid w:val="00F93195"/>
    <w:rsid w:val="00F94A1D"/>
    <w:rsid w:val="00F961A9"/>
    <w:rsid w:val="00FA031C"/>
    <w:rsid w:val="00FA207E"/>
    <w:rsid w:val="00FA350C"/>
    <w:rsid w:val="00FA4596"/>
    <w:rsid w:val="00FA46F2"/>
    <w:rsid w:val="00FA6A8C"/>
    <w:rsid w:val="00FA72A1"/>
    <w:rsid w:val="00FB05F8"/>
    <w:rsid w:val="00FB165A"/>
    <w:rsid w:val="00FB3F60"/>
    <w:rsid w:val="00FB522C"/>
    <w:rsid w:val="00FB5D99"/>
    <w:rsid w:val="00FC0105"/>
    <w:rsid w:val="00FC15AE"/>
    <w:rsid w:val="00FC1E2B"/>
    <w:rsid w:val="00FC2CE2"/>
    <w:rsid w:val="00FC515A"/>
    <w:rsid w:val="00FC5839"/>
    <w:rsid w:val="00FC68AF"/>
    <w:rsid w:val="00FC7BA0"/>
    <w:rsid w:val="00FD338D"/>
    <w:rsid w:val="00FE0133"/>
    <w:rsid w:val="00FE41E9"/>
    <w:rsid w:val="00FE6593"/>
    <w:rsid w:val="00FF313E"/>
    <w:rsid w:val="00FF4803"/>
    <w:rsid w:val="3A7C2179"/>
    <w:rsid w:val="7A8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qFormat/>
  </w:style>
  <w:style w:type="character" w:customStyle="1" w:styleId="gfkjrpgcnbb">
    <w:name w:val="gfkjrpgcnbb"/>
    <w:basedOn w:val="a0"/>
    <w:qFormat/>
  </w:style>
  <w:style w:type="character" w:customStyle="1" w:styleId="gfkjrpgcbcb">
    <w:name w:val="gfkjrpgcbcb"/>
    <w:basedOn w:val="a0"/>
    <w:qFormat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2Char">
    <w:name w:val="标题 2 Char"/>
    <w:basedOn w:val="a0"/>
    <w:link w:val="2"/>
    <w:uiPriority w:val="9"/>
    <w:rsid w:val="00FC68A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Placeholder Text"/>
    <w:basedOn w:val="a0"/>
    <w:uiPriority w:val="99"/>
    <w:unhideWhenUsed/>
    <w:rsid w:val="00C2030A"/>
    <w:rPr>
      <w:color w:val="808080"/>
    </w:rPr>
  </w:style>
  <w:style w:type="paragraph" w:styleId="ab">
    <w:name w:val="List Paragraph"/>
    <w:basedOn w:val="a"/>
    <w:uiPriority w:val="99"/>
    <w:unhideWhenUsed/>
    <w:rsid w:val="004F49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18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7.bin"/><Relationship Id="rId8" Type="http://schemas.openxmlformats.org/officeDocument/2006/relationships/footnotes" Target="footnote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4"/>
    <customShpInfo spid="_x0000_s1073"/>
    <customShpInfo spid="_x0000_s1059"/>
    <customShpInfo spid="_x0000_s1056"/>
    <customShpInfo spid="_x0000_s1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0FE300-EAC2-4383-9107-DAF23260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497</cp:revision>
  <dcterms:created xsi:type="dcterms:W3CDTF">2014-11-26T15:03:00Z</dcterms:created>
  <dcterms:modified xsi:type="dcterms:W3CDTF">2015-12-16T15:13:00Z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