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FAA6" w14:textId="3AD23126" w:rsidR="00BD11B2" w:rsidRPr="00141BD6" w:rsidRDefault="00BD11B2" w:rsidP="00E63492">
      <w:pPr>
        <w:pStyle w:val="AP-Style1"/>
        <w:numPr>
          <w:ilvl w:val="0"/>
          <w:numId w:val="0"/>
        </w:numPr>
        <w:spacing w:after="0"/>
        <w:ind w:left="360" w:hanging="360"/>
        <w:rPr>
          <w:rFonts w:ascii="Century Gothic" w:hAnsi="Century Gothic"/>
          <w:sz w:val="24"/>
          <w:szCs w:val="24"/>
        </w:rPr>
      </w:pPr>
    </w:p>
    <w:p w14:paraId="2CB449A9" w14:textId="1B7A9D7B" w:rsidR="00862A32" w:rsidRPr="00141BD6" w:rsidRDefault="00862A32" w:rsidP="00E63492">
      <w:pPr>
        <w:pStyle w:val="AP-Style1"/>
        <w:numPr>
          <w:ilvl w:val="0"/>
          <w:numId w:val="0"/>
        </w:numPr>
        <w:spacing w:after="0"/>
        <w:ind w:left="360" w:hanging="360"/>
        <w:rPr>
          <w:rFonts w:ascii="Century Gothic" w:hAnsi="Century Gothic"/>
          <w:sz w:val="24"/>
          <w:szCs w:val="24"/>
        </w:rPr>
      </w:pPr>
    </w:p>
    <w:p w14:paraId="49F83D4B" w14:textId="77777777" w:rsidR="00862A32" w:rsidRPr="00141BD6" w:rsidRDefault="00862A32" w:rsidP="00E63492">
      <w:pPr>
        <w:pStyle w:val="AP-Style1"/>
        <w:numPr>
          <w:ilvl w:val="0"/>
          <w:numId w:val="0"/>
        </w:numPr>
        <w:spacing w:after="0"/>
        <w:ind w:left="360" w:hanging="360"/>
        <w:rPr>
          <w:rFonts w:ascii="Century Gothic" w:hAnsi="Century Gothic"/>
          <w:sz w:val="24"/>
          <w:szCs w:val="24"/>
        </w:rPr>
      </w:pPr>
    </w:p>
    <w:p w14:paraId="52956684" w14:textId="56102022" w:rsidR="006745FE" w:rsidRPr="00141BD6" w:rsidRDefault="006745FE" w:rsidP="00E63492">
      <w:pPr>
        <w:pStyle w:val="AP-Style1"/>
        <w:numPr>
          <w:ilvl w:val="0"/>
          <w:numId w:val="0"/>
        </w:numPr>
        <w:spacing w:after="0"/>
        <w:ind w:left="360" w:hanging="360"/>
        <w:rPr>
          <w:rFonts w:ascii="Century Gothic" w:hAnsi="Century Gothic"/>
          <w:sz w:val="24"/>
          <w:szCs w:val="24"/>
        </w:rPr>
      </w:pPr>
    </w:p>
    <w:p w14:paraId="17949363" w14:textId="4823E4C3" w:rsidR="00CD1AE2" w:rsidRPr="00141BD6" w:rsidRDefault="00CD1AE2" w:rsidP="00CD1AE2">
      <w:pPr>
        <w:spacing w:line="264" w:lineRule="auto"/>
        <w:rPr>
          <w:rFonts w:ascii="Century Gothic" w:hAnsi="Century Gothic" w:cs="Arial"/>
          <w:szCs w:val="21"/>
        </w:rPr>
      </w:pPr>
    </w:p>
    <w:p w14:paraId="39E6F696" w14:textId="00CBB4F9" w:rsidR="00CD1AE2" w:rsidRPr="00141BD6" w:rsidRDefault="00CD1AE2" w:rsidP="00CD1AE2">
      <w:pPr>
        <w:spacing w:after="160" w:line="259" w:lineRule="auto"/>
        <w:rPr>
          <w:rFonts w:ascii="Century Gothic" w:hAnsi="Century Gothic" w:cs="Arial"/>
          <w:szCs w:val="21"/>
        </w:rPr>
      </w:pPr>
      <w:r w:rsidRPr="00141BD6">
        <w:rPr>
          <w:rFonts w:ascii="Century Gothic" w:hAnsi="Century Gothic"/>
          <w:noProof/>
        </w:rPr>
        <mc:AlternateContent>
          <mc:Choice Requires="wps">
            <w:drawing>
              <wp:anchor distT="0" distB="0" distL="114300" distR="114300" simplePos="0" relativeHeight="251658241" behindDoc="0" locked="0" layoutInCell="1" allowOverlap="1" wp14:anchorId="6C8EA61E" wp14:editId="3787ADA2">
                <wp:simplePos x="0" y="0"/>
                <wp:positionH relativeFrom="margin">
                  <wp:posOffset>2377440</wp:posOffset>
                </wp:positionH>
                <wp:positionV relativeFrom="paragraph">
                  <wp:posOffset>3847797</wp:posOffset>
                </wp:positionV>
                <wp:extent cx="4038600" cy="6019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4038600" cy="601980"/>
                        </a:xfrm>
                        <a:prstGeom prst="rect">
                          <a:avLst/>
                        </a:prstGeom>
                        <a:noFill/>
                        <a:ln w="6350">
                          <a:noFill/>
                        </a:ln>
                      </wps:spPr>
                      <wps:txbx>
                        <w:txbxContent>
                          <w:p w14:paraId="1860AEC0" w14:textId="7F2E37B4" w:rsidR="003F2967" w:rsidRPr="00825729" w:rsidRDefault="00175AB6" w:rsidP="00CD1AE2">
                            <w:pPr>
                              <w:jc w:val="right"/>
                              <w:rPr>
                                <w:rFonts w:ascii="Century Gothic" w:hAnsi="Century Gothic"/>
                                <w:color w:val="20589F"/>
                                <w:sz w:val="28"/>
                                <w:szCs w:val="28"/>
                                <w:lang w:val="fr-FR"/>
                              </w:rPr>
                            </w:pPr>
                            <w:r>
                              <w:rPr>
                                <w:rFonts w:ascii="Century Gothic" w:hAnsi="Century Gothic"/>
                                <w:color w:val="20589F"/>
                                <w:sz w:val="28"/>
                                <w:szCs w:val="28"/>
                                <w:lang w:val="en-US"/>
                              </w:rPr>
                              <w:t>January</w:t>
                            </w:r>
                            <w:r>
                              <w:rPr>
                                <w:rFonts w:ascii="Century Gothic" w:hAnsi="Century Gothic"/>
                                <w:color w:val="20589F"/>
                                <w:sz w:val="28"/>
                                <w:szCs w:val="28"/>
                                <w:lang w:val="fr-FR"/>
                              </w:rPr>
                              <w:t xml:space="preserve"> 2022</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EA61E" id="_x0000_t202" coordsize="21600,21600" o:spt="202" path="m,l,21600r21600,l21600,xe">
                <v:stroke joinstyle="miter"/>
                <v:path gradientshapeok="t" o:connecttype="rect"/>
              </v:shapetype>
              <v:shape id="Text Box 6" o:spid="_x0000_s1026" type="#_x0000_t202" style="position:absolute;margin-left:187.2pt;margin-top:303pt;width:318pt;height:47.4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" filled="f" stroked="f" strokeweight=".5pt">
                <v:textbox inset="12.5mm">
                  <w:txbxContent>
                    <w:p w14:paraId="1860AEC0" w14:textId="7F2E37B4" w:rsidR="003F2967" w:rsidRPr="00825729" w:rsidRDefault="00175AB6" w:rsidP="00CD1AE2">
                      <w:pPr>
                        <w:jc w:val="right"/>
                        <w:rPr>
                          <w:rFonts w:ascii="Century Gothic" w:hAnsi="Century Gothic"/>
                          <w:color w:val="20589F"/>
                          <w:sz w:val="28"/>
                          <w:szCs w:val="28"/>
                          <w:lang w:val="fr-FR"/>
                        </w:rPr>
                      </w:pPr>
                      <w:r>
                        <w:rPr>
                          <w:rFonts w:ascii="Century Gothic" w:hAnsi="Century Gothic"/>
                          <w:color w:val="20589F"/>
                          <w:sz w:val="28"/>
                          <w:szCs w:val="28"/>
                          <w:lang w:val="en-US"/>
                        </w:rPr>
                        <w:t>January</w:t>
                      </w:r>
                      <w:r>
                        <w:rPr>
                          <w:rFonts w:ascii="Century Gothic" w:hAnsi="Century Gothic"/>
                          <w:color w:val="20589F"/>
                          <w:sz w:val="28"/>
                          <w:szCs w:val="28"/>
                          <w:lang w:val="fr-FR"/>
                        </w:rPr>
                        <w:t xml:space="preserve"> 2022</w:t>
                      </w:r>
                    </w:p>
                  </w:txbxContent>
                </v:textbox>
                <w10:wrap anchorx="margin"/>
              </v:shape>
            </w:pict>
          </mc:Fallback>
        </mc:AlternateContent>
      </w:r>
      <w:r w:rsidRPr="00141BD6">
        <w:rPr>
          <w:rFonts w:ascii="Century Gothic" w:hAnsi="Century Gothic"/>
          <w:noProof/>
        </w:rPr>
        <mc:AlternateContent>
          <mc:Choice Requires="wps">
            <w:drawing>
              <wp:anchor distT="0" distB="0" distL="114300" distR="114300" simplePos="0" relativeHeight="251658240" behindDoc="0" locked="0" layoutInCell="1" allowOverlap="1" wp14:anchorId="6B1CE682" wp14:editId="4EC3EE14">
                <wp:simplePos x="0" y="0"/>
                <wp:positionH relativeFrom="page">
                  <wp:posOffset>7952</wp:posOffset>
                </wp:positionH>
                <wp:positionV relativeFrom="paragraph">
                  <wp:posOffset>1669139</wp:posOffset>
                </wp:positionV>
                <wp:extent cx="7776376" cy="21653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7776376" cy="2165350"/>
                        </a:xfrm>
                        <a:prstGeom prst="rect">
                          <a:avLst/>
                        </a:prstGeom>
                        <a:solidFill>
                          <a:srgbClr val="20589F"/>
                        </a:solidFill>
                        <a:ln w="6350">
                          <a:noFill/>
                        </a:ln>
                      </wps:spPr>
                      <wps:txbx>
                        <w:txbxContent>
                          <w:p w14:paraId="40D7FF49" w14:textId="77777777" w:rsidR="003F2967" w:rsidRDefault="003F2967" w:rsidP="00CD1AE2">
                            <w:pPr>
                              <w:shd w:val="clear" w:color="auto" w:fill="20589F"/>
                              <w:ind w:right="330"/>
                              <w:jc w:val="right"/>
                              <w:rPr>
                                <w:rFonts w:ascii="Century Gothic" w:hAnsi="Century Gothic"/>
                                <w:color w:val="FFFFFF" w:themeColor="background1"/>
                                <w:sz w:val="80"/>
                                <w:szCs w:val="80"/>
                              </w:rPr>
                            </w:pPr>
                            <w:r>
                              <w:rPr>
                                <w:rFonts w:ascii="Century Gothic" w:hAnsi="Century Gothic"/>
                                <w:color w:val="FFFFFF" w:themeColor="background1"/>
                                <w:sz w:val="80"/>
                                <w:szCs w:val="80"/>
                              </w:rPr>
                              <w:t>Initial Risk Assessment</w:t>
                            </w:r>
                          </w:p>
                          <w:p w14:paraId="6520E1E7" w14:textId="5A6AA6CF" w:rsidR="003F2967" w:rsidRPr="00862A32" w:rsidRDefault="003F2967" w:rsidP="00CD1AE2">
                            <w:pPr>
                              <w:shd w:val="clear" w:color="auto" w:fill="20589F"/>
                              <w:ind w:right="330"/>
                              <w:jc w:val="right"/>
                              <w:rPr>
                                <w:rFonts w:ascii="Century Gothic" w:hAnsi="Century Gothic"/>
                                <w:color w:val="FFFFFF" w:themeColor="background1"/>
                                <w:sz w:val="80"/>
                                <w:szCs w:val="80"/>
                                <w:lang w:val="en-US"/>
                              </w:rPr>
                            </w:pPr>
                            <w:r>
                              <w:rPr>
                                <w:rFonts w:ascii="Century Gothic" w:hAnsi="Century Gothic"/>
                                <w:color w:val="FFFFFF" w:themeColor="background1"/>
                                <w:sz w:val="80"/>
                                <w:szCs w:val="80"/>
                              </w:rPr>
                              <w:t xml:space="preserve">Audit of </w:t>
                            </w:r>
                            <w:r w:rsidR="00BE60B7">
                              <w:rPr>
                                <w:rFonts w:ascii="Century Gothic" w:hAnsi="Century Gothic"/>
                                <w:color w:val="FFFFFF" w:themeColor="background1"/>
                                <w:sz w:val="80"/>
                                <w:szCs w:val="80"/>
                              </w:rPr>
                              <w:t>UNESCO Teheran Office</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CE682" id="Text Box 5" o:spid="_x0000_s1027" type="#_x0000_t202" style="position:absolute;margin-left:.65pt;margin-top:131.45pt;width:612.3pt;height:1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" fillcolor="#20589f" stroked="f" strokeweight=".5pt">
                <v:textbox inset="12.5mm">
                  <w:txbxContent>
                    <w:p w14:paraId="40D7FF49" w14:textId="77777777" w:rsidR="003F2967" w:rsidRDefault="003F2967" w:rsidP="00CD1AE2">
                      <w:pPr>
                        <w:shd w:val="clear" w:color="auto" w:fill="20589F"/>
                        <w:ind w:right="330"/>
                        <w:jc w:val="right"/>
                        <w:rPr>
                          <w:rFonts w:ascii="Century Gothic" w:hAnsi="Century Gothic"/>
                          <w:color w:val="FFFFFF" w:themeColor="background1"/>
                          <w:sz w:val="80"/>
                          <w:szCs w:val="80"/>
                        </w:rPr>
                      </w:pPr>
                      <w:r>
                        <w:rPr>
                          <w:rFonts w:ascii="Century Gothic" w:hAnsi="Century Gothic"/>
                          <w:color w:val="FFFFFF" w:themeColor="background1"/>
                          <w:sz w:val="80"/>
                          <w:szCs w:val="80"/>
                        </w:rPr>
                        <w:t>Initial Risk Assessment</w:t>
                      </w:r>
                    </w:p>
                    <w:p w14:paraId="6520E1E7" w14:textId="5A6AA6CF" w:rsidR="003F2967" w:rsidRPr="00862A32" w:rsidRDefault="003F2967" w:rsidP="00CD1AE2">
                      <w:pPr>
                        <w:shd w:val="clear" w:color="auto" w:fill="20589F"/>
                        <w:ind w:right="330"/>
                        <w:jc w:val="right"/>
                        <w:rPr>
                          <w:rFonts w:ascii="Century Gothic" w:hAnsi="Century Gothic"/>
                          <w:color w:val="FFFFFF" w:themeColor="background1"/>
                          <w:sz w:val="80"/>
                          <w:szCs w:val="80"/>
                          <w:lang w:val="en-US"/>
                        </w:rPr>
                      </w:pPr>
                      <w:r>
                        <w:rPr>
                          <w:rFonts w:ascii="Century Gothic" w:hAnsi="Century Gothic"/>
                          <w:color w:val="FFFFFF" w:themeColor="background1"/>
                          <w:sz w:val="80"/>
                          <w:szCs w:val="80"/>
                        </w:rPr>
                        <w:t xml:space="preserve">Audit of </w:t>
                      </w:r>
                      <w:r w:rsidR="00BE60B7">
                        <w:rPr>
                          <w:rFonts w:ascii="Century Gothic" w:hAnsi="Century Gothic"/>
                          <w:color w:val="FFFFFF" w:themeColor="background1"/>
                          <w:sz w:val="80"/>
                          <w:szCs w:val="80"/>
                        </w:rPr>
                        <w:t>UNESCO Teheran Office</w:t>
                      </w:r>
                    </w:p>
                  </w:txbxContent>
                </v:textbox>
                <w10:wrap anchorx="page"/>
              </v:shape>
            </w:pict>
          </mc:Fallback>
        </mc:AlternateContent>
      </w:r>
      <w:r w:rsidRPr="00141BD6">
        <w:rPr>
          <w:rFonts w:ascii="Century Gothic" w:hAnsi="Century Gothic" w:cs="Arial"/>
          <w:szCs w:val="21"/>
        </w:rPr>
        <w:br w:type="page"/>
      </w:r>
    </w:p>
    <w:p w14:paraId="652B9818" w14:textId="7437B3B6" w:rsidR="00B20613" w:rsidRPr="00EC4134" w:rsidRDefault="00B20613" w:rsidP="003F2967">
      <w:pPr>
        <w:pStyle w:val="Numberedpara"/>
        <w:numPr>
          <w:ilvl w:val="0"/>
          <w:numId w:val="0"/>
        </w:numPr>
        <w:tabs>
          <w:tab w:val="left" w:pos="720"/>
          <w:tab w:val="left" w:pos="2430"/>
        </w:tabs>
        <w:spacing w:after="200" w:line="276" w:lineRule="auto"/>
        <w:jc w:val="both"/>
        <w:rPr>
          <w:rFonts w:ascii="Century Gothic" w:hAnsi="Century Gothic" w:cs="Arial"/>
          <w:b/>
          <w:sz w:val="16"/>
          <w:szCs w:val="18"/>
          <w:lang w:val="en-US"/>
        </w:rPr>
      </w:pPr>
      <w:r w:rsidRPr="00EC4134">
        <w:rPr>
          <w:rFonts w:ascii="Century Gothic" w:hAnsi="Century Gothic" w:cs="Arial"/>
          <w:b/>
          <w:sz w:val="16"/>
          <w:szCs w:val="18"/>
          <w:lang w:val="en-US"/>
        </w:rPr>
        <w:lastRenderedPageBreak/>
        <w:t>Declaration of non</w:t>
      </w:r>
      <w:r w:rsidR="0088387D" w:rsidRPr="00EC4134">
        <w:rPr>
          <w:rFonts w:ascii="Century Gothic" w:hAnsi="Century Gothic" w:cs="Arial"/>
          <w:b/>
          <w:sz w:val="16"/>
          <w:szCs w:val="18"/>
          <w:lang w:val="en-US"/>
        </w:rPr>
        <w:t>-conflict of interest:</w:t>
      </w:r>
      <w:r w:rsidR="002B3425" w:rsidRPr="00EC4134">
        <w:rPr>
          <w:rFonts w:ascii="Century Gothic" w:hAnsi="Century Gothic" w:cs="Arial"/>
          <w:b/>
          <w:sz w:val="16"/>
          <w:szCs w:val="18"/>
          <w:lang w:val="en-US"/>
        </w:rPr>
        <w:t xml:space="preserve"> </w:t>
      </w:r>
      <w:r w:rsidR="0088387D" w:rsidRPr="00EC4134">
        <w:rPr>
          <w:rFonts w:ascii="Century Gothic" w:hAnsi="Century Gothic" w:cs="Arial"/>
          <w:b/>
          <w:sz w:val="16"/>
          <w:szCs w:val="18"/>
          <w:lang w:val="en-US"/>
        </w:rPr>
        <w:t>The audit team</w:t>
      </w:r>
      <w:r w:rsidRPr="00EC4134">
        <w:rPr>
          <w:rFonts w:ascii="Century Gothic" w:hAnsi="Century Gothic" w:cs="Arial"/>
          <w:b/>
          <w:sz w:val="16"/>
          <w:szCs w:val="18"/>
          <w:lang w:val="en-US"/>
        </w:rPr>
        <w:t xml:space="preserve"> ha</w:t>
      </w:r>
      <w:r w:rsidR="0088387D" w:rsidRPr="00EC4134">
        <w:rPr>
          <w:rFonts w:ascii="Century Gothic" w:hAnsi="Century Gothic" w:cs="Arial"/>
          <w:b/>
          <w:sz w:val="16"/>
          <w:szCs w:val="18"/>
          <w:lang w:val="en-US"/>
        </w:rPr>
        <w:t>s</w:t>
      </w:r>
      <w:r w:rsidRPr="00EC4134">
        <w:rPr>
          <w:rFonts w:ascii="Century Gothic" w:hAnsi="Century Gothic" w:cs="Arial"/>
          <w:b/>
          <w:sz w:val="16"/>
          <w:szCs w:val="18"/>
          <w:lang w:val="en-US"/>
        </w:rPr>
        <w:t xml:space="preserve"> read and understood the Code of Ethics for Internal Auditors. </w:t>
      </w:r>
      <w:r w:rsidR="0088387D" w:rsidRPr="00EC4134">
        <w:rPr>
          <w:rFonts w:ascii="Century Gothic" w:hAnsi="Century Gothic" w:cs="Arial"/>
          <w:b/>
          <w:sz w:val="16"/>
          <w:szCs w:val="18"/>
          <w:lang w:val="en-US"/>
        </w:rPr>
        <w:t xml:space="preserve">The audit team </w:t>
      </w:r>
      <w:r w:rsidRPr="00EC4134">
        <w:rPr>
          <w:rFonts w:ascii="Century Gothic" w:hAnsi="Century Gothic" w:cs="Arial"/>
          <w:b/>
          <w:sz w:val="16"/>
          <w:szCs w:val="18"/>
          <w:lang w:val="en-US"/>
        </w:rPr>
        <w:t>agree</w:t>
      </w:r>
      <w:r w:rsidR="0088387D" w:rsidRPr="00EC4134">
        <w:rPr>
          <w:rFonts w:ascii="Century Gothic" w:hAnsi="Century Gothic" w:cs="Arial"/>
          <w:b/>
          <w:sz w:val="16"/>
          <w:szCs w:val="18"/>
          <w:lang w:val="en-US"/>
        </w:rPr>
        <w:t>s</w:t>
      </w:r>
      <w:r w:rsidRPr="00EC4134">
        <w:rPr>
          <w:rFonts w:ascii="Century Gothic" w:hAnsi="Century Gothic" w:cs="Arial"/>
          <w:b/>
          <w:sz w:val="16"/>
          <w:szCs w:val="18"/>
          <w:lang w:val="en-US"/>
        </w:rPr>
        <w:t xml:space="preserve"> to</w:t>
      </w:r>
      <w:r w:rsidR="0088387D" w:rsidRPr="00EC4134">
        <w:rPr>
          <w:rFonts w:ascii="Century Gothic" w:hAnsi="Century Gothic" w:cs="Arial"/>
          <w:b/>
          <w:sz w:val="16"/>
          <w:szCs w:val="18"/>
          <w:lang w:val="en-US"/>
        </w:rPr>
        <w:t xml:space="preserve"> </w:t>
      </w:r>
      <w:r w:rsidRPr="00EC4134">
        <w:rPr>
          <w:rFonts w:ascii="Century Gothic" w:hAnsi="Century Gothic" w:cs="Arial"/>
          <w:b/>
          <w:sz w:val="16"/>
          <w:szCs w:val="18"/>
          <w:lang w:val="en-US"/>
        </w:rPr>
        <w:t xml:space="preserve">adhere to the Code of Ethics and, should </w:t>
      </w:r>
      <w:r w:rsidR="0088387D" w:rsidRPr="00EC4134">
        <w:rPr>
          <w:rFonts w:ascii="Century Gothic" w:hAnsi="Century Gothic" w:cs="Arial"/>
          <w:b/>
          <w:sz w:val="16"/>
          <w:szCs w:val="18"/>
          <w:lang w:val="en-US"/>
        </w:rPr>
        <w:t xml:space="preserve">the audit team </w:t>
      </w:r>
      <w:r w:rsidRPr="00EC4134">
        <w:rPr>
          <w:rFonts w:ascii="Century Gothic" w:hAnsi="Century Gothic" w:cs="Arial"/>
          <w:b/>
          <w:sz w:val="16"/>
          <w:szCs w:val="18"/>
          <w:lang w:val="en-US"/>
        </w:rPr>
        <w:t>ha</w:t>
      </w:r>
      <w:r w:rsidR="0088387D" w:rsidRPr="00EC4134">
        <w:rPr>
          <w:rFonts w:ascii="Century Gothic" w:hAnsi="Century Gothic" w:cs="Arial"/>
          <w:b/>
          <w:sz w:val="16"/>
          <w:szCs w:val="18"/>
          <w:lang w:val="en-US"/>
        </w:rPr>
        <w:t>ve</w:t>
      </w:r>
      <w:r w:rsidRPr="00EC4134">
        <w:rPr>
          <w:rFonts w:ascii="Century Gothic" w:hAnsi="Century Gothic" w:cs="Arial"/>
          <w:b/>
          <w:sz w:val="16"/>
          <w:szCs w:val="18"/>
          <w:lang w:val="en-US"/>
        </w:rPr>
        <w:t xml:space="preserve"> any questions or encounter any</w:t>
      </w:r>
      <w:r w:rsidR="0088387D" w:rsidRPr="00EC4134">
        <w:rPr>
          <w:rFonts w:ascii="Century Gothic" w:hAnsi="Century Gothic" w:cs="Arial"/>
          <w:b/>
          <w:sz w:val="16"/>
          <w:szCs w:val="18"/>
          <w:lang w:val="en-US"/>
        </w:rPr>
        <w:t xml:space="preserve"> </w:t>
      </w:r>
      <w:r w:rsidRPr="00EC4134">
        <w:rPr>
          <w:rFonts w:ascii="Century Gothic" w:hAnsi="Century Gothic" w:cs="Arial"/>
          <w:b/>
          <w:sz w:val="16"/>
          <w:szCs w:val="18"/>
          <w:lang w:val="en-US"/>
        </w:rPr>
        <w:t xml:space="preserve">circumstances potentially impairing </w:t>
      </w:r>
      <w:r w:rsidR="004A2B61" w:rsidRPr="00EC4134">
        <w:rPr>
          <w:rFonts w:ascii="Century Gothic" w:hAnsi="Century Gothic" w:cs="Arial"/>
          <w:b/>
          <w:sz w:val="16"/>
          <w:szCs w:val="18"/>
          <w:lang w:val="en-US"/>
        </w:rPr>
        <w:t xml:space="preserve">the </w:t>
      </w:r>
      <w:r w:rsidRPr="00EC4134">
        <w:rPr>
          <w:rFonts w:ascii="Century Gothic" w:hAnsi="Century Gothic" w:cs="Arial"/>
          <w:b/>
          <w:sz w:val="16"/>
          <w:szCs w:val="18"/>
          <w:lang w:val="en-US"/>
        </w:rPr>
        <w:t xml:space="preserve">adherence to the Code such as conflict of interest, </w:t>
      </w:r>
      <w:r w:rsidR="004A2B61" w:rsidRPr="00EC4134">
        <w:rPr>
          <w:rFonts w:ascii="Century Gothic" w:hAnsi="Century Gothic" w:cs="Arial"/>
          <w:b/>
          <w:sz w:val="16"/>
          <w:szCs w:val="18"/>
          <w:lang w:val="en-US"/>
        </w:rPr>
        <w:t>the audit team</w:t>
      </w:r>
      <w:r w:rsidRPr="00EC4134">
        <w:rPr>
          <w:rFonts w:ascii="Century Gothic" w:hAnsi="Century Gothic" w:cs="Arial"/>
          <w:b/>
          <w:sz w:val="16"/>
          <w:szCs w:val="18"/>
          <w:lang w:val="en-US"/>
        </w:rPr>
        <w:t xml:space="preserve"> will immediately bring them to the attention of </w:t>
      </w:r>
      <w:r w:rsidR="004A2B61" w:rsidRPr="00EC4134">
        <w:rPr>
          <w:rFonts w:ascii="Century Gothic" w:hAnsi="Century Gothic" w:cs="Arial"/>
          <w:b/>
          <w:sz w:val="16"/>
          <w:szCs w:val="18"/>
          <w:lang w:val="en-US"/>
        </w:rPr>
        <w:t xml:space="preserve">their </w:t>
      </w:r>
      <w:r w:rsidRPr="00EC4134">
        <w:rPr>
          <w:rFonts w:ascii="Century Gothic" w:hAnsi="Century Gothic" w:cs="Arial"/>
          <w:b/>
          <w:sz w:val="16"/>
          <w:szCs w:val="18"/>
          <w:lang w:val="en-US"/>
        </w:rPr>
        <w:t>supervisor or to the IOS Director.</w:t>
      </w:r>
    </w:p>
    <w:p w14:paraId="4BB236E0" w14:textId="5E00F108" w:rsidR="006745FE" w:rsidRPr="00EC4134" w:rsidRDefault="006745FE" w:rsidP="003F2967">
      <w:pPr>
        <w:pStyle w:val="Numberedpara"/>
        <w:numPr>
          <w:ilvl w:val="0"/>
          <w:numId w:val="0"/>
        </w:numPr>
        <w:tabs>
          <w:tab w:val="left" w:pos="720"/>
          <w:tab w:val="left" w:pos="2430"/>
        </w:tabs>
        <w:spacing w:after="120" w:line="276" w:lineRule="auto"/>
        <w:jc w:val="both"/>
        <w:rPr>
          <w:rFonts w:ascii="Century Gothic" w:hAnsi="Century Gothic" w:cs="Arial"/>
          <w:bCs/>
          <w:sz w:val="16"/>
          <w:szCs w:val="14"/>
        </w:rPr>
      </w:pPr>
      <w:r w:rsidRPr="00EC4134">
        <w:rPr>
          <w:rFonts w:ascii="Century Gothic" w:hAnsi="Century Gothic" w:cs="Arial"/>
          <w:bCs/>
          <w:sz w:val="16"/>
          <w:szCs w:val="14"/>
        </w:rPr>
        <w:t>During the preparation of IRA, please comply with the IIA Standard 1220.A1. –  Internal auditors must exercise due professional care by considering the:</w:t>
      </w:r>
    </w:p>
    <w:p w14:paraId="0EF012CF" w14:textId="29AFFE68" w:rsidR="006745FE" w:rsidRPr="00EC4134" w:rsidRDefault="006745FE" w:rsidP="003F2967">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EC4134">
        <w:rPr>
          <w:rFonts w:ascii="Century Gothic" w:hAnsi="Century Gothic" w:cs="Arial"/>
          <w:iCs/>
          <w:sz w:val="16"/>
          <w:szCs w:val="14"/>
        </w:rPr>
        <w:t xml:space="preserve">Extent of work needed to achieve the engagement’s </w:t>
      </w:r>
      <w:proofErr w:type="gramStart"/>
      <w:r w:rsidRPr="00EC4134">
        <w:rPr>
          <w:rFonts w:ascii="Century Gothic" w:hAnsi="Century Gothic" w:cs="Arial"/>
          <w:iCs/>
          <w:sz w:val="16"/>
          <w:szCs w:val="14"/>
        </w:rPr>
        <w:t>objectives;</w:t>
      </w:r>
      <w:proofErr w:type="gramEnd"/>
    </w:p>
    <w:p w14:paraId="2B0E441A" w14:textId="5F25014E" w:rsidR="006745FE" w:rsidRPr="00EC4134" w:rsidRDefault="006745FE" w:rsidP="003F2967">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EC4134">
        <w:rPr>
          <w:rFonts w:ascii="Century Gothic" w:hAnsi="Century Gothic" w:cs="Arial"/>
          <w:iCs/>
          <w:sz w:val="16"/>
          <w:szCs w:val="14"/>
        </w:rPr>
        <w:t xml:space="preserve">Relative complexity, materiality, or significance of matters to which assurance procedures are </w:t>
      </w:r>
      <w:proofErr w:type="gramStart"/>
      <w:r w:rsidRPr="00EC4134">
        <w:rPr>
          <w:rFonts w:ascii="Century Gothic" w:hAnsi="Century Gothic" w:cs="Arial"/>
          <w:iCs/>
          <w:sz w:val="16"/>
          <w:szCs w:val="14"/>
        </w:rPr>
        <w:t>applied;</w:t>
      </w:r>
      <w:proofErr w:type="gramEnd"/>
    </w:p>
    <w:p w14:paraId="5D575610" w14:textId="53748250" w:rsidR="006745FE" w:rsidRPr="00EC4134" w:rsidRDefault="006745FE" w:rsidP="003F2967">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EC4134">
        <w:rPr>
          <w:rFonts w:ascii="Century Gothic" w:hAnsi="Century Gothic" w:cs="Arial"/>
          <w:iCs/>
          <w:sz w:val="16"/>
          <w:szCs w:val="14"/>
        </w:rPr>
        <w:t xml:space="preserve">Adequacy and effectiveness of governance, risk management, and control </w:t>
      </w:r>
      <w:proofErr w:type="gramStart"/>
      <w:r w:rsidRPr="00EC4134">
        <w:rPr>
          <w:rFonts w:ascii="Century Gothic" w:hAnsi="Century Gothic" w:cs="Arial"/>
          <w:iCs/>
          <w:sz w:val="16"/>
          <w:szCs w:val="14"/>
        </w:rPr>
        <w:t>processes;</w:t>
      </w:r>
      <w:proofErr w:type="gramEnd"/>
    </w:p>
    <w:p w14:paraId="7A8D7BA0" w14:textId="62DC650D" w:rsidR="006745FE" w:rsidRPr="00EC4134" w:rsidRDefault="006745FE" w:rsidP="003F2967">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EC4134">
        <w:rPr>
          <w:rFonts w:ascii="Century Gothic" w:hAnsi="Century Gothic" w:cs="Arial"/>
          <w:iCs/>
          <w:sz w:val="16"/>
          <w:szCs w:val="14"/>
        </w:rPr>
        <w:t>Probability of significant errors, fraud, or noncompliance; and</w:t>
      </w:r>
    </w:p>
    <w:p w14:paraId="5F34B6F5" w14:textId="18F91B09" w:rsidR="00C1736E" w:rsidRPr="00EC4134" w:rsidRDefault="006745FE" w:rsidP="003F2967">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EC4134">
        <w:rPr>
          <w:rFonts w:ascii="Century Gothic" w:hAnsi="Century Gothic" w:cs="Arial"/>
          <w:iCs/>
          <w:sz w:val="16"/>
          <w:szCs w:val="14"/>
        </w:rPr>
        <w:t>Cost of assurance in relation to potential benefits.</w:t>
      </w:r>
    </w:p>
    <w:sdt>
      <w:sdtPr>
        <w:rPr>
          <w:rFonts w:ascii="Century Gothic" w:hAnsi="Century Gothic"/>
        </w:rPr>
        <w:id w:val="-1788341138"/>
        <w:docPartObj>
          <w:docPartGallery w:val="Table of Contents"/>
          <w:docPartUnique/>
        </w:docPartObj>
      </w:sdtPr>
      <w:sdtEndPr>
        <w:rPr>
          <w:b/>
          <w:bCs/>
          <w:noProof/>
        </w:rPr>
      </w:sdtEndPr>
      <w:sdtContent>
        <w:p w14:paraId="04EBF22F" w14:textId="74E3B049" w:rsidR="007E063E" w:rsidRPr="00EC4134" w:rsidRDefault="007E063E" w:rsidP="007E063E">
          <w:pPr>
            <w:rPr>
              <w:rFonts w:ascii="Century Gothic" w:hAnsi="Century Gothic"/>
            </w:rPr>
          </w:pPr>
        </w:p>
        <w:p w14:paraId="3B88B641" w14:textId="373A2E2E" w:rsidR="00737711" w:rsidRPr="00737711" w:rsidRDefault="007E063E">
          <w:pPr>
            <w:pStyle w:val="TOC1"/>
            <w:rPr>
              <w:rFonts w:ascii="Century Gothic" w:hAnsi="Century Gothic" w:cstheme="minorBidi"/>
              <w:noProof/>
              <w:sz w:val="18"/>
              <w:szCs w:val="18"/>
              <w:lang w:val="en-GB" w:eastAsia="zh-CN"/>
            </w:rPr>
          </w:pPr>
          <w:r w:rsidRPr="00847591">
            <w:rPr>
              <w:rFonts w:ascii="Century Gothic" w:hAnsi="Century Gothic"/>
              <w:sz w:val="18"/>
              <w:szCs w:val="18"/>
            </w:rPr>
            <w:fldChar w:fldCharType="begin"/>
          </w:r>
          <w:r w:rsidRPr="00847591">
            <w:rPr>
              <w:rFonts w:ascii="Century Gothic" w:hAnsi="Century Gothic"/>
              <w:sz w:val="18"/>
              <w:szCs w:val="18"/>
            </w:rPr>
            <w:instrText xml:space="preserve"> TOC \o "1-3" \h \z \u </w:instrText>
          </w:r>
          <w:r w:rsidRPr="00847591">
            <w:rPr>
              <w:rFonts w:ascii="Century Gothic" w:hAnsi="Century Gothic"/>
              <w:sz w:val="18"/>
              <w:szCs w:val="18"/>
            </w:rPr>
            <w:fldChar w:fldCharType="separate"/>
          </w:r>
          <w:hyperlink w:anchor="_Toc92896423" w:history="1">
            <w:r w:rsidR="00737711" w:rsidRPr="00737711">
              <w:rPr>
                <w:rStyle w:val="Hyperlink"/>
                <w:rFonts w:ascii="Century Gothic" w:hAnsi="Century Gothic"/>
                <w:b/>
                <w:bCs/>
                <w:noProof/>
                <w:sz w:val="18"/>
                <w:szCs w:val="18"/>
              </w:rPr>
              <w:t>1</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Country Overview</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_Toc92896423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3</w:t>
            </w:r>
            <w:r w:rsidR="00737711" w:rsidRPr="00737711">
              <w:rPr>
                <w:rFonts w:ascii="Century Gothic" w:hAnsi="Century Gothic"/>
                <w:noProof/>
                <w:webHidden/>
                <w:sz w:val="18"/>
                <w:szCs w:val="18"/>
              </w:rPr>
              <w:fldChar w:fldCharType="end"/>
            </w:r>
          </w:hyperlink>
        </w:p>
        <w:p w14:paraId="06C4B994" w14:textId="3BD7F879" w:rsidR="00737711" w:rsidRPr="00737711" w:rsidRDefault="000F5C1E">
          <w:pPr>
            <w:pStyle w:val="TOC1"/>
            <w:rPr>
              <w:rFonts w:ascii="Century Gothic" w:hAnsi="Century Gothic" w:cstheme="minorBidi"/>
              <w:noProof/>
              <w:sz w:val="18"/>
              <w:szCs w:val="18"/>
              <w:lang w:val="en-GB" w:eastAsia="zh-CN"/>
            </w:rPr>
          </w:pPr>
          <w:hyperlink w:anchor="_Toc92896424" w:history="1">
            <w:r w:rsidR="00737711" w:rsidRPr="00737711">
              <w:rPr>
                <w:rStyle w:val="Hyperlink"/>
                <w:rFonts w:ascii="Century Gothic" w:hAnsi="Century Gothic"/>
                <w:b/>
                <w:bCs/>
                <w:noProof/>
                <w:sz w:val="18"/>
                <w:szCs w:val="18"/>
              </w:rPr>
              <w:t>2</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UN Agencies in the country</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_Toc92896424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4</w:t>
            </w:r>
            <w:r w:rsidR="00737711" w:rsidRPr="00737711">
              <w:rPr>
                <w:rFonts w:ascii="Century Gothic" w:hAnsi="Century Gothic"/>
                <w:noProof/>
                <w:webHidden/>
                <w:sz w:val="18"/>
                <w:szCs w:val="18"/>
              </w:rPr>
              <w:fldChar w:fldCharType="end"/>
            </w:r>
          </w:hyperlink>
        </w:p>
        <w:p w14:paraId="44100DB3" w14:textId="640BCE1B" w:rsidR="00737711" w:rsidRPr="00737711" w:rsidRDefault="000F5C1E">
          <w:pPr>
            <w:pStyle w:val="TOC2"/>
            <w:rPr>
              <w:rFonts w:ascii="Century Gothic" w:hAnsi="Century Gothic" w:cstheme="minorBidi"/>
              <w:noProof/>
              <w:sz w:val="18"/>
              <w:szCs w:val="18"/>
              <w:lang w:val="en-GB" w:eastAsia="zh-CN"/>
            </w:rPr>
          </w:pPr>
          <w:hyperlink w:anchor="_Toc92896425" w:history="1">
            <w:r w:rsidR="00737711" w:rsidRPr="00737711">
              <w:rPr>
                <w:rStyle w:val="Hyperlink"/>
                <w:rFonts w:ascii="Century Gothic" w:hAnsi="Century Gothic"/>
                <w:noProof/>
                <w:sz w:val="18"/>
                <w:szCs w:val="18"/>
              </w:rPr>
              <w:t>2.1</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Overv</w:t>
            </w:r>
            <w:bookmarkStart w:id="0" w:name="_Hlt92896464"/>
            <w:r w:rsidR="00737711" w:rsidRPr="00737711">
              <w:rPr>
                <w:rStyle w:val="Hyperlink"/>
                <w:rFonts w:ascii="Century Gothic" w:hAnsi="Century Gothic"/>
                <w:noProof/>
                <w:sz w:val="18"/>
                <w:szCs w:val="18"/>
              </w:rPr>
              <w:t>i</w:t>
            </w:r>
            <w:bookmarkEnd w:id="0"/>
            <w:r w:rsidR="00737711" w:rsidRPr="00737711">
              <w:rPr>
                <w:rStyle w:val="Hyperlink"/>
                <w:rFonts w:ascii="Century Gothic" w:hAnsi="Century Gothic"/>
                <w:noProof/>
                <w:sz w:val="18"/>
                <w:szCs w:val="18"/>
              </w:rPr>
              <w:t>ew of UN agencies in the country where the FO is located</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_Toc92896425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4</w:t>
            </w:r>
            <w:r w:rsidR="00737711" w:rsidRPr="00737711">
              <w:rPr>
                <w:rFonts w:ascii="Century Gothic" w:hAnsi="Century Gothic"/>
                <w:noProof/>
                <w:webHidden/>
                <w:sz w:val="18"/>
                <w:szCs w:val="18"/>
              </w:rPr>
              <w:fldChar w:fldCharType="end"/>
            </w:r>
          </w:hyperlink>
        </w:p>
        <w:p w14:paraId="36EA68F0" w14:textId="2AF8EF03" w:rsidR="00737711" w:rsidRPr="00737711" w:rsidRDefault="000F5C1E">
          <w:pPr>
            <w:pStyle w:val="TOC1"/>
            <w:rPr>
              <w:rFonts w:ascii="Century Gothic" w:hAnsi="Century Gothic" w:cstheme="minorBidi"/>
              <w:noProof/>
              <w:sz w:val="18"/>
              <w:szCs w:val="18"/>
              <w:lang w:val="en-GB" w:eastAsia="zh-CN"/>
            </w:rPr>
          </w:pPr>
          <w:hyperlink w:anchor="_Toc92896426" w:history="1">
            <w:r w:rsidR="00737711" w:rsidRPr="00737711">
              <w:rPr>
                <w:rStyle w:val="Hyperlink"/>
                <w:rFonts w:ascii="Century Gothic" w:hAnsi="Century Gothic"/>
                <w:b/>
                <w:bCs/>
                <w:noProof/>
                <w:sz w:val="18"/>
                <w:szCs w:val="18"/>
              </w:rPr>
              <w:t>3</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Control Environment</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_Toc92896426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5</w:t>
            </w:r>
            <w:r w:rsidR="00737711" w:rsidRPr="00737711">
              <w:rPr>
                <w:rFonts w:ascii="Century Gothic" w:hAnsi="Century Gothic"/>
                <w:noProof/>
                <w:webHidden/>
                <w:sz w:val="18"/>
                <w:szCs w:val="18"/>
              </w:rPr>
              <w:fldChar w:fldCharType="end"/>
            </w:r>
          </w:hyperlink>
        </w:p>
        <w:p w14:paraId="59C8A204" w14:textId="1F6C966E" w:rsidR="00737711" w:rsidRPr="00737711" w:rsidRDefault="000F5C1E">
          <w:pPr>
            <w:pStyle w:val="TOC2"/>
            <w:rPr>
              <w:rFonts w:ascii="Century Gothic" w:hAnsi="Century Gothic" w:cstheme="minorBidi"/>
              <w:noProof/>
              <w:sz w:val="18"/>
              <w:szCs w:val="18"/>
              <w:lang w:val="en-GB" w:eastAsia="zh-CN"/>
            </w:rPr>
          </w:pPr>
          <w:hyperlink w:anchor="_Toc92896427" w:history="1">
            <w:r w:rsidR="00737711" w:rsidRPr="00737711">
              <w:rPr>
                <w:rStyle w:val="Hyperlink"/>
                <w:rFonts w:ascii="Century Gothic" w:hAnsi="Century Gothic"/>
                <w:noProof/>
                <w:sz w:val="18"/>
                <w:szCs w:val="18"/>
              </w:rPr>
              <w:t>3.1</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Overview of the audited area</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_Toc92896427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5</w:t>
            </w:r>
            <w:r w:rsidR="00737711" w:rsidRPr="00737711">
              <w:rPr>
                <w:rFonts w:ascii="Century Gothic" w:hAnsi="Century Gothic"/>
                <w:noProof/>
                <w:webHidden/>
                <w:sz w:val="18"/>
                <w:szCs w:val="18"/>
              </w:rPr>
              <w:fldChar w:fldCharType="end"/>
            </w:r>
          </w:hyperlink>
        </w:p>
        <w:p w14:paraId="00FC63B3" w14:textId="662C17C9" w:rsidR="00737711" w:rsidRPr="00737711" w:rsidRDefault="000F5C1E">
          <w:pPr>
            <w:pStyle w:val="TOC2"/>
            <w:rPr>
              <w:rFonts w:ascii="Century Gothic" w:hAnsi="Century Gothic" w:cstheme="minorBidi"/>
              <w:noProof/>
              <w:sz w:val="18"/>
              <w:szCs w:val="18"/>
              <w:lang w:val="en-GB" w:eastAsia="zh-CN"/>
            </w:rPr>
          </w:pPr>
          <w:hyperlink w:anchor="_Toc92896428" w:history="1">
            <w:r w:rsidR="00737711" w:rsidRPr="00737711">
              <w:rPr>
                <w:rStyle w:val="Hyperlink"/>
                <w:rFonts w:ascii="Century Gothic" w:hAnsi="Century Gothic"/>
                <w:noProof/>
                <w:sz w:val="18"/>
                <w:szCs w:val="18"/>
              </w:rPr>
              <w:t>3.2</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Leadership composition and organigram</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_Toc92896428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6</w:t>
            </w:r>
            <w:r w:rsidR="00737711" w:rsidRPr="00737711">
              <w:rPr>
                <w:rFonts w:ascii="Century Gothic" w:hAnsi="Century Gothic"/>
                <w:noProof/>
                <w:webHidden/>
                <w:sz w:val="18"/>
                <w:szCs w:val="18"/>
              </w:rPr>
              <w:fldChar w:fldCharType="end"/>
            </w:r>
          </w:hyperlink>
        </w:p>
        <w:p w14:paraId="6D89813F" w14:textId="020911F5" w:rsidR="00737711" w:rsidRPr="00737711" w:rsidRDefault="000F5C1E">
          <w:pPr>
            <w:pStyle w:val="TOC2"/>
            <w:rPr>
              <w:rFonts w:ascii="Century Gothic" w:hAnsi="Century Gothic" w:cstheme="minorBidi"/>
              <w:noProof/>
              <w:sz w:val="18"/>
              <w:szCs w:val="18"/>
              <w:lang w:val="en-GB" w:eastAsia="zh-CN"/>
            </w:rPr>
          </w:pPr>
          <w:hyperlink w:anchor="_Toc92896429" w:history="1">
            <w:r w:rsidR="00737711" w:rsidRPr="00737711">
              <w:rPr>
                <w:rStyle w:val="Hyperlink"/>
                <w:rFonts w:ascii="Century Gothic" w:hAnsi="Century Gothic"/>
                <w:noProof/>
                <w:sz w:val="18"/>
                <w:szCs w:val="18"/>
              </w:rPr>
              <w:t>3.3</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Accountability framework and delegation of authority</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_Toc92896429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7</w:t>
            </w:r>
            <w:r w:rsidR="00737711" w:rsidRPr="00737711">
              <w:rPr>
                <w:rFonts w:ascii="Century Gothic" w:hAnsi="Century Gothic"/>
                <w:noProof/>
                <w:webHidden/>
                <w:sz w:val="18"/>
                <w:szCs w:val="18"/>
              </w:rPr>
              <w:fldChar w:fldCharType="end"/>
            </w:r>
          </w:hyperlink>
        </w:p>
        <w:p w14:paraId="4F304912" w14:textId="5FDDD542" w:rsidR="00737711" w:rsidRPr="00737711" w:rsidRDefault="000F5C1E">
          <w:pPr>
            <w:pStyle w:val="TOC2"/>
            <w:rPr>
              <w:rFonts w:ascii="Century Gothic" w:hAnsi="Century Gothic" w:cstheme="minorBidi"/>
              <w:noProof/>
              <w:sz w:val="18"/>
              <w:szCs w:val="18"/>
              <w:lang w:val="en-GB" w:eastAsia="zh-CN"/>
            </w:rPr>
          </w:pPr>
          <w:hyperlink w:anchor="_Toc92896430" w:history="1">
            <w:r w:rsidR="00737711" w:rsidRPr="00737711">
              <w:rPr>
                <w:rStyle w:val="Hyperlink"/>
                <w:rFonts w:ascii="Century Gothic" w:hAnsi="Century Gothic"/>
                <w:noProof/>
                <w:sz w:val="18"/>
                <w:szCs w:val="18"/>
              </w:rPr>
              <w:t>3.4</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Ethical conduct</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_Toc92896430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9</w:t>
            </w:r>
            <w:r w:rsidR="00737711" w:rsidRPr="00737711">
              <w:rPr>
                <w:rFonts w:ascii="Century Gothic" w:hAnsi="Century Gothic"/>
                <w:noProof/>
                <w:webHidden/>
                <w:sz w:val="18"/>
                <w:szCs w:val="18"/>
              </w:rPr>
              <w:fldChar w:fldCharType="end"/>
            </w:r>
          </w:hyperlink>
        </w:p>
        <w:p w14:paraId="0A700E3C" w14:textId="64DF09F2" w:rsidR="00737711" w:rsidRPr="00737711" w:rsidRDefault="000F5C1E">
          <w:pPr>
            <w:pStyle w:val="TOC1"/>
            <w:rPr>
              <w:rFonts w:ascii="Century Gothic" w:hAnsi="Century Gothic" w:cstheme="minorBidi"/>
              <w:noProof/>
              <w:sz w:val="18"/>
              <w:szCs w:val="18"/>
              <w:lang w:val="en-GB" w:eastAsia="zh-CN"/>
            </w:rPr>
          </w:pPr>
          <w:hyperlink w:anchor="_Toc92896431" w:history="1">
            <w:r w:rsidR="00737711" w:rsidRPr="00737711">
              <w:rPr>
                <w:rStyle w:val="Hyperlink"/>
                <w:rFonts w:ascii="Century Gothic" w:hAnsi="Century Gothic"/>
                <w:b/>
                <w:bCs/>
                <w:noProof/>
                <w:sz w:val="18"/>
                <w:szCs w:val="18"/>
              </w:rPr>
              <w:t>4</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Risk Management</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_Toc92896431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11</w:t>
            </w:r>
            <w:r w:rsidR="00737711" w:rsidRPr="00737711">
              <w:rPr>
                <w:rFonts w:ascii="Century Gothic" w:hAnsi="Century Gothic"/>
                <w:noProof/>
                <w:webHidden/>
                <w:sz w:val="18"/>
                <w:szCs w:val="18"/>
              </w:rPr>
              <w:fldChar w:fldCharType="end"/>
            </w:r>
          </w:hyperlink>
        </w:p>
        <w:p w14:paraId="07DECD58" w14:textId="1EC5973E" w:rsidR="00737711" w:rsidRPr="00737711" w:rsidRDefault="000F5C1E">
          <w:pPr>
            <w:pStyle w:val="TOC2"/>
            <w:rPr>
              <w:rFonts w:ascii="Century Gothic" w:hAnsi="Century Gothic" w:cstheme="minorBidi"/>
              <w:noProof/>
              <w:sz w:val="18"/>
              <w:szCs w:val="18"/>
              <w:lang w:val="en-GB" w:eastAsia="zh-CN"/>
            </w:rPr>
          </w:pPr>
          <w:hyperlink w:anchor="_Toc92896432" w:history="1">
            <w:r w:rsidR="00737711" w:rsidRPr="00737711">
              <w:rPr>
                <w:rStyle w:val="Hyperlink"/>
                <w:rFonts w:ascii="Century Gothic" w:hAnsi="Century Gothic"/>
                <w:noProof/>
                <w:sz w:val="18"/>
                <w:szCs w:val="18"/>
              </w:rPr>
              <w:t>4.1</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Results of the Control Self-Assessment</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_Toc92896432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11</w:t>
            </w:r>
            <w:r w:rsidR="00737711" w:rsidRPr="00737711">
              <w:rPr>
                <w:rFonts w:ascii="Century Gothic" w:hAnsi="Century Gothic"/>
                <w:noProof/>
                <w:webHidden/>
                <w:sz w:val="18"/>
                <w:szCs w:val="18"/>
              </w:rPr>
              <w:fldChar w:fldCharType="end"/>
            </w:r>
          </w:hyperlink>
        </w:p>
        <w:p w14:paraId="09786FA1" w14:textId="358FB486" w:rsidR="00737711" w:rsidRPr="00737711" w:rsidRDefault="000F5C1E">
          <w:pPr>
            <w:pStyle w:val="TOC2"/>
            <w:rPr>
              <w:rFonts w:ascii="Century Gothic" w:hAnsi="Century Gothic" w:cstheme="minorBidi"/>
              <w:noProof/>
              <w:sz w:val="18"/>
              <w:szCs w:val="18"/>
              <w:lang w:val="en-GB" w:eastAsia="zh-CN"/>
            </w:rPr>
          </w:pPr>
          <w:hyperlink w:anchor="_Toc92896433" w:history="1">
            <w:r w:rsidR="00737711" w:rsidRPr="00737711">
              <w:rPr>
                <w:rStyle w:val="Hyperlink"/>
                <w:rFonts w:ascii="Century Gothic" w:hAnsi="Century Gothic"/>
                <w:noProof/>
                <w:sz w:val="18"/>
                <w:szCs w:val="18"/>
              </w:rPr>
              <w:t>4.2</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Medium and high residual risks from the risk register as of 2018</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_Toc92896433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11</w:t>
            </w:r>
            <w:r w:rsidR="00737711" w:rsidRPr="00737711">
              <w:rPr>
                <w:rFonts w:ascii="Century Gothic" w:hAnsi="Century Gothic"/>
                <w:noProof/>
                <w:webHidden/>
                <w:sz w:val="18"/>
                <w:szCs w:val="18"/>
              </w:rPr>
              <w:fldChar w:fldCharType="end"/>
            </w:r>
          </w:hyperlink>
        </w:p>
        <w:p w14:paraId="6C5F31FA" w14:textId="23F79CBA" w:rsidR="00737711" w:rsidRPr="00737711" w:rsidRDefault="000F5C1E">
          <w:pPr>
            <w:pStyle w:val="TOC2"/>
            <w:rPr>
              <w:rFonts w:ascii="Century Gothic" w:hAnsi="Century Gothic" w:cstheme="minorBidi"/>
              <w:noProof/>
              <w:sz w:val="18"/>
              <w:szCs w:val="18"/>
              <w:lang w:val="en-GB" w:eastAsia="zh-CN"/>
            </w:rPr>
          </w:pPr>
          <w:hyperlink w:anchor="_Toc92896434" w:history="1">
            <w:r w:rsidR="00737711" w:rsidRPr="00737711">
              <w:rPr>
                <w:rStyle w:val="Hyperlink"/>
                <w:rFonts w:ascii="Century Gothic" w:hAnsi="Century Gothic"/>
                <w:noProof/>
                <w:sz w:val="18"/>
                <w:szCs w:val="18"/>
              </w:rPr>
              <w:t>4.3</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Medium and high residual risks from the fraud risk assessment.</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_Toc92896434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12</w:t>
            </w:r>
            <w:r w:rsidR="00737711" w:rsidRPr="00737711">
              <w:rPr>
                <w:rFonts w:ascii="Century Gothic" w:hAnsi="Century Gothic"/>
                <w:noProof/>
                <w:webHidden/>
                <w:sz w:val="18"/>
                <w:szCs w:val="18"/>
              </w:rPr>
              <w:fldChar w:fldCharType="end"/>
            </w:r>
          </w:hyperlink>
        </w:p>
        <w:p w14:paraId="1B0D3065" w14:textId="07301759" w:rsidR="00737711" w:rsidRPr="00737711" w:rsidRDefault="000F5C1E">
          <w:pPr>
            <w:pStyle w:val="TOC1"/>
            <w:rPr>
              <w:rFonts w:ascii="Century Gothic" w:hAnsi="Century Gothic" w:cstheme="minorBidi"/>
              <w:noProof/>
              <w:sz w:val="18"/>
              <w:szCs w:val="18"/>
              <w:lang w:val="en-GB" w:eastAsia="zh-CN"/>
            </w:rPr>
          </w:pPr>
          <w:hyperlink w:anchor="_Toc92896435" w:history="1">
            <w:r w:rsidR="00737711" w:rsidRPr="00737711">
              <w:rPr>
                <w:rStyle w:val="Hyperlink"/>
                <w:rFonts w:ascii="Century Gothic" w:hAnsi="Century Gothic"/>
                <w:b/>
                <w:bCs/>
                <w:noProof/>
                <w:sz w:val="18"/>
                <w:szCs w:val="18"/>
              </w:rPr>
              <w:t>5</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Control Activities</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_Toc92896435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13</w:t>
            </w:r>
            <w:r w:rsidR="00737711" w:rsidRPr="00737711">
              <w:rPr>
                <w:rFonts w:ascii="Century Gothic" w:hAnsi="Century Gothic"/>
                <w:noProof/>
                <w:webHidden/>
                <w:sz w:val="18"/>
                <w:szCs w:val="18"/>
              </w:rPr>
              <w:fldChar w:fldCharType="end"/>
            </w:r>
          </w:hyperlink>
        </w:p>
        <w:p w14:paraId="64064DCF" w14:textId="7A986FC6" w:rsidR="00737711" w:rsidRPr="00737711" w:rsidRDefault="000F5C1E">
          <w:pPr>
            <w:pStyle w:val="TOC2"/>
            <w:rPr>
              <w:rFonts w:ascii="Century Gothic" w:hAnsi="Century Gothic" w:cstheme="minorBidi"/>
              <w:noProof/>
              <w:sz w:val="18"/>
              <w:szCs w:val="18"/>
              <w:lang w:val="en-GB" w:eastAsia="zh-CN"/>
            </w:rPr>
          </w:pPr>
          <w:hyperlink w:anchor="_Toc92896436" w:history="1">
            <w:r w:rsidR="00737711" w:rsidRPr="00737711">
              <w:rPr>
                <w:rStyle w:val="Hyperlink"/>
                <w:rFonts w:ascii="Century Gothic" w:hAnsi="Century Gothic"/>
                <w:noProof/>
                <w:sz w:val="18"/>
                <w:szCs w:val="18"/>
              </w:rPr>
              <w:t>5.1</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Flowcharts with clearly marked key controls and potential risks (received from the AO)</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_Toc92896436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13</w:t>
            </w:r>
            <w:r w:rsidR="00737711" w:rsidRPr="00737711">
              <w:rPr>
                <w:rFonts w:ascii="Century Gothic" w:hAnsi="Century Gothic"/>
                <w:noProof/>
                <w:webHidden/>
                <w:sz w:val="18"/>
                <w:szCs w:val="18"/>
              </w:rPr>
              <w:fldChar w:fldCharType="end"/>
            </w:r>
          </w:hyperlink>
        </w:p>
        <w:p w14:paraId="60E3E41A" w14:textId="139A562C" w:rsidR="00737711" w:rsidRPr="00737711" w:rsidRDefault="000F5C1E">
          <w:pPr>
            <w:pStyle w:val="TOC2"/>
            <w:rPr>
              <w:rFonts w:ascii="Century Gothic" w:hAnsi="Century Gothic" w:cstheme="minorBidi"/>
              <w:noProof/>
              <w:sz w:val="18"/>
              <w:szCs w:val="18"/>
              <w:lang w:val="en-GB" w:eastAsia="zh-CN"/>
            </w:rPr>
          </w:pPr>
          <w:hyperlink w:anchor="_Toc92896437" w:history="1">
            <w:r w:rsidR="00737711" w:rsidRPr="00737711">
              <w:rPr>
                <w:rStyle w:val="Hyperlink"/>
                <w:rFonts w:ascii="Century Gothic" w:hAnsi="Century Gothic"/>
                <w:noProof/>
                <w:sz w:val="18"/>
                <w:szCs w:val="18"/>
              </w:rPr>
              <w:t>5.2</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Key policies and documented procedures relevant to the audited area</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_Toc92896437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16</w:t>
            </w:r>
            <w:r w:rsidR="00737711" w:rsidRPr="00737711">
              <w:rPr>
                <w:rFonts w:ascii="Century Gothic" w:hAnsi="Century Gothic"/>
                <w:noProof/>
                <w:webHidden/>
                <w:sz w:val="18"/>
                <w:szCs w:val="18"/>
              </w:rPr>
              <w:fldChar w:fldCharType="end"/>
            </w:r>
          </w:hyperlink>
        </w:p>
        <w:p w14:paraId="21B2947C" w14:textId="1EEAEE17" w:rsidR="00737711" w:rsidRPr="00737711" w:rsidRDefault="000F5C1E">
          <w:pPr>
            <w:pStyle w:val="TOC2"/>
            <w:rPr>
              <w:rFonts w:ascii="Century Gothic" w:hAnsi="Century Gothic" w:cstheme="minorBidi"/>
              <w:noProof/>
              <w:sz w:val="18"/>
              <w:szCs w:val="18"/>
              <w:lang w:val="en-GB" w:eastAsia="zh-CN"/>
            </w:rPr>
          </w:pPr>
          <w:hyperlink w:anchor="_Toc92896438" w:history="1">
            <w:r w:rsidR="00737711" w:rsidRPr="00737711">
              <w:rPr>
                <w:rStyle w:val="Hyperlink"/>
                <w:rFonts w:ascii="Century Gothic" w:hAnsi="Century Gothic"/>
                <w:noProof/>
                <w:sz w:val="18"/>
                <w:szCs w:val="18"/>
              </w:rPr>
              <w:t>5.3</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IT support and key systems</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_Toc92896438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16</w:t>
            </w:r>
            <w:r w:rsidR="00737711" w:rsidRPr="00737711">
              <w:rPr>
                <w:rFonts w:ascii="Century Gothic" w:hAnsi="Century Gothic"/>
                <w:noProof/>
                <w:webHidden/>
                <w:sz w:val="18"/>
                <w:szCs w:val="18"/>
              </w:rPr>
              <w:fldChar w:fldCharType="end"/>
            </w:r>
          </w:hyperlink>
        </w:p>
        <w:p w14:paraId="5AF7271F" w14:textId="606A649B" w:rsidR="00737711" w:rsidRPr="00737711" w:rsidRDefault="000F5C1E">
          <w:pPr>
            <w:pStyle w:val="TOC2"/>
            <w:rPr>
              <w:rFonts w:ascii="Century Gothic" w:hAnsi="Century Gothic" w:cstheme="minorBidi"/>
              <w:noProof/>
              <w:sz w:val="18"/>
              <w:szCs w:val="18"/>
              <w:lang w:val="en-GB" w:eastAsia="zh-CN"/>
            </w:rPr>
          </w:pPr>
          <w:hyperlink w:anchor="_Toc92896439" w:history="1">
            <w:r w:rsidR="00737711" w:rsidRPr="00737711">
              <w:rPr>
                <w:rStyle w:val="Hyperlink"/>
                <w:rFonts w:ascii="Century Gothic" w:hAnsi="Century Gothic"/>
                <w:noProof/>
                <w:sz w:val="18"/>
                <w:szCs w:val="18"/>
              </w:rPr>
              <w:t>5.4</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Operational budget of the sector, field office, programme, institute and breakdown</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_Toc92896439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17</w:t>
            </w:r>
            <w:r w:rsidR="00737711" w:rsidRPr="00737711">
              <w:rPr>
                <w:rFonts w:ascii="Century Gothic" w:hAnsi="Century Gothic"/>
                <w:noProof/>
                <w:webHidden/>
                <w:sz w:val="18"/>
                <w:szCs w:val="18"/>
              </w:rPr>
              <w:fldChar w:fldCharType="end"/>
            </w:r>
          </w:hyperlink>
        </w:p>
        <w:p w14:paraId="56A4B471" w14:textId="614FA0A9" w:rsidR="00737711" w:rsidRPr="00737711" w:rsidRDefault="000F5C1E">
          <w:pPr>
            <w:pStyle w:val="TOC2"/>
            <w:rPr>
              <w:rFonts w:ascii="Century Gothic" w:hAnsi="Century Gothic" w:cstheme="minorBidi"/>
              <w:noProof/>
              <w:sz w:val="18"/>
              <w:szCs w:val="18"/>
              <w:lang w:val="en-GB" w:eastAsia="zh-CN"/>
            </w:rPr>
          </w:pPr>
          <w:hyperlink w:anchor="_Toc92896440" w:history="1">
            <w:r w:rsidR="00737711" w:rsidRPr="00737711">
              <w:rPr>
                <w:rStyle w:val="Hyperlink"/>
                <w:rFonts w:ascii="Century Gothic" w:hAnsi="Century Gothic"/>
                <w:noProof/>
                <w:sz w:val="18"/>
                <w:szCs w:val="18"/>
              </w:rPr>
              <w:t>5.5</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noProof/>
                <w:sz w:val="18"/>
                <w:szCs w:val="18"/>
              </w:rPr>
              <w:t>Other statistical information e.g., from DUO, SAP</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_Toc92896440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19</w:t>
            </w:r>
            <w:r w:rsidR="00737711" w:rsidRPr="00737711">
              <w:rPr>
                <w:rFonts w:ascii="Century Gothic" w:hAnsi="Century Gothic"/>
                <w:noProof/>
                <w:webHidden/>
                <w:sz w:val="18"/>
                <w:szCs w:val="18"/>
              </w:rPr>
              <w:fldChar w:fldCharType="end"/>
            </w:r>
          </w:hyperlink>
        </w:p>
        <w:p w14:paraId="07AB2746" w14:textId="11236541" w:rsidR="00737711" w:rsidRPr="00737711" w:rsidRDefault="000F5C1E">
          <w:pPr>
            <w:pStyle w:val="TOC1"/>
            <w:rPr>
              <w:rFonts w:ascii="Century Gothic" w:hAnsi="Century Gothic" w:cstheme="minorBidi"/>
              <w:noProof/>
              <w:sz w:val="18"/>
              <w:szCs w:val="18"/>
              <w:lang w:val="en-GB" w:eastAsia="zh-CN"/>
            </w:rPr>
          </w:pPr>
          <w:hyperlink w:anchor="_Toc92896441" w:history="1">
            <w:r w:rsidR="00737711" w:rsidRPr="00737711">
              <w:rPr>
                <w:rStyle w:val="Hyperlink"/>
                <w:rFonts w:ascii="Century Gothic" w:hAnsi="Century Gothic"/>
                <w:b/>
                <w:bCs/>
                <w:noProof/>
                <w:sz w:val="18"/>
                <w:szCs w:val="18"/>
              </w:rPr>
              <w:t>6</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Information and Communication</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_Toc92896441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20</w:t>
            </w:r>
            <w:r w:rsidR="00737711" w:rsidRPr="00737711">
              <w:rPr>
                <w:rFonts w:ascii="Century Gothic" w:hAnsi="Century Gothic"/>
                <w:noProof/>
                <w:webHidden/>
                <w:sz w:val="18"/>
                <w:szCs w:val="18"/>
              </w:rPr>
              <w:fldChar w:fldCharType="end"/>
            </w:r>
          </w:hyperlink>
        </w:p>
        <w:p w14:paraId="4C0E6233" w14:textId="1B1A8A1B" w:rsidR="00737711" w:rsidRPr="00737711" w:rsidRDefault="000F5C1E">
          <w:pPr>
            <w:pStyle w:val="TOC1"/>
            <w:rPr>
              <w:rFonts w:ascii="Century Gothic" w:hAnsi="Century Gothic" w:cstheme="minorBidi"/>
              <w:noProof/>
              <w:sz w:val="18"/>
              <w:szCs w:val="18"/>
              <w:lang w:val="en-GB" w:eastAsia="zh-CN"/>
            </w:rPr>
          </w:pPr>
          <w:hyperlink w:anchor="_Toc92896442" w:history="1">
            <w:r w:rsidR="00737711" w:rsidRPr="00737711">
              <w:rPr>
                <w:rStyle w:val="Hyperlink"/>
                <w:rFonts w:ascii="Century Gothic" w:hAnsi="Century Gothic"/>
                <w:b/>
                <w:bCs/>
                <w:noProof/>
                <w:sz w:val="18"/>
                <w:szCs w:val="18"/>
              </w:rPr>
              <w:t>7</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Prior Reports by Assurance Providers</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_Toc92896442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20</w:t>
            </w:r>
            <w:r w:rsidR="00737711" w:rsidRPr="00737711">
              <w:rPr>
                <w:rFonts w:ascii="Century Gothic" w:hAnsi="Century Gothic"/>
                <w:noProof/>
                <w:webHidden/>
                <w:sz w:val="18"/>
                <w:szCs w:val="18"/>
              </w:rPr>
              <w:fldChar w:fldCharType="end"/>
            </w:r>
          </w:hyperlink>
        </w:p>
        <w:p w14:paraId="5EDA1A17" w14:textId="71AB4A44" w:rsidR="00737711" w:rsidRPr="00737711" w:rsidRDefault="000F5C1E">
          <w:pPr>
            <w:pStyle w:val="TOC1"/>
            <w:rPr>
              <w:rFonts w:ascii="Century Gothic" w:hAnsi="Century Gothic" w:cstheme="minorBidi"/>
              <w:noProof/>
              <w:sz w:val="18"/>
              <w:szCs w:val="18"/>
              <w:lang w:val="en-GB" w:eastAsia="zh-CN"/>
            </w:rPr>
          </w:pPr>
          <w:hyperlink w:anchor="_Toc92896443" w:history="1">
            <w:r w:rsidR="00737711" w:rsidRPr="00737711">
              <w:rPr>
                <w:rStyle w:val="Hyperlink"/>
                <w:rFonts w:ascii="Century Gothic" w:hAnsi="Century Gothic"/>
                <w:b/>
                <w:bCs/>
                <w:noProof/>
                <w:sz w:val="18"/>
                <w:szCs w:val="18"/>
              </w:rPr>
              <w:t>8</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Donor requirements</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_Toc92896443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21</w:t>
            </w:r>
            <w:r w:rsidR="00737711" w:rsidRPr="00737711">
              <w:rPr>
                <w:rFonts w:ascii="Century Gothic" w:hAnsi="Century Gothic"/>
                <w:noProof/>
                <w:webHidden/>
                <w:sz w:val="18"/>
                <w:szCs w:val="18"/>
              </w:rPr>
              <w:fldChar w:fldCharType="end"/>
            </w:r>
          </w:hyperlink>
        </w:p>
        <w:p w14:paraId="7027BCD8" w14:textId="701B304D" w:rsidR="00737711" w:rsidRPr="00737711" w:rsidRDefault="000F5C1E">
          <w:pPr>
            <w:pStyle w:val="TOC1"/>
            <w:rPr>
              <w:rFonts w:ascii="Century Gothic" w:hAnsi="Century Gothic" w:cstheme="minorBidi"/>
              <w:noProof/>
              <w:sz w:val="18"/>
              <w:szCs w:val="18"/>
              <w:lang w:val="en-GB" w:eastAsia="zh-CN"/>
            </w:rPr>
          </w:pPr>
          <w:hyperlink w:anchor="_Toc92896444" w:history="1">
            <w:r w:rsidR="00737711" w:rsidRPr="00737711">
              <w:rPr>
                <w:rStyle w:val="Hyperlink"/>
                <w:rFonts w:ascii="Century Gothic" w:hAnsi="Century Gothic"/>
                <w:b/>
                <w:bCs/>
                <w:noProof/>
                <w:sz w:val="18"/>
                <w:szCs w:val="18"/>
              </w:rPr>
              <w:t>9</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highlight w:val="yellow"/>
              </w:rPr>
              <w:t>Preliminary Control Weaknesses</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_Toc92896444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22</w:t>
            </w:r>
            <w:r w:rsidR="00737711" w:rsidRPr="00737711">
              <w:rPr>
                <w:rFonts w:ascii="Century Gothic" w:hAnsi="Century Gothic"/>
                <w:noProof/>
                <w:webHidden/>
                <w:sz w:val="18"/>
                <w:szCs w:val="18"/>
              </w:rPr>
              <w:fldChar w:fldCharType="end"/>
            </w:r>
          </w:hyperlink>
        </w:p>
        <w:p w14:paraId="3F84982A" w14:textId="5BE3081A" w:rsidR="00737711" w:rsidRPr="00737711" w:rsidRDefault="000F5C1E">
          <w:pPr>
            <w:pStyle w:val="TOC1"/>
            <w:rPr>
              <w:rFonts w:ascii="Century Gothic" w:hAnsi="Century Gothic" w:cstheme="minorBidi"/>
              <w:noProof/>
              <w:sz w:val="18"/>
              <w:szCs w:val="18"/>
              <w:lang w:val="en-GB" w:eastAsia="zh-CN"/>
            </w:rPr>
          </w:pPr>
          <w:hyperlink w:anchor="_Toc92896445" w:history="1">
            <w:r w:rsidR="00737711" w:rsidRPr="00737711">
              <w:rPr>
                <w:rStyle w:val="Hyperlink"/>
                <w:rFonts w:ascii="Century Gothic" w:hAnsi="Century Gothic"/>
                <w:b/>
                <w:bCs/>
                <w:noProof/>
                <w:sz w:val="18"/>
                <w:szCs w:val="18"/>
              </w:rPr>
              <w:t>10</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Report - Audit Rationale, Scope and Objective</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_Toc92896445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22</w:t>
            </w:r>
            <w:r w:rsidR="00737711" w:rsidRPr="00737711">
              <w:rPr>
                <w:rFonts w:ascii="Century Gothic" w:hAnsi="Century Gothic"/>
                <w:noProof/>
                <w:webHidden/>
                <w:sz w:val="18"/>
                <w:szCs w:val="18"/>
              </w:rPr>
              <w:fldChar w:fldCharType="end"/>
            </w:r>
          </w:hyperlink>
        </w:p>
        <w:p w14:paraId="5CCE5A19" w14:textId="2877C26A" w:rsidR="00737711" w:rsidRPr="00737711" w:rsidRDefault="000F5C1E">
          <w:pPr>
            <w:pStyle w:val="TOC1"/>
            <w:rPr>
              <w:rFonts w:ascii="Century Gothic" w:hAnsi="Century Gothic" w:cstheme="minorBidi"/>
              <w:noProof/>
              <w:sz w:val="18"/>
              <w:szCs w:val="18"/>
              <w:lang w:val="en-GB" w:eastAsia="zh-CN"/>
            </w:rPr>
          </w:pPr>
          <w:hyperlink w:anchor="_Toc92896446" w:history="1">
            <w:r w:rsidR="00737711" w:rsidRPr="00737711">
              <w:rPr>
                <w:rStyle w:val="Hyperlink"/>
                <w:rFonts w:ascii="Century Gothic" w:hAnsi="Century Gothic"/>
                <w:b/>
                <w:bCs/>
                <w:noProof/>
                <w:sz w:val="18"/>
                <w:szCs w:val="18"/>
              </w:rPr>
              <w:t>11</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Report - Background</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_Toc92896446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25</w:t>
            </w:r>
            <w:r w:rsidR="00737711" w:rsidRPr="00737711">
              <w:rPr>
                <w:rFonts w:ascii="Century Gothic" w:hAnsi="Century Gothic"/>
                <w:noProof/>
                <w:webHidden/>
                <w:sz w:val="18"/>
                <w:szCs w:val="18"/>
              </w:rPr>
              <w:fldChar w:fldCharType="end"/>
            </w:r>
          </w:hyperlink>
        </w:p>
        <w:p w14:paraId="73635EED" w14:textId="4C5BEDC7" w:rsidR="00737711" w:rsidRPr="00737711" w:rsidRDefault="000F5C1E">
          <w:pPr>
            <w:pStyle w:val="TOC1"/>
            <w:rPr>
              <w:rFonts w:ascii="Century Gothic" w:hAnsi="Century Gothic" w:cstheme="minorBidi"/>
              <w:noProof/>
              <w:sz w:val="18"/>
              <w:szCs w:val="18"/>
              <w:lang w:val="en-GB" w:eastAsia="zh-CN"/>
            </w:rPr>
          </w:pPr>
          <w:hyperlink w:anchor="_Toc92896447" w:history="1">
            <w:r w:rsidR="00737711" w:rsidRPr="00737711">
              <w:rPr>
                <w:rStyle w:val="Hyperlink"/>
                <w:rFonts w:ascii="Century Gothic" w:hAnsi="Century Gothic"/>
                <w:b/>
                <w:bCs/>
                <w:noProof/>
                <w:sz w:val="18"/>
                <w:szCs w:val="18"/>
              </w:rPr>
              <w:t>12</w:t>
            </w:r>
            <w:r w:rsidR="00737711" w:rsidRPr="00737711">
              <w:rPr>
                <w:rFonts w:ascii="Century Gothic" w:hAnsi="Century Gothic" w:cstheme="minorBidi"/>
                <w:noProof/>
                <w:sz w:val="18"/>
                <w:szCs w:val="18"/>
                <w:lang w:val="en-GB" w:eastAsia="zh-CN"/>
              </w:rPr>
              <w:tab/>
            </w:r>
            <w:r w:rsidR="00737711" w:rsidRPr="00737711">
              <w:rPr>
                <w:rStyle w:val="Hyperlink"/>
                <w:rFonts w:ascii="Century Gothic" w:hAnsi="Century Gothic"/>
                <w:b/>
                <w:bCs/>
                <w:noProof/>
                <w:sz w:val="18"/>
                <w:szCs w:val="18"/>
              </w:rPr>
              <w:t>Annex 1 – Risk Matrix and Work Programme</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_Toc92896447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26</w:t>
            </w:r>
            <w:r w:rsidR="00737711" w:rsidRPr="00737711">
              <w:rPr>
                <w:rFonts w:ascii="Century Gothic" w:hAnsi="Century Gothic"/>
                <w:noProof/>
                <w:webHidden/>
                <w:sz w:val="18"/>
                <w:szCs w:val="18"/>
              </w:rPr>
              <w:fldChar w:fldCharType="end"/>
            </w:r>
          </w:hyperlink>
        </w:p>
        <w:p w14:paraId="463D8EE0" w14:textId="3A40BA86" w:rsidR="00737711" w:rsidRDefault="000F5C1E">
          <w:pPr>
            <w:pStyle w:val="TOC1"/>
            <w:rPr>
              <w:rFonts w:cstheme="minorBidi"/>
              <w:noProof/>
              <w:lang w:val="en-GB" w:eastAsia="zh-CN"/>
            </w:rPr>
          </w:pPr>
          <w:hyperlink w:anchor="_Toc92896448" w:history="1">
            <w:r w:rsidR="00737711" w:rsidRPr="00737711">
              <w:rPr>
                <w:rStyle w:val="Hyperlink"/>
                <w:rFonts w:ascii="Century Gothic" w:hAnsi="Century Gothic"/>
                <w:noProof/>
                <w:sz w:val="18"/>
                <w:szCs w:val="18"/>
              </w:rPr>
              <w:t>Engagement Terms of Reference  (Title of the Audit)</w:t>
            </w:r>
            <w:r w:rsidR="00737711" w:rsidRPr="00737711">
              <w:rPr>
                <w:rFonts w:ascii="Century Gothic" w:hAnsi="Century Gothic"/>
                <w:noProof/>
                <w:webHidden/>
                <w:sz w:val="18"/>
                <w:szCs w:val="18"/>
              </w:rPr>
              <w:tab/>
            </w:r>
            <w:r w:rsidR="00737711" w:rsidRPr="00737711">
              <w:rPr>
                <w:rFonts w:ascii="Century Gothic" w:hAnsi="Century Gothic"/>
                <w:noProof/>
                <w:webHidden/>
                <w:sz w:val="18"/>
                <w:szCs w:val="18"/>
              </w:rPr>
              <w:fldChar w:fldCharType="begin"/>
            </w:r>
            <w:r w:rsidR="00737711" w:rsidRPr="00737711">
              <w:rPr>
                <w:rFonts w:ascii="Century Gothic" w:hAnsi="Century Gothic"/>
                <w:noProof/>
                <w:webHidden/>
                <w:sz w:val="18"/>
                <w:szCs w:val="18"/>
              </w:rPr>
              <w:instrText xml:space="preserve"> PAGEREF _Toc92896448 \h </w:instrText>
            </w:r>
            <w:r w:rsidR="00737711" w:rsidRPr="00737711">
              <w:rPr>
                <w:rFonts w:ascii="Century Gothic" w:hAnsi="Century Gothic"/>
                <w:noProof/>
                <w:webHidden/>
                <w:sz w:val="18"/>
                <w:szCs w:val="18"/>
              </w:rPr>
            </w:r>
            <w:r w:rsidR="00737711" w:rsidRPr="00737711">
              <w:rPr>
                <w:rFonts w:ascii="Century Gothic" w:hAnsi="Century Gothic"/>
                <w:noProof/>
                <w:webHidden/>
                <w:sz w:val="18"/>
                <w:szCs w:val="18"/>
              </w:rPr>
              <w:fldChar w:fldCharType="separate"/>
            </w:r>
            <w:r w:rsidR="00737711" w:rsidRPr="00737711">
              <w:rPr>
                <w:rFonts w:ascii="Century Gothic" w:hAnsi="Century Gothic"/>
                <w:noProof/>
                <w:webHidden/>
                <w:sz w:val="18"/>
                <w:szCs w:val="18"/>
              </w:rPr>
              <w:t>27</w:t>
            </w:r>
            <w:r w:rsidR="00737711" w:rsidRPr="00737711">
              <w:rPr>
                <w:rFonts w:ascii="Century Gothic" w:hAnsi="Century Gothic"/>
                <w:noProof/>
                <w:webHidden/>
                <w:sz w:val="18"/>
                <w:szCs w:val="18"/>
              </w:rPr>
              <w:fldChar w:fldCharType="end"/>
            </w:r>
          </w:hyperlink>
        </w:p>
        <w:p w14:paraId="1E87B60E" w14:textId="429F0D0E" w:rsidR="0098629C" w:rsidRPr="00847591" w:rsidRDefault="007E063E">
          <w:pPr>
            <w:rPr>
              <w:rFonts w:ascii="Century Gothic" w:hAnsi="Century Gothic"/>
              <w:b/>
              <w:bCs/>
              <w:noProof/>
              <w:sz w:val="18"/>
              <w:szCs w:val="18"/>
            </w:rPr>
          </w:pPr>
          <w:r w:rsidRPr="00847591">
            <w:rPr>
              <w:rFonts w:ascii="Century Gothic" w:hAnsi="Century Gothic"/>
              <w:b/>
              <w:bCs/>
              <w:noProof/>
              <w:sz w:val="18"/>
              <w:szCs w:val="18"/>
            </w:rPr>
            <w:fldChar w:fldCharType="end"/>
          </w:r>
        </w:p>
        <w:p w14:paraId="6AB6B91B" w14:textId="398E2E01" w:rsidR="007E063E" w:rsidRPr="00EC4134" w:rsidRDefault="000F5C1E">
          <w:pPr>
            <w:rPr>
              <w:rFonts w:ascii="Century Gothic" w:hAnsi="Century Gothic"/>
            </w:rPr>
          </w:pPr>
        </w:p>
      </w:sdtContent>
    </w:sdt>
    <w:tbl>
      <w:tblPr>
        <w:tblStyle w:val="TableGrid"/>
        <w:tblW w:w="0" w:type="auto"/>
        <w:tblInd w:w="-5" w:type="dxa"/>
        <w:tblLook w:val="04A0" w:firstRow="1" w:lastRow="0" w:firstColumn="1" w:lastColumn="0" w:noHBand="0" w:noVBand="1"/>
      </w:tblPr>
      <w:tblGrid>
        <w:gridCol w:w="8931"/>
      </w:tblGrid>
      <w:tr w:rsidR="009E63B9" w:rsidRPr="00EC4134" w14:paraId="58FDA63A" w14:textId="77777777" w:rsidTr="009E63B9">
        <w:tc>
          <w:tcPr>
            <w:tcW w:w="8931" w:type="dxa"/>
            <w:shd w:val="clear" w:color="auto" w:fill="B0D0E2" w:themeFill="accent1" w:themeFillTint="66"/>
          </w:tcPr>
          <w:p w14:paraId="20041DF3" w14:textId="701F5332" w:rsidR="009E63B9" w:rsidRPr="008B1D94" w:rsidRDefault="009E63B9" w:rsidP="007E063E">
            <w:pPr>
              <w:pStyle w:val="Heading1"/>
              <w:outlineLvl w:val="0"/>
              <w:rPr>
                <w:rFonts w:ascii="Century Gothic" w:hAnsi="Century Gothic"/>
                <w:b/>
                <w:bCs/>
              </w:rPr>
            </w:pPr>
            <w:bookmarkStart w:id="1" w:name="_Toc75875415"/>
            <w:bookmarkStart w:id="2" w:name="_Toc92896423"/>
            <w:r w:rsidRPr="008B1D94">
              <w:rPr>
                <w:rFonts w:ascii="Century Gothic" w:hAnsi="Century Gothic"/>
                <w:b/>
                <w:bCs/>
              </w:rPr>
              <w:lastRenderedPageBreak/>
              <w:t xml:space="preserve">Country </w:t>
            </w:r>
            <w:r w:rsidR="00BE55F6" w:rsidRPr="008B1D94">
              <w:rPr>
                <w:rFonts w:ascii="Century Gothic" w:hAnsi="Century Gothic"/>
                <w:b/>
                <w:bCs/>
              </w:rPr>
              <w:t>Overview</w:t>
            </w:r>
            <w:bookmarkEnd w:id="1"/>
            <w:bookmarkEnd w:id="2"/>
          </w:p>
        </w:tc>
      </w:tr>
    </w:tbl>
    <w:p w14:paraId="171EF205" w14:textId="2D155B0E" w:rsidR="009E63B9" w:rsidRPr="00EC4134" w:rsidRDefault="00BE55F6"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Overview of </w:t>
      </w:r>
      <w:r w:rsidR="009E611C" w:rsidRPr="00EC4134">
        <w:rPr>
          <w:rStyle w:val="Strong"/>
          <w:rFonts w:ascii="Century Gothic" w:hAnsi="Century Gothic"/>
          <w:b/>
          <w:bCs/>
          <w:sz w:val="24"/>
          <w:szCs w:val="24"/>
        </w:rPr>
        <w:t xml:space="preserve">country where the FO is </w:t>
      </w:r>
      <w:r w:rsidR="009337A1" w:rsidRPr="00EC4134">
        <w:rPr>
          <w:rStyle w:val="Strong"/>
          <w:rFonts w:ascii="Century Gothic" w:hAnsi="Century Gothic"/>
          <w:b/>
          <w:bCs/>
          <w:sz w:val="24"/>
          <w:szCs w:val="24"/>
        </w:rPr>
        <w:t>located</w:t>
      </w:r>
    </w:p>
    <w:p w14:paraId="7C5ED3C7" w14:textId="360A4947" w:rsidR="009E63B9" w:rsidRPr="00EC4134" w:rsidRDefault="00166FD3" w:rsidP="008D23FD">
      <w:pPr>
        <w:pStyle w:val="Numberedpara"/>
        <w:numPr>
          <w:ilvl w:val="0"/>
          <w:numId w:val="9"/>
        </w:numPr>
        <w:tabs>
          <w:tab w:val="left" w:pos="426"/>
          <w:tab w:val="left" w:pos="2430"/>
        </w:tabs>
        <w:spacing w:after="200" w:line="276" w:lineRule="auto"/>
        <w:ind w:left="284" w:hanging="284"/>
        <w:rPr>
          <w:rFonts w:ascii="Century Gothic" w:hAnsi="Century Gothic" w:cs="Open Sans"/>
          <w:iCs/>
          <w:color w:val="00B050"/>
          <w:szCs w:val="20"/>
        </w:rPr>
      </w:pPr>
      <w:r w:rsidRPr="00EC4134">
        <w:rPr>
          <w:rFonts w:ascii="Century Gothic" w:hAnsi="Century Gothic" w:cs="Open Sans"/>
          <w:iCs/>
          <w:color w:val="00B050"/>
          <w:szCs w:val="20"/>
        </w:rPr>
        <w:t xml:space="preserve">Country’s </w:t>
      </w:r>
      <w:r w:rsidR="00FB5CCE" w:rsidRPr="00EC4134">
        <w:rPr>
          <w:rFonts w:ascii="Century Gothic" w:hAnsi="Century Gothic" w:cs="Open Sans"/>
          <w:iCs/>
          <w:color w:val="00B050"/>
          <w:szCs w:val="20"/>
        </w:rPr>
        <w:t>population</w:t>
      </w:r>
    </w:p>
    <w:p w14:paraId="43A9F059" w14:textId="66E8B099" w:rsidR="00EE5410" w:rsidRPr="00EC4134" w:rsidRDefault="00EE5410" w:rsidP="008D23FD">
      <w:pPr>
        <w:pStyle w:val="ListParagraph"/>
        <w:numPr>
          <w:ilvl w:val="0"/>
          <w:numId w:val="9"/>
        </w:numPr>
        <w:shd w:val="clear" w:color="auto" w:fill="FFFFFF"/>
        <w:spacing w:after="240"/>
        <w:rPr>
          <w:rFonts w:ascii="Century Gothic" w:hAnsi="Century Gothic" w:cs="Open Sans"/>
          <w:sz w:val="20"/>
          <w:lang w:val="fr-FR" w:eastAsia="zh-CN"/>
        </w:rPr>
      </w:pPr>
      <w:r w:rsidRPr="00EC4134">
        <w:rPr>
          <w:rFonts w:ascii="Century Gothic" w:hAnsi="Century Gothic" w:cs="Open Sans"/>
          <w:sz w:val="20"/>
          <w:lang w:val="en-US" w:eastAsia="zh-CN"/>
        </w:rPr>
        <w:t xml:space="preserve">Iran’s is a lower </w:t>
      </w:r>
      <w:r w:rsidR="007825AF" w:rsidRPr="00EC4134">
        <w:rPr>
          <w:rFonts w:ascii="Century Gothic" w:hAnsi="Century Gothic" w:cs="Open Sans"/>
          <w:sz w:val="20"/>
          <w:lang w:val="en-US" w:eastAsia="zh-CN"/>
        </w:rPr>
        <w:t>middle-income</w:t>
      </w:r>
      <w:r w:rsidRPr="00EC4134">
        <w:rPr>
          <w:rFonts w:ascii="Century Gothic" w:hAnsi="Century Gothic" w:cs="Open Sans"/>
          <w:sz w:val="20"/>
          <w:lang w:val="en-US" w:eastAsia="zh-CN"/>
        </w:rPr>
        <w:t xml:space="preserve"> country in </w:t>
      </w:r>
      <w:r w:rsidR="005D5EBC" w:rsidRPr="00EC4134">
        <w:rPr>
          <w:rFonts w:ascii="Century Gothic" w:hAnsi="Century Gothic" w:cs="Open Sans"/>
          <w:sz w:val="20"/>
          <w:lang w:val="en-US" w:eastAsia="zh-CN"/>
        </w:rPr>
        <w:t>Middle East region</w:t>
      </w:r>
      <w:r w:rsidRPr="00EC4134">
        <w:rPr>
          <w:rFonts w:ascii="Century Gothic" w:hAnsi="Century Gothic" w:cs="Open Sans"/>
          <w:sz w:val="20"/>
          <w:lang w:val="en-US" w:eastAsia="zh-CN"/>
        </w:rPr>
        <w:t xml:space="preserve"> with a population of </w:t>
      </w:r>
      <w:r w:rsidR="007825AF" w:rsidRPr="00EC4134">
        <w:rPr>
          <w:rFonts w:ascii="Century Gothic" w:hAnsi="Century Gothic" w:cs="Open Sans"/>
          <w:sz w:val="20"/>
          <w:lang w:val="en-US" w:eastAsia="zh-CN"/>
        </w:rPr>
        <w:t>8</w:t>
      </w:r>
      <w:r w:rsidR="00E318EA" w:rsidRPr="00EC4134">
        <w:rPr>
          <w:rFonts w:ascii="Century Gothic" w:hAnsi="Century Gothic" w:cs="Open Sans"/>
          <w:sz w:val="20"/>
          <w:lang w:val="en-US" w:eastAsia="zh-CN"/>
        </w:rPr>
        <w:t>3</w:t>
      </w:r>
      <w:r w:rsidR="007825AF" w:rsidRPr="00EC4134">
        <w:rPr>
          <w:rFonts w:ascii="Century Gothic" w:hAnsi="Century Gothic" w:cs="Open Sans"/>
          <w:sz w:val="20"/>
          <w:lang w:val="en-US" w:eastAsia="zh-CN"/>
        </w:rPr>
        <w:t xml:space="preserve">.9 </w:t>
      </w:r>
      <w:proofErr w:type="gramStart"/>
      <w:r w:rsidR="007825AF" w:rsidRPr="00EC4134">
        <w:rPr>
          <w:rFonts w:ascii="Century Gothic" w:hAnsi="Century Gothic" w:cs="Open Sans"/>
          <w:sz w:val="20"/>
          <w:lang w:val="en-US" w:eastAsia="zh-CN"/>
        </w:rPr>
        <w:t>Million</w:t>
      </w:r>
      <w:proofErr w:type="gramEnd"/>
      <w:r w:rsidR="007825AF" w:rsidRPr="00EC4134">
        <w:rPr>
          <w:rFonts w:ascii="Century Gothic" w:hAnsi="Century Gothic" w:cs="Open Sans"/>
          <w:sz w:val="20"/>
          <w:lang w:val="en-US" w:eastAsia="zh-CN"/>
        </w:rPr>
        <w:t xml:space="preserve">. </w:t>
      </w:r>
      <w:r w:rsidR="00F43C93" w:rsidRPr="00EC4134">
        <w:rPr>
          <w:rFonts w:ascii="Century Gothic" w:hAnsi="Century Gothic" w:cs="Open Sans"/>
          <w:sz w:val="20"/>
          <w:lang w:val="en-US" w:eastAsia="zh-CN"/>
        </w:rPr>
        <w:t xml:space="preserve"> </w:t>
      </w:r>
      <w:r w:rsidR="00F43C93" w:rsidRPr="00EC4134">
        <w:rPr>
          <w:rFonts w:ascii="Century Gothic" w:hAnsi="Century Gothic" w:cs="Open Sans"/>
          <w:sz w:val="20"/>
          <w:lang w:val="fr-FR" w:eastAsia="zh-CN"/>
        </w:rPr>
        <w:t>(</w:t>
      </w:r>
      <w:proofErr w:type="gramStart"/>
      <w:r w:rsidR="00F43C93" w:rsidRPr="00EC4134">
        <w:rPr>
          <w:rFonts w:ascii="Century Gothic" w:hAnsi="Century Gothic" w:cs="Open Sans"/>
          <w:sz w:val="20"/>
          <w:lang w:val="fr-FR" w:eastAsia="zh-CN"/>
        </w:rPr>
        <w:t>Source:</w:t>
      </w:r>
      <w:proofErr w:type="gramEnd"/>
      <w:r w:rsidR="00F43C93" w:rsidRPr="00EC4134">
        <w:rPr>
          <w:rFonts w:ascii="Century Gothic" w:hAnsi="Century Gothic" w:cs="Open Sans"/>
          <w:sz w:val="20"/>
          <w:lang w:val="fr-FR" w:eastAsia="zh-CN"/>
        </w:rPr>
        <w:t xml:space="preserve"> </w:t>
      </w:r>
      <w:r w:rsidR="000F5C1E">
        <w:fldChar w:fldCharType="begin"/>
      </w:r>
      <w:r w:rsidR="000F5C1E" w:rsidRPr="000F5C1E">
        <w:rPr>
          <w:lang w:val="fr-FR"/>
        </w:rPr>
        <w:instrText xml:space="preserve"> HYPERLINK "https://data.worldbank.org/country/iran-islamic-rep" </w:instrText>
      </w:r>
      <w:r w:rsidR="000F5C1E">
        <w:fldChar w:fldCharType="separate"/>
      </w:r>
      <w:r w:rsidR="006A5C00" w:rsidRPr="00EC4134">
        <w:rPr>
          <w:rStyle w:val="Hyperlink"/>
          <w:rFonts w:ascii="Century Gothic" w:hAnsi="Century Gothic" w:cs="Open Sans"/>
          <w:sz w:val="20"/>
          <w:lang w:val="fr-FR" w:eastAsia="zh-CN"/>
        </w:rPr>
        <w:t>https://data.worldbank.org/country/iran-islamic-rep</w:t>
      </w:r>
      <w:r w:rsidR="000F5C1E">
        <w:rPr>
          <w:rStyle w:val="Hyperlink"/>
          <w:rFonts w:ascii="Century Gothic" w:hAnsi="Century Gothic" w:cs="Open Sans"/>
          <w:sz w:val="20"/>
          <w:lang w:val="fr-FR" w:eastAsia="zh-CN"/>
        </w:rPr>
        <w:fldChar w:fldCharType="end"/>
      </w:r>
      <w:r w:rsidR="006A5C00" w:rsidRPr="00EC4134">
        <w:rPr>
          <w:rFonts w:ascii="Century Gothic" w:hAnsi="Century Gothic" w:cs="Open Sans"/>
          <w:sz w:val="20"/>
          <w:lang w:val="fr-FR" w:eastAsia="zh-CN"/>
        </w:rPr>
        <w:t xml:space="preserve">; </w:t>
      </w:r>
      <w:r w:rsidR="000F5C1E">
        <w:fldChar w:fldCharType="begin"/>
      </w:r>
      <w:r w:rsidR="000F5C1E" w:rsidRPr="000F5C1E">
        <w:rPr>
          <w:lang w:val="fr-FR"/>
        </w:rPr>
        <w:instrText xml:space="preserve"> HYPERLINK "https://databank.worldbank.org/views/reports/reportwidget.aspx?Report_Name=</w:instrText>
      </w:r>
      <w:r w:rsidR="000F5C1E" w:rsidRPr="000F5C1E">
        <w:rPr>
          <w:lang w:val="fr-FR"/>
        </w:rPr>
        <w:instrText xml:space="preserve">CountryProfile&amp;Id=b450fd57&amp;tbar=y&amp;dd=y&amp;inf=n&amp;zm=n&amp;country=IRN" </w:instrText>
      </w:r>
      <w:r w:rsidR="000F5C1E">
        <w:fldChar w:fldCharType="separate"/>
      </w:r>
      <w:r w:rsidR="006A5C00" w:rsidRPr="00EC4134">
        <w:rPr>
          <w:rStyle w:val="Hyperlink"/>
          <w:rFonts w:ascii="Century Gothic" w:hAnsi="Century Gothic" w:cs="Open Sans"/>
          <w:sz w:val="20"/>
          <w:lang w:val="fr-FR" w:eastAsia="zh-CN"/>
        </w:rPr>
        <w:t>https://databank.worldbank.org/views/reports/reportwidget.aspx?Report_Name=CountryProfile&amp;Id=b450fd57&amp;tbar=y&amp;dd=y&amp;inf=n&amp;zm=n&amp;country=IRN</w:t>
      </w:r>
      <w:r w:rsidR="000F5C1E">
        <w:rPr>
          <w:rStyle w:val="Hyperlink"/>
          <w:rFonts w:ascii="Century Gothic" w:hAnsi="Century Gothic" w:cs="Open Sans"/>
          <w:sz w:val="20"/>
          <w:lang w:val="fr-FR" w:eastAsia="zh-CN"/>
        </w:rPr>
        <w:fldChar w:fldCharType="end"/>
      </w:r>
      <w:r w:rsidR="00F43C93" w:rsidRPr="00EC4134">
        <w:rPr>
          <w:rFonts w:ascii="Century Gothic" w:hAnsi="Century Gothic" w:cs="Open Sans"/>
          <w:sz w:val="20"/>
          <w:lang w:val="fr-FR" w:eastAsia="zh-CN"/>
        </w:rPr>
        <w:t>)</w:t>
      </w:r>
    </w:p>
    <w:p w14:paraId="6E712CF0" w14:textId="6711C5A2" w:rsidR="00166FD3" w:rsidRPr="00EC4134" w:rsidRDefault="000425E6" w:rsidP="008D23FD">
      <w:pPr>
        <w:pStyle w:val="Numberedpara"/>
        <w:numPr>
          <w:ilvl w:val="0"/>
          <w:numId w:val="9"/>
        </w:numPr>
        <w:tabs>
          <w:tab w:val="left" w:pos="426"/>
          <w:tab w:val="left" w:pos="2430"/>
        </w:tabs>
        <w:spacing w:after="200" w:line="276" w:lineRule="auto"/>
        <w:ind w:left="284" w:hanging="284"/>
        <w:rPr>
          <w:rFonts w:ascii="Century Gothic" w:hAnsi="Century Gothic" w:cs="Arial"/>
          <w:iCs/>
          <w:color w:val="00B050"/>
          <w:szCs w:val="20"/>
        </w:rPr>
      </w:pPr>
      <w:r w:rsidRPr="00EC4134">
        <w:rPr>
          <w:rFonts w:ascii="Century Gothic" w:hAnsi="Century Gothic" w:cs="Arial"/>
          <w:iCs/>
          <w:color w:val="00B050"/>
          <w:szCs w:val="20"/>
        </w:rPr>
        <w:t>Life expectancy, literacy rate</w:t>
      </w:r>
      <w:r w:rsidR="005B3BD2" w:rsidRPr="00EC4134">
        <w:rPr>
          <w:rFonts w:ascii="Century Gothic" w:hAnsi="Century Gothic" w:cs="Arial"/>
          <w:iCs/>
          <w:color w:val="00B050"/>
          <w:szCs w:val="20"/>
        </w:rPr>
        <w:t>, any other relevant ratio</w:t>
      </w:r>
    </w:p>
    <w:p w14:paraId="2FD7C0D4" w14:textId="14515451" w:rsidR="00D936F3" w:rsidRPr="00EC4134" w:rsidRDefault="00D936F3" w:rsidP="008D23FD">
      <w:pPr>
        <w:pStyle w:val="ListParagraph"/>
        <w:numPr>
          <w:ilvl w:val="0"/>
          <w:numId w:val="9"/>
        </w:numPr>
        <w:shd w:val="clear" w:color="auto" w:fill="FFFFFF"/>
        <w:spacing w:after="240"/>
        <w:rPr>
          <w:rFonts w:ascii="Century Gothic" w:hAnsi="Century Gothic" w:cs="Open Sans"/>
          <w:sz w:val="20"/>
          <w:lang w:val="en-US" w:eastAsia="zh-CN"/>
        </w:rPr>
      </w:pPr>
      <w:r w:rsidRPr="00EC4134">
        <w:rPr>
          <w:rFonts w:ascii="Century Gothic" w:hAnsi="Century Gothic" w:cs="Open Sans"/>
          <w:sz w:val="20"/>
          <w:lang w:val="en-US" w:eastAsia="zh-CN"/>
        </w:rPr>
        <w:t xml:space="preserve">The life expectancy is 77 years. </w:t>
      </w:r>
      <w:r w:rsidR="009F6FBA" w:rsidRPr="00EC4134">
        <w:rPr>
          <w:rFonts w:ascii="Century Gothic" w:hAnsi="Century Gothic" w:cs="Open Sans"/>
          <w:sz w:val="20"/>
          <w:lang w:val="en-US" w:eastAsia="zh-CN"/>
        </w:rPr>
        <w:t xml:space="preserve"> Its GDP per capita is $ 3640 and its GDP is $ 258 Million. </w:t>
      </w:r>
    </w:p>
    <w:p w14:paraId="0F1C641F" w14:textId="0686A56B" w:rsidR="0050699E" w:rsidRPr="00EC4134" w:rsidRDefault="00FA0A7C" w:rsidP="00FA0A7C">
      <w:pPr>
        <w:pStyle w:val="ListParagraph"/>
        <w:shd w:val="clear" w:color="auto" w:fill="FFFFFF"/>
        <w:spacing w:after="240"/>
        <w:rPr>
          <w:rFonts w:ascii="Century Gothic" w:hAnsi="Century Gothic" w:cs="Open Sans"/>
          <w:sz w:val="20"/>
          <w:lang w:val="en-US" w:eastAsia="zh-CN"/>
        </w:rPr>
      </w:pPr>
      <w:r w:rsidRPr="00EC4134">
        <w:rPr>
          <w:rFonts w:ascii="Century Gothic" w:hAnsi="Century Gothic" w:cs="Open Sans"/>
          <w:sz w:val="20"/>
          <w:lang w:val="en-US" w:eastAsia="zh-CN"/>
        </w:rPr>
        <w:t>(</w:t>
      </w:r>
      <w:r w:rsidR="0050699E" w:rsidRPr="00EC4134">
        <w:rPr>
          <w:rFonts w:ascii="Century Gothic" w:hAnsi="Century Gothic" w:cs="Open Sans"/>
          <w:sz w:val="20"/>
          <w:lang w:val="en-US" w:eastAsia="zh-CN"/>
        </w:rPr>
        <w:t xml:space="preserve">Source: </w:t>
      </w:r>
      <w:hyperlink r:id="rId11" w:history="1">
        <w:r w:rsidR="0050699E" w:rsidRPr="00EC4134">
          <w:rPr>
            <w:rStyle w:val="Hyperlink"/>
            <w:rFonts w:ascii="Century Gothic" w:hAnsi="Century Gothic" w:cs="Open Sans"/>
            <w:sz w:val="20"/>
            <w:lang w:val="en-US" w:eastAsia="zh-CN"/>
          </w:rPr>
          <w:t>http://uis.unesco.org/en/country/ir</w:t>
        </w:r>
      </w:hyperlink>
      <w:r w:rsidRPr="00EC4134">
        <w:rPr>
          <w:rFonts w:ascii="Century Gothic" w:hAnsi="Century Gothic" w:cs="Open Sans"/>
          <w:sz w:val="20"/>
          <w:lang w:val="en-US" w:eastAsia="zh-CN"/>
        </w:rPr>
        <w:t>).</w:t>
      </w:r>
      <w:r w:rsidR="00B507ED" w:rsidRPr="00EC4134">
        <w:rPr>
          <w:rFonts w:ascii="Century Gothic" w:hAnsi="Century Gothic" w:cs="Open Sans"/>
          <w:sz w:val="20"/>
          <w:lang w:val="en-US" w:eastAsia="zh-CN"/>
        </w:rPr>
        <w:t xml:space="preserve"> </w:t>
      </w:r>
      <w:r w:rsidR="00435BC6" w:rsidRPr="00EC4134">
        <w:rPr>
          <w:rFonts w:ascii="Century Gothic" w:hAnsi="Century Gothic" w:cs="Open Sans"/>
          <w:sz w:val="20"/>
          <w:lang w:val="en-US" w:eastAsia="zh-CN"/>
        </w:rPr>
        <w:t xml:space="preserve">Iran has a young literate population while </w:t>
      </w:r>
      <w:r w:rsidR="00B507ED" w:rsidRPr="00EC4134">
        <w:rPr>
          <w:rFonts w:ascii="Century Gothic" w:hAnsi="Century Gothic" w:cs="Open Sans"/>
          <w:sz w:val="20"/>
          <w:lang w:val="en-US" w:eastAsia="zh-CN"/>
        </w:rPr>
        <w:t>older population</w:t>
      </w:r>
      <w:r w:rsidR="006D3125" w:rsidRPr="00EC4134">
        <w:rPr>
          <w:rFonts w:ascii="Century Gothic" w:hAnsi="Century Gothic" w:cs="Open Sans"/>
          <w:sz w:val="20"/>
          <w:lang w:val="en-US" w:eastAsia="zh-CN"/>
        </w:rPr>
        <w:t xml:space="preserve"> is</w:t>
      </w:r>
      <w:r w:rsidR="00D377BC" w:rsidRPr="00EC4134">
        <w:rPr>
          <w:rFonts w:ascii="Century Gothic" w:hAnsi="Century Gothic" w:cs="Open Sans"/>
          <w:sz w:val="20"/>
          <w:lang w:val="en-US" w:eastAsia="zh-CN"/>
        </w:rPr>
        <w:t xml:space="preserve"> less literate</w:t>
      </w:r>
      <w:r w:rsidR="00B507ED" w:rsidRPr="00EC4134">
        <w:rPr>
          <w:rFonts w:ascii="Century Gothic" w:hAnsi="Century Gothic" w:cs="Open Sans"/>
          <w:sz w:val="20"/>
          <w:lang w:val="en-US" w:eastAsia="zh-CN"/>
        </w:rPr>
        <w:t xml:space="preserve">. </w:t>
      </w:r>
    </w:p>
    <w:p w14:paraId="54EFD22F" w14:textId="40862815" w:rsidR="0050699E" w:rsidRPr="00EC4134" w:rsidRDefault="008F37EC" w:rsidP="008B1D94">
      <w:pPr>
        <w:shd w:val="clear" w:color="auto" w:fill="FFFFFF"/>
        <w:tabs>
          <w:tab w:val="left" w:pos="1097"/>
        </w:tabs>
        <w:spacing w:after="240"/>
        <w:rPr>
          <w:rFonts w:ascii="Century Gothic" w:hAnsi="Century Gothic" w:cs="Open Sans"/>
          <w:sz w:val="20"/>
          <w:lang w:val="fr-FR" w:eastAsia="zh-CN"/>
        </w:rPr>
      </w:pPr>
      <w:commentRangeStart w:id="3"/>
      <w:commentRangeStart w:id="4"/>
      <w:commentRangeEnd w:id="3"/>
      <w:r w:rsidRPr="00EC4134">
        <w:rPr>
          <w:rStyle w:val="CommentReference"/>
          <w:rFonts w:ascii="Century Gothic" w:hAnsi="Century Gothic"/>
          <w:lang w:val="en-US"/>
        </w:rPr>
        <w:commentReference w:id="3"/>
      </w:r>
      <w:r w:rsidR="00DA42B5" w:rsidRPr="006B7CB0">
        <w:rPr>
          <w:rFonts w:ascii="Century Gothic" w:hAnsi="Century Gothic" w:cs="Open Sans"/>
          <w:sz w:val="20"/>
          <w:lang w:eastAsia="zh-CN"/>
        </w:rPr>
        <w:tab/>
      </w:r>
      <w:r w:rsidR="00DA42B5" w:rsidRPr="00EC4134">
        <w:rPr>
          <w:rFonts w:ascii="Century Gothic" w:hAnsi="Century Gothic"/>
          <w:noProof/>
        </w:rPr>
        <w:drawing>
          <wp:inline distT="0" distB="0" distL="0" distR="0" wp14:anchorId="75BC78A1" wp14:editId="28992462">
            <wp:extent cx="5715000" cy="1795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1795145"/>
                    </a:xfrm>
                    <a:prstGeom prst="rect">
                      <a:avLst/>
                    </a:prstGeom>
                  </pic:spPr>
                </pic:pic>
              </a:graphicData>
            </a:graphic>
          </wp:inline>
        </w:drawing>
      </w:r>
      <w:commentRangeEnd w:id="4"/>
      <w:r w:rsidR="00DA42B5" w:rsidRPr="00EC4134">
        <w:rPr>
          <w:rStyle w:val="CommentReference"/>
          <w:rFonts w:ascii="Century Gothic" w:hAnsi="Century Gothic"/>
          <w:lang w:val="en-US"/>
        </w:rPr>
        <w:commentReference w:id="4"/>
      </w:r>
    </w:p>
    <w:p w14:paraId="5B28CD26" w14:textId="184E36DF" w:rsidR="00656090" w:rsidRPr="00EC4134" w:rsidRDefault="00656090" w:rsidP="008D23FD">
      <w:pPr>
        <w:pStyle w:val="Numberedpara"/>
        <w:numPr>
          <w:ilvl w:val="0"/>
          <w:numId w:val="9"/>
        </w:numPr>
        <w:tabs>
          <w:tab w:val="left" w:pos="426"/>
          <w:tab w:val="left" w:pos="2430"/>
        </w:tabs>
        <w:spacing w:after="200" w:line="276" w:lineRule="auto"/>
        <w:ind w:left="284" w:hanging="284"/>
        <w:rPr>
          <w:rFonts w:ascii="Century Gothic" w:hAnsi="Century Gothic" w:cs="Arial"/>
          <w:iCs/>
          <w:color w:val="00B050"/>
          <w:szCs w:val="20"/>
        </w:rPr>
      </w:pPr>
      <w:r w:rsidRPr="00EC4134">
        <w:rPr>
          <w:rFonts w:ascii="Century Gothic" w:hAnsi="Century Gothic" w:cs="Arial"/>
          <w:iCs/>
          <w:color w:val="00B050"/>
          <w:szCs w:val="20"/>
        </w:rPr>
        <w:t xml:space="preserve">Main challenges </w:t>
      </w:r>
    </w:p>
    <w:p w14:paraId="24B3347F" w14:textId="77777777" w:rsidR="00AA508B" w:rsidRPr="00EC4134" w:rsidRDefault="00AA508B" w:rsidP="00AA508B">
      <w:pPr>
        <w:pStyle w:val="ListParagraph"/>
        <w:shd w:val="clear" w:color="auto" w:fill="FFFFFF"/>
        <w:spacing w:after="240"/>
        <w:jc w:val="both"/>
        <w:rPr>
          <w:rFonts w:ascii="Century Gothic" w:hAnsi="Century Gothic" w:cs="Open Sans"/>
          <w:i/>
          <w:iCs/>
          <w:sz w:val="20"/>
          <w:u w:val="single"/>
          <w:lang w:val="en-US" w:eastAsia="zh-CN"/>
        </w:rPr>
      </w:pPr>
      <w:r w:rsidRPr="00EC4134">
        <w:rPr>
          <w:rFonts w:ascii="Century Gothic" w:hAnsi="Century Gothic" w:cs="Open Sans"/>
          <w:i/>
          <w:iCs/>
          <w:sz w:val="20"/>
          <w:u w:val="single"/>
          <w:lang w:val="en-US" w:eastAsia="zh-CN"/>
        </w:rPr>
        <w:t>Economy</w:t>
      </w:r>
    </w:p>
    <w:p w14:paraId="351DE895" w14:textId="20EF96E1" w:rsidR="00AA508B" w:rsidRPr="00EC4134" w:rsidRDefault="00AA508B" w:rsidP="001C5E67">
      <w:pPr>
        <w:pStyle w:val="ListParagraph"/>
        <w:numPr>
          <w:ilvl w:val="0"/>
          <w:numId w:val="9"/>
        </w:numPr>
        <w:shd w:val="clear" w:color="auto" w:fill="FFFFFF"/>
        <w:spacing w:after="240"/>
        <w:ind w:left="714" w:hanging="357"/>
        <w:contextualSpacing w:val="0"/>
        <w:rPr>
          <w:rFonts w:ascii="Century Gothic" w:hAnsi="Century Gothic" w:cs="Open Sans"/>
          <w:sz w:val="20"/>
          <w:lang w:val="en-US" w:eastAsia="zh-CN"/>
        </w:rPr>
      </w:pPr>
      <w:r w:rsidRPr="00EC4134">
        <w:rPr>
          <w:rFonts w:ascii="Century Gothic" w:hAnsi="Century Gothic" w:cs="Open Sans"/>
          <w:sz w:val="20"/>
          <w:lang w:val="en-US" w:eastAsia="zh-CN"/>
        </w:rPr>
        <w:t>Iran’s economy is characterized by its hydrocarbon, agricultural, and service sectors, as well as a noticeable state presence in the manufacturing and financial services. Iran ranks second in the world for natural gas reserves and fourth for proven crude oil reserves.</w:t>
      </w:r>
    </w:p>
    <w:p w14:paraId="04426843" w14:textId="77777777" w:rsidR="00AA508B" w:rsidRPr="00EC4134" w:rsidRDefault="00AA508B" w:rsidP="00AA508B">
      <w:pPr>
        <w:pStyle w:val="ListParagraph"/>
        <w:shd w:val="clear" w:color="auto" w:fill="FFFFFF"/>
        <w:spacing w:after="240"/>
        <w:jc w:val="both"/>
        <w:rPr>
          <w:rFonts w:ascii="Century Gothic" w:hAnsi="Century Gothic" w:cs="Open Sans"/>
          <w:i/>
          <w:iCs/>
          <w:sz w:val="20"/>
          <w:u w:val="single"/>
          <w:lang w:val="en-US" w:eastAsia="zh-CN"/>
        </w:rPr>
      </w:pPr>
      <w:r w:rsidRPr="00EC4134">
        <w:rPr>
          <w:rFonts w:ascii="Century Gothic" w:hAnsi="Century Gothic" w:cs="Open Sans"/>
          <w:i/>
          <w:iCs/>
          <w:sz w:val="20"/>
          <w:u w:val="single"/>
          <w:lang w:val="en-US" w:eastAsia="zh-CN"/>
        </w:rPr>
        <w:t>Sanctions</w:t>
      </w:r>
    </w:p>
    <w:p w14:paraId="018FC9EE" w14:textId="77777777" w:rsidR="00AA508B" w:rsidRPr="00EC4134" w:rsidRDefault="00AA508B" w:rsidP="00AA508B">
      <w:pPr>
        <w:autoSpaceDE w:val="0"/>
        <w:autoSpaceDN w:val="0"/>
        <w:adjustRightInd w:val="0"/>
        <w:rPr>
          <w:rFonts w:ascii="Century Gothic" w:eastAsiaTheme="minorHAnsi" w:hAnsi="Century Gothic" w:cs="Arial"/>
          <w:sz w:val="18"/>
          <w:szCs w:val="18"/>
        </w:rPr>
      </w:pPr>
    </w:p>
    <w:p w14:paraId="51AABA0C" w14:textId="77777777" w:rsidR="00C00B6B" w:rsidRPr="00EC4134" w:rsidRDefault="00C00B6B" w:rsidP="00C00B6B">
      <w:pPr>
        <w:pStyle w:val="ListParagraph"/>
        <w:numPr>
          <w:ilvl w:val="0"/>
          <w:numId w:val="9"/>
        </w:numPr>
        <w:shd w:val="clear" w:color="auto" w:fill="FFFFFF"/>
        <w:spacing w:after="240"/>
        <w:jc w:val="both"/>
        <w:rPr>
          <w:rFonts w:ascii="Century Gothic" w:hAnsi="Century Gothic" w:cs="Open Sans"/>
          <w:sz w:val="20"/>
          <w:lang w:val="en-US" w:eastAsia="zh-CN"/>
        </w:rPr>
      </w:pPr>
      <w:r w:rsidRPr="00EC4134">
        <w:rPr>
          <w:rFonts w:ascii="Century Gothic" w:hAnsi="Century Gothic" w:cs="Open Sans"/>
          <w:sz w:val="20"/>
          <w:lang w:val="en-US" w:eastAsia="zh-CN"/>
        </w:rPr>
        <w:t xml:space="preserve">Iran had been disconnected from the worldwide Interbank Financial Telecommunication (SWIFT) between 2012 and 2016 </w:t>
      </w:r>
      <w:r w:rsidRPr="00EC4134">
        <w:rPr>
          <w:rFonts w:ascii="Century Gothic" w:hAnsi="Century Gothic" w:cs="Open Sans"/>
          <w:sz w:val="20"/>
          <w:lang w:eastAsia="zh-CN"/>
        </w:rPr>
        <w:t>pursuant to international and multilateral action to intensify financial sanctions. Due to primary sanctions, transactions of U.S. banks with Iran or transactions in U.S. dollars with Iran both remain prohibited.</w:t>
      </w:r>
    </w:p>
    <w:p w14:paraId="4B4DE04E" w14:textId="039DEC0C" w:rsidR="00AA508B" w:rsidRPr="00EC4134" w:rsidRDefault="00EF4B4F" w:rsidP="009E47D9">
      <w:pPr>
        <w:pStyle w:val="ListParagraph"/>
        <w:numPr>
          <w:ilvl w:val="0"/>
          <w:numId w:val="9"/>
        </w:numPr>
        <w:shd w:val="clear" w:color="auto" w:fill="FFFFFF"/>
        <w:spacing w:after="240"/>
        <w:rPr>
          <w:rFonts w:ascii="Century Gothic" w:hAnsi="Century Gothic" w:cs="Open Sans"/>
          <w:sz w:val="20"/>
          <w:lang w:val="en-US" w:eastAsia="zh-CN"/>
        </w:rPr>
      </w:pPr>
      <w:r w:rsidRPr="00EC4134">
        <w:rPr>
          <w:rFonts w:ascii="Century Gothic" w:hAnsi="Century Gothic" w:cs="Open Sans"/>
          <w:sz w:val="20"/>
          <w:lang w:val="en-US" w:eastAsia="zh-CN"/>
        </w:rPr>
        <w:t xml:space="preserve">Since May 2018, </w:t>
      </w:r>
      <w:r w:rsidR="00AA508B" w:rsidRPr="00EC4134">
        <w:rPr>
          <w:rFonts w:ascii="Century Gothic" w:hAnsi="Century Gothic" w:cs="Open Sans"/>
          <w:sz w:val="20"/>
          <w:lang w:val="en-US" w:eastAsia="zh-CN"/>
        </w:rPr>
        <w:t xml:space="preserve">Iran </w:t>
      </w:r>
      <w:r w:rsidRPr="00EC4134">
        <w:rPr>
          <w:rFonts w:ascii="Century Gothic" w:hAnsi="Century Gothic" w:cs="Open Sans"/>
          <w:sz w:val="20"/>
          <w:lang w:val="en-US" w:eastAsia="zh-CN"/>
        </w:rPr>
        <w:t>is subject to</w:t>
      </w:r>
      <w:r w:rsidR="00AA508B" w:rsidRPr="00EC4134">
        <w:rPr>
          <w:rFonts w:ascii="Century Gothic" w:hAnsi="Century Gothic" w:cs="Open Sans"/>
          <w:sz w:val="20"/>
          <w:lang w:val="en-US" w:eastAsia="zh-CN"/>
        </w:rPr>
        <w:t xml:space="preserve"> US sanctions. These sanctions, which include third party</w:t>
      </w:r>
      <w:r w:rsidR="001C5E67" w:rsidRPr="00EC4134">
        <w:rPr>
          <w:rFonts w:ascii="Century Gothic" w:hAnsi="Century Gothic" w:cs="Open Sans"/>
          <w:sz w:val="20"/>
          <w:lang w:val="en-US" w:eastAsia="zh-CN"/>
        </w:rPr>
        <w:t xml:space="preserve"> </w:t>
      </w:r>
      <w:r w:rsidR="00AA508B" w:rsidRPr="00EC4134">
        <w:rPr>
          <w:rFonts w:ascii="Century Gothic" w:hAnsi="Century Gothic" w:cs="Open Sans"/>
          <w:sz w:val="20"/>
          <w:lang w:val="en-US" w:eastAsia="zh-CN"/>
        </w:rPr>
        <w:t>sanctions on international banking transactions, have led to a drastic reduction in Iranian oil exports, strong devaluation of the</w:t>
      </w:r>
      <w:r w:rsidR="001C692C" w:rsidRPr="00EC4134">
        <w:rPr>
          <w:rFonts w:ascii="Century Gothic" w:hAnsi="Century Gothic" w:cs="Open Sans"/>
          <w:sz w:val="20"/>
          <w:lang w:val="en-US" w:eastAsia="zh-CN"/>
        </w:rPr>
        <w:t xml:space="preserve"> </w:t>
      </w:r>
      <w:r w:rsidR="00AA508B" w:rsidRPr="00EC4134">
        <w:rPr>
          <w:rFonts w:ascii="Century Gothic" w:hAnsi="Century Gothic" w:cs="Open Sans"/>
          <w:sz w:val="20"/>
          <w:lang w:val="en-US" w:eastAsia="zh-CN"/>
        </w:rPr>
        <w:t>national currency, increased inflation, and economic recession. Despite these difficulties, Iran appears to be weathering the</w:t>
      </w:r>
      <w:r w:rsidR="001C5E67" w:rsidRPr="00EC4134">
        <w:rPr>
          <w:rFonts w:ascii="Century Gothic" w:hAnsi="Century Gothic" w:cs="Open Sans"/>
          <w:sz w:val="20"/>
          <w:lang w:val="en-US" w:eastAsia="zh-CN"/>
        </w:rPr>
        <w:t xml:space="preserve"> </w:t>
      </w:r>
      <w:r w:rsidR="00AA508B" w:rsidRPr="00EC4134">
        <w:rPr>
          <w:rFonts w:ascii="Century Gothic" w:hAnsi="Century Gothic" w:cs="Open Sans"/>
          <w:sz w:val="20"/>
          <w:lang w:val="en-US" w:eastAsia="zh-CN"/>
        </w:rPr>
        <w:t>economic storm, thanks in part to its foreign reserves, low level of foreign debt, pragmatic macro-economic strategies, and high</w:t>
      </w:r>
      <w:r w:rsidR="001C5E67" w:rsidRPr="00EC4134">
        <w:rPr>
          <w:rFonts w:ascii="Century Gothic" w:hAnsi="Century Gothic" w:cs="Open Sans"/>
          <w:sz w:val="20"/>
          <w:lang w:val="en-US" w:eastAsia="zh-CN"/>
        </w:rPr>
        <w:t xml:space="preserve"> </w:t>
      </w:r>
      <w:r w:rsidR="00AA508B" w:rsidRPr="00EC4134">
        <w:rPr>
          <w:rFonts w:ascii="Century Gothic" w:hAnsi="Century Gothic" w:cs="Open Sans"/>
          <w:sz w:val="20"/>
          <w:lang w:val="en-US" w:eastAsia="zh-CN"/>
        </w:rPr>
        <w:t>level of social services.</w:t>
      </w:r>
    </w:p>
    <w:p w14:paraId="34459B3D" w14:textId="61F97ACE" w:rsidR="001C5E67" w:rsidRPr="00EC4134" w:rsidRDefault="001C5E67" w:rsidP="002214F8">
      <w:pPr>
        <w:pStyle w:val="ListParagraph"/>
        <w:numPr>
          <w:ilvl w:val="0"/>
          <w:numId w:val="9"/>
        </w:numPr>
        <w:shd w:val="clear" w:color="auto" w:fill="FFFFFF"/>
        <w:spacing w:after="240"/>
        <w:ind w:left="714" w:hanging="357"/>
        <w:contextualSpacing w:val="0"/>
        <w:jc w:val="both"/>
        <w:rPr>
          <w:rFonts w:ascii="Century Gothic" w:hAnsi="Century Gothic" w:cs="Open Sans"/>
          <w:sz w:val="20"/>
          <w:lang w:val="en-US" w:eastAsia="zh-CN"/>
        </w:rPr>
      </w:pPr>
      <w:r w:rsidRPr="00EC4134">
        <w:rPr>
          <w:rFonts w:ascii="Century Gothic" w:hAnsi="Century Gothic" w:cs="Open Sans"/>
          <w:sz w:val="20"/>
          <w:lang w:eastAsia="zh-CN"/>
        </w:rPr>
        <w:t xml:space="preserve">UNESCO’s local bank is </w:t>
      </w:r>
      <w:proofErr w:type="spellStart"/>
      <w:r w:rsidRPr="00EC4134">
        <w:rPr>
          <w:rFonts w:ascii="Century Gothic" w:hAnsi="Century Gothic" w:cs="Open Sans"/>
          <w:sz w:val="20"/>
          <w:lang w:eastAsia="zh-CN"/>
        </w:rPr>
        <w:t>Tejarat</w:t>
      </w:r>
      <w:proofErr w:type="spellEnd"/>
      <w:r w:rsidRPr="00EC4134">
        <w:rPr>
          <w:rFonts w:ascii="Century Gothic" w:hAnsi="Century Gothic" w:cs="Open Sans"/>
          <w:sz w:val="20"/>
          <w:lang w:eastAsia="zh-CN"/>
        </w:rPr>
        <w:t xml:space="preserve">. The bank is subject to US Sanctions imposed </w:t>
      </w:r>
      <w:r w:rsidR="00851F80" w:rsidRPr="00EC4134">
        <w:rPr>
          <w:rFonts w:ascii="Century Gothic" w:hAnsi="Century Gothic" w:cs="Open Sans"/>
          <w:sz w:val="20"/>
          <w:lang w:eastAsia="zh-CN"/>
        </w:rPr>
        <w:t xml:space="preserve">by </w:t>
      </w:r>
      <w:r w:rsidR="00282DD3" w:rsidRPr="00EC4134">
        <w:rPr>
          <w:rFonts w:ascii="Century Gothic" w:hAnsi="Century Gothic" w:cs="Open Sans"/>
          <w:sz w:val="20"/>
          <w:lang w:eastAsia="zh-CN"/>
        </w:rPr>
        <w:t xml:space="preserve">Office of Foreign Assets Control </w:t>
      </w:r>
      <w:r w:rsidR="002C6EF7" w:rsidRPr="00EC4134">
        <w:rPr>
          <w:rFonts w:ascii="Century Gothic" w:hAnsi="Century Gothic" w:cs="Open Sans"/>
          <w:sz w:val="20"/>
          <w:lang w:eastAsia="zh-CN"/>
        </w:rPr>
        <w:t>(</w:t>
      </w:r>
      <w:commentRangeStart w:id="5"/>
      <w:r w:rsidRPr="00EC4134">
        <w:rPr>
          <w:rFonts w:ascii="Century Gothic" w:hAnsi="Century Gothic" w:cs="Open Sans"/>
          <w:sz w:val="20"/>
          <w:lang w:eastAsia="zh-CN"/>
        </w:rPr>
        <w:t>OFAC</w:t>
      </w:r>
      <w:commentRangeEnd w:id="5"/>
      <w:r w:rsidR="00F13F8E" w:rsidRPr="00EC4134">
        <w:rPr>
          <w:rStyle w:val="CommentReference"/>
          <w:rFonts w:ascii="Century Gothic" w:hAnsi="Century Gothic"/>
          <w:lang w:val="en-US"/>
        </w:rPr>
        <w:commentReference w:id="5"/>
      </w:r>
      <w:r w:rsidR="002C6EF7" w:rsidRPr="00EC4134">
        <w:rPr>
          <w:rFonts w:ascii="Century Gothic" w:hAnsi="Century Gothic" w:cs="Open Sans"/>
          <w:sz w:val="20"/>
          <w:lang w:eastAsia="zh-CN"/>
        </w:rPr>
        <w:t>)</w:t>
      </w:r>
      <w:r w:rsidRPr="00EC4134">
        <w:rPr>
          <w:rFonts w:ascii="Century Gothic" w:hAnsi="Century Gothic" w:cs="Open Sans"/>
          <w:sz w:val="20"/>
          <w:lang w:eastAsia="zh-CN"/>
        </w:rPr>
        <w:t xml:space="preserve"> </w:t>
      </w:r>
      <w:r w:rsidRPr="00EC4134">
        <w:rPr>
          <w:rFonts w:ascii="Century Gothic" w:hAnsi="Century Gothic" w:cs="Open Sans"/>
          <w:sz w:val="20"/>
          <w:lang w:val="en-US" w:eastAsia="zh-CN"/>
        </w:rPr>
        <w:t xml:space="preserve">following the Joint Plan of Action (JPA). </w:t>
      </w:r>
    </w:p>
    <w:p w14:paraId="6369EF33" w14:textId="3247D6EF" w:rsidR="00CE5CAC" w:rsidRPr="00EC4134" w:rsidRDefault="00762733" w:rsidP="004559D3">
      <w:pPr>
        <w:pStyle w:val="ListParagraph"/>
        <w:numPr>
          <w:ilvl w:val="0"/>
          <w:numId w:val="9"/>
        </w:numPr>
        <w:shd w:val="clear" w:color="auto" w:fill="FFFFFF"/>
        <w:spacing w:after="240"/>
        <w:rPr>
          <w:rFonts w:ascii="Century Gothic" w:hAnsi="Century Gothic" w:cs="Open Sans"/>
          <w:sz w:val="20"/>
          <w:lang w:val="en-US" w:eastAsia="zh-CN"/>
        </w:rPr>
      </w:pPr>
      <w:r w:rsidRPr="00EC4134">
        <w:rPr>
          <w:rFonts w:ascii="Century Gothic" w:hAnsi="Century Gothic" w:cs="Open Sans"/>
          <w:sz w:val="20"/>
          <w:lang w:val="en-US" w:eastAsia="zh-CN"/>
        </w:rPr>
        <w:lastRenderedPageBreak/>
        <w:t>Finally</w:t>
      </w:r>
      <w:r w:rsidR="00567E7E" w:rsidRPr="00EC4134">
        <w:rPr>
          <w:rFonts w:ascii="Century Gothic" w:hAnsi="Century Gothic" w:cs="Open Sans"/>
          <w:sz w:val="20"/>
          <w:lang w:val="en-US" w:eastAsia="zh-CN"/>
        </w:rPr>
        <w:t xml:space="preserve">, </w:t>
      </w:r>
      <w:r w:rsidR="00AA508B" w:rsidRPr="00EC4134">
        <w:rPr>
          <w:rFonts w:ascii="Century Gothic" w:hAnsi="Century Gothic" w:cs="Open Sans"/>
          <w:sz w:val="20"/>
          <w:lang w:val="en-US" w:eastAsia="zh-CN"/>
        </w:rPr>
        <w:t xml:space="preserve">Iran </w:t>
      </w:r>
      <w:r w:rsidR="00567E7E" w:rsidRPr="00EC4134">
        <w:rPr>
          <w:rFonts w:ascii="Century Gothic" w:hAnsi="Century Gothic" w:cs="Open Sans"/>
          <w:sz w:val="20"/>
          <w:lang w:val="en-US" w:eastAsia="zh-CN"/>
        </w:rPr>
        <w:t xml:space="preserve">like most countries </w:t>
      </w:r>
      <w:r w:rsidR="00AA508B" w:rsidRPr="00EC4134">
        <w:rPr>
          <w:rFonts w:ascii="Century Gothic" w:hAnsi="Century Gothic" w:cs="Open Sans"/>
          <w:sz w:val="20"/>
          <w:lang w:val="en-US" w:eastAsia="zh-CN"/>
        </w:rPr>
        <w:t>is</w:t>
      </w:r>
      <w:r w:rsidR="00567E7E" w:rsidRPr="00EC4134">
        <w:rPr>
          <w:rFonts w:ascii="Century Gothic" w:hAnsi="Century Gothic" w:cs="Open Sans"/>
          <w:sz w:val="20"/>
          <w:lang w:val="en-US" w:eastAsia="zh-CN"/>
        </w:rPr>
        <w:t xml:space="preserve"> also</w:t>
      </w:r>
      <w:r w:rsidR="00AA508B" w:rsidRPr="00EC4134">
        <w:rPr>
          <w:rFonts w:ascii="Century Gothic" w:hAnsi="Century Gothic" w:cs="Open Sans"/>
          <w:sz w:val="20"/>
          <w:lang w:val="en-US" w:eastAsia="zh-CN"/>
        </w:rPr>
        <w:t xml:space="preserve"> grappling with the impact of COVID-19 crisis. This has affected production of goods and services thereby affecting</w:t>
      </w:r>
      <w:r w:rsidR="001C5E67" w:rsidRPr="00EC4134">
        <w:rPr>
          <w:rFonts w:ascii="Century Gothic" w:hAnsi="Century Gothic" w:cs="Open Sans"/>
          <w:sz w:val="20"/>
          <w:lang w:val="en-US" w:eastAsia="zh-CN"/>
        </w:rPr>
        <w:t xml:space="preserve"> </w:t>
      </w:r>
      <w:r w:rsidR="00AA508B" w:rsidRPr="00EC4134">
        <w:rPr>
          <w:rFonts w:ascii="Century Gothic" w:hAnsi="Century Gothic" w:cs="Open Sans"/>
          <w:sz w:val="20"/>
          <w:lang w:val="en-US" w:eastAsia="zh-CN"/>
        </w:rPr>
        <w:t>household income.</w:t>
      </w:r>
      <w:r w:rsidR="00481312" w:rsidRPr="00EC4134">
        <w:rPr>
          <w:rFonts w:ascii="Century Gothic" w:hAnsi="Century Gothic" w:cs="Open Sans"/>
          <w:sz w:val="20"/>
          <w:lang w:val="en-US" w:eastAsia="zh-CN"/>
        </w:rPr>
        <w:t xml:space="preserve"> This has also </w:t>
      </w:r>
      <w:r w:rsidR="00836DA9" w:rsidRPr="00EC4134">
        <w:rPr>
          <w:rFonts w:ascii="Century Gothic" w:hAnsi="Century Gothic" w:cs="Open Sans"/>
          <w:sz w:val="20"/>
          <w:lang w:val="en-US" w:eastAsia="zh-CN"/>
        </w:rPr>
        <w:t>exasperated</w:t>
      </w:r>
      <w:r w:rsidR="00253F9D" w:rsidRPr="00EC4134">
        <w:rPr>
          <w:rFonts w:ascii="Century Gothic" w:hAnsi="Century Gothic" w:cs="Open Sans"/>
          <w:sz w:val="20"/>
          <w:lang w:val="en-US" w:eastAsia="zh-CN"/>
        </w:rPr>
        <w:t xml:space="preserve"> challenges for UN agencies like UNESCO to conduct business. </w:t>
      </w:r>
    </w:p>
    <w:tbl>
      <w:tblPr>
        <w:tblStyle w:val="TableGrid"/>
        <w:tblW w:w="0" w:type="auto"/>
        <w:tblInd w:w="-5" w:type="dxa"/>
        <w:tblLook w:val="04A0" w:firstRow="1" w:lastRow="0" w:firstColumn="1" w:lastColumn="0" w:noHBand="0" w:noVBand="1"/>
      </w:tblPr>
      <w:tblGrid>
        <w:gridCol w:w="8931"/>
      </w:tblGrid>
      <w:tr w:rsidR="00D94AC3" w:rsidRPr="00EC4134" w14:paraId="08A2D5AA" w14:textId="77777777" w:rsidTr="00D94AC3">
        <w:tc>
          <w:tcPr>
            <w:tcW w:w="8931" w:type="dxa"/>
            <w:shd w:val="clear" w:color="auto" w:fill="B0D0E2" w:themeFill="accent1" w:themeFillTint="66"/>
          </w:tcPr>
          <w:p w14:paraId="59A77791" w14:textId="67BD71F9" w:rsidR="00D94AC3" w:rsidRPr="008B1D94" w:rsidRDefault="00C80DA5" w:rsidP="007E063E">
            <w:pPr>
              <w:pStyle w:val="Heading1"/>
              <w:outlineLvl w:val="0"/>
              <w:rPr>
                <w:rFonts w:ascii="Century Gothic" w:hAnsi="Century Gothic"/>
                <w:b/>
                <w:bCs/>
              </w:rPr>
            </w:pPr>
            <w:bookmarkStart w:id="6" w:name="_Toc75875416"/>
            <w:bookmarkStart w:id="7" w:name="_Toc92896424"/>
            <w:r w:rsidRPr="008B1D94">
              <w:rPr>
                <w:rFonts w:ascii="Century Gothic" w:hAnsi="Century Gothic"/>
                <w:b/>
                <w:bCs/>
              </w:rPr>
              <w:t xml:space="preserve">UN Agencies in </w:t>
            </w:r>
            <w:r w:rsidR="006F0A28" w:rsidRPr="008B1D94">
              <w:rPr>
                <w:rFonts w:ascii="Century Gothic" w:hAnsi="Century Gothic"/>
                <w:b/>
                <w:bCs/>
              </w:rPr>
              <w:t>the</w:t>
            </w:r>
            <w:r w:rsidRPr="008B1D94">
              <w:rPr>
                <w:rFonts w:ascii="Century Gothic" w:hAnsi="Century Gothic"/>
                <w:b/>
                <w:bCs/>
              </w:rPr>
              <w:t xml:space="preserve"> country</w:t>
            </w:r>
            <w:bookmarkEnd w:id="6"/>
            <w:bookmarkEnd w:id="7"/>
          </w:p>
        </w:tc>
      </w:tr>
    </w:tbl>
    <w:p w14:paraId="5607ACEA" w14:textId="6768D3DB" w:rsidR="00D94AC3" w:rsidRPr="008B1D94" w:rsidRDefault="009337A1" w:rsidP="008B1D94">
      <w:pPr>
        <w:pStyle w:val="Heading2"/>
      </w:pPr>
      <w:bookmarkStart w:id="8" w:name="_Toc92896425"/>
      <w:r w:rsidRPr="008B1D94">
        <w:t>Overview of UN agencies in the country where the FO is located</w:t>
      </w:r>
      <w:bookmarkEnd w:id="8"/>
    </w:p>
    <w:p w14:paraId="1936CA4C" w14:textId="64789638" w:rsidR="002B2BF0" w:rsidRPr="00EC4134" w:rsidRDefault="001351B8" w:rsidP="00826238">
      <w:pPr>
        <w:pStyle w:val="NormalWeb"/>
        <w:shd w:val="clear" w:color="auto" w:fill="FEFEFE"/>
        <w:jc w:val="both"/>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Iran was one of the founding signatories to the UN charter in 1945. </w:t>
      </w:r>
      <w:r w:rsidR="005C534D" w:rsidRPr="00EC4134">
        <w:rPr>
          <w:rFonts w:ascii="Century Gothic" w:eastAsia="Times New Roman" w:hAnsi="Century Gothic" w:cs="Open Sans"/>
          <w:sz w:val="20"/>
          <w:szCs w:val="20"/>
          <w:lang w:val="en-US" w:eastAsia="zh-CN"/>
        </w:rPr>
        <w:t xml:space="preserve"> There are 18 UN agencies resided in Iran comprising the UNCT. </w:t>
      </w:r>
      <w:r w:rsidR="00253F9D" w:rsidRPr="00EC4134">
        <w:rPr>
          <w:rFonts w:ascii="Century Gothic" w:eastAsia="Times New Roman" w:hAnsi="Century Gothic" w:cs="Open Sans"/>
          <w:sz w:val="20"/>
          <w:szCs w:val="20"/>
          <w:lang w:val="en-US" w:eastAsia="zh-CN"/>
        </w:rPr>
        <w:t>Like</w:t>
      </w:r>
      <w:r w:rsidR="002B2BF0" w:rsidRPr="00EC4134">
        <w:rPr>
          <w:rFonts w:ascii="Century Gothic" w:eastAsia="Times New Roman" w:hAnsi="Century Gothic" w:cs="Open Sans"/>
          <w:sz w:val="20"/>
          <w:szCs w:val="20"/>
          <w:lang w:val="en-US" w:eastAsia="zh-CN"/>
        </w:rPr>
        <w:t xml:space="preserve"> most countries around the world, the UNDP Resident Representative is also the UN Resident Coordinator (UNRC), representing the UN system in Iran. As the chair of the UN Country Team (a team comprising the heads of UN agencies), the Resident Coordinator provides overall leadership for the United Nations strategic initiatives and the operational framework for development in the I.R. Iran. </w:t>
      </w:r>
    </w:p>
    <w:p w14:paraId="65FB7B2E" w14:textId="6590BF5C" w:rsidR="002B2BF0" w:rsidRPr="00EC4134" w:rsidRDefault="002B2BF0" w:rsidP="00826238">
      <w:pPr>
        <w:pStyle w:val="NormalWeb"/>
        <w:shd w:val="clear" w:color="auto" w:fill="FEFEFE"/>
        <w:jc w:val="both"/>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The office of the Resident Coordinator aims to bring together the different United Nations agencies to improve the efficiency and effectiveness of operational activities at the country level. Working closely with national governments, Resident Coordinators and UN Country Teams (UNCTs) advocate the interests and mandate of the United Nations drawing on the support and guidance of the entire United Nations family.</w:t>
      </w:r>
    </w:p>
    <w:p w14:paraId="7D0A0F40" w14:textId="53C87AA8" w:rsidR="00EA6A59" w:rsidRPr="00EC4134" w:rsidRDefault="00EA6A59" w:rsidP="008D23FD">
      <w:pPr>
        <w:pStyle w:val="Numberedpara"/>
        <w:numPr>
          <w:ilvl w:val="0"/>
          <w:numId w:val="9"/>
        </w:numPr>
        <w:tabs>
          <w:tab w:val="left" w:pos="426"/>
          <w:tab w:val="left" w:pos="2430"/>
        </w:tabs>
        <w:spacing w:after="200" w:line="276" w:lineRule="auto"/>
        <w:ind w:left="284" w:hanging="284"/>
        <w:rPr>
          <w:rFonts w:ascii="Century Gothic" w:hAnsi="Century Gothic" w:cs="Arial"/>
          <w:iCs/>
          <w:color w:val="00B050"/>
          <w:szCs w:val="20"/>
        </w:rPr>
      </w:pPr>
      <w:r w:rsidRPr="00EC4134">
        <w:rPr>
          <w:rFonts w:ascii="Century Gothic" w:hAnsi="Century Gothic" w:cs="Arial"/>
          <w:iCs/>
          <w:color w:val="00B050"/>
          <w:szCs w:val="20"/>
        </w:rPr>
        <w:t>UN Agencies based in the country, their main operation activities, number of staff</w:t>
      </w:r>
    </w:p>
    <w:p w14:paraId="10932510" w14:textId="62D8E6EC" w:rsidR="00EA6A59" w:rsidRPr="00EC4134" w:rsidRDefault="00EA6A59" w:rsidP="00EA6A59">
      <w:pPr>
        <w:pStyle w:val="NormalWeb"/>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There are currently 18 UN agencies, funds</w:t>
      </w:r>
      <w:r w:rsidR="003F512F" w:rsidRPr="00EC4134">
        <w:rPr>
          <w:rFonts w:ascii="Century Gothic" w:eastAsia="Times New Roman" w:hAnsi="Century Gothic" w:cs="Open Sans"/>
          <w:sz w:val="20"/>
          <w:szCs w:val="20"/>
          <w:lang w:val="en-US" w:eastAsia="zh-CN"/>
        </w:rPr>
        <w:t>,</w:t>
      </w:r>
      <w:r w:rsidRPr="00EC4134">
        <w:rPr>
          <w:rFonts w:ascii="Century Gothic" w:eastAsia="Times New Roman" w:hAnsi="Century Gothic" w:cs="Open Sans"/>
          <w:sz w:val="20"/>
          <w:szCs w:val="20"/>
          <w:lang w:val="en-US" w:eastAsia="zh-CN"/>
        </w:rPr>
        <w:t xml:space="preserve"> and programmes with operating offices in Iran.</w:t>
      </w:r>
    </w:p>
    <w:p w14:paraId="7BB18F0A" w14:textId="7C3FC4AC" w:rsidR="002B2BF0" w:rsidRPr="00737711" w:rsidRDefault="002B2BF0" w:rsidP="00737711">
      <w:pPr>
        <w:pStyle w:val="NormalWeb"/>
        <w:shd w:val="clear" w:color="auto" w:fill="FEFEFE"/>
        <w:rPr>
          <w:rFonts w:ascii="Century Gothic" w:eastAsia="Times New Roman" w:hAnsi="Century Gothic" w:cs="Open Sans"/>
          <w:sz w:val="20"/>
          <w:szCs w:val="20"/>
          <w:lang w:val="en-US" w:eastAsia="zh-CN"/>
        </w:rPr>
      </w:pPr>
      <w:r w:rsidRPr="00737711">
        <w:rPr>
          <w:rFonts w:ascii="Century Gothic" w:eastAsia="Times New Roman" w:hAnsi="Century Gothic" w:cs="Open Sans"/>
          <w:sz w:val="20"/>
          <w:szCs w:val="20"/>
          <w:lang w:val="en-US" w:eastAsia="zh-CN"/>
        </w:rPr>
        <w:t>UN agencies and entities in Iran</w:t>
      </w:r>
      <w:r w:rsidR="00737711">
        <w:rPr>
          <w:rFonts w:ascii="Century Gothic" w:eastAsia="Times New Roman" w:hAnsi="Century Gothic" w:cs="Open Sans"/>
          <w:sz w:val="20"/>
          <w:szCs w:val="20"/>
          <w:lang w:val="en-US" w:eastAsia="zh-CN"/>
        </w:rPr>
        <w:t>:</w:t>
      </w:r>
    </w:p>
    <w:p w14:paraId="65C97215"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17" w:tgtFrame="_blank" w:history="1">
        <w:r w:rsidR="002B2BF0" w:rsidRPr="00EC4134">
          <w:rPr>
            <w:rStyle w:val="Hyperlink"/>
            <w:rFonts w:ascii="Century Gothic" w:hAnsi="Century Gothic" w:cs="Arial"/>
            <w:color w:val="0265B5"/>
            <w:spacing w:val="4"/>
          </w:rPr>
          <w:t>FAO</w:t>
        </w:r>
      </w:hyperlink>
    </w:p>
    <w:p w14:paraId="7C2A8EC7"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18" w:tgtFrame="_blank" w:history="1">
        <w:r w:rsidR="002B2BF0" w:rsidRPr="00EC4134">
          <w:rPr>
            <w:rStyle w:val="Hyperlink"/>
            <w:rFonts w:ascii="Century Gothic" w:hAnsi="Century Gothic" w:cs="Arial"/>
            <w:color w:val="0265B5"/>
            <w:spacing w:val="4"/>
          </w:rPr>
          <w:t>IOM</w:t>
        </w:r>
      </w:hyperlink>
    </w:p>
    <w:p w14:paraId="07B471DD"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19" w:tgtFrame="_blank" w:history="1">
        <w:r w:rsidR="002B2BF0" w:rsidRPr="00EC4134">
          <w:rPr>
            <w:rStyle w:val="Hyperlink"/>
            <w:rFonts w:ascii="Century Gothic" w:hAnsi="Century Gothic" w:cs="Arial"/>
            <w:color w:val="0265B5"/>
            <w:spacing w:val="4"/>
          </w:rPr>
          <w:t>UNAIDS</w:t>
        </w:r>
      </w:hyperlink>
    </w:p>
    <w:p w14:paraId="3080F1A5"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0" w:tgtFrame="_blank" w:history="1">
        <w:r w:rsidR="002B2BF0" w:rsidRPr="00EC4134">
          <w:rPr>
            <w:rStyle w:val="Hyperlink"/>
            <w:rFonts w:ascii="Century Gothic" w:hAnsi="Century Gothic" w:cs="Arial"/>
            <w:color w:val="0265B5"/>
            <w:spacing w:val="4"/>
          </w:rPr>
          <w:t>UNAMA</w:t>
        </w:r>
      </w:hyperlink>
    </w:p>
    <w:p w14:paraId="5DC30FEC"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1" w:tgtFrame="_blank" w:history="1">
        <w:r w:rsidR="002B2BF0" w:rsidRPr="00EC4134">
          <w:rPr>
            <w:rStyle w:val="Hyperlink"/>
            <w:rFonts w:ascii="Century Gothic" w:hAnsi="Century Gothic" w:cs="Arial"/>
            <w:color w:val="0265B5"/>
            <w:spacing w:val="4"/>
          </w:rPr>
          <w:t>UNAMI</w:t>
        </w:r>
      </w:hyperlink>
    </w:p>
    <w:p w14:paraId="1F46A76E"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2" w:tgtFrame="_blank" w:history="1">
        <w:r w:rsidR="002B2BF0" w:rsidRPr="00EC4134">
          <w:rPr>
            <w:rStyle w:val="Hyperlink"/>
            <w:rFonts w:ascii="Century Gothic" w:hAnsi="Century Gothic" w:cs="Arial"/>
            <w:color w:val="0265B5"/>
            <w:spacing w:val="4"/>
          </w:rPr>
          <w:t>UNDP</w:t>
        </w:r>
      </w:hyperlink>
    </w:p>
    <w:p w14:paraId="7491E081"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3" w:tgtFrame="_blank" w:history="1">
        <w:r w:rsidR="002B2BF0" w:rsidRPr="00EC4134">
          <w:rPr>
            <w:rStyle w:val="Hyperlink"/>
            <w:rFonts w:ascii="Century Gothic" w:hAnsi="Century Gothic" w:cs="Arial"/>
            <w:color w:val="0265B5"/>
            <w:spacing w:val="4"/>
          </w:rPr>
          <w:t>UNDSS</w:t>
        </w:r>
      </w:hyperlink>
    </w:p>
    <w:p w14:paraId="1B5EA1E3"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4" w:tgtFrame="_blank" w:history="1">
        <w:r w:rsidR="002B2BF0" w:rsidRPr="00EC4134">
          <w:rPr>
            <w:rStyle w:val="Hyperlink"/>
            <w:rFonts w:ascii="Century Gothic" w:hAnsi="Century Gothic" w:cs="Arial"/>
            <w:color w:val="0265B5"/>
            <w:spacing w:val="4"/>
          </w:rPr>
          <w:t>UNESCO</w:t>
        </w:r>
      </w:hyperlink>
    </w:p>
    <w:p w14:paraId="18754008"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5" w:tgtFrame="_blank" w:history="1">
        <w:r w:rsidR="002B2BF0" w:rsidRPr="00EC4134">
          <w:rPr>
            <w:rStyle w:val="Hyperlink"/>
            <w:rFonts w:ascii="Century Gothic" w:hAnsi="Century Gothic" w:cs="Arial"/>
            <w:color w:val="0265B5"/>
            <w:spacing w:val="4"/>
          </w:rPr>
          <w:t>UNFPA</w:t>
        </w:r>
      </w:hyperlink>
    </w:p>
    <w:p w14:paraId="65264015"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6" w:tgtFrame="_blank" w:history="1">
        <w:r w:rsidR="002B2BF0" w:rsidRPr="00EC4134">
          <w:rPr>
            <w:rStyle w:val="Hyperlink"/>
            <w:rFonts w:ascii="Century Gothic" w:hAnsi="Century Gothic" w:cs="Arial"/>
            <w:color w:val="0265B5"/>
            <w:spacing w:val="4"/>
          </w:rPr>
          <w:t>UNHABITAT</w:t>
        </w:r>
      </w:hyperlink>
    </w:p>
    <w:p w14:paraId="077542EB"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7" w:tgtFrame="_blank" w:history="1">
        <w:r w:rsidR="002B2BF0" w:rsidRPr="00EC4134">
          <w:rPr>
            <w:rStyle w:val="Hyperlink"/>
            <w:rFonts w:ascii="Century Gothic" w:hAnsi="Century Gothic" w:cs="Arial"/>
            <w:color w:val="0265B5"/>
            <w:spacing w:val="4"/>
          </w:rPr>
          <w:t>UNHCR</w:t>
        </w:r>
      </w:hyperlink>
    </w:p>
    <w:p w14:paraId="3894EA51"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8" w:tgtFrame="_blank" w:history="1">
        <w:r w:rsidR="002B2BF0" w:rsidRPr="00EC4134">
          <w:rPr>
            <w:rStyle w:val="Hyperlink"/>
            <w:rFonts w:ascii="Century Gothic" w:hAnsi="Century Gothic" w:cs="Arial"/>
            <w:color w:val="0265B5"/>
            <w:spacing w:val="4"/>
          </w:rPr>
          <w:t>UNIC</w:t>
        </w:r>
      </w:hyperlink>
    </w:p>
    <w:p w14:paraId="43EE0110"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29" w:tgtFrame="_blank" w:history="1">
        <w:r w:rsidR="002B2BF0" w:rsidRPr="00EC4134">
          <w:rPr>
            <w:rStyle w:val="Hyperlink"/>
            <w:rFonts w:ascii="Century Gothic" w:hAnsi="Century Gothic" w:cs="Arial"/>
            <w:color w:val="0265B5"/>
            <w:spacing w:val="4"/>
          </w:rPr>
          <w:t>UNICEF</w:t>
        </w:r>
      </w:hyperlink>
    </w:p>
    <w:p w14:paraId="1CABA246"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30" w:tgtFrame="_blank" w:history="1">
        <w:r w:rsidR="002B2BF0" w:rsidRPr="00EC4134">
          <w:rPr>
            <w:rStyle w:val="Hyperlink"/>
            <w:rFonts w:ascii="Century Gothic" w:hAnsi="Century Gothic" w:cs="Arial"/>
            <w:color w:val="0265B5"/>
            <w:spacing w:val="4"/>
          </w:rPr>
          <w:t>UNIDO</w:t>
        </w:r>
      </w:hyperlink>
    </w:p>
    <w:p w14:paraId="7F7D1AA3"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31" w:tgtFrame="_blank" w:history="1">
        <w:r w:rsidR="002B2BF0" w:rsidRPr="00EC4134">
          <w:rPr>
            <w:rStyle w:val="Hyperlink"/>
            <w:rFonts w:ascii="Century Gothic" w:hAnsi="Century Gothic" w:cs="Arial"/>
            <w:color w:val="0265B5"/>
            <w:spacing w:val="4"/>
          </w:rPr>
          <w:t>OCHA</w:t>
        </w:r>
      </w:hyperlink>
    </w:p>
    <w:p w14:paraId="7D73DCCB"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32" w:tgtFrame="_blank" w:history="1">
        <w:r w:rsidR="002B2BF0" w:rsidRPr="00EC4134">
          <w:rPr>
            <w:rStyle w:val="Hyperlink"/>
            <w:rFonts w:ascii="Century Gothic" w:hAnsi="Century Gothic" w:cs="Arial"/>
            <w:color w:val="0265B5"/>
            <w:spacing w:val="4"/>
          </w:rPr>
          <w:t>UNODC</w:t>
        </w:r>
      </w:hyperlink>
    </w:p>
    <w:p w14:paraId="60EA4211"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33" w:tgtFrame="_blank" w:history="1">
        <w:r w:rsidR="002B2BF0" w:rsidRPr="00EC4134">
          <w:rPr>
            <w:rStyle w:val="Hyperlink"/>
            <w:rFonts w:ascii="Century Gothic" w:hAnsi="Century Gothic" w:cs="Arial"/>
            <w:color w:val="0265B5"/>
            <w:spacing w:val="4"/>
          </w:rPr>
          <w:t>WFP</w:t>
        </w:r>
      </w:hyperlink>
    </w:p>
    <w:p w14:paraId="15F57CCA" w14:textId="77777777" w:rsidR="002B2BF0" w:rsidRPr="00EC4134" w:rsidRDefault="000F5C1E" w:rsidP="008D23FD">
      <w:pPr>
        <w:numPr>
          <w:ilvl w:val="0"/>
          <w:numId w:val="12"/>
        </w:numPr>
        <w:shd w:val="clear" w:color="auto" w:fill="FEFEFE"/>
        <w:rPr>
          <w:rFonts w:ascii="Century Gothic" w:hAnsi="Century Gothic" w:cs="Arial"/>
          <w:color w:val="0A0A0A"/>
          <w:spacing w:val="4"/>
        </w:rPr>
      </w:pPr>
      <w:hyperlink r:id="rId34" w:tgtFrame="_blank" w:history="1">
        <w:r w:rsidR="002B2BF0" w:rsidRPr="00EC4134">
          <w:rPr>
            <w:rStyle w:val="Hyperlink"/>
            <w:rFonts w:ascii="Century Gothic" w:hAnsi="Century Gothic" w:cs="Arial"/>
            <w:color w:val="0265B5"/>
            <w:spacing w:val="4"/>
          </w:rPr>
          <w:t>WHO</w:t>
        </w:r>
      </w:hyperlink>
    </w:p>
    <w:p w14:paraId="5C1B98AD" w14:textId="692053C8" w:rsidR="002B2BF0" w:rsidRPr="00EC4134" w:rsidRDefault="002B2BF0" w:rsidP="0078405B">
      <w:pPr>
        <w:pStyle w:val="Numberedpara"/>
        <w:numPr>
          <w:ilvl w:val="0"/>
          <w:numId w:val="0"/>
        </w:numPr>
        <w:tabs>
          <w:tab w:val="left" w:pos="426"/>
          <w:tab w:val="left" w:pos="2430"/>
        </w:tabs>
        <w:spacing w:after="200" w:line="276" w:lineRule="auto"/>
        <w:ind w:left="284"/>
        <w:contextualSpacing/>
        <w:rPr>
          <w:rFonts w:ascii="Century Gothic" w:hAnsi="Century Gothic" w:cs="Arial"/>
          <w:iCs/>
          <w:color w:val="00B050"/>
          <w:szCs w:val="20"/>
        </w:rPr>
      </w:pPr>
    </w:p>
    <w:p w14:paraId="183B0423" w14:textId="4D16513A" w:rsidR="00A1018C" w:rsidRPr="00EC4134" w:rsidRDefault="00A1018C" w:rsidP="008D23FD">
      <w:pPr>
        <w:pStyle w:val="Numberedpara"/>
        <w:numPr>
          <w:ilvl w:val="0"/>
          <w:numId w:val="9"/>
        </w:numPr>
        <w:tabs>
          <w:tab w:val="left" w:pos="426"/>
          <w:tab w:val="left" w:pos="2430"/>
        </w:tabs>
        <w:spacing w:after="200" w:line="276" w:lineRule="auto"/>
        <w:ind w:left="284" w:hanging="284"/>
        <w:rPr>
          <w:rFonts w:ascii="Century Gothic" w:hAnsi="Century Gothic" w:cs="Arial"/>
          <w:iCs/>
          <w:color w:val="00B050"/>
          <w:szCs w:val="20"/>
        </w:rPr>
      </w:pPr>
      <w:r w:rsidRPr="00EC4134">
        <w:rPr>
          <w:rFonts w:ascii="Century Gothic" w:hAnsi="Century Gothic" w:cs="Arial"/>
          <w:iCs/>
          <w:color w:val="00B050"/>
          <w:szCs w:val="20"/>
        </w:rPr>
        <w:t>Comparison of UNESCO Office in the UN landscape in Iran</w:t>
      </w:r>
      <w:r w:rsidR="00C07AD9" w:rsidRPr="00EC4134">
        <w:rPr>
          <w:rFonts w:ascii="Century Gothic" w:hAnsi="Century Gothic" w:cs="Arial"/>
          <w:iCs/>
          <w:color w:val="00B050"/>
          <w:szCs w:val="20"/>
        </w:rPr>
        <w:t xml:space="preserve"> (refer to staffing situation)</w:t>
      </w:r>
    </w:p>
    <w:p w14:paraId="1648A621" w14:textId="3AE92400" w:rsidR="00C40D21" w:rsidRPr="008B1D94" w:rsidRDefault="00C40D21" w:rsidP="00C40D21">
      <w:pPr>
        <w:pStyle w:val="Numberedpara"/>
        <w:numPr>
          <w:ilvl w:val="0"/>
          <w:numId w:val="0"/>
        </w:numPr>
        <w:tabs>
          <w:tab w:val="left" w:pos="426"/>
          <w:tab w:val="left" w:pos="2430"/>
        </w:tabs>
        <w:spacing w:after="200" w:line="276" w:lineRule="auto"/>
        <w:ind w:left="284"/>
        <w:rPr>
          <w:rFonts w:ascii="Century Gothic" w:eastAsia="Times New Roman" w:hAnsi="Century Gothic" w:cs="Open Sans"/>
          <w:sz w:val="20"/>
          <w:szCs w:val="20"/>
          <w:lang w:val="en-US" w:eastAsia="zh-CN"/>
        </w:rPr>
      </w:pPr>
      <w:r w:rsidRPr="008B1D94">
        <w:rPr>
          <w:rFonts w:ascii="Century Gothic" w:eastAsia="Times New Roman" w:hAnsi="Century Gothic" w:cs="Open Sans"/>
          <w:sz w:val="20"/>
          <w:szCs w:val="20"/>
          <w:lang w:val="en-US" w:eastAsia="zh-CN"/>
        </w:rPr>
        <w:t xml:space="preserve">The number of staff in UN agencies vary, from 3 at UNOCHA to 147 at UNCHR. UNDP (84) and WHO (61) are </w:t>
      </w:r>
      <w:r w:rsidR="00091B0A" w:rsidRPr="008B1D94">
        <w:rPr>
          <w:rFonts w:ascii="Century Gothic" w:eastAsia="Times New Roman" w:hAnsi="Century Gothic" w:cs="Open Sans"/>
          <w:sz w:val="20"/>
          <w:szCs w:val="20"/>
          <w:lang w:val="en-US" w:eastAsia="zh-CN"/>
        </w:rPr>
        <w:t>also</w:t>
      </w:r>
      <w:r w:rsidRPr="008B1D94">
        <w:rPr>
          <w:rFonts w:ascii="Century Gothic" w:eastAsia="Times New Roman" w:hAnsi="Century Gothic" w:cs="Open Sans"/>
          <w:sz w:val="20"/>
          <w:szCs w:val="20"/>
          <w:lang w:val="en-US" w:eastAsia="zh-CN"/>
        </w:rPr>
        <w:t xml:space="preserve"> big player</w:t>
      </w:r>
      <w:r w:rsidR="00516CAB" w:rsidRPr="008B1D94">
        <w:rPr>
          <w:rFonts w:ascii="Century Gothic" w:eastAsia="Times New Roman" w:hAnsi="Century Gothic" w:cs="Open Sans"/>
          <w:sz w:val="20"/>
          <w:szCs w:val="20"/>
          <w:lang w:val="en-US" w:eastAsia="zh-CN"/>
        </w:rPr>
        <w:t>s</w:t>
      </w:r>
      <w:r w:rsidRPr="008B1D94">
        <w:rPr>
          <w:rFonts w:ascii="Century Gothic" w:eastAsia="Times New Roman" w:hAnsi="Century Gothic" w:cs="Open Sans"/>
          <w:sz w:val="20"/>
          <w:szCs w:val="20"/>
          <w:lang w:val="en-US" w:eastAsia="zh-CN"/>
        </w:rPr>
        <w:t xml:space="preserve"> in Iran. UNESCO </w:t>
      </w:r>
      <w:r w:rsidR="00516CAB" w:rsidRPr="008B1D94">
        <w:rPr>
          <w:rFonts w:ascii="Century Gothic" w:eastAsia="Times New Roman" w:hAnsi="Century Gothic" w:cs="Open Sans"/>
          <w:sz w:val="20"/>
          <w:szCs w:val="20"/>
          <w:lang w:val="en-US" w:eastAsia="zh-CN"/>
        </w:rPr>
        <w:t>with</w:t>
      </w:r>
      <w:r w:rsidRPr="008B1D94">
        <w:rPr>
          <w:rFonts w:ascii="Century Gothic" w:eastAsia="Times New Roman" w:hAnsi="Century Gothic" w:cs="Open Sans"/>
          <w:sz w:val="20"/>
          <w:szCs w:val="20"/>
          <w:lang w:val="en-US" w:eastAsia="zh-CN"/>
        </w:rPr>
        <w:t xml:space="preserve"> 13 staff</w:t>
      </w:r>
      <w:r w:rsidR="00516CAB" w:rsidRPr="008B1D94">
        <w:rPr>
          <w:rFonts w:ascii="Century Gothic" w:eastAsia="Times New Roman" w:hAnsi="Century Gothic" w:cs="Open Sans"/>
          <w:sz w:val="20"/>
          <w:szCs w:val="20"/>
          <w:lang w:val="en-US" w:eastAsia="zh-CN"/>
        </w:rPr>
        <w:t>,</w:t>
      </w:r>
      <w:r w:rsidRPr="008B1D94">
        <w:rPr>
          <w:rFonts w:ascii="Century Gothic" w:eastAsia="Times New Roman" w:hAnsi="Century Gothic" w:cs="Open Sans"/>
          <w:sz w:val="20"/>
          <w:szCs w:val="20"/>
          <w:lang w:val="en-US" w:eastAsia="zh-CN"/>
        </w:rPr>
        <w:t xml:space="preserve"> composed of 2 international </w:t>
      </w:r>
      <w:r w:rsidR="00A76FA3" w:rsidRPr="008B1D94">
        <w:rPr>
          <w:rFonts w:ascii="Century Gothic" w:eastAsia="Times New Roman" w:hAnsi="Century Gothic" w:cs="Open Sans"/>
          <w:sz w:val="20"/>
          <w:szCs w:val="20"/>
          <w:lang w:val="en-US" w:eastAsia="zh-CN"/>
        </w:rPr>
        <w:t>and</w:t>
      </w:r>
      <w:r w:rsidRPr="008B1D94">
        <w:rPr>
          <w:rFonts w:ascii="Century Gothic" w:eastAsia="Times New Roman" w:hAnsi="Century Gothic" w:cs="Open Sans"/>
          <w:sz w:val="20"/>
          <w:szCs w:val="20"/>
          <w:lang w:val="en-US" w:eastAsia="zh-CN"/>
        </w:rPr>
        <w:t xml:space="preserve"> the </w:t>
      </w:r>
      <w:r w:rsidR="0047409A" w:rsidRPr="008B1D94">
        <w:rPr>
          <w:rFonts w:ascii="Century Gothic" w:eastAsia="Times New Roman" w:hAnsi="Century Gothic" w:cs="Open Sans"/>
          <w:sz w:val="20"/>
          <w:szCs w:val="20"/>
          <w:lang w:val="en-US" w:eastAsia="zh-CN"/>
        </w:rPr>
        <w:t>remainder being</w:t>
      </w:r>
      <w:r w:rsidRPr="008B1D94">
        <w:rPr>
          <w:rFonts w:ascii="Century Gothic" w:eastAsia="Times New Roman" w:hAnsi="Century Gothic" w:cs="Open Sans"/>
          <w:sz w:val="20"/>
          <w:szCs w:val="20"/>
          <w:lang w:val="en-US" w:eastAsia="zh-CN"/>
        </w:rPr>
        <w:t xml:space="preserve"> national</w:t>
      </w:r>
      <w:r w:rsidR="00A76FA3" w:rsidRPr="008B1D94">
        <w:rPr>
          <w:rFonts w:ascii="Century Gothic" w:eastAsia="Times New Roman" w:hAnsi="Century Gothic" w:cs="Open Sans"/>
          <w:sz w:val="20"/>
          <w:szCs w:val="20"/>
          <w:lang w:val="en-US" w:eastAsia="zh-CN"/>
        </w:rPr>
        <w:t xml:space="preserve"> could be considered as a relatively small player.</w:t>
      </w:r>
    </w:p>
    <w:p w14:paraId="50A4E50E" w14:textId="0DD8D82B" w:rsidR="00EE5C52" w:rsidRPr="008B1D94" w:rsidRDefault="00EE5C52" w:rsidP="002B2BF0">
      <w:pPr>
        <w:pStyle w:val="Numberedpara"/>
        <w:numPr>
          <w:ilvl w:val="0"/>
          <w:numId w:val="0"/>
        </w:numPr>
        <w:tabs>
          <w:tab w:val="left" w:pos="426"/>
          <w:tab w:val="left" w:pos="2430"/>
        </w:tabs>
        <w:spacing w:after="200" w:line="276" w:lineRule="auto"/>
        <w:ind w:left="284"/>
        <w:rPr>
          <w:rFonts w:ascii="Century Gothic" w:eastAsia="Times New Roman" w:hAnsi="Century Gothic" w:cs="Open Sans"/>
          <w:sz w:val="20"/>
          <w:szCs w:val="20"/>
          <w:lang w:val="en-US" w:eastAsia="zh-CN"/>
        </w:rPr>
      </w:pPr>
      <w:r w:rsidRPr="008B1D94">
        <w:rPr>
          <w:rFonts w:ascii="Century Gothic" w:eastAsia="Times New Roman" w:hAnsi="Century Gothic" w:cs="Open Sans"/>
          <w:sz w:val="20"/>
          <w:szCs w:val="20"/>
          <w:lang w:val="en-US" w:eastAsia="zh-CN"/>
        </w:rPr>
        <w:lastRenderedPageBreak/>
        <w:t>The</w:t>
      </w:r>
      <w:r w:rsidR="001B4DE8" w:rsidRPr="008B1D94">
        <w:rPr>
          <w:rFonts w:ascii="Century Gothic" w:eastAsia="Times New Roman" w:hAnsi="Century Gothic" w:cs="Open Sans"/>
          <w:sz w:val="20"/>
          <w:szCs w:val="20"/>
          <w:lang w:val="en-US" w:eastAsia="zh-CN"/>
        </w:rPr>
        <w:t xml:space="preserve"> </w:t>
      </w:r>
      <w:r w:rsidR="0008583F" w:rsidRPr="008B1D94">
        <w:rPr>
          <w:rFonts w:ascii="Century Gothic" w:eastAsia="Times New Roman" w:hAnsi="Century Gothic" w:cs="Open Sans"/>
          <w:sz w:val="20"/>
          <w:szCs w:val="20"/>
          <w:lang w:val="en-US" w:eastAsia="zh-CN"/>
        </w:rPr>
        <w:t>outcomes</w:t>
      </w:r>
      <w:r w:rsidR="0008583F">
        <w:rPr>
          <w:rFonts w:ascii="Century Gothic" w:eastAsia="Times New Roman" w:hAnsi="Century Gothic" w:cs="Open Sans"/>
          <w:sz w:val="20"/>
          <w:szCs w:val="20"/>
          <w:lang w:val="en-US" w:eastAsia="zh-CN"/>
        </w:rPr>
        <w:t xml:space="preserve"> established between </w:t>
      </w:r>
      <w:r w:rsidR="0008583F" w:rsidRPr="008B1D94">
        <w:rPr>
          <w:rFonts w:ascii="Century Gothic" w:eastAsia="Times New Roman" w:hAnsi="Century Gothic" w:cs="Open Sans"/>
          <w:sz w:val="20"/>
          <w:szCs w:val="20"/>
          <w:lang w:val="en-US" w:eastAsia="zh-CN"/>
        </w:rPr>
        <w:t>2017-2021</w:t>
      </w:r>
      <w:r w:rsidR="0008583F">
        <w:rPr>
          <w:rFonts w:ascii="Century Gothic" w:eastAsia="Times New Roman" w:hAnsi="Century Gothic" w:cs="Open Sans"/>
          <w:sz w:val="20"/>
          <w:szCs w:val="20"/>
          <w:lang w:val="en-US" w:eastAsia="zh-CN"/>
        </w:rPr>
        <w:t xml:space="preserve"> </w:t>
      </w:r>
      <w:r w:rsidR="0097575B">
        <w:rPr>
          <w:rFonts w:ascii="Century Gothic" w:eastAsia="Times New Roman" w:hAnsi="Century Gothic" w:cs="Open Sans"/>
          <w:sz w:val="20"/>
          <w:szCs w:val="20"/>
          <w:lang w:val="en-US" w:eastAsia="zh-CN"/>
        </w:rPr>
        <w:t>before</w:t>
      </w:r>
      <w:r w:rsidR="001B4DE8" w:rsidRPr="008B1D94">
        <w:rPr>
          <w:rFonts w:ascii="Century Gothic" w:eastAsia="Times New Roman" w:hAnsi="Century Gothic" w:cs="Open Sans"/>
          <w:sz w:val="20"/>
          <w:szCs w:val="20"/>
          <w:lang w:val="en-US" w:eastAsia="zh-CN"/>
        </w:rPr>
        <w:t xml:space="preserve"> </w:t>
      </w:r>
      <w:r w:rsidR="0008583F">
        <w:rPr>
          <w:rFonts w:ascii="Century Gothic" w:eastAsia="Times New Roman" w:hAnsi="Century Gothic" w:cs="Open Sans"/>
          <w:sz w:val="20"/>
          <w:szCs w:val="20"/>
          <w:lang w:val="en-US" w:eastAsia="zh-CN"/>
        </w:rPr>
        <w:t xml:space="preserve">the previously known </w:t>
      </w:r>
      <w:r w:rsidR="001B4DE8" w:rsidRPr="008B1D94">
        <w:rPr>
          <w:rFonts w:ascii="Century Gothic" w:eastAsia="Times New Roman" w:hAnsi="Century Gothic" w:cs="Open Sans"/>
          <w:sz w:val="20"/>
          <w:szCs w:val="20"/>
          <w:lang w:val="en-US" w:eastAsia="zh-CN"/>
        </w:rPr>
        <w:t xml:space="preserve">United Nations Development Assistance Framework </w:t>
      </w:r>
      <w:r w:rsidR="00956E09">
        <w:rPr>
          <w:rFonts w:ascii="Century Gothic" w:eastAsia="Times New Roman" w:hAnsi="Century Gothic" w:cs="Open Sans"/>
          <w:sz w:val="20"/>
          <w:szCs w:val="20"/>
          <w:lang w:val="en-US" w:eastAsia="zh-CN"/>
        </w:rPr>
        <w:t>(</w:t>
      </w:r>
      <w:commentRangeStart w:id="9"/>
      <w:r w:rsidRPr="008B1D94">
        <w:rPr>
          <w:rFonts w:ascii="Century Gothic" w:eastAsia="Times New Roman" w:hAnsi="Century Gothic" w:cs="Open Sans"/>
          <w:sz w:val="20"/>
          <w:szCs w:val="20"/>
          <w:lang w:val="en-US" w:eastAsia="zh-CN"/>
        </w:rPr>
        <w:t>UNDAF</w:t>
      </w:r>
      <w:r w:rsidR="00956E09">
        <w:rPr>
          <w:rFonts w:ascii="Century Gothic" w:eastAsia="Times New Roman" w:hAnsi="Century Gothic" w:cs="Open Sans"/>
          <w:sz w:val="20"/>
          <w:szCs w:val="20"/>
          <w:lang w:val="en-US" w:eastAsia="zh-CN"/>
        </w:rPr>
        <w:t>)</w:t>
      </w:r>
      <w:commentRangeStart w:id="10"/>
      <w:commentRangeEnd w:id="10"/>
      <w:r w:rsidR="00091B0A" w:rsidRPr="008B1D94">
        <w:rPr>
          <w:rStyle w:val="CommentReference"/>
          <w:rFonts w:ascii="Century Gothic" w:eastAsia="Times New Roman" w:hAnsi="Century Gothic"/>
          <w:sz w:val="20"/>
          <w:szCs w:val="20"/>
          <w:lang w:val="en-US" w:eastAsia="en-US"/>
        </w:rPr>
        <w:commentReference w:id="10"/>
      </w:r>
      <w:commentRangeEnd w:id="9"/>
      <w:r w:rsidR="004F4C83" w:rsidRPr="008B1D94">
        <w:rPr>
          <w:rStyle w:val="CommentReference"/>
          <w:rFonts w:ascii="Century Gothic" w:eastAsia="Times New Roman" w:hAnsi="Century Gothic"/>
          <w:sz w:val="20"/>
          <w:szCs w:val="20"/>
          <w:lang w:val="en-US" w:eastAsia="en-US"/>
        </w:rPr>
        <w:commentReference w:id="9"/>
      </w:r>
      <w:r w:rsidR="003E700C" w:rsidRPr="008B1D94">
        <w:rPr>
          <w:rFonts w:ascii="Century Gothic" w:eastAsia="Times New Roman" w:hAnsi="Century Gothic" w:cs="Open Sans"/>
          <w:sz w:val="20"/>
          <w:szCs w:val="20"/>
          <w:lang w:val="en-US" w:eastAsia="zh-CN"/>
        </w:rPr>
        <w:t xml:space="preserve"> now </w:t>
      </w:r>
      <w:r w:rsidR="00F77586">
        <w:rPr>
          <w:rFonts w:ascii="Century Gothic" w:eastAsia="Times New Roman" w:hAnsi="Century Gothic" w:cs="Open Sans"/>
          <w:sz w:val="20"/>
          <w:szCs w:val="20"/>
          <w:lang w:val="en-US" w:eastAsia="zh-CN"/>
        </w:rPr>
        <w:t>renamed</w:t>
      </w:r>
      <w:r w:rsidR="003E700C" w:rsidRPr="008B1D94">
        <w:rPr>
          <w:rFonts w:ascii="Century Gothic" w:eastAsia="Times New Roman" w:hAnsi="Century Gothic" w:cs="Open Sans"/>
          <w:sz w:val="20"/>
          <w:szCs w:val="20"/>
          <w:lang w:val="en-US" w:eastAsia="zh-CN"/>
        </w:rPr>
        <w:t xml:space="preserve"> as </w:t>
      </w:r>
      <w:r w:rsidR="003E700C" w:rsidRPr="008B1D94">
        <w:rPr>
          <w:rFonts w:ascii="Century Gothic" w:hAnsi="Century Gothic" w:cs="Arial"/>
          <w:b/>
          <w:bCs/>
          <w:color w:val="202124"/>
          <w:sz w:val="20"/>
          <w:szCs w:val="20"/>
          <w:shd w:val="clear" w:color="auto" w:fill="FFFFFF"/>
        </w:rPr>
        <w:t>UN “Sustainable” Development “Cooperation” Framework</w:t>
      </w:r>
      <w:r w:rsidR="00DA7D9E">
        <w:rPr>
          <w:rFonts w:ascii="Century Gothic" w:hAnsi="Century Gothic" w:cs="Arial"/>
          <w:b/>
          <w:bCs/>
          <w:color w:val="202124"/>
          <w:sz w:val="20"/>
          <w:szCs w:val="20"/>
          <w:shd w:val="clear" w:color="auto" w:fill="FFFFFF"/>
        </w:rPr>
        <w:t xml:space="preserve"> (</w:t>
      </w:r>
      <w:proofErr w:type="gramStart"/>
      <w:r w:rsidR="006F0501" w:rsidRPr="006F0501">
        <w:rPr>
          <w:rFonts w:ascii="Century Gothic" w:hAnsi="Century Gothic" w:cs="Arial"/>
          <w:b/>
          <w:bCs/>
          <w:color w:val="202124"/>
          <w:sz w:val="20"/>
          <w:szCs w:val="20"/>
          <w:shd w:val="clear" w:color="auto" w:fill="FFFFFF"/>
        </w:rPr>
        <w:t>UNSDCF</w:t>
      </w:r>
      <w:r w:rsidR="00F77586" w:rsidRPr="006F0501">
        <w:rPr>
          <w:rFonts w:ascii="Century Gothic" w:hAnsi="Century Gothic" w:cs="Arial"/>
          <w:b/>
          <w:bCs/>
          <w:color w:val="202124"/>
          <w:sz w:val="20"/>
          <w:szCs w:val="20"/>
          <w:shd w:val="clear" w:color="auto" w:fill="FFFFFF"/>
        </w:rPr>
        <w:t>)</w:t>
      </w:r>
      <w:r w:rsidR="00F77586">
        <w:rPr>
          <w:rFonts w:ascii="Century Gothic" w:eastAsia="Times New Roman" w:hAnsi="Century Gothic" w:cs="Open Sans"/>
          <w:sz w:val="20"/>
          <w:szCs w:val="20"/>
          <w:lang w:val="en-US" w:eastAsia="zh-CN"/>
        </w:rPr>
        <w:t xml:space="preserve"> </w:t>
      </w:r>
      <w:r w:rsidR="003E700C" w:rsidRPr="008B1D94">
        <w:rPr>
          <w:rFonts w:ascii="Century Gothic" w:eastAsia="Times New Roman" w:hAnsi="Century Gothic" w:cs="Open Sans"/>
          <w:sz w:val="20"/>
          <w:szCs w:val="20"/>
          <w:lang w:val="en-US" w:eastAsia="zh-CN"/>
        </w:rPr>
        <w:t xml:space="preserve"> </w:t>
      </w:r>
      <w:r w:rsidR="002229AB">
        <w:rPr>
          <w:rFonts w:ascii="Century Gothic" w:hAnsi="Century Gothic" w:cs="Arial"/>
          <w:color w:val="202124"/>
          <w:sz w:val="20"/>
          <w:szCs w:val="20"/>
          <w:shd w:val="clear" w:color="auto" w:fill="FFFFFF"/>
        </w:rPr>
        <w:t>were</w:t>
      </w:r>
      <w:proofErr w:type="gramEnd"/>
      <w:r w:rsidRPr="008B1D94">
        <w:rPr>
          <w:rFonts w:ascii="Century Gothic" w:eastAsia="Times New Roman" w:hAnsi="Century Gothic" w:cs="Open Sans"/>
          <w:sz w:val="20"/>
          <w:szCs w:val="20"/>
          <w:lang w:val="en-US" w:eastAsia="zh-CN"/>
        </w:rPr>
        <w:t xml:space="preserve"> under four pillars (1) Environment, (2) Health, (3) Resilient Economy and (4) Drug Control</w:t>
      </w:r>
      <w:r w:rsidR="00AC00E1" w:rsidRPr="008B1D94">
        <w:rPr>
          <w:rFonts w:ascii="Century Gothic" w:eastAsia="Times New Roman" w:hAnsi="Century Gothic" w:cs="Open Sans"/>
          <w:sz w:val="20"/>
          <w:szCs w:val="20"/>
          <w:lang w:val="en-US" w:eastAsia="zh-CN"/>
        </w:rPr>
        <w:t xml:space="preserve">. UNESCO’s commitment to these UNDAF </w:t>
      </w:r>
      <w:r w:rsidR="00CE76B6" w:rsidRPr="00CE76B6">
        <w:rPr>
          <w:rFonts w:ascii="Century Gothic" w:hAnsi="Century Gothic" w:cs="Arial"/>
          <w:color w:val="202124"/>
          <w:sz w:val="20"/>
          <w:szCs w:val="20"/>
          <w:shd w:val="clear" w:color="auto" w:fill="FFFFFF"/>
        </w:rPr>
        <w:t>(UNSDCF)</w:t>
      </w:r>
      <w:r w:rsidR="00CE76B6">
        <w:rPr>
          <w:rFonts w:ascii="Century Gothic" w:eastAsia="Times New Roman" w:hAnsi="Century Gothic" w:cs="Open Sans"/>
          <w:sz w:val="20"/>
          <w:szCs w:val="20"/>
          <w:lang w:val="en-US" w:eastAsia="zh-CN"/>
        </w:rPr>
        <w:t xml:space="preserve"> </w:t>
      </w:r>
      <w:r w:rsidR="00AC00E1" w:rsidRPr="008B1D94">
        <w:rPr>
          <w:rFonts w:ascii="Century Gothic" w:eastAsia="Times New Roman" w:hAnsi="Century Gothic" w:cs="Open Sans"/>
          <w:sz w:val="20"/>
          <w:szCs w:val="20"/>
          <w:lang w:val="en-US" w:eastAsia="zh-CN"/>
        </w:rPr>
        <w:t xml:space="preserve">outcomes </w:t>
      </w:r>
      <w:r w:rsidR="00CC3D8D">
        <w:rPr>
          <w:rFonts w:ascii="Century Gothic" w:eastAsia="Times New Roman" w:hAnsi="Century Gothic" w:cs="Open Sans"/>
          <w:sz w:val="20"/>
          <w:szCs w:val="20"/>
          <w:lang w:val="en-US" w:eastAsia="zh-CN"/>
        </w:rPr>
        <w:t>was</w:t>
      </w:r>
      <w:r w:rsidR="00AC00E1" w:rsidRPr="008B1D94">
        <w:rPr>
          <w:rFonts w:ascii="Century Gothic" w:eastAsia="Times New Roman" w:hAnsi="Century Gothic" w:cs="Open Sans"/>
          <w:sz w:val="20"/>
          <w:szCs w:val="20"/>
          <w:lang w:val="en-US" w:eastAsia="zh-CN"/>
        </w:rPr>
        <w:t xml:space="preserve"> in </w:t>
      </w:r>
      <w:r w:rsidR="00CC3D8D">
        <w:rPr>
          <w:rFonts w:ascii="Century Gothic" w:eastAsia="Times New Roman" w:hAnsi="Century Gothic" w:cs="Open Sans"/>
          <w:sz w:val="20"/>
          <w:szCs w:val="20"/>
          <w:lang w:val="en-US" w:eastAsia="zh-CN"/>
        </w:rPr>
        <w:t>the following</w:t>
      </w:r>
      <w:r w:rsidR="00AC00E1" w:rsidRPr="008B1D94">
        <w:rPr>
          <w:rFonts w:ascii="Century Gothic" w:eastAsia="Times New Roman" w:hAnsi="Century Gothic" w:cs="Open Sans"/>
          <w:sz w:val="20"/>
          <w:szCs w:val="20"/>
          <w:lang w:val="en-US" w:eastAsia="zh-CN"/>
        </w:rPr>
        <w:t xml:space="preserve"> specific focus areas:</w:t>
      </w:r>
    </w:p>
    <w:p w14:paraId="13668C1E" w14:textId="36A4C9BE" w:rsidR="00C63EB6" w:rsidRPr="008B1D94" w:rsidRDefault="002C0152" w:rsidP="00E60E74">
      <w:pPr>
        <w:pStyle w:val="Numberedpara"/>
        <w:spacing w:after="0"/>
        <w:ind w:left="540" w:hanging="540"/>
        <w:rPr>
          <w:rFonts w:ascii="Century Gothic" w:eastAsia="Times New Roman" w:hAnsi="Century Gothic" w:cs="Open Sans"/>
          <w:sz w:val="20"/>
          <w:szCs w:val="20"/>
          <w:lang w:val="en-US" w:eastAsia="zh-CN"/>
        </w:rPr>
      </w:pPr>
      <w:r w:rsidRPr="008B1D94">
        <w:rPr>
          <w:rFonts w:ascii="Century Gothic" w:eastAsia="Times New Roman" w:hAnsi="Century Gothic" w:cs="Open Sans"/>
          <w:sz w:val="20"/>
          <w:szCs w:val="20"/>
          <w:lang w:val="en-US" w:eastAsia="zh-CN"/>
        </w:rPr>
        <w:t>Under</w:t>
      </w:r>
      <w:r w:rsidR="0063592E" w:rsidRPr="008B1D94">
        <w:rPr>
          <w:rFonts w:ascii="Century Gothic" w:eastAsia="Times New Roman" w:hAnsi="Century Gothic" w:cs="Open Sans"/>
          <w:sz w:val="20"/>
          <w:szCs w:val="20"/>
          <w:lang w:val="en-US" w:eastAsia="zh-CN"/>
        </w:rPr>
        <w:t xml:space="preserve"> Pillar</w:t>
      </w:r>
      <w:r w:rsidRPr="008B1D94">
        <w:rPr>
          <w:rFonts w:ascii="Century Gothic" w:eastAsia="Times New Roman" w:hAnsi="Century Gothic" w:cs="Open Sans"/>
          <w:sz w:val="20"/>
          <w:szCs w:val="20"/>
          <w:lang w:val="en-US" w:eastAsia="zh-CN"/>
        </w:rPr>
        <w:t xml:space="preserve"> 1. </w:t>
      </w:r>
      <w:r w:rsidR="0063592E" w:rsidRPr="008B1D94">
        <w:rPr>
          <w:rFonts w:ascii="Century Gothic" w:eastAsia="Times New Roman" w:hAnsi="Century Gothic" w:cs="Open Sans"/>
          <w:sz w:val="20"/>
          <w:szCs w:val="20"/>
          <w:lang w:val="en-US" w:eastAsia="zh-CN"/>
        </w:rPr>
        <w:t>Environment</w:t>
      </w:r>
      <w:r w:rsidR="00583697" w:rsidRPr="008B1D94">
        <w:rPr>
          <w:rFonts w:ascii="Century Gothic" w:eastAsia="Times New Roman" w:hAnsi="Century Gothic" w:cs="Open Sans"/>
          <w:sz w:val="20"/>
          <w:szCs w:val="20"/>
          <w:lang w:val="en-US" w:eastAsia="zh-CN"/>
        </w:rPr>
        <w:t xml:space="preserve">, </w:t>
      </w:r>
      <w:r w:rsidR="00495B42" w:rsidRPr="008B1D94">
        <w:rPr>
          <w:rFonts w:ascii="Century Gothic" w:eastAsia="Times New Roman" w:hAnsi="Century Gothic" w:cs="Open Sans"/>
          <w:sz w:val="20"/>
          <w:szCs w:val="20"/>
          <w:lang w:val="en-US" w:eastAsia="zh-CN"/>
        </w:rPr>
        <w:t xml:space="preserve">Outcome </w:t>
      </w:r>
      <w:r w:rsidR="00AC00E1" w:rsidRPr="008B1D94">
        <w:rPr>
          <w:rFonts w:ascii="Century Gothic" w:eastAsia="Times New Roman" w:hAnsi="Century Gothic" w:cs="Open Sans"/>
          <w:sz w:val="20"/>
          <w:szCs w:val="20"/>
          <w:lang w:val="en-US" w:eastAsia="zh-CN"/>
        </w:rPr>
        <w:t xml:space="preserve">1.2: Low carbon economy and climate change, </w:t>
      </w:r>
      <w:r w:rsidR="00583697" w:rsidRPr="008B1D94">
        <w:rPr>
          <w:rFonts w:ascii="Century Gothic" w:eastAsia="Times New Roman" w:hAnsi="Century Gothic" w:cs="Open Sans"/>
          <w:sz w:val="20"/>
          <w:szCs w:val="20"/>
          <w:lang w:val="en-US" w:eastAsia="zh-CN"/>
        </w:rPr>
        <w:t xml:space="preserve">UNESCO </w:t>
      </w:r>
      <w:r w:rsidR="00C040A7" w:rsidRPr="008B1D94">
        <w:rPr>
          <w:rFonts w:ascii="Century Gothic" w:eastAsia="Times New Roman" w:hAnsi="Century Gothic" w:cs="Open Sans"/>
          <w:sz w:val="20"/>
          <w:szCs w:val="20"/>
          <w:lang w:val="en-US" w:eastAsia="zh-CN"/>
        </w:rPr>
        <w:t>(Natural Sciences</w:t>
      </w:r>
      <w:r w:rsidR="000D7487" w:rsidRPr="008B1D94">
        <w:rPr>
          <w:rFonts w:ascii="Century Gothic" w:eastAsia="Times New Roman" w:hAnsi="Century Gothic" w:cs="Open Sans"/>
          <w:sz w:val="20"/>
          <w:szCs w:val="20"/>
          <w:lang w:val="en-US" w:eastAsia="zh-CN"/>
        </w:rPr>
        <w:t xml:space="preserve"> Sector</w:t>
      </w:r>
      <w:r w:rsidR="00C040A7" w:rsidRPr="008B1D94">
        <w:rPr>
          <w:rFonts w:ascii="Century Gothic" w:eastAsia="Times New Roman" w:hAnsi="Century Gothic" w:cs="Open Sans"/>
          <w:sz w:val="20"/>
          <w:szCs w:val="20"/>
          <w:lang w:val="en-US" w:eastAsia="zh-CN"/>
        </w:rPr>
        <w:t>)</w:t>
      </w:r>
      <w:r w:rsidR="00583697" w:rsidRPr="008B1D94">
        <w:rPr>
          <w:rFonts w:ascii="Century Gothic" w:eastAsia="Times New Roman" w:hAnsi="Century Gothic" w:cs="Open Sans"/>
          <w:sz w:val="20"/>
          <w:szCs w:val="20"/>
          <w:lang w:val="en-US" w:eastAsia="zh-CN"/>
        </w:rPr>
        <w:t xml:space="preserve"> </w:t>
      </w:r>
      <w:r w:rsidR="00C63EB6" w:rsidRPr="008B1D94">
        <w:rPr>
          <w:rFonts w:ascii="Century Gothic" w:eastAsia="Times New Roman" w:hAnsi="Century Gothic" w:cs="Open Sans"/>
          <w:sz w:val="20"/>
          <w:szCs w:val="20"/>
          <w:lang w:val="en-US" w:eastAsia="zh-CN"/>
        </w:rPr>
        <w:t>will assist to:</w:t>
      </w:r>
    </w:p>
    <w:p w14:paraId="644437EC" w14:textId="5ACC003A" w:rsidR="00C63EB6" w:rsidRPr="008B1D94" w:rsidRDefault="00C63EB6"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Promote the generation and sharing of knowledge in relation to integrated natural</w:t>
      </w:r>
      <w:r w:rsidR="00285D17" w:rsidRPr="008B1D94">
        <w:rPr>
          <w:rFonts w:ascii="Century Gothic" w:hAnsi="Century Gothic" w:cs="Open Sans"/>
          <w:sz w:val="20"/>
          <w:szCs w:val="20"/>
          <w:lang w:val="en-US"/>
        </w:rPr>
        <w:t xml:space="preserve"> </w:t>
      </w:r>
      <w:r w:rsidRPr="008B1D94">
        <w:rPr>
          <w:rFonts w:ascii="Century Gothic" w:hAnsi="Century Gothic" w:cs="Open Sans"/>
          <w:sz w:val="20"/>
          <w:szCs w:val="20"/>
          <w:lang w:val="en-US"/>
        </w:rPr>
        <w:t>resource management,</w:t>
      </w:r>
    </w:p>
    <w:p w14:paraId="28224682" w14:textId="3B688B08" w:rsidR="00C63EB6" w:rsidRPr="008B1D94" w:rsidRDefault="00C63EB6"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Support capacity-building through international scientific collaboration for the</w:t>
      </w:r>
    </w:p>
    <w:p w14:paraId="3BF27111" w14:textId="2E306BDB" w:rsidR="00B3456D" w:rsidRPr="008B1D94" w:rsidRDefault="00C63EB6" w:rsidP="00B3456D">
      <w:pPr>
        <w:pStyle w:val="Numberedpara"/>
        <w:numPr>
          <w:ilvl w:val="0"/>
          <w:numId w:val="0"/>
        </w:numPr>
        <w:tabs>
          <w:tab w:val="left" w:pos="426"/>
          <w:tab w:val="left" w:pos="2430"/>
        </w:tabs>
        <w:spacing w:after="0"/>
        <w:ind w:left="1008"/>
        <w:rPr>
          <w:rFonts w:ascii="Century Gothic" w:hAnsi="Century Gothic" w:cs="Open Sans"/>
          <w:sz w:val="20"/>
          <w:szCs w:val="20"/>
          <w:lang w:val="en-US"/>
        </w:rPr>
      </w:pPr>
      <w:r w:rsidRPr="008B1D94">
        <w:rPr>
          <w:rFonts w:ascii="Century Gothic" w:hAnsi="Century Gothic" w:cs="Open Sans"/>
          <w:sz w:val="20"/>
          <w:szCs w:val="20"/>
          <w:lang w:val="en-US"/>
        </w:rPr>
        <w:t>protection and sustainable management of the water bodies, their coasts and their</w:t>
      </w:r>
      <w:r w:rsidR="00CC3D8D">
        <w:rPr>
          <w:rFonts w:ascii="Century Gothic" w:hAnsi="Century Gothic" w:cs="Open Sans"/>
          <w:sz w:val="20"/>
          <w:szCs w:val="20"/>
          <w:lang w:val="en-US"/>
        </w:rPr>
        <w:t xml:space="preserve"> </w:t>
      </w:r>
      <w:r w:rsidRPr="008B1D94">
        <w:rPr>
          <w:rFonts w:ascii="Century Gothic" w:hAnsi="Century Gothic" w:cs="Open Sans"/>
          <w:sz w:val="20"/>
          <w:szCs w:val="20"/>
          <w:lang w:val="en-US"/>
        </w:rPr>
        <w:t xml:space="preserve">ecologically related lands, terrestrial ecosystems, </w:t>
      </w:r>
      <w:r w:rsidR="00B3456D" w:rsidRPr="008B1D94">
        <w:rPr>
          <w:rFonts w:ascii="Century Gothic" w:hAnsi="Century Gothic" w:cs="Open Sans"/>
          <w:sz w:val="20"/>
          <w:szCs w:val="20"/>
          <w:lang w:val="en-US"/>
        </w:rPr>
        <w:t>biodiversity,</w:t>
      </w:r>
      <w:r w:rsidRPr="008B1D94">
        <w:rPr>
          <w:rFonts w:ascii="Century Gothic" w:hAnsi="Century Gothic" w:cs="Open Sans"/>
          <w:sz w:val="20"/>
          <w:szCs w:val="20"/>
          <w:lang w:val="en-US"/>
        </w:rPr>
        <w:t xml:space="preserve"> and freshwater security</w:t>
      </w:r>
    </w:p>
    <w:p w14:paraId="53201344" w14:textId="659FBBBF" w:rsidR="00285D17" w:rsidRPr="008B1D94" w:rsidRDefault="00C63EB6" w:rsidP="00B3456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Coordinate and catalyze international collaborative projects on integrated natural</w:t>
      </w:r>
      <w:r w:rsidR="00285D17" w:rsidRPr="008B1D94">
        <w:rPr>
          <w:rFonts w:ascii="Century Gothic" w:hAnsi="Century Gothic" w:cs="Open Sans"/>
          <w:sz w:val="20"/>
          <w:szCs w:val="20"/>
          <w:lang w:val="en-US"/>
        </w:rPr>
        <w:t xml:space="preserve"> </w:t>
      </w:r>
      <w:r w:rsidRPr="008B1D94">
        <w:rPr>
          <w:rFonts w:ascii="Century Gothic" w:hAnsi="Century Gothic" w:cs="Open Sans"/>
          <w:sz w:val="20"/>
          <w:szCs w:val="20"/>
          <w:lang w:val="en-US"/>
        </w:rPr>
        <w:t>resource management</w:t>
      </w:r>
    </w:p>
    <w:p w14:paraId="0F544036" w14:textId="108FFAB0" w:rsidR="00C63EB6" w:rsidRPr="008B1D94" w:rsidRDefault="00C63EB6"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Identify and support the designation of UNESCO biosphere reserves as site-specific</w:t>
      </w:r>
    </w:p>
    <w:p w14:paraId="2E3011B0" w14:textId="77777777" w:rsidR="00C63EB6" w:rsidRPr="008B1D94" w:rsidRDefault="00C63EB6" w:rsidP="00285D17">
      <w:pPr>
        <w:pStyle w:val="Numberedpara"/>
        <w:numPr>
          <w:ilvl w:val="0"/>
          <w:numId w:val="0"/>
        </w:numPr>
        <w:tabs>
          <w:tab w:val="left" w:pos="426"/>
          <w:tab w:val="left" w:pos="2430"/>
        </w:tabs>
        <w:spacing w:after="0"/>
        <w:ind w:left="1008"/>
        <w:rPr>
          <w:rFonts w:ascii="Century Gothic" w:hAnsi="Century Gothic" w:cs="Open Sans"/>
          <w:sz w:val="20"/>
          <w:szCs w:val="20"/>
          <w:lang w:val="en-US"/>
        </w:rPr>
      </w:pPr>
      <w:r w:rsidRPr="008B1D94">
        <w:rPr>
          <w:rFonts w:ascii="Century Gothic" w:hAnsi="Century Gothic" w:cs="Open Sans"/>
          <w:sz w:val="20"/>
          <w:szCs w:val="20"/>
          <w:lang w:val="en-US"/>
        </w:rPr>
        <w:t>examples of sustainable development</w:t>
      </w:r>
    </w:p>
    <w:p w14:paraId="05235E04" w14:textId="0F405758" w:rsidR="00C63EB6" w:rsidRPr="008B1D94" w:rsidRDefault="00C63EB6"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Support raising public awareness</w:t>
      </w:r>
      <w:r w:rsidR="00285D17" w:rsidRPr="008B1D94">
        <w:rPr>
          <w:rFonts w:ascii="Century Gothic" w:hAnsi="Century Gothic" w:cs="Open Sans"/>
          <w:sz w:val="20"/>
          <w:szCs w:val="20"/>
          <w:lang w:val="en-US"/>
        </w:rPr>
        <w:t xml:space="preserve"> </w:t>
      </w:r>
      <w:r w:rsidRPr="008B1D94">
        <w:rPr>
          <w:rFonts w:ascii="Century Gothic" w:hAnsi="Century Gothic" w:cs="Open Sans"/>
          <w:sz w:val="20"/>
          <w:szCs w:val="20"/>
          <w:lang w:val="en-US"/>
        </w:rPr>
        <w:t>for behavior change on water consumption, through</w:t>
      </w:r>
    </w:p>
    <w:p w14:paraId="38DA6119" w14:textId="77777777" w:rsidR="00C63EB6" w:rsidRPr="008B1D94" w:rsidRDefault="00C63EB6" w:rsidP="00285D17">
      <w:pPr>
        <w:pStyle w:val="Numberedpara"/>
        <w:numPr>
          <w:ilvl w:val="0"/>
          <w:numId w:val="0"/>
        </w:numPr>
        <w:tabs>
          <w:tab w:val="left" w:pos="426"/>
          <w:tab w:val="left" w:pos="2430"/>
        </w:tabs>
        <w:spacing w:after="0"/>
        <w:ind w:left="1008"/>
        <w:rPr>
          <w:rFonts w:ascii="Century Gothic" w:hAnsi="Century Gothic" w:cs="Open Sans"/>
          <w:sz w:val="20"/>
          <w:szCs w:val="20"/>
          <w:lang w:val="en-US"/>
        </w:rPr>
      </w:pPr>
      <w:r w:rsidRPr="008B1D94">
        <w:rPr>
          <w:rFonts w:ascii="Century Gothic" w:hAnsi="Century Gothic" w:cs="Open Sans"/>
          <w:sz w:val="20"/>
          <w:szCs w:val="20"/>
          <w:lang w:val="en-US"/>
        </w:rPr>
        <w:t>capacity building for media, communication professionals and supporting curricula</w:t>
      </w:r>
    </w:p>
    <w:p w14:paraId="4EAD22A1" w14:textId="7BDE7A96" w:rsidR="002C0152" w:rsidRPr="008B1D94" w:rsidRDefault="00CF281C"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Pr>
          <w:rFonts w:ascii="Century Gothic" w:hAnsi="Century Gothic" w:cs="Open Sans"/>
          <w:sz w:val="20"/>
          <w:szCs w:val="20"/>
          <w:lang w:val="en-US"/>
        </w:rPr>
        <w:t>D</w:t>
      </w:r>
      <w:r w:rsidR="00C63EB6" w:rsidRPr="008B1D94">
        <w:rPr>
          <w:rFonts w:ascii="Century Gothic" w:hAnsi="Century Gothic" w:cs="Open Sans"/>
          <w:sz w:val="20"/>
          <w:szCs w:val="20"/>
          <w:lang w:val="en-US"/>
        </w:rPr>
        <w:t>evelop educators on sustainable natural resource management</w:t>
      </w:r>
    </w:p>
    <w:p w14:paraId="235F673D" w14:textId="74B29783" w:rsidR="003D6F6F" w:rsidRPr="008B1D94" w:rsidRDefault="00E639BB" w:rsidP="00E60E74">
      <w:pPr>
        <w:pStyle w:val="Numberedpara"/>
        <w:spacing w:after="0"/>
        <w:ind w:left="540" w:hanging="540"/>
        <w:rPr>
          <w:rFonts w:ascii="Century Gothic" w:eastAsia="Times New Roman" w:hAnsi="Century Gothic" w:cs="Open Sans"/>
          <w:sz w:val="20"/>
          <w:szCs w:val="20"/>
          <w:lang w:val="en-US" w:eastAsia="zh-CN"/>
        </w:rPr>
      </w:pPr>
      <w:r w:rsidRPr="008B1D94">
        <w:rPr>
          <w:rFonts w:ascii="Century Gothic" w:eastAsia="Times New Roman" w:hAnsi="Century Gothic" w:cs="Open Sans"/>
          <w:sz w:val="20"/>
          <w:szCs w:val="20"/>
          <w:lang w:val="en-US" w:eastAsia="zh-CN"/>
        </w:rPr>
        <w:t>Under</w:t>
      </w:r>
      <w:r w:rsidR="0063592E" w:rsidRPr="008B1D94">
        <w:rPr>
          <w:rFonts w:ascii="Century Gothic" w:eastAsia="Times New Roman" w:hAnsi="Century Gothic" w:cs="Open Sans"/>
          <w:sz w:val="20"/>
          <w:szCs w:val="20"/>
          <w:lang w:val="en-US" w:eastAsia="zh-CN"/>
        </w:rPr>
        <w:t xml:space="preserve"> Pillar</w:t>
      </w:r>
      <w:r w:rsidRPr="008B1D94">
        <w:rPr>
          <w:rFonts w:ascii="Century Gothic" w:eastAsia="Times New Roman" w:hAnsi="Century Gothic" w:cs="Open Sans"/>
          <w:sz w:val="20"/>
          <w:szCs w:val="20"/>
          <w:lang w:val="en-US" w:eastAsia="zh-CN"/>
        </w:rPr>
        <w:t xml:space="preserve"> 2. Health, </w:t>
      </w:r>
      <w:r w:rsidR="00495B42" w:rsidRPr="008B1D94">
        <w:rPr>
          <w:rFonts w:ascii="Century Gothic" w:eastAsia="Times New Roman" w:hAnsi="Century Gothic" w:cs="Open Sans"/>
          <w:sz w:val="20"/>
          <w:szCs w:val="20"/>
          <w:lang w:val="en-US" w:eastAsia="zh-CN"/>
        </w:rPr>
        <w:t xml:space="preserve">Outcome </w:t>
      </w:r>
      <w:r w:rsidRPr="008B1D94">
        <w:rPr>
          <w:rFonts w:ascii="Century Gothic" w:eastAsia="Times New Roman" w:hAnsi="Century Gothic" w:cs="Open Sans"/>
          <w:sz w:val="20"/>
          <w:szCs w:val="20"/>
          <w:lang w:val="en-US" w:eastAsia="zh-CN"/>
        </w:rPr>
        <w:t>2.4: Promoting health throughout the course of life</w:t>
      </w:r>
      <w:r w:rsidR="009255EB" w:rsidRPr="008B1D94">
        <w:rPr>
          <w:rFonts w:ascii="Century Gothic" w:eastAsia="Times New Roman" w:hAnsi="Century Gothic" w:cs="Open Sans"/>
          <w:sz w:val="20"/>
          <w:szCs w:val="20"/>
          <w:lang w:val="en-US" w:eastAsia="zh-CN"/>
        </w:rPr>
        <w:t xml:space="preserve">, </w:t>
      </w:r>
      <w:r w:rsidR="003D6F6F" w:rsidRPr="008B1D94">
        <w:rPr>
          <w:rFonts w:ascii="Century Gothic" w:eastAsia="Times New Roman" w:hAnsi="Century Gothic" w:cs="Open Sans"/>
          <w:sz w:val="20"/>
          <w:szCs w:val="20"/>
          <w:lang w:val="en-US" w:eastAsia="zh-CN"/>
        </w:rPr>
        <w:t xml:space="preserve">UNESCO </w:t>
      </w:r>
      <w:r w:rsidR="000D7487" w:rsidRPr="008B1D94">
        <w:rPr>
          <w:rFonts w:ascii="Century Gothic" w:eastAsia="Times New Roman" w:hAnsi="Century Gothic" w:cs="Open Sans"/>
          <w:sz w:val="20"/>
          <w:szCs w:val="20"/>
          <w:lang w:val="en-US" w:eastAsia="zh-CN"/>
        </w:rPr>
        <w:t xml:space="preserve">(Education Sector) </w:t>
      </w:r>
      <w:r w:rsidR="003D6F6F" w:rsidRPr="008B1D94">
        <w:rPr>
          <w:rFonts w:ascii="Century Gothic" w:eastAsia="Times New Roman" w:hAnsi="Century Gothic" w:cs="Open Sans"/>
          <w:sz w:val="20"/>
          <w:szCs w:val="20"/>
          <w:lang w:val="en-US" w:eastAsia="zh-CN"/>
        </w:rPr>
        <w:t>will assist to:</w:t>
      </w:r>
    </w:p>
    <w:p w14:paraId="1E084E67" w14:textId="5B30C1CF" w:rsidR="003D6F6F" w:rsidRPr="008B1D94" w:rsidRDefault="003D6F6F"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Promote development of training materials for specific groups of literacy learners,</w:t>
      </w:r>
    </w:p>
    <w:p w14:paraId="3FB48495" w14:textId="77777777" w:rsidR="003D6F6F" w:rsidRPr="008B1D94" w:rsidRDefault="003D6F6F" w:rsidP="00101142">
      <w:pPr>
        <w:pStyle w:val="Numberedpara"/>
        <w:numPr>
          <w:ilvl w:val="0"/>
          <w:numId w:val="0"/>
        </w:numPr>
        <w:tabs>
          <w:tab w:val="left" w:pos="426"/>
          <w:tab w:val="left" w:pos="2430"/>
        </w:tabs>
        <w:spacing w:after="0"/>
        <w:ind w:left="1008"/>
        <w:rPr>
          <w:rFonts w:ascii="Century Gothic" w:hAnsi="Century Gothic" w:cs="Open Sans"/>
          <w:sz w:val="20"/>
          <w:szCs w:val="20"/>
          <w:lang w:val="en-US"/>
        </w:rPr>
      </w:pPr>
      <w:r w:rsidRPr="008B1D94">
        <w:rPr>
          <w:rFonts w:ascii="Century Gothic" w:hAnsi="Century Gothic" w:cs="Open Sans"/>
          <w:sz w:val="20"/>
          <w:szCs w:val="20"/>
          <w:lang w:val="en-US"/>
        </w:rPr>
        <w:t>vocational training students and other low-literate population groups.</w:t>
      </w:r>
    </w:p>
    <w:p w14:paraId="0C7D47DA" w14:textId="75D447C9" w:rsidR="00E639BB" w:rsidRPr="008B1D94" w:rsidRDefault="003D6F6F"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Support the formal education bodies to develop life skills training materials which cover</w:t>
      </w:r>
      <w:r w:rsidR="00101142" w:rsidRPr="008B1D94">
        <w:rPr>
          <w:rFonts w:ascii="Century Gothic" w:hAnsi="Century Gothic" w:cs="Open Sans"/>
          <w:sz w:val="20"/>
          <w:szCs w:val="20"/>
          <w:lang w:val="en-US"/>
        </w:rPr>
        <w:t xml:space="preserve"> </w:t>
      </w:r>
      <w:r w:rsidRPr="008B1D94">
        <w:rPr>
          <w:rFonts w:ascii="Century Gothic" w:hAnsi="Century Gothic" w:cs="Open Sans"/>
          <w:sz w:val="20"/>
          <w:szCs w:val="20"/>
          <w:lang w:val="en-US"/>
        </w:rPr>
        <w:t xml:space="preserve">healthy </w:t>
      </w:r>
      <w:r w:rsidR="00A1018C" w:rsidRPr="008B1D94">
        <w:rPr>
          <w:rFonts w:ascii="Century Gothic" w:hAnsi="Century Gothic" w:cs="Open Sans"/>
          <w:sz w:val="20"/>
          <w:szCs w:val="20"/>
          <w:lang w:val="en-US"/>
        </w:rPr>
        <w:t>lifestyle</w:t>
      </w:r>
      <w:r w:rsidRPr="008B1D94">
        <w:rPr>
          <w:rFonts w:ascii="Century Gothic" w:hAnsi="Century Gothic" w:cs="Open Sans"/>
          <w:sz w:val="20"/>
          <w:szCs w:val="20"/>
          <w:lang w:val="en-US"/>
        </w:rPr>
        <w:t xml:space="preserve"> and nutrition</w:t>
      </w:r>
    </w:p>
    <w:p w14:paraId="712E8E57" w14:textId="1C29C9BF" w:rsidR="00817C8E" w:rsidRPr="008B1D94" w:rsidRDefault="00233A12" w:rsidP="00E60E74">
      <w:pPr>
        <w:pStyle w:val="Numberedpara"/>
        <w:spacing w:after="0"/>
        <w:ind w:left="540" w:hanging="540"/>
        <w:rPr>
          <w:rFonts w:ascii="Century Gothic" w:eastAsia="Times New Roman" w:hAnsi="Century Gothic" w:cs="Open Sans"/>
          <w:sz w:val="20"/>
          <w:szCs w:val="20"/>
          <w:lang w:val="en-US" w:eastAsia="zh-CN"/>
        </w:rPr>
      </w:pPr>
      <w:r w:rsidRPr="008B1D94">
        <w:rPr>
          <w:rFonts w:ascii="Century Gothic" w:eastAsia="Times New Roman" w:hAnsi="Century Gothic" w:cs="Open Sans"/>
          <w:sz w:val="20"/>
          <w:szCs w:val="20"/>
          <w:lang w:val="en-US" w:eastAsia="zh-CN"/>
        </w:rPr>
        <w:t xml:space="preserve">Under </w:t>
      </w:r>
      <w:r w:rsidR="0063592E" w:rsidRPr="008B1D94">
        <w:rPr>
          <w:rFonts w:ascii="Century Gothic" w:eastAsia="Times New Roman" w:hAnsi="Century Gothic" w:cs="Open Sans"/>
          <w:sz w:val="20"/>
          <w:szCs w:val="20"/>
          <w:lang w:val="en-US" w:eastAsia="zh-CN"/>
        </w:rPr>
        <w:t xml:space="preserve">Pillar </w:t>
      </w:r>
      <w:r w:rsidRPr="008B1D94">
        <w:rPr>
          <w:rFonts w:ascii="Century Gothic" w:eastAsia="Times New Roman" w:hAnsi="Century Gothic" w:cs="Open Sans"/>
          <w:sz w:val="20"/>
          <w:szCs w:val="20"/>
          <w:lang w:val="en-US" w:eastAsia="zh-CN"/>
        </w:rPr>
        <w:t xml:space="preserve">3 </w:t>
      </w:r>
      <w:r w:rsidR="00495B42" w:rsidRPr="008B1D94">
        <w:rPr>
          <w:rFonts w:ascii="Century Gothic" w:eastAsia="Times New Roman" w:hAnsi="Century Gothic" w:cs="Open Sans"/>
          <w:sz w:val="20"/>
          <w:szCs w:val="20"/>
          <w:lang w:val="en-US" w:eastAsia="zh-CN"/>
        </w:rPr>
        <w:t>Resilient Econom</w:t>
      </w:r>
      <w:r w:rsidR="00E60E74" w:rsidRPr="008B1D94">
        <w:rPr>
          <w:rFonts w:ascii="Century Gothic" w:eastAsia="Times New Roman" w:hAnsi="Century Gothic" w:cs="Open Sans"/>
          <w:sz w:val="20"/>
          <w:szCs w:val="20"/>
          <w:lang w:val="en-US" w:eastAsia="zh-CN"/>
        </w:rPr>
        <w:t>y</w:t>
      </w:r>
      <w:r w:rsidR="00817C8E" w:rsidRPr="008B1D94">
        <w:rPr>
          <w:rFonts w:ascii="Century Gothic" w:eastAsia="Times New Roman" w:hAnsi="Century Gothic" w:cs="Open Sans"/>
          <w:sz w:val="20"/>
          <w:szCs w:val="20"/>
          <w:lang w:val="en-US" w:eastAsia="zh-CN"/>
        </w:rPr>
        <w:t>,</w:t>
      </w:r>
      <w:r w:rsidR="00495B42" w:rsidRPr="008B1D94">
        <w:rPr>
          <w:rFonts w:ascii="Century Gothic" w:eastAsia="Times New Roman" w:hAnsi="Century Gothic" w:cs="Open Sans"/>
          <w:sz w:val="20"/>
          <w:szCs w:val="20"/>
          <w:lang w:val="en-US" w:eastAsia="zh-CN"/>
        </w:rPr>
        <w:t xml:space="preserve"> </w:t>
      </w:r>
      <w:r w:rsidR="00495B42" w:rsidRPr="008B1D94">
        <w:rPr>
          <w:rFonts w:ascii="Century Gothic" w:hAnsi="Century Gothic"/>
          <w:sz w:val="20"/>
          <w:szCs w:val="20"/>
          <w:lang w:val="en-US"/>
        </w:rPr>
        <w:t>Outcome</w:t>
      </w:r>
      <w:r w:rsidR="002527BD" w:rsidRPr="008B1D94">
        <w:rPr>
          <w:rFonts w:ascii="Century Gothic" w:eastAsia="Times New Roman" w:hAnsi="Century Gothic" w:cs="Open Sans"/>
          <w:sz w:val="20"/>
          <w:szCs w:val="20"/>
          <w:lang w:val="en-US" w:eastAsia="zh-CN"/>
        </w:rPr>
        <w:t xml:space="preserve"> 3.1: Inclusive growth, poverty eradication and social welfare,</w:t>
      </w:r>
      <w:r w:rsidR="00817C8E" w:rsidRPr="008B1D94">
        <w:rPr>
          <w:rFonts w:ascii="Century Gothic" w:eastAsia="Times New Roman" w:hAnsi="Century Gothic" w:cs="Open Sans"/>
          <w:sz w:val="20"/>
          <w:szCs w:val="20"/>
          <w:lang w:val="en-US" w:eastAsia="zh-CN"/>
        </w:rPr>
        <w:t xml:space="preserve"> UNESCO </w:t>
      </w:r>
      <w:r w:rsidR="005F5CB3" w:rsidRPr="008B1D94">
        <w:rPr>
          <w:rFonts w:ascii="Century Gothic" w:eastAsia="Times New Roman" w:hAnsi="Century Gothic" w:cs="Open Sans"/>
          <w:sz w:val="20"/>
          <w:szCs w:val="20"/>
          <w:lang w:val="en-US" w:eastAsia="zh-CN"/>
        </w:rPr>
        <w:t xml:space="preserve">(Education Sector) </w:t>
      </w:r>
      <w:r w:rsidR="00817C8E" w:rsidRPr="008B1D94">
        <w:rPr>
          <w:rFonts w:ascii="Century Gothic" w:eastAsia="Times New Roman" w:hAnsi="Century Gothic" w:cs="Open Sans"/>
          <w:sz w:val="20"/>
          <w:szCs w:val="20"/>
          <w:lang w:val="en-US" w:eastAsia="zh-CN"/>
        </w:rPr>
        <w:t>will assist to:</w:t>
      </w:r>
    </w:p>
    <w:p w14:paraId="221795C5" w14:textId="533E6F77" w:rsidR="00817C8E" w:rsidRPr="008B1D94" w:rsidRDefault="00817C8E"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Support South- South and regional cooperation on promoting quality education for all</w:t>
      </w:r>
    </w:p>
    <w:p w14:paraId="18F54BED" w14:textId="4F82D652" w:rsidR="00817C8E" w:rsidRPr="008B1D94" w:rsidRDefault="00817C8E"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Support the Government in the development of policies and strategies to provide quality education for all.</w:t>
      </w:r>
    </w:p>
    <w:p w14:paraId="4EBC7631" w14:textId="43131AC7" w:rsidR="00733388" w:rsidRPr="008B1D94" w:rsidRDefault="00817C8E" w:rsidP="008D23FD">
      <w:pPr>
        <w:pStyle w:val="Numberedpara"/>
        <w:numPr>
          <w:ilvl w:val="0"/>
          <w:numId w:val="13"/>
        </w:numPr>
        <w:tabs>
          <w:tab w:val="left" w:pos="426"/>
          <w:tab w:val="left" w:pos="2430"/>
        </w:tabs>
        <w:spacing w:after="0"/>
        <w:rPr>
          <w:rFonts w:ascii="Century Gothic" w:hAnsi="Century Gothic" w:cs="Open Sans"/>
          <w:sz w:val="20"/>
          <w:szCs w:val="20"/>
          <w:lang w:val="en-US"/>
        </w:rPr>
      </w:pPr>
      <w:r w:rsidRPr="008B1D94">
        <w:rPr>
          <w:rFonts w:ascii="Century Gothic" w:hAnsi="Century Gothic" w:cs="Open Sans"/>
          <w:sz w:val="20"/>
          <w:szCs w:val="20"/>
          <w:lang w:val="en-US"/>
        </w:rPr>
        <w:t xml:space="preserve">Support capacity development for data collection and analysis, curriculum development </w:t>
      </w:r>
      <w:r w:rsidRPr="008B1D94">
        <w:rPr>
          <w:rFonts w:ascii="Century Gothic" w:hAnsi="Century Gothic" w:cs="Open Sans"/>
          <w:sz w:val="20"/>
          <w:szCs w:val="20"/>
        </w:rPr>
        <w:t>and organizing fora for best practices and knowledge sharing</w:t>
      </w:r>
    </w:p>
    <w:p w14:paraId="7A7CBCA7" w14:textId="77777777" w:rsidR="007C79E2" w:rsidRPr="008B1D94" w:rsidRDefault="007C79E2" w:rsidP="007C79E2">
      <w:pPr>
        <w:pStyle w:val="Numberedpara"/>
        <w:numPr>
          <w:ilvl w:val="0"/>
          <w:numId w:val="0"/>
        </w:numPr>
        <w:tabs>
          <w:tab w:val="left" w:pos="426"/>
          <w:tab w:val="left" w:pos="2430"/>
        </w:tabs>
        <w:spacing w:after="0"/>
        <w:ind w:left="1008"/>
        <w:rPr>
          <w:rFonts w:ascii="Century Gothic" w:hAnsi="Century Gothic" w:cs="Open Sans"/>
          <w:sz w:val="20"/>
          <w:szCs w:val="20"/>
          <w:lang w:val="en-US"/>
        </w:rPr>
      </w:pPr>
    </w:p>
    <w:p w14:paraId="0CE037CB" w14:textId="6529C5A4" w:rsidR="003D3A39" w:rsidRDefault="003D3A39" w:rsidP="00445C0E">
      <w:pPr>
        <w:pStyle w:val="Numberedpara"/>
        <w:numPr>
          <w:ilvl w:val="0"/>
          <w:numId w:val="0"/>
        </w:numPr>
        <w:tabs>
          <w:tab w:val="left" w:pos="426"/>
          <w:tab w:val="left" w:pos="2430"/>
        </w:tabs>
        <w:spacing w:after="0"/>
        <w:rPr>
          <w:rFonts w:ascii="Century Gothic" w:eastAsia="Times New Roman" w:hAnsi="Century Gothic" w:cs="Open Sans"/>
          <w:sz w:val="20"/>
          <w:szCs w:val="20"/>
          <w:lang w:val="en-US" w:eastAsia="zh-CN"/>
        </w:rPr>
      </w:pPr>
      <w:r w:rsidRPr="008B1D94">
        <w:rPr>
          <w:rFonts w:ascii="Century Gothic" w:eastAsia="Times New Roman" w:hAnsi="Century Gothic" w:cs="Open Sans"/>
          <w:sz w:val="20"/>
          <w:szCs w:val="20"/>
          <w:lang w:val="en-US" w:eastAsia="zh-CN"/>
        </w:rPr>
        <w:t xml:space="preserve">The UNDAF </w:t>
      </w:r>
      <w:r w:rsidR="008377D8">
        <w:rPr>
          <w:rFonts w:ascii="Century Gothic" w:hAnsi="Century Gothic" w:cs="Arial"/>
          <w:b/>
          <w:bCs/>
          <w:color w:val="202124"/>
          <w:sz w:val="20"/>
          <w:szCs w:val="20"/>
          <w:shd w:val="clear" w:color="auto" w:fill="FFFFFF"/>
        </w:rPr>
        <w:t>(</w:t>
      </w:r>
      <w:r w:rsidR="008377D8" w:rsidRPr="006F0501">
        <w:rPr>
          <w:rFonts w:ascii="Century Gothic" w:hAnsi="Century Gothic" w:cs="Arial"/>
          <w:b/>
          <w:bCs/>
          <w:color w:val="202124"/>
          <w:sz w:val="20"/>
          <w:szCs w:val="20"/>
          <w:shd w:val="clear" w:color="auto" w:fill="FFFFFF"/>
        </w:rPr>
        <w:t>UNSDCF)</w:t>
      </w:r>
      <w:r w:rsidR="008377D8">
        <w:rPr>
          <w:rFonts w:ascii="Century Gothic" w:eastAsia="Times New Roman" w:hAnsi="Century Gothic" w:cs="Open Sans"/>
          <w:sz w:val="20"/>
          <w:szCs w:val="20"/>
          <w:lang w:val="en-US" w:eastAsia="zh-CN"/>
        </w:rPr>
        <w:t xml:space="preserve"> </w:t>
      </w:r>
      <w:r w:rsidRPr="008B1D94">
        <w:rPr>
          <w:rFonts w:ascii="Century Gothic" w:eastAsia="Times New Roman" w:hAnsi="Century Gothic" w:cs="Open Sans"/>
          <w:sz w:val="20"/>
          <w:szCs w:val="20"/>
          <w:lang w:val="en-US" w:eastAsia="zh-CN"/>
        </w:rPr>
        <w:t xml:space="preserve">outcomes do not reflect </w:t>
      </w:r>
      <w:r w:rsidR="00C4204B">
        <w:rPr>
          <w:rFonts w:ascii="Century Gothic" w:eastAsia="Times New Roman" w:hAnsi="Century Gothic" w:cs="Open Sans"/>
          <w:sz w:val="20"/>
          <w:szCs w:val="20"/>
          <w:lang w:val="en-US" w:eastAsia="zh-CN"/>
        </w:rPr>
        <w:t xml:space="preserve">UNESCO’s engagement in </w:t>
      </w:r>
      <w:r w:rsidRPr="008B1D94">
        <w:rPr>
          <w:rFonts w:ascii="Century Gothic" w:eastAsia="Times New Roman" w:hAnsi="Century Gothic" w:cs="Open Sans"/>
          <w:sz w:val="20"/>
          <w:szCs w:val="20"/>
          <w:lang w:val="en-US" w:eastAsia="zh-CN"/>
        </w:rPr>
        <w:t xml:space="preserve">Culture, Communication and Social and Human Sciences </w:t>
      </w:r>
      <w:r w:rsidR="00445C0E">
        <w:rPr>
          <w:rFonts w:ascii="Century Gothic" w:eastAsia="Times New Roman" w:hAnsi="Century Gothic" w:cs="Open Sans"/>
          <w:sz w:val="20"/>
          <w:szCs w:val="20"/>
          <w:lang w:val="en-US" w:eastAsia="zh-CN"/>
        </w:rPr>
        <w:t>sectors</w:t>
      </w:r>
      <w:r w:rsidRPr="008B1D94">
        <w:rPr>
          <w:rFonts w:ascii="Century Gothic" w:eastAsia="Times New Roman" w:hAnsi="Century Gothic" w:cs="Open Sans"/>
          <w:sz w:val="20"/>
          <w:szCs w:val="20"/>
          <w:lang w:val="en-US" w:eastAsia="zh-CN"/>
        </w:rPr>
        <w:t xml:space="preserve">. </w:t>
      </w:r>
    </w:p>
    <w:p w14:paraId="3A98EC99" w14:textId="77777777" w:rsidR="006F376D" w:rsidRPr="008B1D94" w:rsidRDefault="006F376D" w:rsidP="00445C0E">
      <w:pPr>
        <w:pStyle w:val="Numberedpara"/>
        <w:numPr>
          <w:ilvl w:val="0"/>
          <w:numId w:val="0"/>
        </w:numPr>
        <w:tabs>
          <w:tab w:val="left" w:pos="426"/>
          <w:tab w:val="left" w:pos="2430"/>
        </w:tabs>
        <w:spacing w:after="0"/>
        <w:rPr>
          <w:rFonts w:ascii="Century Gothic" w:hAnsi="Century Gothic" w:cs="Open Sans"/>
          <w:sz w:val="20"/>
          <w:szCs w:val="20"/>
          <w:lang w:val="en-US"/>
        </w:rPr>
      </w:pPr>
    </w:p>
    <w:tbl>
      <w:tblPr>
        <w:tblStyle w:val="TableGrid"/>
        <w:tblW w:w="0" w:type="auto"/>
        <w:tblLook w:val="04A0" w:firstRow="1" w:lastRow="0" w:firstColumn="1" w:lastColumn="0" w:noHBand="0" w:noVBand="1"/>
      </w:tblPr>
      <w:tblGrid>
        <w:gridCol w:w="8990"/>
      </w:tblGrid>
      <w:tr w:rsidR="00C1736E" w:rsidRPr="00EC4134" w14:paraId="4843CD1C" w14:textId="77777777" w:rsidTr="00C1736E">
        <w:trPr>
          <w:trHeight w:val="350"/>
        </w:trPr>
        <w:tc>
          <w:tcPr>
            <w:tcW w:w="8990" w:type="dxa"/>
            <w:shd w:val="clear" w:color="auto" w:fill="B0D0E2" w:themeFill="accent1" w:themeFillTint="66"/>
            <w:vAlign w:val="center"/>
          </w:tcPr>
          <w:p w14:paraId="7A632307" w14:textId="6E1DFE1C" w:rsidR="00C1736E" w:rsidRPr="008B1D94" w:rsidRDefault="00C1736E" w:rsidP="007E063E">
            <w:pPr>
              <w:pStyle w:val="Heading1"/>
              <w:outlineLvl w:val="0"/>
              <w:rPr>
                <w:rFonts w:ascii="Century Gothic" w:hAnsi="Century Gothic"/>
                <w:b/>
                <w:bCs/>
              </w:rPr>
            </w:pPr>
            <w:bookmarkStart w:id="11" w:name="_Toc75875417"/>
            <w:bookmarkStart w:id="12" w:name="_Toc92896426"/>
            <w:r w:rsidRPr="008B1D94">
              <w:rPr>
                <w:rFonts w:ascii="Century Gothic" w:hAnsi="Century Gothic"/>
                <w:b/>
                <w:bCs/>
              </w:rPr>
              <w:t>Control Environment</w:t>
            </w:r>
            <w:bookmarkEnd w:id="11"/>
            <w:bookmarkEnd w:id="12"/>
            <w:r w:rsidRPr="008B1D94">
              <w:rPr>
                <w:rFonts w:ascii="Century Gothic" w:hAnsi="Century Gothic"/>
                <w:b/>
                <w:bCs/>
              </w:rPr>
              <w:t xml:space="preserve"> </w:t>
            </w:r>
          </w:p>
        </w:tc>
      </w:tr>
    </w:tbl>
    <w:p w14:paraId="6387B9F8" w14:textId="55F77662" w:rsidR="00C1736E" w:rsidRPr="00EC4134" w:rsidRDefault="00B33298" w:rsidP="00B50222">
      <w:pPr>
        <w:pStyle w:val="Heading2"/>
        <w:rPr>
          <w:rFonts w:ascii="Century Gothic" w:hAnsi="Century Gothic"/>
        </w:rPr>
      </w:pPr>
      <w:bookmarkStart w:id="13" w:name="_Toc92896427"/>
      <w:r w:rsidRPr="00EC4134">
        <w:rPr>
          <w:rFonts w:ascii="Century Gothic" w:hAnsi="Century Gothic"/>
        </w:rPr>
        <w:t xml:space="preserve">Overview of the </w:t>
      </w:r>
      <w:r w:rsidR="004F6ABB" w:rsidRPr="00EC4134">
        <w:rPr>
          <w:rFonts w:ascii="Century Gothic" w:hAnsi="Century Gothic"/>
        </w:rPr>
        <w:t>audited</w:t>
      </w:r>
      <w:r w:rsidRPr="00EC4134">
        <w:rPr>
          <w:rFonts w:ascii="Century Gothic" w:hAnsi="Century Gothic"/>
        </w:rPr>
        <w:t xml:space="preserve"> area</w:t>
      </w:r>
      <w:bookmarkEnd w:id="13"/>
    </w:p>
    <w:p w14:paraId="15CD3AB5" w14:textId="7DD208BF" w:rsidR="004F6ABB" w:rsidRPr="00EC4134" w:rsidRDefault="004F6ABB" w:rsidP="004F6ABB">
      <w:pPr>
        <w:pStyle w:val="NormalWeb"/>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The UNESCO Tehran Cluster Office (UTCO) was established in January 2003.  The Office covers four </w:t>
      </w:r>
      <w:r w:rsidR="004749CA">
        <w:rPr>
          <w:rFonts w:ascii="Century Gothic" w:eastAsia="Times New Roman" w:hAnsi="Century Gothic" w:cs="Open Sans"/>
          <w:sz w:val="20"/>
          <w:szCs w:val="20"/>
          <w:lang w:val="en-US" w:eastAsia="zh-CN"/>
        </w:rPr>
        <w:t xml:space="preserve">cluster </w:t>
      </w:r>
      <w:r w:rsidRPr="00EC4134">
        <w:rPr>
          <w:rFonts w:ascii="Century Gothic" w:eastAsia="Times New Roman" w:hAnsi="Century Gothic" w:cs="Open Sans"/>
          <w:sz w:val="20"/>
          <w:szCs w:val="20"/>
          <w:lang w:val="en-US" w:eastAsia="zh-CN"/>
        </w:rPr>
        <w:t>countries in the region, namely the Islamic Republic of Afghanistan, the Islamic Republic of Iran, the Islamic Republic of Pakistan</w:t>
      </w:r>
      <w:r w:rsidR="006900E6" w:rsidRPr="00EC4134">
        <w:rPr>
          <w:rFonts w:ascii="Century Gothic" w:eastAsia="Times New Roman" w:hAnsi="Century Gothic" w:cs="Open Sans"/>
          <w:sz w:val="20"/>
          <w:szCs w:val="20"/>
          <w:lang w:val="en-US" w:eastAsia="zh-CN"/>
        </w:rPr>
        <w:t>,</w:t>
      </w:r>
      <w:r w:rsidRPr="00EC4134">
        <w:rPr>
          <w:rFonts w:ascii="Century Gothic" w:eastAsia="Times New Roman" w:hAnsi="Century Gothic" w:cs="Open Sans"/>
          <w:sz w:val="20"/>
          <w:szCs w:val="20"/>
          <w:lang w:val="en-US" w:eastAsia="zh-CN"/>
        </w:rPr>
        <w:t xml:space="preserve"> and Turkmenistan.</w:t>
      </w:r>
    </w:p>
    <w:p w14:paraId="1E73681F" w14:textId="5556329F" w:rsidR="002249B0" w:rsidRPr="00EC4134" w:rsidRDefault="004F6ABB" w:rsidP="002249B0">
      <w:pPr>
        <w:pStyle w:val="NormalWeb"/>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Programmes for Afghanistan and Pakistan are managed through UNESCO Offices in Kabul and Islamabad, while programmes for Iran and Turkmenistan are managed directly by the Tehran Cluster Office. UTCO works in close co-operation with the UNESCO National Commissions and key governmental partners of the four cluster countries, as well as UN </w:t>
      </w:r>
      <w:r w:rsidRPr="00EC4134">
        <w:rPr>
          <w:rFonts w:ascii="Century Gothic" w:eastAsia="Times New Roman" w:hAnsi="Century Gothic" w:cs="Open Sans"/>
          <w:sz w:val="20"/>
          <w:szCs w:val="20"/>
          <w:lang w:val="en-US" w:eastAsia="zh-CN"/>
        </w:rPr>
        <w:lastRenderedPageBreak/>
        <w:t>Agencies, ECO, ISESCO, and other IGOs and NGOs. At the regional level, UTCO also co-operates with UNESCO's regional offices in Bangkok and Jakarta.</w:t>
      </w:r>
      <w:r w:rsidR="002249B0" w:rsidRPr="00EC4134">
        <w:rPr>
          <w:rFonts w:ascii="Century Gothic" w:eastAsia="Times New Roman" w:hAnsi="Century Gothic" w:cs="Open Sans"/>
          <w:sz w:val="20"/>
          <w:szCs w:val="20"/>
          <w:lang w:val="en-US" w:eastAsia="zh-CN"/>
        </w:rPr>
        <w:t xml:space="preserve"> UNESCO Tehran Cluster Office closely co-operates with the relevant government authorities of the four cluster countries of I.R. of Afghanistan, I.R. of Iran, Pakistan and Turkmenistan, </w:t>
      </w:r>
      <w:r w:rsidR="00487CAC" w:rsidRPr="00EC4134">
        <w:rPr>
          <w:rFonts w:ascii="Century Gothic" w:eastAsia="Times New Roman" w:hAnsi="Century Gothic" w:cs="Open Sans"/>
          <w:sz w:val="20"/>
          <w:szCs w:val="20"/>
          <w:lang w:val="en-US" w:eastAsia="zh-CN"/>
        </w:rPr>
        <w:t>UN,</w:t>
      </w:r>
      <w:r w:rsidR="002249B0" w:rsidRPr="00EC4134">
        <w:rPr>
          <w:rFonts w:ascii="Century Gothic" w:eastAsia="Times New Roman" w:hAnsi="Century Gothic" w:cs="Open Sans"/>
          <w:sz w:val="20"/>
          <w:szCs w:val="20"/>
          <w:lang w:val="en-US" w:eastAsia="zh-CN"/>
        </w:rPr>
        <w:t xml:space="preserve"> and UNESCO offices in the region. </w:t>
      </w:r>
    </w:p>
    <w:p w14:paraId="587BEF31" w14:textId="506A7D83" w:rsidR="002249B0" w:rsidRPr="00EC4134" w:rsidRDefault="002249B0" w:rsidP="002249B0">
      <w:pPr>
        <w:pStyle w:val="NormalWeb"/>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UTCO has a wide range of partners in the programme areas of </w:t>
      </w:r>
      <w:r w:rsidR="00F548B9" w:rsidRPr="00EC4134">
        <w:rPr>
          <w:rFonts w:ascii="Century Gothic" w:eastAsia="Times New Roman" w:hAnsi="Century Gothic" w:cs="Open Sans"/>
          <w:sz w:val="20"/>
          <w:szCs w:val="20"/>
          <w:lang w:val="en-US" w:eastAsia="zh-CN"/>
        </w:rPr>
        <w:t>E</w:t>
      </w:r>
      <w:r w:rsidRPr="00EC4134">
        <w:rPr>
          <w:rFonts w:ascii="Century Gothic" w:eastAsia="Times New Roman" w:hAnsi="Century Gothic" w:cs="Open Sans"/>
          <w:sz w:val="20"/>
          <w:szCs w:val="20"/>
          <w:lang w:val="en-US" w:eastAsia="zh-CN"/>
        </w:rPr>
        <w:t xml:space="preserve">ducation, </w:t>
      </w:r>
      <w:r w:rsidR="00F548B9" w:rsidRPr="00EC4134">
        <w:rPr>
          <w:rFonts w:ascii="Century Gothic" w:eastAsia="Times New Roman" w:hAnsi="Century Gothic" w:cs="Open Sans"/>
          <w:sz w:val="20"/>
          <w:szCs w:val="20"/>
          <w:lang w:val="en-US" w:eastAsia="zh-CN"/>
        </w:rPr>
        <w:t>C</w:t>
      </w:r>
      <w:r w:rsidRPr="00EC4134">
        <w:rPr>
          <w:rFonts w:ascii="Century Gothic" w:eastAsia="Times New Roman" w:hAnsi="Century Gothic" w:cs="Open Sans"/>
          <w:sz w:val="20"/>
          <w:szCs w:val="20"/>
          <w:lang w:val="en-US" w:eastAsia="zh-CN"/>
        </w:rPr>
        <w:t xml:space="preserve">ulture, </w:t>
      </w:r>
      <w:r w:rsidR="00F548B9" w:rsidRPr="00EC4134">
        <w:rPr>
          <w:rFonts w:ascii="Century Gothic" w:eastAsia="Times New Roman" w:hAnsi="Century Gothic" w:cs="Open Sans"/>
          <w:sz w:val="20"/>
          <w:szCs w:val="20"/>
          <w:lang w:val="en-US" w:eastAsia="zh-CN"/>
        </w:rPr>
        <w:t>N</w:t>
      </w:r>
      <w:r w:rsidRPr="00EC4134">
        <w:rPr>
          <w:rFonts w:ascii="Century Gothic" w:eastAsia="Times New Roman" w:hAnsi="Century Gothic" w:cs="Open Sans"/>
          <w:sz w:val="20"/>
          <w:szCs w:val="20"/>
          <w:lang w:val="en-US" w:eastAsia="zh-CN"/>
        </w:rPr>
        <w:t xml:space="preserve">atural </w:t>
      </w:r>
      <w:r w:rsidR="00F548B9" w:rsidRPr="00EC4134">
        <w:rPr>
          <w:rFonts w:ascii="Century Gothic" w:eastAsia="Times New Roman" w:hAnsi="Century Gothic" w:cs="Open Sans"/>
          <w:sz w:val="20"/>
          <w:szCs w:val="20"/>
          <w:lang w:val="en-US" w:eastAsia="zh-CN"/>
        </w:rPr>
        <w:t>Sciences</w:t>
      </w:r>
      <w:r w:rsidRPr="00EC4134">
        <w:rPr>
          <w:rFonts w:ascii="Century Gothic" w:eastAsia="Times New Roman" w:hAnsi="Century Gothic" w:cs="Open Sans"/>
          <w:sz w:val="20"/>
          <w:szCs w:val="20"/>
          <w:lang w:val="en-US" w:eastAsia="zh-CN"/>
        </w:rPr>
        <w:t xml:space="preserve">, </w:t>
      </w:r>
      <w:r w:rsidR="00F548B9" w:rsidRPr="00EC4134">
        <w:rPr>
          <w:rFonts w:ascii="Century Gothic" w:eastAsia="Times New Roman" w:hAnsi="Century Gothic" w:cs="Open Sans"/>
          <w:sz w:val="20"/>
          <w:szCs w:val="20"/>
          <w:lang w:val="en-US" w:eastAsia="zh-CN"/>
        </w:rPr>
        <w:t>Communication</w:t>
      </w:r>
      <w:r w:rsidRPr="00EC4134">
        <w:rPr>
          <w:rFonts w:ascii="Century Gothic" w:eastAsia="Times New Roman" w:hAnsi="Century Gothic" w:cs="Open Sans"/>
          <w:sz w:val="20"/>
          <w:szCs w:val="20"/>
          <w:lang w:val="en-US" w:eastAsia="zh-CN"/>
        </w:rPr>
        <w:t xml:space="preserve">, and </w:t>
      </w:r>
      <w:r w:rsidR="00F548B9" w:rsidRPr="00EC4134">
        <w:rPr>
          <w:rFonts w:ascii="Century Gothic" w:eastAsia="Times New Roman" w:hAnsi="Century Gothic" w:cs="Open Sans"/>
          <w:sz w:val="20"/>
          <w:szCs w:val="20"/>
          <w:lang w:val="en-US" w:eastAsia="zh-CN"/>
        </w:rPr>
        <w:t>Information</w:t>
      </w:r>
      <w:r w:rsidRPr="00EC4134">
        <w:rPr>
          <w:rFonts w:ascii="Century Gothic" w:eastAsia="Times New Roman" w:hAnsi="Century Gothic" w:cs="Open Sans"/>
          <w:sz w:val="20"/>
          <w:szCs w:val="20"/>
          <w:lang w:val="en-US" w:eastAsia="zh-CN"/>
        </w:rPr>
        <w:t>, as well as in the interdisciplinary fields pertinent for the region, such as integrated disaster management.</w:t>
      </w:r>
    </w:p>
    <w:p w14:paraId="0605EF91" w14:textId="5975FB86" w:rsidR="002249B0" w:rsidRPr="00EC4134" w:rsidRDefault="002249B0" w:rsidP="002249B0">
      <w:pPr>
        <w:pStyle w:val="NormalWeb"/>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UTCO builds upon this wide network of partners, inclusive of governmental authorities, academic and research institutions, training institutes, civil society, NGOs, the private sector</w:t>
      </w:r>
      <w:r w:rsidR="003361C2" w:rsidRPr="00EC4134">
        <w:rPr>
          <w:rFonts w:ascii="Century Gothic" w:eastAsia="Times New Roman" w:hAnsi="Century Gothic" w:cs="Open Sans"/>
          <w:sz w:val="20"/>
          <w:szCs w:val="20"/>
          <w:lang w:val="en-US" w:eastAsia="zh-CN"/>
        </w:rPr>
        <w:t>,</w:t>
      </w:r>
      <w:r w:rsidRPr="00EC4134">
        <w:rPr>
          <w:rFonts w:ascii="Century Gothic" w:eastAsia="Times New Roman" w:hAnsi="Century Gothic" w:cs="Open Sans"/>
          <w:sz w:val="20"/>
          <w:szCs w:val="20"/>
          <w:lang w:val="en-US" w:eastAsia="zh-CN"/>
        </w:rPr>
        <w:t xml:space="preserve"> and international experts.</w:t>
      </w:r>
    </w:p>
    <w:p w14:paraId="3CC6BB66" w14:textId="37670D6C" w:rsidR="00B33298" w:rsidRPr="00EC4134" w:rsidRDefault="00B33298" w:rsidP="00B50222">
      <w:pPr>
        <w:pStyle w:val="Heading2"/>
        <w:rPr>
          <w:rFonts w:ascii="Century Gothic" w:hAnsi="Century Gothic"/>
        </w:rPr>
      </w:pPr>
      <w:bookmarkStart w:id="14" w:name="_Toc92896428"/>
      <w:r w:rsidRPr="00EC4134">
        <w:rPr>
          <w:rFonts w:ascii="Century Gothic" w:hAnsi="Century Gothic"/>
        </w:rPr>
        <w:t>Leadership composition and organigram</w:t>
      </w:r>
      <w:bookmarkEnd w:id="14"/>
      <w:r w:rsidRPr="00EC4134">
        <w:rPr>
          <w:rFonts w:ascii="Century Gothic" w:hAnsi="Century Gothic"/>
        </w:rPr>
        <w:t xml:space="preserve"> </w:t>
      </w:r>
    </w:p>
    <w:p w14:paraId="34A96E71" w14:textId="3ABB20EA" w:rsidR="00B33298" w:rsidRPr="00EC4134" w:rsidRDefault="00B33298" w:rsidP="00886382">
      <w:pPr>
        <w:pStyle w:val="Numberedpara"/>
        <w:numPr>
          <w:ilvl w:val="0"/>
          <w:numId w:val="6"/>
        </w:numPr>
        <w:tabs>
          <w:tab w:val="left" w:pos="720"/>
          <w:tab w:val="left" w:pos="2430"/>
        </w:tabs>
        <w:spacing w:after="120" w:line="276" w:lineRule="auto"/>
        <w:jc w:val="both"/>
        <w:rPr>
          <w:rFonts w:ascii="Century Gothic" w:hAnsi="Century Gothic" w:cs="Arial"/>
          <w:i/>
          <w:color w:val="00B050"/>
          <w:szCs w:val="20"/>
        </w:rPr>
      </w:pPr>
      <w:r w:rsidRPr="00EC4134">
        <w:rPr>
          <w:rFonts w:ascii="Century Gothic" w:hAnsi="Century Gothic" w:cs="Arial"/>
          <w:i/>
          <w:color w:val="00B050"/>
          <w:szCs w:val="20"/>
        </w:rPr>
        <w:t>Tenure of the director/head of office/chief of section/ADG</w:t>
      </w:r>
    </w:p>
    <w:p w14:paraId="6C9C3A98" w14:textId="49497142" w:rsidR="00CD12AD" w:rsidRPr="00EC4134" w:rsidRDefault="00CD12AD" w:rsidP="00CD12AD">
      <w:pPr>
        <w:pStyle w:val="NormalWeb"/>
        <w:numPr>
          <w:ilvl w:val="0"/>
          <w:numId w:val="6"/>
        </w:numPr>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The Office has seen </w:t>
      </w:r>
      <w:r w:rsidR="001F11A6" w:rsidRPr="00EC4134">
        <w:rPr>
          <w:rFonts w:ascii="Century Gothic" w:eastAsia="Times New Roman" w:hAnsi="Century Gothic" w:cs="Open Sans"/>
          <w:sz w:val="20"/>
          <w:szCs w:val="20"/>
          <w:lang w:val="en-US" w:eastAsia="zh-CN"/>
        </w:rPr>
        <w:t>five</w:t>
      </w:r>
      <w:r w:rsidRPr="00EC4134">
        <w:rPr>
          <w:rFonts w:ascii="Century Gothic" w:eastAsia="Times New Roman" w:hAnsi="Century Gothic" w:cs="Open Sans"/>
          <w:sz w:val="20"/>
          <w:szCs w:val="20"/>
          <w:lang w:val="en-US" w:eastAsia="zh-CN"/>
        </w:rPr>
        <w:t xml:space="preserve"> changes in the leadership in the past five years</w:t>
      </w:r>
      <w:r w:rsidR="001F11A6" w:rsidRPr="00EC4134">
        <w:rPr>
          <w:rFonts w:ascii="Century Gothic" w:eastAsia="Times New Roman" w:hAnsi="Century Gothic" w:cs="Open Sans"/>
          <w:sz w:val="20"/>
          <w:szCs w:val="20"/>
          <w:lang w:val="en-US" w:eastAsia="zh-CN"/>
        </w:rPr>
        <w:t>. Par</w:t>
      </w:r>
      <w:r w:rsidR="00350084" w:rsidRPr="00EC4134">
        <w:rPr>
          <w:rFonts w:ascii="Century Gothic" w:eastAsia="Times New Roman" w:hAnsi="Century Gothic" w:cs="Open Sans"/>
          <w:sz w:val="20"/>
          <w:szCs w:val="20"/>
          <w:lang w:val="en-US" w:eastAsia="zh-CN"/>
        </w:rPr>
        <w:t xml:space="preserve">ticularly, since March 2020, the Head of Office has not been on-site: </w:t>
      </w:r>
    </w:p>
    <w:p w14:paraId="09F24F6C" w14:textId="6DE10E14" w:rsidR="00CD12AD" w:rsidRPr="00EC4134" w:rsidRDefault="005B0DC8" w:rsidP="00445FF0">
      <w:pPr>
        <w:pStyle w:val="NormalWeb"/>
        <w:numPr>
          <w:ilvl w:val="1"/>
          <w:numId w:val="6"/>
        </w:numPr>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Esther </w:t>
      </w:r>
      <w:proofErr w:type="spellStart"/>
      <w:r w:rsidRPr="00EC4134">
        <w:rPr>
          <w:rFonts w:ascii="Century Gothic" w:eastAsia="Times New Roman" w:hAnsi="Century Gothic" w:cs="Open Sans"/>
          <w:sz w:val="20"/>
          <w:szCs w:val="20"/>
          <w:lang w:val="en-US" w:eastAsia="zh-CN"/>
        </w:rPr>
        <w:t>Kuisch</w:t>
      </w:r>
      <w:proofErr w:type="spellEnd"/>
      <w:r w:rsidRPr="00EC4134">
        <w:rPr>
          <w:rFonts w:ascii="Century Gothic" w:eastAsia="Times New Roman" w:hAnsi="Century Gothic" w:cs="Open Sans"/>
          <w:sz w:val="20"/>
          <w:szCs w:val="20"/>
          <w:lang w:val="en-US" w:eastAsia="zh-CN"/>
        </w:rPr>
        <w:t xml:space="preserve"> Laroche, Director, </w:t>
      </w:r>
      <w:r w:rsidR="00D9591F" w:rsidRPr="00EC4134">
        <w:rPr>
          <w:rFonts w:ascii="Century Gothic" w:eastAsia="Times New Roman" w:hAnsi="Century Gothic" w:cs="Open Sans"/>
          <w:sz w:val="20"/>
          <w:szCs w:val="20"/>
          <w:lang w:val="en-GB" w:eastAsia="zh-CN"/>
        </w:rPr>
        <w:t>27/07/2014</w:t>
      </w:r>
      <w:r w:rsidR="00445FF0" w:rsidRPr="00EC4134">
        <w:rPr>
          <w:rFonts w:ascii="Century Gothic" w:eastAsia="Times New Roman" w:hAnsi="Century Gothic" w:cs="Open Sans"/>
          <w:sz w:val="20"/>
          <w:szCs w:val="20"/>
          <w:lang w:val="en-GB" w:eastAsia="zh-CN"/>
        </w:rPr>
        <w:t xml:space="preserve"> - 27/07/2018</w:t>
      </w:r>
    </w:p>
    <w:p w14:paraId="6DE5FFBC" w14:textId="77ACF73A" w:rsidR="00C07AD9" w:rsidRPr="00EC4134" w:rsidRDefault="00C07AD9" w:rsidP="00445FF0">
      <w:pPr>
        <w:pStyle w:val="NormalWeb"/>
        <w:numPr>
          <w:ilvl w:val="1"/>
          <w:numId w:val="6"/>
        </w:numPr>
        <w:shd w:val="clear" w:color="auto" w:fill="FEFEFE"/>
        <w:rPr>
          <w:rFonts w:ascii="Century Gothic" w:eastAsia="Times New Roman" w:hAnsi="Century Gothic" w:cs="Open Sans"/>
          <w:color w:val="FF0000"/>
          <w:sz w:val="20"/>
          <w:szCs w:val="20"/>
          <w:lang w:val="en-US" w:eastAsia="zh-CN"/>
        </w:rPr>
      </w:pPr>
      <w:r w:rsidRPr="00EC4134">
        <w:rPr>
          <w:rFonts w:ascii="Century Gothic" w:eastAsia="Times New Roman" w:hAnsi="Century Gothic" w:cs="Open Sans"/>
          <w:color w:val="FF0000"/>
          <w:sz w:val="20"/>
          <w:szCs w:val="20"/>
          <w:lang w:val="en-GB" w:eastAsia="zh-CN"/>
        </w:rPr>
        <w:t>N</w:t>
      </w:r>
      <w:r w:rsidR="001F43CC" w:rsidRPr="00EC4134">
        <w:rPr>
          <w:rFonts w:ascii="Century Gothic" w:eastAsia="Times New Roman" w:hAnsi="Century Gothic" w:cs="Open Sans"/>
          <w:color w:val="FF0000"/>
          <w:sz w:val="20"/>
          <w:szCs w:val="20"/>
          <w:lang w:val="en-GB" w:eastAsia="zh-CN"/>
        </w:rPr>
        <w:t xml:space="preserve">o </w:t>
      </w:r>
      <w:r w:rsidR="0023642C">
        <w:rPr>
          <w:rFonts w:ascii="Century Gothic" w:eastAsia="Times New Roman" w:hAnsi="Century Gothic" w:cs="Open Sans"/>
          <w:color w:val="FF0000"/>
          <w:sz w:val="20"/>
          <w:szCs w:val="20"/>
          <w:lang w:val="en-GB" w:eastAsia="zh-CN"/>
        </w:rPr>
        <w:t>Head of Office or Officer in Charge</w:t>
      </w:r>
      <w:r w:rsidR="001F43CC" w:rsidRPr="00EC4134">
        <w:rPr>
          <w:rFonts w:ascii="Century Gothic" w:eastAsia="Times New Roman" w:hAnsi="Century Gothic" w:cs="Open Sans"/>
          <w:color w:val="FF0000"/>
          <w:sz w:val="20"/>
          <w:szCs w:val="20"/>
          <w:lang w:val="en-GB" w:eastAsia="zh-CN"/>
        </w:rPr>
        <w:t xml:space="preserve"> </w:t>
      </w:r>
      <w:r w:rsidR="00B9466E" w:rsidRPr="00EC4134">
        <w:rPr>
          <w:rFonts w:ascii="Century Gothic" w:eastAsia="Times New Roman" w:hAnsi="Century Gothic" w:cs="Open Sans"/>
          <w:color w:val="FF0000"/>
          <w:sz w:val="20"/>
          <w:szCs w:val="20"/>
          <w:lang w:val="en-GB" w:eastAsia="zh-CN"/>
        </w:rPr>
        <w:t>assigned</w:t>
      </w:r>
      <w:r w:rsidR="00DF6647" w:rsidRPr="00EC4134">
        <w:rPr>
          <w:rFonts w:ascii="Century Gothic" w:eastAsia="Times New Roman" w:hAnsi="Century Gothic" w:cs="Open Sans"/>
          <w:color w:val="FF0000"/>
          <w:sz w:val="20"/>
          <w:szCs w:val="20"/>
          <w:lang w:val="en-GB" w:eastAsia="zh-CN"/>
        </w:rPr>
        <w:t xml:space="preserve"> between 28/07/2018 and 09/10/2018</w:t>
      </w:r>
    </w:p>
    <w:p w14:paraId="592180C6" w14:textId="5430849B" w:rsidR="00CD12AD" w:rsidRPr="00EC4134" w:rsidRDefault="00CD12AD" w:rsidP="00CD12AD">
      <w:pPr>
        <w:pStyle w:val="NormalWeb"/>
        <w:numPr>
          <w:ilvl w:val="1"/>
          <w:numId w:val="6"/>
        </w:numPr>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Alexander</w:t>
      </w:r>
      <w:r w:rsidR="00A07F35" w:rsidRPr="00EC4134">
        <w:rPr>
          <w:rFonts w:ascii="Century Gothic" w:eastAsia="Times New Roman" w:hAnsi="Century Gothic" w:cs="Open Sans"/>
          <w:sz w:val="20"/>
          <w:szCs w:val="20"/>
          <w:lang w:val="en-US" w:eastAsia="zh-CN"/>
        </w:rPr>
        <w:t xml:space="preserve"> Leicht</w:t>
      </w:r>
      <w:r w:rsidR="00A5450A" w:rsidRPr="00EC4134">
        <w:rPr>
          <w:rFonts w:ascii="Century Gothic" w:eastAsia="Times New Roman" w:hAnsi="Century Gothic" w:cs="Open Sans"/>
          <w:sz w:val="20"/>
          <w:szCs w:val="20"/>
          <w:lang w:val="en-US" w:eastAsia="zh-CN"/>
        </w:rPr>
        <w:t>, OIC, 10/11/2018-</w:t>
      </w:r>
      <w:r w:rsidR="00945207" w:rsidRPr="00EC4134">
        <w:rPr>
          <w:rFonts w:ascii="Century Gothic" w:eastAsia="Times New Roman" w:hAnsi="Century Gothic" w:cs="Open Sans"/>
          <w:sz w:val="20"/>
          <w:szCs w:val="20"/>
          <w:lang w:val="en-US" w:eastAsia="zh-CN"/>
        </w:rPr>
        <w:t xml:space="preserve"> 09/01/2019</w:t>
      </w:r>
    </w:p>
    <w:p w14:paraId="645C0D77" w14:textId="508C398B" w:rsidR="00945207" w:rsidRPr="00EC4134" w:rsidRDefault="00945207" w:rsidP="00F60606">
      <w:pPr>
        <w:pStyle w:val="NormalWeb"/>
        <w:numPr>
          <w:ilvl w:val="1"/>
          <w:numId w:val="6"/>
        </w:numPr>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Maryam </w:t>
      </w:r>
      <w:r w:rsidR="00F60606" w:rsidRPr="00EC4134">
        <w:rPr>
          <w:rFonts w:ascii="Century Gothic" w:eastAsia="Times New Roman" w:hAnsi="Century Gothic" w:cs="Open Sans"/>
          <w:sz w:val="20"/>
          <w:szCs w:val="20"/>
          <w:lang w:val="en-GB" w:eastAsia="zh-CN"/>
        </w:rPr>
        <w:t>Soltanzadeh, NPO</w:t>
      </w:r>
      <w:r w:rsidR="009060DE" w:rsidRPr="00EC4134">
        <w:rPr>
          <w:rFonts w:ascii="Century Gothic" w:eastAsia="Times New Roman" w:hAnsi="Century Gothic" w:cs="Open Sans"/>
          <w:sz w:val="20"/>
          <w:szCs w:val="20"/>
          <w:lang w:val="en-GB" w:eastAsia="zh-CN"/>
        </w:rPr>
        <w:t xml:space="preserve"> Education</w:t>
      </w:r>
      <w:r w:rsidR="00F60606" w:rsidRPr="00EC4134">
        <w:rPr>
          <w:rFonts w:ascii="Century Gothic" w:eastAsia="Times New Roman" w:hAnsi="Century Gothic" w:cs="Open Sans"/>
          <w:sz w:val="20"/>
          <w:szCs w:val="20"/>
          <w:lang w:val="en-GB" w:eastAsia="zh-CN"/>
        </w:rPr>
        <w:t xml:space="preserve"> in Tehran Office, OIC, </w:t>
      </w:r>
      <w:r w:rsidR="006941C6" w:rsidRPr="00EC4134">
        <w:rPr>
          <w:rFonts w:ascii="Century Gothic" w:eastAsia="Times New Roman" w:hAnsi="Century Gothic" w:cs="Open Sans"/>
          <w:sz w:val="20"/>
          <w:szCs w:val="20"/>
          <w:lang w:val="en-GB" w:eastAsia="zh-CN"/>
        </w:rPr>
        <w:t>10/01/2019</w:t>
      </w:r>
      <w:r w:rsidR="00C07AD9" w:rsidRPr="00EC4134">
        <w:rPr>
          <w:rFonts w:ascii="Century Gothic" w:eastAsia="Times New Roman" w:hAnsi="Century Gothic" w:cs="Open Sans"/>
          <w:sz w:val="20"/>
          <w:szCs w:val="20"/>
          <w:lang w:val="en-GB" w:eastAsia="zh-CN"/>
        </w:rPr>
        <w:t xml:space="preserve"> - </w:t>
      </w:r>
      <w:r w:rsidR="00B9466E" w:rsidRPr="00EC4134">
        <w:rPr>
          <w:rFonts w:ascii="Century Gothic" w:eastAsia="Times New Roman" w:hAnsi="Century Gothic" w:cs="Open Sans"/>
          <w:sz w:val="20"/>
          <w:szCs w:val="20"/>
          <w:lang w:val="en-GB" w:eastAsia="zh-CN"/>
        </w:rPr>
        <w:t>09/03/</w:t>
      </w:r>
      <w:r w:rsidR="004F4C83" w:rsidRPr="00EC4134">
        <w:rPr>
          <w:rFonts w:ascii="Century Gothic" w:eastAsia="Times New Roman" w:hAnsi="Century Gothic" w:cs="Open Sans"/>
          <w:sz w:val="20"/>
          <w:szCs w:val="20"/>
          <w:lang w:val="en-GB" w:eastAsia="zh-CN"/>
        </w:rPr>
        <w:t>2019</w:t>
      </w:r>
    </w:p>
    <w:p w14:paraId="4817DD66" w14:textId="040C4245" w:rsidR="00CD12AD" w:rsidRPr="00EC4134" w:rsidRDefault="00CD12AD" w:rsidP="005A07FA">
      <w:pPr>
        <w:pStyle w:val="NormalWeb"/>
        <w:numPr>
          <w:ilvl w:val="1"/>
          <w:numId w:val="6"/>
        </w:numPr>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Cvetan</w:t>
      </w:r>
      <w:r w:rsidR="005A07FA" w:rsidRPr="00EC4134">
        <w:rPr>
          <w:rFonts w:ascii="Century Gothic" w:eastAsia="Times New Roman" w:hAnsi="Century Gothic" w:cs="Open Sans"/>
          <w:sz w:val="20"/>
          <w:szCs w:val="20"/>
          <w:lang w:val="en-US" w:eastAsia="zh-CN"/>
        </w:rPr>
        <w:t xml:space="preserve"> </w:t>
      </w:r>
      <w:r w:rsidR="005A07FA" w:rsidRPr="00EC4134">
        <w:rPr>
          <w:rFonts w:ascii="Century Gothic" w:eastAsia="Times New Roman" w:hAnsi="Century Gothic" w:cs="Open Sans"/>
          <w:sz w:val="20"/>
          <w:szCs w:val="20"/>
          <w:lang w:val="en-GB" w:eastAsia="zh-CN"/>
        </w:rPr>
        <w:t xml:space="preserve">Cvetkovski, OIC, </w:t>
      </w:r>
      <w:r w:rsidR="009419F2" w:rsidRPr="00EC4134">
        <w:rPr>
          <w:rFonts w:ascii="Century Gothic" w:eastAsia="Times New Roman" w:hAnsi="Century Gothic" w:cs="Open Sans"/>
          <w:sz w:val="20"/>
          <w:szCs w:val="20"/>
          <w:lang w:val="en-GB" w:eastAsia="zh-CN"/>
        </w:rPr>
        <w:t>10/03/2019 – 30/11/2021</w:t>
      </w:r>
    </w:p>
    <w:p w14:paraId="1E441C16" w14:textId="6320A85A" w:rsidR="00AB574B" w:rsidRPr="00EC4134" w:rsidRDefault="00CD12AD" w:rsidP="00AB574B">
      <w:pPr>
        <w:pStyle w:val="NormalWeb"/>
        <w:numPr>
          <w:ilvl w:val="1"/>
          <w:numId w:val="6"/>
        </w:numPr>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Golda</w:t>
      </w:r>
      <w:r w:rsidR="00AA742B" w:rsidRPr="00EC4134">
        <w:rPr>
          <w:rFonts w:ascii="Century Gothic" w:eastAsia="Times New Roman" w:hAnsi="Century Gothic" w:cs="Open Sans"/>
          <w:sz w:val="20"/>
          <w:szCs w:val="20"/>
          <w:lang w:val="en-US" w:eastAsia="zh-CN"/>
        </w:rPr>
        <w:t xml:space="preserve"> El-K</w:t>
      </w:r>
      <w:r w:rsidR="00F15B56" w:rsidRPr="00EC4134">
        <w:rPr>
          <w:rFonts w:ascii="Century Gothic" w:eastAsia="Times New Roman" w:hAnsi="Century Gothic" w:cs="Open Sans"/>
          <w:sz w:val="20"/>
          <w:szCs w:val="20"/>
          <w:lang w:val="en-US" w:eastAsia="zh-CN"/>
        </w:rPr>
        <w:t>houry, Director, assumed her director functions as of 01/12/2021.</w:t>
      </w:r>
    </w:p>
    <w:p w14:paraId="304DC450" w14:textId="2B997F0C" w:rsidR="00B33298" w:rsidRPr="00EC4134" w:rsidRDefault="00B33298" w:rsidP="00886382">
      <w:pPr>
        <w:pStyle w:val="Numberedpara"/>
        <w:numPr>
          <w:ilvl w:val="0"/>
          <w:numId w:val="6"/>
        </w:numPr>
        <w:tabs>
          <w:tab w:val="left" w:pos="720"/>
          <w:tab w:val="left" w:pos="2430"/>
        </w:tabs>
        <w:spacing w:after="120" w:line="276" w:lineRule="auto"/>
        <w:jc w:val="both"/>
        <w:rPr>
          <w:rFonts w:ascii="Century Gothic" w:hAnsi="Century Gothic" w:cs="Arial"/>
          <w:i/>
          <w:color w:val="00B050"/>
          <w:szCs w:val="20"/>
        </w:rPr>
      </w:pPr>
      <w:r w:rsidRPr="00EC4134">
        <w:rPr>
          <w:rFonts w:ascii="Century Gothic" w:hAnsi="Century Gothic" w:cs="Arial"/>
          <w:i/>
          <w:color w:val="00B050"/>
          <w:szCs w:val="20"/>
        </w:rPr>
        <w:t xml:space="preserve">Structure </w:t>
      </w:r>
    </w:p>
    <w:p w14:paraId="3AABAF9C" w14:textId="2E885759" w:rsidR="004D59D3" w:rsidRPr="00EC4134" w:rsidRDefault="004D59D3" w:rsidP="004D59D3">
      <w:pPr>
        <w:pStyle w:val="NormalWeb"/>
        <w:numPr>
          <w:ilvl w:val="0"/>
          <w:numId w:val="6"/>
        </w:numPr>
        <w:shd w:val="clear" w:color="auto" w:fill="FEFEFE"/>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 xml:space="preserve">The Office is composed of </w:t>
      </w:r>
      <w:r w:rsidR="00EC7DC3" w:rsidRPr="00EC4134">
        <w:rPr>
          <w:rFonts w:ascii="Century Gothic" w:eastAsia="Times New Roman" w:hAnsi="Century Gothic" w:cs="Open Sans"/>
          <w:sz w:val="20"/>
          <w:szCs w:val="20"/>
          <w:lang w:val="en-US" w:eastAsia="zh-CN"/>
        </w:rPr>
        <w:t>1</w:t>
      </w:r>
      <w:r w:rsidR="00BA67FD" w:rsidRPr="00EC4134">
        <w:rPr>
          <w:rFonts w:ascii="Century Gothic" w:eastAsia="Times New Roman" w:hAnsi="Century Gothic" w:cs="Open Sans"/>
          <w:sz w:val="20"/>
          <w:szCs w:val="20"/>
          <w:lang w:val="en-US" w:eastAsia="zh-CN"/>
        </w:rPr>
        <w:t>5</w:t>
      </w:r>
      <w:r w:rsidR="00EC7DC3" w:rsidRPr="00EC4134">
        <w:rPr>
          <w:rFonts w:ascii="Century Gothic" w:eastAsia="Times New Roman" w:hAnsi="Century Gothic" w:cs="Open Sans"/>
          <w:sz w:val="20"/>
          <w:szCs w:val="20"/>
          <w:lang w:val="en-US" w:eastAsia="zh-CN"/>
        </w:rPr>
        <w:t xml:space="preserve"> </w:t>
      </w:r>
      <w:r w:rsidR="00BA67FD" w:rsidRPr="00EC4134">
        <w:rPr>
          <w:rFonts w:ascii="Century Gothic" w:eastAsia="Times New Roman" w:hAnsi="Century Gothic" w:cs="Open Sans"/>
          <w:sz w:val="20"/>
          <w:szCs w:val="20"/>
          <w:lang w:val="en-US" w:eastAsia="zh-CN"/>
        </w:rPr>
        <w:t>personnel</w:t>
      </w:r>
      <w:r w:rsidR="00EC7DC3" w:rsidRPr="00EC4134">
        <w:rPr>
          <w:rFonts w:ascii="Century Gothic" w:eastAsia="Times New Roman" w:hAnsi="Century Gothic" w:cs="Open Sans"/>
          <w:sz w:val="20"/>
          <w:szCs w:val="20"/>
          <w:lang w:val="en-US" w:eastAsia="zh-CN"/>
        </w:rPr>
        <w:t xml:space="preserve"> </w:t>
      </w:r>
      <w:r w:rsidR="006C7256">
        <w:rPr>
          <w:rFonts w:ascii="Century Gothic" w:eastAsia="Times New Roman" w:hAnsi="Century Gothic" w:cs="Open Sans"/>
          <w:sz w:val="20"/>
          <w:szCs w:val="20"/>
          <w:lang w:val="en-US" w:eastAsia="zh-CN"/>
        </w:rPr>
        <w:t xml:space="preserve">consisting </w:t>
      </w:r>
      <w:r w:rsidR="00EC7DC3" w:rsidRPr="00EC4134">
        <w:rPr>
          <w:rFonts w:ascii="Century Gothic" w:eastAsia="Times New Roman" w:hAnsi="Century Gothic" w:cs="Open Sans"/>
          <w:sz w:val="20"/>
          <w:szCs w:val="20"/>
          <w:lang w:val="en-US" w:eastAsia="zh-CN"/>
        </w:rPr>
        <w:t xml:space="preserve">of </w:t>
      </w:r>
      <w:r w:rsidR="00F1247A" w:rsidRPr="00EC4134">
        <w:rPr>
          <w:rFonts w:ascii="Century Gothic" w:eastAsia="Times New Roman" w:hAnsi="Century Gothic" w:cs="Open Sans"/>
          <w:sz w:val="20"/>
          <w:szCs w:val="20"/>
          <w:lang w:val="en-US" w:eastAsia="zh-CN"/>
        </w:rPr>
        <w:t xml:space="preserve">two International </w:t>
      </w:r>
      <w:r w:rsidR="006818D8" w:rsidRPr="00EC4134">
        <w:rPr>
          <w:rFonts w:ascii="Century Gothic" w:eastAsia="Times New Roman" w:hAnsi="Century Gothic" w:cs="Open Sans"/>
          <w:sz w:val="20"/>
          <w:szCs w:val="20"/>
          <w:lang w:val="en-US" w:eastAsia="zh-CN"/>
        </w:rPr>
        <w:t>fixed term</w:t>
      </w:r>
      <w:r w:rsidR="00F1247A" w:rsidRPr="00EC4134">
        <w:rPr>
          <w:rFonts w:ascii="Century Gothic" w:eastAsia="Times New Roman" w:hAnsi="Century Gothic" w:cs="Open Sans"/>
          <w:sz w:val="20"/>
          <w:szCs w:val="20"/>
          <w:lang w:val="en-US" w:eastAsia="zh-CN"/>
        </w:rPr>
        <w:t xml:space="preserve"> (Director and AO), </w:t>
      </w:r>
      <w:r w:rsidR="00311433" w:rsidRPr="00EC4134">
        <w:rPr>
          <w:rFonts w:ascii="Century Gothic" w:eastAsia="Times New Roman" w:hAnsi="Century Gothic" w:cs="Open Sans"/>
          <w:sz w:val="20"/>
          <w:szCs w:val="20"/>
          <w:lang w:val="en-US" w:eastAsia="zh-CN"/>
        </w:rPr>
        <w:t>three fixed</w:t>
      </w:r>
      <w:r w:rsidR="004E29D9" w:rsidRPr="00EC4134">
        <w:rPr>
          <w:rFonts w:ascii="Century Gothic" w:eastAsia="Times New Roman" w:hAnsi="Century Gothic" w:cs="Open Sans"/>
          <w:sz w:val="20"/>
          <w:szCs w:val="20"/>
          <w:lang w:val="en-US" w:eastAsia="zh-CN"/>
        </w:rPr>
        <w:t>-</w:t>
      </w:r>
      <w:r w:rsidR="00311433" w:rsidRPr="00EC4134">
        <w:rPr>
          <w:rFonts w:ascii="Century Gothic" w:eastAsia="Times New Roman" w:hAnsi="Century Gothic" w:cs="Open Sans"/>
          <w:sz w:val="20"/>
          <w:szCs w:val="20"/>
          <w:lang w:val="en-US" w:eastAsia="zh-CN"/>
        </w:rPr>
        <w:t xml:space="preserve">term </w:t>
      </w:r>
      <w:r w:rsidR="004E29D9" w:rsidRPr="00EC4134">
        <w:rPr>
          <w:rFonts w:ascii="Century Gothic" w:eastAsia="Times New Roman" w:hAnsi="Century Gothic" w:cs="Open Sans"/>
          <w:sz w:val="20"/>
          <w:szCs w:val="20"/>
          <w:lang w:val="en-US" w:eastAsia="zh-CN"/>
        </w:rPr>
        <w:t xml:space="preserve">GS, </w:t>
      </w:r>
      <w:r w:rsidR="00CD43FC" w:rsidRPr="00EC4134">
        <w:rPr>
          <w:rFonts w:ascii="Century Gothic" w:eastAsia="Times New Roman" w:hAnsi="Century Gothic" w:cs="Open Sans"/>
          <w:sz w:val="20"/>
          <w:szCs w:val="20"/>
          <w:lang w:val="en-US" w:eastAsia="zh-CN"/>
        </w:rPr>
        <w:t>two</w:t>
      </w:r>
      <w:r w:rsidR="007F7823" w:rsidRPr="00EC4134">
        <w:rPr>
          <w:rFonts w:ascii="Century Gothic" w:eastAsia="Times New Roman" w:hAnsi="Century Gothic" w:cs="Open Sans"/>
          <w:sz w:val="20"/>
          <w:szCs w:val="20"/>
          <w:lang w:val="en-US" w:eastAsia="zh-CN"/>
        </w:rPr>
        <w:t xml:space="preserve"> </w:t>
      </w:r>
      <w:r w:rsidR="00681169" w:rsidRPr="00EC4134">
        <w:rPr>
          <w:rFonts w:ascii="Century Gothic" w:eastAsia="Times New Roman" w:hAnsi="Century Gothic" w:cs="Open Sans"/>
          <w:sz w:val="20"/>
          <w:szCs w:val="20"/>
          <w:lang w:val="en-US" w:eastAsia="zh-CN"/>
        </w:rPr>
        <w:t xml:space="preserve">National </w:t>
      </w:r>
      <w:r w:rsidR="007F7823" w:rsidRPr="00EC4134">
        <w:rPr>
          <w:rFonts w:ascii="Century Gothic" w:eastAsia="Times New Roman" w:hAnsi="Century Gothic" w:cs="Open Sans"/>
          <w:sz w:val="20"/>
          <w:szCs w:val="20"/>
          <w:lang w:val="en-US" w:eastAsia="zh-CN"/>
        </w:rPr>
        <w:t xml:space="preserve">Programme </w:t>
      </w:r>
      <w:r w:rsidR="00681169" w:rsidRPr="00EC4134">
        <w:rPr>
          <w:rFonts w:ascii="Century Gothic" w:eastAsia="Times New Roman" w:hAnsi="Century Gothic" w:cs="Open Sans"/>
          <w:sz w:val="20"/>
          <w:szCs w:val="20"/>
          <w:lang w:val="en-US" w:eastAsia="zh-CN"/>
        </w:rPr>
        <w:t>Officers</w:t>
      </w:r>
      <w:r w:rsidR="007F7823" w:rsidRPr="00EC4134">
        <w:rPr>
          <w:rFonts w:ascii="Century Gothic" w:eastAsia="Times New Roman" w:hAnsi="Century Gothic" w:cs="Open Sans"/>
          <w:sz w:val="20"/>
          <w:szCs w:val="20"/>
          <w:lang w:val="en-US" w:eastAsia="zh-CN"/>
        </w:rPr>
        <w:t xml:space="preserve">, </w:t>
      </w:r>
      <w:r w:rsidR="007D25E1" w:rsidRPr="00EC4134">
        <w:rPr>
          <w:rFonts w:ascii="Century Gothic" w:eastAsia="Times New Roman" w:hAnsi="Century Gothic" w:cs="Open Sans"/>
          <w:sz w:val="20"/>
          <w:szCs w:val="20"/>
          <w:lang w:val="en-US" w:eastAsia="zh-CN"/>
        </w:rPr>
        <w:t xml:space="preserve">four service contract holders and </w:t>
      </w:r>
      <w:r w:rsidR="00F232FB" w:rsidRPr="00EC4134">
        <w:rPr>
          <w:rFonts w:ascii="Century Gothic" w:eastAsia="Times New Roman" w:hAnsi="Century Gothic" w:cs="Open Sans"/>
          <w:sz w:val="20"/>
          <w:szCs w:val="20"/>
          <w:lang w:val="en-US" w:eastAsia="zh-CN"/>
        </w:rPr>
        <w:t>three</w:t>
      </w:r>
      <w:r w:rsidR="007F7823" w:rsidRPr="00EC4134">
        <w:rPr>
          <w:rFonts w:ascii="Century Gothic" w:eastAsia="Times New Roman" w:hAnsi="Century Gothic" w:cs="Open Sans"/>
          <w:sz w:val="20"/>
          <w:szCs w:val="20"/>
          <w:lang w:val="en-US" w:eastAsia="zh-CN"/>
        </w:rPr>
        <w:t xml:space="preserve"> consultant</w:t>
      </w:r>
      <w:r w:rsidR="00F232FB" w:rsidRPr="00EC4134">
        <w:rPr>
          <w:rFonts w:ascii="Century Gothic" w:eastAsia="Times New Roman" w:hAnsi="Century Gothic" w:cs="Open Sans"/>
          <w:sz w:val="20"/>
          <w:szCs w:val="20"/>
          <w:lang w:val="en-US" w:eastAsia="zh-CN"/>
        </w:rPr>
        <w:t>s</w:t>
      </w:r>
      <w:r w:rsidR="007D25E1" w:rsidRPr="00EC4134">
        <w:rPr>
          <w:rFonts w:ascii="Century Gothic" w:eastAsia="Times New Roman" w:hAnsi="Century Gothic" w:cs="Open Sans"/>
          <w:sz w:val="20"/>
          <w:szCs w:val="20"/>
          <w:lang w:val="en-US" w:eastAsia="zh-CN"/>
        </w:rPr>
        <w:t xml:space="preserve">. The organizational chart </w:t>
      </w:r>
      <w:r w:rsidR="00C83DC2" w:rsidRPr="00EC4134">
        <w:rPr>
          <w:rFonts w:ascii="Century Gothic" w:eastAsia="Times New Roman" w:hAnsi="Century Gothic" w:cs="Open Sans"/>
          <w:sz w:val="20"/>
          <w:szCs w:val="20"/>
          <w:lang w:val="en-US" w:eastAsia="zh-CN"/>
        </w:rPr>
        <w:t xml:space="preserve">as </w:t>
      </w:r>
      <w:r w:rsidR="00CC3269" w:rsidRPr="00EC4134">
        <w:rPr>
          <w:rFonts w:ascii="Century Gothic" w:eastAsia="Times New Roman" w:hAnsi="Century Gothic" w:cs="Open Sans"/>
          <w:sz w:val="20"/>
          <w:szCs w:val="20"/>
          <w:lang w:val="en-US" w:eastAsia="zh-CN"/>
        </w:rPr>
        <w:t>of</w:t>
      </w:r>
      <w:r w:rsidR="00C83DC2" w:rsidRPr="00EC4134">
        <w:rPr>
          <w:rFonts w:ascii="Century Gothic" w:eastAsia="Times New Roman" w:hAnsi="Century Gothic" w:cs="Open Sans"/>
          <w:sz w:val="20"/>
          <w:szCs w:val="20"/>
          <w:lang w:val="en-US" w:eastAsia="zh-CN"/>
        </w:rPr>
        <w:t xml:space="preserve"> December 2021 </w:t>
      </w:r>
      <w:r w:rsidR="007D25E1" w:rsidRPr="00EC4134">
        <w:rPr>
          <w:rFonts w:ascii="Century Gothic" w:eastAsia="Times New Roman" w:hAnsi="Century Gothic" w:cs="Open Sans"/>
          <w:sz w:val="20"/>
          <w:szCs w:val="20"/>
          <w:lang w:val="en-US" w:eastAsia="zh-CN"/>
        </w:rPr>
        <w:t>is presented below:</w:t>
      </w:r>
      <w:r w:rsidR="007F7823" w:rsidRPr="00EC4134">
        <w:rPr>
          <w:rFonts w:ascii="Century Gothic" w:eastAsia="Times New Roman" w:hAnsi="Century Gothic" w:cs="Open Sans"/>
          <w:sz w:val="20"/>
          <w:szCs w:val="20"/>
          <w:lang w:val="en-US" w:eastAsia="zh-CN"/>
        </w:rPr>
        <w:t xml:space="preserve"> </w:t>
      </w:r>
    </w:p>
    <w:p w14:paraId="128328BD" w14:textId="3A11CC1C" w:rsidR="00F15B56" w:rsidRPr="00EC4134" w:rsidRDefault="00FD2A19" w:rsidP="00F15B56">
      <w:pPr>
        <w:pStyle w:val="Numberedpara"/>
        <w:numPr>
          <w:ilvl w:val="0"/>
          <w:numId w:val="0"/>
        </w:numPr>
        <w:tabs>
          <w:tab w:val="left" w:pos="720"/>
          <w:tab w:val="left" w:pos="2430"/>
        </w:tabs>
        <w:spacing w:after="120" w:line="276" w:lineRule="auto"/>
        <w:ind w:left="360"/>
        <w:jc w:val="both"/>
        <w:rPr>
          <w:rFonts w:ascii="Century Gothic" w:hAnsi="Century Gothic" w:cs="Arial"/>
          <w:i/>
          <w:color w:val="00B050"/>
          <w:szCs w:val="20"/>
        </w:rPr>
      </w:pPr>
      <w:r w:rsidRPr="00EC4134">
        <w:rPr>
          <w:rFonts w:ascii="Century Gothic" w:hAnsi="Century Gothic"/>
          <w:noProof/>
        </w:rPr>
        <w:drawing>
          <wp:inline distT="0" distB="0" distL="0" distR="0" wp14:anchorId="5ACC9F66" wp14:editId="679B6456">
            <wp:extent cx="571500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3239135"/>
                    </a:xfrm>
                    <a:prstGeom prst="rect">
                      <a:avLst/>
                    </a:prstGeom>
                  </pic:spPr>
                </pic:pic>
              </a:graphicData>
            </a:graphic>
          </wp:inline>
        </w:drawing>
      </w:r>
    </w:p>
    <w:p w14:paraId="069477C2" w14:textId="19068B58" w:rsidR="00594510" w:rsidRPr="00EC4134" w:rsidRDefault="00594510" w:rsidP="00886382">
      <w:pPr>
        <w:pStyle w:val="Numberedpara"/>
        <w:numPr>
          <w:ilvl w:val="0"/>
          <w:numId w:val="6"/>
        </w:numPr>
        <w:tabs>
          <w:tab w:val="left" w:pos="720"/>
          <w:tab w:val="left" w:pos="2430"/>
        </w:tabs>
        <w:spacing w:after="120" w:line="276" w:lineRule="auto"/>
        <w:jc w:val="both"/>
        <w:rPr>
          <w:rFonts w:ascii="Century Gothic" w:hAnsi="Century Gothic" w:cs="Arial"/>
          <w:i/>
          <w:color w:val="00B050"/>
          <w:szCs w:val="20"/>
        </w:rPr>
      </w:pPr>
      <w:r w:rsidRPr="00EC4134">
        <w:rPr>
          <w:rFonts w:ascii="Century Gothic" w:hAnsi="Century Gothic" w:cs="Arial"/>
          <w:i/>
          <w:color w:val="00B050"/>
          <w:szCs w:val="20"/>
        </w:rPr>
        <w:lastRenderedPageBreak/>
        <w:t xml:space="preserve">Clear job descriptions. What are the core functions of the key employees? </w:t>
      </w:r>
    </w:p>
    <w:p w14:paraId="491FF280" w14:textId="476DEE21" w:rsidR="003F0AA8" w:rsidRPr="00EC4134" w:rsidRDefault="00A81786" w:rsidP="003F0AA8">
      <w:pPr>
        <w:pStyle w:val="NormalWeb"/>
        <w:numPr>
          <w:ilvl w:val="0"/>
          <w:numId w:val="6"/>
        </w:numPr>
        <w:shd w:val="clear" w:color="auto" w:fill="FEFEFE"/>
        <w:spacing w:after="120" w:afterAutospacing="0"/>
        <w:ind w:left="357" w:hanging="357"/>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Needs to be requested from HRM</w:t>
      </w:r>
      <w:r w:rsidR="003F0AA8" w:rsidRPr="00EC4134">
        <w:rPr>
          <w:rFonts w:ascii="Century Gothic" w:eastAsia="Times New Roman" w:hAnsi="Century Gothic" w:cs="Open Sans"/>
          <w:sz w:val="20"/>
          <w:szCs w:val="20"/>
          <w:lang w:val="en-US" w:eastAsia="zh-CN"/>
        </w:rPr>
        <w:t>.</w:t>
      </w:r>
    </w:p>
    <w:p w14:paraId="448FF328" w14:textId="15858282" w:rsidR="00594510" w:rsidRPr="00EC4134" w:rsidRDefault="00594510" w:rsidP="00886382">
      <w:pPr>
        <w:pStyle w:val="Numberedpara"/>
        <w:numPr>
          <w:ilvl w:val="0"/>
          <w:numId w:val="6"/>
        </w:numPr>
        <w:tabs>
          <w:tab w:val="left" w:pos="720"/>
          <w:tab w:val="left" w:pos="2430"/>
        </w:tabs>
        <w:spacing w:after="120" w:line="276" w:lineRule="auto"/>
        <w:jc w:val="both"/>
        <w:rPr>
          <w:rFonts w:ascii="Century Gothic" w:hAnsi="Century Gothic" w:cs="Arial"/>
          <w:i/>
          <w:color w:val="00B050"/>
          <w:szCs w:val="20"/>
        </w:rPr>
      </w:pPr>
      <w:r w:rsidRPr="00EC4134">
        <w:rPr>
          <w:rFonts w:ascii="Century Gothic" w:hAnsi="Century Gothic" w:cs="Arial"/>
          <w:i/>
          <w:color w:val="00B050"/>
          <w:szCs w:val="20"/>
        </w:rPr>
        <w:t xml:space="preserve">Is there a succession plan for key positions and measures taken to develop identified people for future roles? </w:t>
      </w:r>
    </w:p>
    <w:p w14:paraId="3DEC6674" w14:textId="675E5E00" w:rsidR="00A67144" w:rsidRPr="00EC4134" w:rsidRDefault="003C7BC3" w:rsidP="003C7BC3">
      <w:pPr>
        <w:pStyle w:val="NormalWeb"/>
        <w:numPr>
          <w:ilvl w:val="0"/>
          <w:numId w:val="6"/>
        </w:numPr>
        <w:shd w:val="clear" w:color="auto" w:fill="FEFEFE"/>
        <w:spacing w:after="120" w:afterAutospacing="0"/>
        <w:ind w:left="357" w:hanging="357"/>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N/A</w:t>
      </w:r>
    </w:p>
    <w:p w14:paraId="6B0126CD" w14:textId="532EE4EC" w:rsidR="00594510" w:rsidRPr="00EC4134" w:rsidRDefault="00594510" w:rsidP="00886382">
      <w:pPr>
        <w:pStyle w:val="Numberedpara"/>
        <w:numPr>
          <w:ilvl w:val="0"/>
          <w:numId w:val="6"/>
        </w:numPr>
        <w:tabs>
          <w:tab w:val="left" w:pos="720"/>
          <w:tab w:val="left" w:pos="2430"/>
        </w:tabs>
        <w:spacing w:after="120" w:line="276" w:lineRule="auto"/>
        <w:jc w:val="both"/>
        <w:rPr>
          <w:rFonts w:ascii="Century Gothic" w:hAnsi="Century Gothic" w:cs="Arial"/>
          <w:color w:val="00B050"/>
          <w:szCs w:val="20"/>
        </w:rPr>
      </w:pPr>
      <w:r w:rsidRPr="00EC4134">
        <w:rPr>
          <w:rFonts w:ascii="Century Gothic" w:hAnsi="Century Gothic" w:cs="Arial"/>
          <w:i/>
          <w:color w:val="00B050"/>
          <w:szCs w:val="20"/>
        </w:rPr>
        <w:t>Performance assessments for the past biennium (or 2 years according to the new performance management policy)</w:t>
      </w:r>
      <w:r w:rsidRPr="00EC4134">
        <w:rPr>
          <w:rFonts w:ascii="Century Gothic" w:hAnsi="Century Gothic" w:cs="Arial"/>
          <w:color w:val="00B050"/>
          <w:szCs w:val="20"/>
        </w:rPr>
        <w:t xml:space="preserve"> </w:t>
      </w:r>
    </w:p>
    <w:p w14:paraId="4911092D" w14:textId="35F09F9B" w:rsidR="009060DE" w:rsidRPr="00EC4134" w:rsidRDefault="009060DE" w:rsidP="009060DE">
      <w:pPr>
        <w:pStyle w:val="NormalWeb"/>
        <w:numPr>
          <w:ilvl w:val="0"/>
          <w:numId w:val="6"/>
        </w:numPr>
        <w:shd w:val="clear" w:color="auto" w:fill="FEFEFE"/>
        <w:spacing w:after="120" w:afterAutospacing="0"/>
        <w:ind w:left="357" w:hanging="357"/>
        <w:rPr>
          <w:rFonts w:ascii="Century Gothic" w:eastAsia="Times New Roman" w:hAnsi="Century Gothic" w:cs="Open Sans"/>
          <w:sz w:val="20"/>
          <w:szCs w:val="20"/>
          <w:lang w:val="en-US" w:eastAsia="zh-CN"/>
        </w:rPr>
      </w:pPr>
      <w:r w:rsidRPr="00EC4134">
        <w:rPr>
          <w:rFonts w:ascii="Century Gothic" w:eastAsia="Times New Roman" w:hAnsi="Century Gothic" w:cs="Open Sans"/>
          <w:sz w:val="20"/>
          <w:szCs w:val="20"/>
          <w:lang w:val="en-US" w:eastAsia="zh-CN"/>
        </w:rPr>
        <w:t>Needs to be checked from HRM.</w:t>
      </w:r>
    </w:p>
    <w:p w14:paraId="685B7BDD" w14:textId="464B2744" w:rsidR="00535B65" w:rsidRPr="00EC4134" w:rsidRDefault="00535B65" w:rsidP="00886382">
      <w:pPr>
        <w:pStyle w:val="Numberedpara"/>
        <w:numPr>
          <w:ilvl w:val="0"/>
          <w:numId w:val="6"/>
        </w:numPr>
        <w:tabs>
          <w:tab w:val="left" w:pos="720"/>
          <w:tab w:val="left" w:pos="2430"/>
        </w:tabs>
        <w:spacing w:after="120" w:line="276" w:lineRule="auto"/>
        <w:jc w:val="both"/>
        <w:rPr>
          <w:rFonts w:ascii="Century Gothic" w:hAnsi="Century Gothic" w:cs="Arial"/>
          <w:i/>
          <w:color w:val="00B050"/>
          <w:szCs w:val="20"/>
        </w:rPr>
      </w:pPr>
      <w:r w:rsidRPr="00EC4134">
        <w:rPr>
          <w:rFonts w:ascii="Century Gothic" w:hAnsi="Century Gothic" w:cs="Arial"/>
          <w:i/>
          <w:color w:val="00B050"/>
          <w:szCs w:val="20"/>
        </w:rPr>
        <w:t xml:space="preserve">Focal points for the audit </w:t>
      </w:r>
    </w:p>
    <w:p w14:paraId="5DD8EF03" w14:textId="3F8BC09B" w:rsidR="00D8795A" w:rsidRPr="00EC4134" w:rsidRDefault="00D8795A" w:rsidP="00D8795A">
      <w:pPr>
        <w:pStyle w:val="Numberedpara"/>
        <w:numPr>
          <w:ilvl w:val="0"/>
          <w:numId w:val="0"/>
        </w:numPr>
        <w:rPr>
          <w:rFonts w:ascii="Century Gothic" w:hAnsi="Century Gothic"/>
        </w:rPr>
      </w:pPr>
      <w:r w:rsidRPr="00EC4134">
        <w:rPr>
          <w:rFonts w:ascii="Century Gothic" w:hAnsi="Century Gothic"/>
        </w:rPr>
        <w:t xml:space="preserve">The following persons are key focal points for the </w:t>
      </w:r>
      <w:r w:rsidR="00A46079" w:rsidRPr="00EC4134">
        <w:rPr>
          <w:rFonts w:ascii="Century Gothic" w:hAnsi="Century Gothic"/>
        </w:rPr>
        <w:t xml:space="preserve">remote </w:t>
      </w:r>
      <w:r w:rsidRPr="00EC4134">
        <w:rPr>
          <w:rFonts w:ascii="Century Gothic" w:hAnsi="Century Gothic"/>
        </w:rPr>
        <w:t>audit of</w:t>
      </w:r>
      <w:r w:rsidR="00A46079" w:rsidRPr="00EC4134">
        <w:rPr>
          <w:rFonts w:ascii="Century Gothic" w:hAnsi="Century Gothic"/>
          <w:szCs w:val="20"/>
        </w:rPr>
        <w:t xml:space="preserve"> UNESCO Teheran Office</w:t>
      </w:r>
      <w:r w:rsidRPr="00EC4134">
        <w:rPr>
          <w:rFonts w:ascii="Century Gothic" w:hAnsi="Century Gothic"/>
        </w:rPr>
        <w:t xml:space="preserve">: </w:t>
      </w:r>
    </w:p>
    <w:tbl>
      <w:tblPr>
        <w:tblW w:w="96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1215"/>
        <w:gridCol w:w="1396"/>
        <w:gridCol w:w="984"/>
        <w:gridCol w:w="3510"/>
        <w:gridCol w:w="895"/>
      </w:tblGrid>
      <w:tr w:rsidR="00D8795A" w:rsidRPr="00EC4134" w14:paraId="00F40ACA" w14:textId="77777777" w:rsidTr="006F7BD8">
        <w:trPr>
          <w:trHeight w:val="377"/>
        </w:trPr>
        <w:tc>
          <w:tcPr>
            <w:tcW w:w="1648" w:type="dxa"/>
            <w:shd w:val="clear" w:color="auto" w:fill="89B9D4" w:themeFill="accent1" w:themeFillTint="99"/>
            <w:noWrap/>
            <w:vAlign w:val="bottom"/>
          </w:tcPr>
          <w:p w14:paraId="665628D8" w14:textId="77777777" w:rsidR="00D8795A" w:rsidRPr="00EC4134" w:rsidRDefault="00D8795A" w:rsidP="00274ED7">
            <w:pPr>
              <w:rPr>
                <w:rFonts w:ascii="Century Gothic" w:hAnsi="Century Gothic" w:cs="Arial"/>
                <w:b/>
                <w:sz w:val="16"/>
                <w:szCs w:val="16"/>
                <w:lang w:val="en-US"/>
              </w:rPr>
            </w:pPr>
            <w:r w:rsidRPr="00EC4134">
              <w:rPr>
                <w:rFonts w:ascii="Century Gothic" w:hAnsi="Century Gothic" w:cs="Arial"/>
                <w:b/>
                <w:sz w:val="16"/>
                <w:szCs w:val="16"/>
                <w:lang w:val="en-US"/>
              </w:rPr>
              <w:t>Family Name</w:t>
            </w:r>
          </w:p>
        </w:tc>
        <w:tc>
          <w:tcPr>
            <w:tcW w:w="1215" w:type="dxa"/>
            <w:shd w:val="clear" w:color="auto" w:fill="89B9D4" w:themeFill="accent1" w:themeFillTint="99"/>
            <w:noWrap/>
            <w:vAlign w:val="bottom"/>
          </w:tcPr>
          <w:p w14:paraId="1269CFBF" w14:textId="77777777" w:rsidR="00D8795A" w:rsidRPr="00EC4134" w:rsidRDefault="00D8795A" w:rsidP="00274ED7">
            <w:pPr>
              <w:rPr>
                <w:rFonts w:ascii="Century Gothic" w:hAnsi="Century Gothic" w:cs="Arial"/>
                <w:b/>
                <w:sz w:val="16"/>
                <w:szCs w:val="16"/>
                <w:lang w:val="en-US"/>
              </w:rPr>
            </w:pPr>
            <w:r w:rsidRPr="00EC4134">
              <w:rPr>
                <w:rFonts w:ascii="Century Gothic" w:hAnsi="Century Gothic" w:cs="Arial"/>
                <w:b/>
                <w:sz w:val="16"/>
                <w:szCs w:val="16"/>
                <w:lang w:val="en-US"/>
              </w:rPr>
              <w:t>First Name</w:t>
            </w:r>
          </w:p>
        </w:tc>
        <w:tc>
          <w:tcPr>
            <w:tcW w:w="1396" w:type="dxa"/>
            <w:shd w:val="clear" w:color="auto" w:fill="89B9D4" w:themeFill="accent1" w:themeFillTint="99"/>
            <w:noWrap/>
            <w:vAlign w:val="bottom"/>
          </w:tcPr>
          <w:p w14:paraId="00538DBC" w14:textId="77777777" w:rsidR="00D8795A" w:rsidRPr="00EC4134" w:rsidRDefault="00D8795A" w:rsidP="00274ED7">
            <w:pPr>
              <w:rPr>
                <w:rFonts w:ascii="Century Gothic" w:hAnsi="Century Gothic" w:cs="Arial"/>
                <w:b/>
                <w:sz w:val="16"/>
                <w:szCs w:val="16"/>
                <w:lang w:val="en-US"/>
              </w:rPr>
            </w:pPr>
            <w:r w:rsidRPr="00EC4134">
              <w:rPr>
                <w:rFonts w:ascii="Century Gothic" w:hAnsi="Century Gothic" w:cs="Arial"/>
                <w:b/>
                <w:sz w:val="16"/>
                <w:szCs w:val="16"/>
                <w:lang w:val="en-US"/>
              </w:rPr>
              <w:t xml:space="preserve">Contract Type </w:t>
            </w:r>
          </w:p>
        </w:tc>
        <w:tc>
          <w:tcPr>
            <w:tcW w:w="984" w:type="dxa"/>
            <w:tcBorders>
              <w:bottom w:val="single" w:sz="4" w:space="0" w:color="auto"/>
            </w:tcBorders>
            <w:shd w:val="clear" w:color="auto" w:fill="89B9D4" w:themeFill="accent1" w:themeFillTint="99"/>
            <w:noWrap/>
            <w:vAlign w:val="bottom"/>
          </w:tcPr>
          <w:p w14:paraId="20711361" w14:textId="77777777" w:rsidR="00D8795A" w:rsidRPr="00EC4134" w:rsidRDefault="00D8795A" w:rsidP="00274ED7">
            <w:pPr>
              <w:rPr>
                <w:rFonts w:ascii="Century Gothic" w:hAnsi="Century Gothic" w:cs="Arial"/>
                <w:b/>
                <w:sz w:val="16"/>
                <w:szCs w:val="16"/>
                <w:lang w:val="en-US"/>
              </w:rPr>
            </w:pPr>
            <w:r w:rsidRPr="00EC4134">
              <w:rPr>
                <w:rFonts w:ascii="Century Gothic" w:hAnsi="Century Gothic" w:cs="Arial"/>
                <w:b/>
                <w:sz w:val="16"/>
                <w:szCs w:val="16"/>
                <w:lang w:val="en-US"/>
              </w:rPr>
              <w:t>Sector</w:t>
            </w:r>
          </w:p>
          <w:p w14:paraId="2D013EEA" w14:textId="77777777" w:rsidR="00D8795A" w:rsidRPr="00EC4134" w:rsidRDefault="00D8795A" w:rsidP="00274ED7">
            <w:pPr>
              <w:rPr>
                <w:rFonts w:ascii="Century Gothic" w:hAnsi="Century Gothic" w:cs="Arial"/>
                <w:b/>
                <w:sz w:val="16"/>
                <w:szCs w:val="16"/>
                <w:lang w:val="en-US"/>
              </w:rPr>
            </w:pPr>
            <w:r w:rsidRPr="00EC4134">
              <w:rPr>
                <w:rFonts w:ascii="Century Gothic" w:hAnsi="Century Gothic" w:cs="Arial"/>
                <w:b/>
                <w:sz w:val="16"/>
                <w:szCs w:val="16"/>
                <w:lang w:val="en-US"/>
              </w:rPr>
              <w:t>/Service</w:t>
            </w:r>
          </w:p>
        </w:tc>
        <w:tc>
          <w:tcPr>
            <w:tcW w:w="3510" w:type="dxa"/>
            <w:shd w:val="clear" w:color="auto" w:fill="89B9D4" w:themeFill="accent1" w:themeFillTint="99"/>
            <w:noWrap/>
            <w:vAlign w:val="bottom"/>
          </w:tcPr>
          <w:p w14:paraId="23D77498" w14:textId="77777777" w:rsidR="00D8795A" w:rsidRPr="00EC4134" w:rsidRDefault="00D8795A" w:rsidP="00274ED7">
            <w:pPr>
              <w:rPr>
                <w:rFonts w:ascii="Century Gothic" w:hAnsi="Century Gothic" w:cs="Arial"/>
                <w:b/>
                <w:sz w:val="16"/>
                <w:szCs w:val="16"/>
                <w:lang w:val="en-US"/>
              </w:rPr>
            </w:pPr>
            <w:r w:rsidRPr="00EC4134">
              <w:rPr>
                <w:rFonts w:ascii="Century Gothic" w:hAnsi="Century Gothic" w:cs="Arial"/>
                <w:b/>
                <w:sz w:val="16"/>
                <w:szCs w:val="16"/>
                <w:lang w:val="en-US"/>
              </w:rPr>
              <w:t>Job Title</w:t>
            </w:r>
          </w:p>
        </w:tc>
        <w:tc>
          <w:tcPr>
            <w:tcW w:w="895" w:type="dxa"/>
            <w:tcBorders>
              <w:bottom w:val="single" w:sz="4" w:space="0" w:color="auto"/>
            </w:tcBorders>
            <w:shd w:val="clear" w:color="auto" w:fill="89B9D4" w:themeFill="accent1" w:themeFillTint="99"/>
            <w:noWrap/>
            <w:vAlign w:val="bottom"/>
          </w:tcPr>
          <w:p w14:paraId="1BA0C00A" w14:textId="77777777" w:rsidR="00D8795A" w:rsidRPr="00EC4134" w:rsidRDefault="00D8795A" w:rsidP="00274ED7">
            <w:pPr>
              <w:rPr>
                <w:rFonts w:ascii="Century Gothic" w:hAnsi="Century Gothic" w:cs="Arial"/>
                <w:b/>
                <w:sz w:val="16"/>
                <w:szCs w:val="16"/>
                <w:lang w:val="en-US"/>
              </w:rPr>
            </w:pPr>
            <w:r w:rsidRPr="00EC4134">
              <w:rPr>
                <w:rFonts w:ascii="Century Gothic" w:hAnsi="Century Gothic" w:cs="Arial"/>
                <w:b/>
                <w:sz w:val="16"/>
                <w:szCs w:val="16"/>
                <w:lang w:val="en-US"/>
              </w:rPr>
              <w:t>Grade</w:t>
            </w:r>
          </w:p>
        </w:tc>
      </w:tr>
      <w:tr w:rsidR="00D8795A" w:rsidRPr="00EC4134" w14:paraId="1F1D3172" w14:textId="77777777" w:rsidTr="006F7BD8">
        <w:trPr>
          <w:trHeight w:val="255"/>
        </w:trPr>
        <w:tc>
          <w:tcPr>
            <w:tcW w:w="1648" w:type="dxa"/>
            <w:shd w:val="clear" w:color="auto" w:fill="auto"/>
            <w:noWrap/>
          </w:tcPr>
          <w:p w14:paraId="2D4EA1FA" w14:textId="2B21024E" w:rsidR="00D8795A" w:rsidRPr="00EC4134" w:rsidRDefault="00A46079" w:rsidP="00274ED7">
            <w:pPr>
              <w:rPr>
                <w:rFonts w:ascii="Century Gothic" w:hAnsi="Century Gothic" w:cs="Arial"/>
                <w:sz w:val="16"/>
                <w:szCs w:val="16"/>
              </w:rPr>
            </w:pPr>
            <w:proofErr w:type="spellStart"/>
            <w:r w:rsidRPr="00EC4134">
              <w:rPr>
                <w:rFonts w:ascii="Century Gothic" w:hAnsi="Century Gothic" w:cs="Arial"/>
                <w:sz w:val="16"/>
                <w:szCs w:val="16"/>
              </w:rPr>
              <w:t>Cvetoski</w:t>
            </w:r>
            <w:proofErr w:type="spellEnd"/>
          </w:p>
        </w:tc>
        <w:tc>
          <w:tcPr>
            <w:tcW w:w="1215" w:type="dxa"/>
            <w:shd w:val="clear" w:color="auto" w:fill="auto"/>
            <w:noWrap/>
          </w:tcPr>
          <w:p w14:paraId="3CA8CF4F" w14:textId="74A2FCA8" w:rsidR="00D8795A" w:rsidRPr="00EC4134" w:rsidRDefault="00A46079" w:rsidP="00274ED7">
            <w:pPr>
              <w:rPr>
                <w:rFonts w:ascii="Century Gothic" w:hAnsi="Century Gothic" w:cs="Arial"/>
                <w:sz w:val="16"/>
                <w:szCs w:val="16"/>
              </w:rPr>
            </w:pPr>
            <w:r w:rsidRPr="00EC4134">
              <w:rPr>
                <w:rFonts w:ascii="Century Gothic" w:hAnsi="Century Gothic" w:cs="Arial"/>
                <w:sz w:val="16"/>
                <w:szCs w:val="16"/>
              </w:rPr>
              <w:t>Cvetan</w:t>
            </w:r>
          </w:p>
        </w:tc>
        <w:tc>
          <w:tcPr>
            <w:tcW w:w="1396" w:type="dxa"/>
            <w:shd w:val="clear" w:color="auto" w:fill="auto"/>
            <w:noWrap/>
          </w:tcPr>
          <w:p w14:paraId="3325E6B9" w14:textId="72C008EC" w:rsidR="00D8795A" w:rsidRPr="00EC4134" w:rsidRDefault="00A46079" w:rsidP="00274ED7">
            <w:pPr>
              <w:rPr>
                <w:rFonts w:ascii="Century Gothic" w:hAnsi="Century Gothic" w:cs="Arial"/>
                <w:sz w:val="16"/>
                <w:szCs w:val="16"/>
              </w:rPr>
            </w:pPr>
            <w:r w:rsidRPr="00EC4134">
              <w:rPr>
                <w:rFonts w:ascii="Century Gothic" w:hAnsi="Century Gothic" w:cs="Arial"/>
                <w:sz w:val="16"/>
                <w:szCs w:val="16"/>
              </w:rPr>
              <w:t>Fixed</w:t>
            </w:r>
          </w:p>
        </w:tc>
        <w:tc>
          <w:tcPr>
            <w:tcW w:w="984" w:type="dxa"/>
            <w:tcBorders>
              <w:top w:val="single" w:sz="4" w:space="0" w:color="auto"/>
              <w:left w:val="nil"/>
              <w:bottom w:val="single" w:sz="4" w:space="0" w:color="auto"/>
              <w:right w:val="nil"/>
            </w:tcBorders>
            <w:shd w:val="clear" w:color="auto" w:fill="auto"/>
            <w:noWrap/>
          </w:tcPr>
          <w:p w14:paraId="50112145" w14:textId="611FB01D" w:rsidR="00D8795A" w:rsidRPr="00EC4134" w:rsidRDefault="00A46079" w:rsidP="00274ED7">
            <w:pPr>
              <w:rPr>
                <w:rFonts w:ascii="Century Gothic" w:hAnsi="Century Gothic" w:cs="Arial"/>
                <w:sz w:val="16"/>
                <w:szCs w:val="16"/>
                <w:lang w:val="en-US"/>
              </w:rPr>
            </w:pPr>
            <w:r w:rsidRPr="00EC4134">
              <w:rPr>
                <w:rFonts w:ascii="Century Gothic" w:hAnsi="Century Gothic" w:cs="Arial"/>
                <w:sz w:val="16"/>
                <w:szCs w:val="16"/>
                <w:lang w:val="en-US"/>
              </w:rPr>
              <w:t>PAX</w:t>
            </w:r>
          </w:p>
        </w:tc>
        <w:tc>
          <w:tcPr>
            <w:tcW w:w="3510" w:type="dxa"/>
            <w:shd w:val="clear" w:color="auto" w:fill="auto"/>
            <w:noWrap/>
          </w:tcPr>
          <w:p w14:paraId="3C363AA5" w14:textId="5A58F1CD" w:rsidR="00D8795A" w:rsidRPr="00EC4134" w:rsidRDefault="00B159D8" w:rsidP="00274ED7">
            <w:pPr>
              <w:rPr>
                <w:rFonts w:ascii="Century Gothic" w:hAnsi="Century Gothic" w:cs="Arial"/>
                <w:sz w:val="16"/>
                <w:szCs w:val="16"/>
              </w:rPr>
            </w:pPr>
            <w:r w:rsidRPr="00EC4134">
              <w:rPr>
                <w:rFonts w:ascii="Century Gothic" w:hAnsi="Century Gothic" w:cs="Arial"/>
                <w:sz w:val="16"/>
                <w:szCs w:val="16"/>
              </w:rPr>
              <w:t>Fo</w:t>
            </w:r>
            <w:r w:rsidR="008B1D94">
              <w:rPr>
                <w:rFonts w:ascii="Century Gothic" w:hAnsi="Century Gothic" w:cs="Arial"/>
                <w:sz w:val="16"/>
                <w:szCs w:val="16"/>
              </w:rPr>
              <w:t>r</w:t>
            </w:r>
            <w:r w:rsidRPr="00EC4134">
              <w:rPr>
                <w:rFonts w:ascii="Century Gothic" w:hAnsi="Century Gothic" w:cs="Arial"/>
                <w:sz w:val="16"/>
                <w:szCs w:val="16"/>
              </w:rPr>
              <w:t xml:space="preserve">mer </w:t>
            </w:r>
            <w:r w:rsidR="00A46079" w:rsidRPr="00EC4134">
              <w:rPr>
                <w:rFonts w:ascii="Century Gothic" w:hAnsi="Century Gothic" w:cs="Arial"/>
                <w:sz w:val="16"/>
                <w:szCs w:val="16"/>
              </w:rPr>
              <w:t>Officer in charge</w:t>
            </w:r>
          </w:p>
        </w:tc>
        <w:tc>
          <w:tcPr>
            <w:tcW w:w="895" w:type="dxa"/>
            <w:tcBorders>
              <w:top w:val="single" w:sz="4" w:space="0" w:color="auto"/>
              <w:left w:val="nil"/>
              <w:bottom w:val="single" w:sz="4" w:space="0" w:color="auto"/>
              <w:right w:val="single" w:sz="4" w:space="0" w:color="auto"/>
            </w:tcBorders>
            <w:shd w:val="clear" w:color="auto" w:fill="auto"/>
            <w:noWrap/>
          </w:tcPr>
          <w:p w14:paraId="077498F9" w14:textId="5C374812" w:rsidR="00D8795A" w:rsidRPr="00EC4134" w:rsidRDefault="00A46079" w:rsidP="00274ED7">
            <w:pPr>
              <w:rPr>
                <w:rFonts w:ascii="Century Gothic" w:hAnsi="Century Gothic" w:cs="Arial"/>
                <w:sz w:val="16"/>
                <w:szCs w:val="16"/>
                <w:lang w:val="en-US"/>
              </w:rPr>
            </w:pPr>
            <w:r w:rsidRPr="00EC4134">
              <w:rPr>
                <w:rFonts w:ascii="Century Gothic" w:hAnsi="Century Gothic" w:cs="Arial"/>
                <w:sz w:val="16"/>
                <w:szCs w:val="16"/>
                <w:lang w:val="en-US"/>
              </w:rPr>
              <w:t>P5</w:t>
            </w:r>
          </w:p>
        </w:tc>
      </w:tr>
      <w:tr w:rsidR="00D8795A" w:rsidRPr="00EC4134" w14:paraId="1EC247DB" w14:textId="77777777" w:rsidTr="006F7BD8">
        <w:trPr>
          <w:trHeight w:val="255"/>
        </w:trPr>
        <w:tc>
          <w:tcPr>
            <w:tcW w:w="1648" w:type="dxa"/>
            <w:shd w:val="clear" w:color="auto" w:fill="auto"/>
            <w:noWrap/>
          </w:tcPr>
          <w:p w14:paraId="3DFEA39A" w14:textId="7C8C481F" w:rsidR="00D8795A" w:rsidRPr="00EC4134" w:rsidRDefault="009D79B3" w:rsidP="00274ED7">
            <w:pPr>
              <w:rPr>
                <w:rFonts w:ascii="Century Gothic" w:hAnsi="Century Gothic" w:cs="Arial"/>
                <w:sz w:val="16"/>
                <w:szCs w:val="16"/>
              </w:rPr>
            </w:pPr>
            <w:r w:rsidRPr="00EC4134">
              <w:rPr>
                <w:rFonts w:ascii="Century Gothic" w:hAnsi="Century Gothic" w:cs="Arial"/>
                <w:sz w:val="16"/>
                <w:szCs w:val="16"/>
              </w:rPr>
              <w:t>Giannandre Karam</w:t>
            </w:r>
          </w:p>
        </w:tc>
        <w:tc>
          <w:tcPr>
            <w:tcW w:w="1215" w:type="dxa"/>
            <w:shd w:val="clear" w:color="auto" w:fill="auto"/>
            <w:noWrap/>
          </w:tcPr>
          <w:p w14:paraId="6CD725D5" w14:textId="1FF89EC4" w:rsidR="00D8795A" w:rsidRPr="00EC4134" w:rsidRDefault="00A46079" w:rsidP="00274ED7">
            <w:pPr>
              <w:rPr>
                <w:rFonts w:ascii="Century Gothic" w:hAnsi="Century Gothic" w:cs="Arial"/>
                <w:sz w:val="16"/>
                <w:szCs w:val="16"/>
              </w:rPr>
            </w:pPr>
            <w:r w:rsidRPr="00EC4134">
              <w:rPr>
                <w:rFonts w:ascii="Century Gothic" w:hAnsi="Century Gothic" w:cs="Arial"/>
                <w:sz w:val="16"/>
                <w:szCs w:val="16"/>
              </w:rPr>
              <w:t>Rosanna</w:t>
            </w:r>
          </w:p>
        </w:tc>
        <w:tc>
          <w:tcPr>
            <w:tcW w:w="1396" w:type="dxa"/>
            <w:shd w:val="clear" w:color="auto" w:fill="auto"/>
            <w:noWrap/>
          </w:tcPr>
          <w:p w14:paraId="14D342E2" w14:textId="4CB60238" w:rsidR="00D8795A" w:rsidRPr="00EC4134" w:rsidRDefault="00A46079" w:rsidP="00274ED7">
            <w:pPr>
              <w:rPr>
                <w:rFonts w:ascii="Century Gothic" w:hAnsi="Century Gothic" w:cs="Arial"/>
                <w:sz w:val="16"/>
                <w:szCs w:val="16"/>
              </w:rPr>
            </w:pPr>
            <w:r w:rsidRPr="00EC4134">
              <w:rPr>
                <w:rFonts w:ascii="Century Gothic" w:hAnsi="Century Gothic" w:cs="Arial"/>
                <w:sz w:val="16"/>
                <w:szCs w:val="16"/>
              </w:rPr>
              <w:t>Fixed</w:t>
            </w:r>
          </w:p>
        </w:tc>
        <w:tc>
          <w:tcPr>
            <w:tcW w:w="984" w:type="dxa"/>
            <w:tcBorders>
              <w:top w:val="single" w:sz="4" w:space="0" w:color="auto"/>
              <w:left w:val="nil"/>
              <w:bottom w:val="single" w:sz="4" w:space="0" w:color="auto"/>
              <w:right w:val="nil"/>
            </w:tcBorders>
            <w:shd w:val="clear" w:color="auto" w:fill="auto"/>
            <w:noWrap/>
          </w:tcPr>
          <w:p w14:paraId="07B99E2A" w14:textId="23F21440" w:rsidR="00D8795A" w:rsidRPr="00EC4134" w:rsidRDefault="003A52EA" w:rsidP="00274ED7">
            <w:pPr>
              <w:rPr>
                <w:rFonts w:ascii="Century Gothic" w:hAnsi="Century Gothic" w:cs="Arial"/>
                <w:sz w:val="16"/>
                <w:szCs w:val="16"/>
              </w:rPr>
            </w:pPr>
            <w:r w:rsidRPr="00EC4134">
              <w:rPr>
                <w:rFonts w:ascii="Century Gothic" w:hAnsi="Century Gothic" w:cs="Arial"/>
                <w:sz w:val="16"/>
                <w:szCs w:val="16"/>
              </w:rPr>
              <w:t>FU/THE</w:t>
            </w:r>
          </w:p>
        </w:tc>
        <w:tc>
          <w:tcPr>
            <w:tcW w:w="3510" w:type="dxa"/>
            <w:shd w:val="clear" w:color="auto" w:fill="auto"/>
            <w:noWrap/>
          </w:tcPr>
          <w:p w14:paraId="76F55E5D" w14:textId="6FB222F9" w:rsidR="00D8795A" w:rsidRPr="00EC4134" w:rsidRDefault="003A52EA" w:rsidP="00274ED7">
            <w:pPr>
              <w:rPr>
                <w:rFonts w:ascii="Century Gothic" w:hAnsi="Century Gothic" w:cs="Arial"/>
                <w:sz w:val="16"/>
                <w:szCs w:val="16"/>
              </w:rPr>
            </w:pPr>
            <w:r w:rsidRPr="00EC4134">
              <w:rPr>
                <w:rFonts w:ascii="Century Gothic" w:hAnsi="Century Gothic" w:cs="Arial"/>
                <w:sz w:val="16"/>
                <w:szCs w:val="16"/>
              </w:rPr>
              <w:t>Administrative Officer</w:t>
            </w:r>
          </w:p>
        </w:tc>
        <w:tc>
          <w:tcPr>
            <w:tcW w:w="895" w:type="dxa"/>
            <w:tcBorders>
              <w:top w:val="single" w:sz="4" w:space="0" w:color="auto"/>
              <w:left w:val="nil"/>
              <w:bottom w:val="single" w:sz="4" w:space="0" w:color="auto"/>
              <w:right w:val="single" w:sz="4" w:space="0" w:color="auto"/>
            </w:tcBorders>
            <w:shd w:val="clear" w:color="auto" w:fill="auto"/>
            <w:noWrap/>
          </w:tcPr>
          <w:p w14:paraId="3E31FCF6" w14:textId="5C28AEAC" w:rsidR="00D8795A" w:rsidRPr="00EC4134" w:rsidRDefault="003A52EA" w:rsidP="00274ED7">
            <w:pPr>
              <w:rPr>
                <w:rFonts w:ascii="Century Gothic" w:hAnsi="Century Gothic" w:cs="Arial"/>
                <w:sz w:val="16"/>
                <w:szCs w:val="16"/>
              </w:rPr>
            </w:pPr>
            <w:r w:rsidRPr="00EC4134">
              <w:rPr>
                <w:rFonts w:ascii="Century Gothic" w:hAnsi="Century Gothic" w:cs="Arial"/>
                <w:sz w:val="16"/>
                <w:szCs w:val="16"/>
              </w:rPr>
              <w:t>P</w:t>
            </w:r>
            <w:r w:rsidR="002B3213" w:rsidRPr="00EC4134">
              <w:rPr>
                <w:rFonts w:ascii="Century Gothic" w:hAnsi="Century Gothic" w:cs="Arial"/>
                <w:sz w:val="16"/>
                <w:szCs w:val="16"/>
              </w:rPr>
              <w:t>2</w:t>
            </w:r>
          </w:p>
        </w:tc>
      </w:tr>
      <w:tr w:rsidR="00D8795A" w:rsidRPr="00EC4134" w14:paraId="17E8ECFD" w14:textId="77777777" w:rsidTr="006F7BD8">
        <w:trPr>
          <w:trHeight w:val="255"/>
        </w:trPr>
        <w:tc>
          <w:tcPr>
            <w:tcW w:w="1648" w:type="dxa"/>
            <w:tcBorders>
              <w:top w:val="single" w:sz="4" w:space="0" w:color="auto"/>
              <w:left w:val="single" w:sz="4" w:space="0" w:color="auto"/>
              <w:bottom w:val="single" w:sz="4" w:space="0" w:color="auto"/>
              <w:right w:val="single" w:sz="4" w:space="0" w:color="auto"/>
            </w:tcBorders>
            <w:shd w:val="clear" w:color="auto" w:fill="auto"/>
            <w:noWrap/>
          </w:tcPr>
          <w:p w14:paraId="1E4B51E9" w14:textId="7BF1F2B1" w:rsidR="00D8795A" w:rsidRPr="00EC4134" w:rsidRDefault="00D8795A" w:rsidP="00274ED7">
            <w:pPr>
              <w:rPr>
                <w:rFonts w:ascii="Century Gothic" w:hAnsi="Century Gothic" w:cs="Arial"/>
                <w:sz w:val="16"/>
                <w:szCs w:val="16"/>
              </w:rPr>
            </w:pPr>
          </w:p>
        </w:tc>
        <w:tc>
          <w:tcPr>
            <w:tcW w:w="1215" w:type="dxa"/>
            <w:tcBorders>
              <w:top w:val="single" w:sz="4" w:space="0" w:color="auto"/>
              <w:left w:val="single" w:sz="4" w:space="0" w:color="auto"/>
              <w:bottom w:val="single" w:sz="4" w:space="0" w:color="auto"/>
              <w:right w:val="single" w:sz="4" w:space="0" w:color="auto"/>
            </w:tcBorders>
            <w:shd w:val="clear" w:color="auto" w:fill="auto"/>
            <w:noWrap/>
          </w:tcPr>
          <w:p w14:paraId="4A9217B5" w14:textId="1EB76031" w:rsidR="00D8795A" w:rsidRPr="00EC4134" w:rsidRDefault="00D8795A" w:rsidP="00274ED7">
            <w:pPr>
              <w:rPr>
                <w:rFonts w:ascii="Century Gothic" w:hAnsi="Century Gothic" w:cs="Arial"/>
                <w:sz w:val="16"/>
                <w:szCs w:val="16"/>
              </w:rPr>
            </w:pPr>
          </w:p>
        </w:tc>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61A46035" w14:textId="77777777" w:rsidR="00D8795A" w:rsidRPr="00EC4134" w:rsidRDefault="00D8795A" w:rsidP="00274ED7">
            <w:pPr>
              <w:rPr>
                <w:rFonts w:ascii="Century Gothic" w:hAnsi="Century Gothic" w:cs="Arial"/>
                <w:sz w:val="16"/>
                <w:szCs w:val="16"/>
              </w:rPr>
            </w:pPr>
          </w:p>
        </w:tc>
        <w:tc>
          <w:tcPr>
            <w:tcW w:w="984" w:type="dxa"/>
            <w:tcBorders>
              <w:top w:val="single" w:sz="4" w:space="0" w:color="auto"/>
              <w:left w:val="nil"/>
              <w:bottom w:val="single" w:sz="4" w:space="0" w:color="auto"/>
              <w:right w:val="nil"/>
            </w:tcBorders>
            <w:shd w:val="clear" w:color="auto" w:fill="auto"/>
            <w:noWrap/>
          </w:tcPr>
          <w:p w14:paraId="7A0BA8D8" w14:textId="397A2A59" w:rsidR="00D8795A" w:rsidRPr="00EC4134" w:rsidRDefault="00D8795A" w:rsidP="00274ED7">
            <w:pPr>
              <w:rPr>
                <w:rFonts w:ascii="Century Gothic" w:hAnsi="Century Gothic" w:cs="Arial"/>
                <w:sz w:val="16"/>
                <w:szCs w:val="16"/>
              </w:rPr>
            </w:pPr>
          </w:p>
        </w:tc>
        <w:tc>
          <w:tcPr>
            <w:tcW w:w="3510" w:type="dxa"/>
            <w:tcBorders>
              <w:top w:val="single" w:sz="4" w:space="0" w:color="auto"/>
              <w:left w:val="single" w:sz="4" w:space="0" w:color="auto"/>
              <w:bottom w:val="single" w:sz="4" w:space="0" w:color="auto"/>
              <w:right w:val="single" w:sz="4" w:space="0" w:color="auto"/>
            </w:tcBorders>
            <w:shd w:val="clear" w:color="auto" w:fill="auto"/>
            <w:noWrap/>
          </w:tcPr>
          <w:p w14:paraId="2C594D46" w14:textId="66E9FC1F" w:rsidR="00D8795A" w:rsidRPr="00EC4134" w:rsidRDefault="00D8795A" w:rsidP="00274ED7">
            <w:pPr>
              <w:rPr>
                <w:rFonts w:ascii="Century Gothic" w:hAnsi="Century Gothic"/>
                <w:sz w:val="16"/>
                <w:szCs w:val="16"/>
              </w:rPr>
            </w:pPr>
          </w:p>
        </w:tc>
        <w:tc>
          <w:tcPr>
            <w:tcW w:w="895" w:type="dxa"/>
            <w:tcBorders>
              <w:top w:val="single" w:sz="4" w:space="0" w:color="auto"/>
              <w:left w:val="nil"/>
              <w:bottom w:val="single" w:sz="4" w:space="0" w:color="auto"/>
              <w:right w:val="single" w:sz="4" w:space="0" w:color="auto"/>
            </w:tcBorders>
            <w:shd w:val="clear" w:color="auto" w:fill="auto"/>
            <w:noWrap/>
          </w:tcPr>
          <w:p w14:paraId="78F631FF" w14:textId="77777777" w:rsidR="00D8795A" w:rsidRPr="00EC4134" w:rsidRDefault="00D8795A" w:rsidP="00274ED7">
            <w:pPr>
              <w:rPr>
                <w:rFonts w:ascii="Century Gothic" w:hAnsi="Century Gothic" w:cs="Arial"/>
                <w:sz w:val="16"/>
                <w:szCs w:val="16"/>
              </w:rPr>
            </w:pPr>
          </w:p>
        </w:tc>
      </w:tr>
      <w:tr w:rsidR="00D8795A" w:rsidRPr="00EC4134" w14:paraId="1B3951CF" w14:textId="77777777" w:rsidTr="006F7BD8">
        <w:trPr>
          <w:trHeight w:val="255"/>
        </w:trPr>
        <w:tc>
          <w:tcPr>
            <w:tcW w:w="1648" w:type="dxa"/>
            <w:tcBorders>
              <w:top w:val="single" w:sz="4" w:space="0" w:color="auto"/>
              <w:left w:val="single" w:sz="4" w:space="0" w:color="auto"/>
              <w:bottom w:val="single" w:sz="4" w:space="0" w:color="auto"/>
              <w:right w:val="single" w:sz="4" w:space="0" w:color="auto"/>
            </w:tcBorders>
            <w:shd w:val="clear" w:color="auto" w:fill="auto"/>
            <w:noWrap/>
          </w:tcPr>
          <w:p w14:paraId="5DD8685F" w14:textId="5958A815" w:rsidR="00D8795A" w:rsidRPr="00EC4134" w:rsidRDefault="00D8795A" w:rsidP="00274ED7">
            <w:pPr>
              <w:rPr>
                <w:rFonts w:ascii="Century Gothic" w:hAnsi="Century Gothic" w:cs="Arial"/>
                <w:sz w:val="16"/>
                <w:szCs w:val="16"/>
              </w:rPr>
            </w:pPr>
          </w:p>
        </w:tc>
        <w:tc>
          <w:tcPr>
            <w:tcW w:w="1215" w:type="dxa"/>
            <w:tcBorders>
              <w:top w:val="single" w:sz="4" w:space="0" w:color="auto"/>
              <w:left w:val="single" w:sz="4" w:space="0" w:color="auto"/>
              <w:bottom w:val="single" w:sz="4" w:space="0" w:color="auto"/>
              <w:right w:val="single" w:sz="4" w:space="0" w:color="auto"/>
            </w:tcBorders>
            <w:shd w:val="clear" w:color="auto" w:fill="auto"/>
            <w:noWrap/>
          </w:tcPr>
          <w:p w14:paraId="5228E2C5" w14:textId="47C12FEE" w:rsidR="00D8795A" w:rsidRPr="00EC4134" w:rsidRDefault="00D8795A" w:rsidP="00274ED7">
            <w:pPr>
              <w:rPr>
                <w:rFonts w:ascii="Century Gothic" w:hAnsi="Century Gothic" w:cs="Arial"/>
                <w:sz w:val="16"/>
                <w:szCs w:val="16"/>
              </w:rPr>
            </w:pPr>
          </w:p>
        </w:tc>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05908CBE" w14:textId="77777777" w:rsidR="00D8795A" w:rsidRPr="00EC4134" w:rsidRDefault="00D8795A" w:rsidP="00274ED7">
            <w:pPr>
              <w:rPr>
                <w:rFonts w:ascii="Century Gothic" w:hAnsi="Century Gothic" w:cs="Arial"/>
                <w:sz w:val="16"/>
                <w:szCs w:val="16"/>
              </w:rPr>
            </w:pPr>
          </w:p>
        </w:tc>
        <w:tc>
          <w:tcPr>
            <w:tcW w:w="984" w:type="dxa"/>
            <w:tcBorders>
              <w:top w:val="single" w:sz="4" w:space="0" w:color="auto"/>
              <w:left w:val="nil"/>
              <w:bottom w:val="single" w:sz="4" w:space="0" w:color="auto"/>
              <w:right w:val="nil"/>
            </w:tcBorders>
            <w:shd w:val="clear" w:color="auto" w:fill="auto"/>
            <w:noWrap/>
          </w:tcPr>
          <w:p w14:paraId="1573FB17" w14:textId="53ADA5DF" w:rsidR="00D8795A" w:rsidRPr="00EC4134" w:rsidRDefault="00D8795A" w:rsidP="00274ED7">
            <w:pPr>
              <w:rPr>
                <w:rFonts w:ascii="Century Gothic" w:hAnsi="Century Gothic" w:cs="Arial"/>
                <w:sz w:val="16"/>
                <w:szCs w:val="16"/>
              </w:rPr>
            </w:pPr>
          </w:p>
        </w:tc>
        <w:tc>
          <w:tcPr>
            <w:tcW w:w="3510" w:type="dxa"/>
            <w:tcBorders>
              <w:top w:val="single" w:sz="4" w:space="0" w:color="auto"/>
              <w:left w:val="single" w:sz="4" w:space="0" w:color="auto"/>
              <w:bottom w:val="single" w:sz="4" w:space="0" w:color="auto"/>
              <w:right w:val="single" w:sz="4" w:space="0" w:color="auto"/>
            </w:tcBorders>
            <w:shd w:val="clear" w:color="auto" w:fill="auto"/>
            <w:noWrap/>
          </w:tcPr>
          <w:p w14:paraId="1D745F53" w14:textId="0BF867AA" w:rsidR="00D8795A" w:rsidRPr="00EC4134" w:rsidRDefault="00D8795A" w:rsidP="00274ED7">
            <w:pPr>
              <w:rPr>
                <w:rFonts w:ascii="Century Gothic" w:hAnsi="Century Gothic" w:cs="Arial"/>
                <w:sz w:val="16"/>
                <w:szCs w:val="16"/>
              </w:rPr>
            </w:pPr>
          </w:p>
        </w:tc>
        <w:tc>
          <w:tcPr>
            <w:tcW w:w="895" w:type="dxa"/>
            <w:tcBorders>
              <w:top w:val="single" w:sz="4" w:space="0" w:color="auto"/>
              <w:left w:val="nil"/>
              <w:bottom w:val="single" w:sz="4" w:space="0" w:color="auto"/>
              <w:right w:val="single" w:sz="4" w:space="0" w:color="auto"/>
            </w:tcBorders>
            <w:shd w:val="clear" w:color="auto" w:fill="auto"/>
            <w:noWrap/>
          </w:tcPr>
          <w:p w14:paraId="1479AEF3" w14:textId="77777777" w:rsidR="00D8795A" w:rsidRPr="00EC4134" w:rsidRDefault="00D8795A" w:rsidP="00274ED7">
            <w:pPr>
              <w:rPr>
                <w:rFonts w:ascii="Century Gothic" w:hAnsi="Century Gothic" w:cs="Arial"/>
                <w:sz w:val="16"/>
                <w:szCs w:val="16"/>
              </w:rPr>
            </w:pPr>
          </w:p>
        </w:tc>
      </w:tr>
    </w:tbl>
    <w:p w14:paraId="1B1639D3" w14:textId="01D0BF8B" w:rsidR="00B33298" w:rsidRPr="00EC4134" w:rsidRDefault="00B33298" w:rsidP="00B50222">
      <w:pPr>
        <w:pStyle w:val="Heading2"/>
        <w:rPr>
          <w:rFonts w:ascii="Century Gothic" w:hAnsi="Century Gothic"/>
        </w:rPr>
      </w:pPr>
      <w:bookmarkStart w:id="15" w:name="_Toc92896429"/>
      <w:r w:rsidRPr="00EC4134">
        <w:rPr>
          <w:rFonts w:ascii="Century Gothic" w:hAnsi="Century Gothic"/>
        </w:rPr>
        <w:t>Accountability framework and delegation of authority</w:t>
      </w:r>
      <w:bookmarkEnd w:id="15"/>
      <w:r w:rsidRPr="00EC4134">
        <w:rPr>
          <w:rFonts w:ascii="Century Gothic" w:hAnsi="Century Gothic"/>
        </w:rPr>
        <w:t xml:space="preserve"> </w:t>
      </w:r>
    </w:p>
    <w:p w14:paraId="3E1D04C1" w14:textId="63C010A8" w:rsidR="00B33298" w:rsidRPr="00EC4134" w:rsidRDefault="00594510" w:rsidP="00EB64EC">
      <w:pPr>
        <w:pStyle w:val="Numberedpara"/>
        <w:numPr>
          <w:ilvl w:val="0"/>
          <w:numId w:val="7"/>
        </w:numPr>
        <w:tabs>
          <w:tab w:val="left" w:pos="720"/>
          <w:tab w:val="left" w:pos="2430"/>
        </w:tabs>
        <w:spacing w:after="200" w:line="276" w:lineRule="auto"/>
        <w:jc w:val="both"/>
        <w:rPr>
          <w:rFonts w:ascii="Century Gothic" w:hAnsi="Century Gothic" w:cs="Arial"/>
          <w:i/>
          <w:color w:val="00B050"/>
          <w:szCs w:val="20"/>
        </w:rPr>
      </w:pPr>
      <w:r w:rsidRPr="00EC4134">
        <w:rPr>
          <w:rFonts w:ascii="Century Gothic" w:hAnsi="Century Gothic" w:cs="Arial"/>
          <w:i/>
          <w:color w:val="00B050"/>
          <w:szCs w:val="20"/>
        </w:rPr>
        <w:t xml:space="preserve">Framework </w:t>
      </w:r>
    </w:p>
    <w:p w14:paraId="63CDD500" w14:textId="05C64147" w:rsidR="008E6C16" w:rsidRPr="008B1D94" w:rsidRDefault="008E6C16" w:rsidP="008E6C1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920F5">
        <w:rPr>
          <w:rFonts w:ascii="Century Gothic" w:hAnsi="Century Gothic" w:cs="Arial"/>
          <w:sz w:val="20"/>
          <w:szCs w:val="20"/>
          <w:highlight w:val="yellow"/>
        </w:rPr>
        <w:t xml:space="preserve">The </w:t>
      </w:r>
      <w:r w:rsidR="003D1CC1" w:rsidRPr="00F920F5">
        <w:rPr>
          <w:rFonts w:ascii="Century Gothic" w:hAnsi="Century Gothic" w:cs="Arial"/>
          <w:sz w:val="20"/>
          <w:szCs w:val="20"/>
          <w:highlight w:val="yellow"/>
        </w:rPr>
        <w:t>former</w:t>
      </w:r>
      <w:r w:rsidRPr="00F920F5">
        <w:rPr>
          <w:rFonts w:ascii="Century Gothic" w:hAnsi="Century Gothic" w:cs="Arial"/>
          <w:sz w:val="20"/>
          <w:szCs w:val="20"/>
          <w:highlight w:val="yellow"/>
        </w:rPr>
        <w:t xml:space="preserve"> </w:t>
      </w:r>
      <w:r w:rsidR="007058F0" w:rsidRPr="00F920F5">
        <w:rPr>
          <w:rFonts w:ascii="Century Gothic" w:hAnsi="Century Gothic" w:cs="Arial"/>
          <w:sz w:val="20"/>
          <w:szCs w:val="20"/>
          <w:highlight w:val="yellow"/>
        </w:rPr>
        <w:t>Officer in Charge</w:t>
      </w:r>
      <w:r w:rsidRPr="00F920F5">
        <w:rPr>
          <w:rFonts w:ascii="Century Gothic" w:hAnsi="Century Gothic" w:cs="Arial"/>
          <w:sz w:val="20"/>
          <w:szCs w:val="20"/>
          <w:highlight w:val="yellow"/>
        </w:rPr>
        <w:t xml:space="preserve"> has signed the “Accountability for achieving UNESCO’s objectives and delivering value for money” disclosure with the Chief Financial Officer on </w:t>
      </w:r>
      <w:r w:rsidR="007058F0" w:rsidRPr="00F920F5">
        <w:rPr>
          <w:rFonts w:ascii="Century Gothic" w:hAnsi="Century Gothic" w:cs="Arial"/>
          <w:b/>
          <w:bCs/>
          <w:color w:val="FF0000"/>
          <w:sz w:val="20"/>
          <w:szCs w:val="20"/>
          <w:highlight w:val="yellow"/>
        </w:rPr>
        <w:t>XX XXX XX</w:t>
      </w:r>
      <w:r w:rsidRPr="00F920F5">
        <w:rPr>
          <w:rFonts w:ascii="Century Gothic" w:hAnsi="Century Gothic" w:cs="Arial"/>
          <w:sz w:val="20"/>
          <w:szCs w:val="20"/>
          <w:highlight w:val="yellow"/>
        </w:rPr>
        <w:t>.</w:t>
      </w:r>
      <w:r w:rsidRPr="008B1D94">
        <w:rPr>
          <w:rFonts w:ascii="Century Gothic" w:hAnsi="Century Gothic" w:cs="Arial"/>
          <w:sz w:val="20"/>
          <w:szCs w:val="20"/>
        </w:rPr>
        <w:t xml:space="preserve"> </w:t>
      </w:r>
      <w:r w:rsidR="00FD3A8F">
        <w:rPr>
          <w:rFonts w:ascii="Century Gothic" w:hAnsi="Century Gothic" w:cs="Arial"/>
          <w:sz w:val="20"/>
          <w:szCs w:val="20"/>
        </w:rPr>
        <w:t>As</w:t>
      </w:r>
      <w:r w:rsidRPr="008B1D94">
        <w:rPr>
          <w:rFonts w:ascii="Century Gothic" w:hAnsi="Century Gothic" w:cs="Arial"/>
          <w:sz w:val="20"/>
          <w:szCs w:val="20"/>
        </w:rPr>
        <w:t xml:space="preserve"> </w:t>
      </w:r>
      <w:proofErr w:type="spellStart"/>
      <w:r w:rsidRPr="008B1D94">
        <w:rPr>
          <w:rFonts w:ascii="Century Gothic" w:hAnsi="Century Gothic" w:cs="Arial"/>
          <w:sz w:val="20"/>
          <w:szCs w:val="20"/>
        </w:rPr>
        <w:t>HoO</w:t>
      </w:r>
      <w:proofErr w:type="spellEnd"/>
      <w:r w:rsidR="00FD3A8F">
        <w:rPr>
          <w:rFonts w:ascii="Century Gothic" w:hAnsi="Century Gothic" w:cs="Arial"/>
          <w:sz w:val="20"/>
          <w:szCs w:val="20"/>
        </w:rPr>
        <w:t>, he</w:t>
      </w:r>
      <w:r w:rsidRPr="008B1D94">
        <w:rPr>
          <w:rFonts w:ascii="Century Gothic" w:hAnsi="Century Gothic" w:cs="Arial"/>
          <w:sz w:val="20"/>
          <w:szCs w:val="20"/>
        </w:rPr>
        <w:t xml:space="preserve"> </w:t>
      </w:r>
      <w:r w:rsidR="00FD3A8F">
        <w:rPr>
          <w:rFonts w:ascii="Century Gothic" w:hAnsi="Century Gothic" w:cs="Arial"/>
          <w:sz w:val="20"/>
          <w:szCs w:val="20"/>
        </w:rPr>
        <w:t>is</w:t>
      </w:r>
      <w:r w:rsidRPr="008B1D94">
        <w:rPr>
          <w:rFonts w:ascii="Century Gothic" w:hAnsi="Century Gothic" w:cs="Arial"/>
          <w:sz w:val="20"/>
          <w:szCs w:val="20"/>
        </w:rPr>
        <w:t xml:space="preserve"> committed to safeguard the assets of the Office, comply policies and financial regulations, maintain reliable financial and performance information, and maintain an effective system of internal control</w:t>
      </w:r>
      <w:r w:rsidR="00303616" w:rsidRPr="008B1D94">
        <w:rPr>
          <w:rFonts w:ascii="Century Gothic" w:hAnsi="Century Gothic" w:cs="Arial"/>
          <w:sz w:val="20"/>
          <w:szCs w:val="20"/>
        </w:rPr>
        <w:t xml:space="preserve"> </w:t>
      </w:r>
      <w:r w:rsidR="00BB4220" w:rsidRPr="008B1D94">
        <w:rPr>
          <w:rFonts w:ascii="Century Gothic" w:hAnsi="Century Gothic" w:cs="Arial"/>
          <w:b/>
          <w:bCs/>
          <w:sz w:val="20"/>
          <w:szCs w:val="20"/>
        </w:rPr>
        <w:t>(to be requested from Mekdes)</w:t>
      </w:r>
      <w:r w:rsidR="00303616" w:rsidRPr="008B1D94">
        <w:rPr>
          <w:rFonts w:ascii="Century Gothic" w:hAnsi="Century Gothic" w:cs="Arial"/>
          <w:sz w:val="20"/>
          <w:szCs w:val="20"/>
        </w:rPr>
        <w:t>.</w:t>
      </w:r>
    </w:p>
    <w:p w14:paraId="5BF7F08C" w14:textId="77777777" w:rsidR="006064B3" w:rsidRPr="00EC4134" w:rsidRDefault="006064B3" w:rsidP="006064B3">
      <w:pPr>
        <w:pStyle w:val="Numberedpara"/>
        <w:numPr>
          <w:ilvl w:val="0"/>
          <w:numId w:val="7"/>
        </w:numPr>
        <w:tabs>
          <w:tab w:val="left" w:pos="720"/>
          <w:tab w:val="left" w:pos="2430"/>
        </w:tabs>
        <w:spacing w:after="200" w:line="276" w:lineRule="auto"/>
        <w:jc w:val="both"/>
        <w:rPr>
          <w:rFonts w:ascii="Century Gothic" w:hAnsi="Century Gothic" w:cs="Arial"/>
          <w:i/>
          <w:color w:val="00B050"/>
          <w:szCs w:val="20"/>
        </w:rPr>
      </w:pPr>
      <w:r w:rsidRPr="00EC4134">
        <w:rPr>
          <w:rFonts w:ascii="Century Gothic" w:hAnsi="Century Gothic" w:cs="Arial"/>
          <w:i/>
          <w:color w:val="00B050"/>
          <w:szCs w:val="20"/>
        </w:rPr>
        <w:t xml:space="preserve">Bank signatory rights from BFM/TRS </w:t>
      </w:r>
    </w:p>
    <w:p w14:paraId="384F34A2" w14:textId="7EDE66DE" w:rsidR="006064B3" w:rsidRPr="00EC4134" w:rsidRDefault="006064B3" w:rsidP="00102075">
      <w:pPr>
        <w:pStyle w:val="Numberedpara"/>
        <w:numPr>
          <w:ilvl w:val="0"/>
          <w:numId w:val="7"/>
        </w:numPr>
        <w:tabs>
          <w:tab w:val="left" w:pos="720"/>
          <w:tab w:val="left" w:pos="2430"/>
        </w:tabs>
        <w:spacing w:after="200" w:line="276" w:lineRule="auto"/>
        <w:jc w:val="both"/>
        <w:rPr>
          <w:rFonts w:ascii="Century Gothic" w:hAnsi="Century Gothic" w:cs="Arial"/>
        </w:rPr>
      </w:pPr>
      <w:r w:rsidRPr="00EC4134">
        <w:rPr>
          <w:rFonts w:ascii="Century Gothic" w:hAnsi="Century Gothic" w:cs="Arial"/>
        </w:rPr>
        <w:t>Approval rights from DUO Role Management sho</w:t>
      </w:r>
      <w:r w:rsidR="004D44C5" w:rsidRPr="00EC4134">
        <w:rPr>
          <w:rFonts w:ascii="Century Gothic" w:hAnsi="Century Gothic" w:cs="Arial"/>
        </w:rPr>
        <w:t>w</w:t>
      </w:r>
      <w:r w:rsidRPr="00EC4134">
        <w:rPr>
          <w:rFonts w:ascii="Century Gothic" w:hAnsi="Century Gothic" w:cs="Arial"/>
        </w:rPr>
        <w:t xml:space="preserve"> adequate segregation of duties between certifying</w:t>
      </w:r>
      <w:r w:rsidR="00517C6B" w:rsidRPr="00EC4134">
        <w:rPr>
          <w:rFonts w:ascii="Century Gothic" w:hAnsi="Century Gothic" w:cs="Arial"/>
        </w:rPr>
        <w:t xml:space="preserve"> and </w:t>
      </w:r>
      <w:r w:rsidRPr="00EC4134">
        <w:rPr>
          <w:rFonts w:ascii="Century Gothic" w:hAnsi="Century Gothic" w:cs="Arial"/>
        </w:rPr>
        <w:t>approving officers</w:t>
      </w:r>
      <w:r w:rsidR="00517C6B" w:rsidRPr="00EC4134">
        <w:rPr>
          <w:rFonts w:ascii="Century Gothic" w:hAnsi="Century Gothic" w:cs="Arial"/>
        </w:rPr>
        <w:t>, as well as bank signatory</w:t>
      </w:r>
      <w:r w:rsidRPr="00EC4134">
        <w:rPr>
          <w:rFonts w:ascii="Century Gothic" w:hAnsi="Century Gothic" w:cs="Arial"/>
        </w:rPr>
        <w:t>.</w:t>
      </w:r>
      <w:r w:rsidR="00554689" w:rsidRPr="00EC4134">
        <w:rPr>
          <w:rFonts w:ascii="Century Gothic" w:hAnsi="Century Gothic" w:cs="Arial"/>
        </w:rPr>
        <w:t xml:space="preserve"> </w:t>
      </w:r>
      <w:commentRangeStart w:id="16"/>
      <w:r w:rsidR="00554689" w:rsidRPr="00EC4134">
        <w:rPr>
          <w:rFonts w:ascii="Century Gothic" w:hAnsi="Century Gothic" w:cs="Arial"/>
        </w:rPr>
        <w:t>However, the AO is not yet</w:t>
      </w:r>
      <w:r w:rsidR="0026223E" w:rsidRPr="00EC4134">
        <w:rPr>
          <w:rFonts w:ascii="Century Gothic" w:hAnsi="Century Gothic" w:cs="Arial"/>
        </w:rPr>
        <w:t xml:space="preserve"> part of bank signatory</w:t>
      </w:r>
      <w:r w:rsidR="002B756C" w:rsidRPr="00EC4134">
        <w:rPr>
          <w:rFonts w:ascii="Century Gothic" w:hAnsi="Century Gothic" w:cs="Arial"/>
        </w:rPr>
        <w:t xml:space="preserve">. </w:t>
      </w:r>
      <w:commentRangeEnd w:id="16"/>
      <w:r w:rsidR="008F37DB" w:rsidRPr="00EC4134">
        <w:rPr>
          <w:rStyle w:val="CommentReference"/>
          <w:rFonts w:ascii="Century Gothic" w:eastAsia="Times New Roman" w:hAnsi="Century Gothic"/>
          <w:lang w:val="en-US" w:eastAsia="en-US"/>
        </w:rPr>
        <w:commentReference w:id="16"/>
      </w:r>
      <w:r w:rsidR="00326C37">
        <w:rPr>
          <w:rFonts w:ascii="Century Gothic" w:hAnsi="Century Gothic" w:cs="Arial"/>
        </w:rPr>
        <w:t>Further,</w:t>
      </w:r>
      <w:r w:rsidR="007B7901" w:rsidRPr="00EC4134">
        <w:rPr>
          <w:rFonts w:ascii="Century Gothic" w:hAnsi="Century Gothic" w:cs="Arial"/>
        </w:rPr>
        <w:t xml:space="preserve"> </w:t>
      </w:r>
      <w:r w:rsidR="00F7142E" w:rsidRPr="00EC4134">
        <w:rPr>
          <w:rFonts w:ascii="Century Gothic" w:hAnsi="Century Gothic" w:cs="Arial"/>
        </w:rPr>
        <w:t>two Programme Officers</w:t>
      </w:r>
      <w:r w:rsidR="003832EC">
        <w:rPr>
          <w:rFonts w:ascii="Century Gothic" w:hAnsi="Century Gothic" w:cs="Arial"/>
        </w:rPr>
        <w:t xml:space="preserve"> i.e.,</w:t>
      </w:r>
      <w:r w:rsidR="00F1463E">
        <w:rPr>
          <w:rFonts w:ascii="Century Gothic" w:hAnsi="Century Gothic" w:cs="Arial"/>
        </w:rPr>
        <w:t xml:space="preserve"> one</w:t>
      </w:r>
      <w:r w:rsidR="00F7142E" w:rsidRPr="00EC4134">
        <w:rPr>
          <w:rFonts w:ascii="Century Gothic" w:hAnsi="Century Gothic" w:cs="Arial"/>
        </w:rPr>
        <w:t xml:space="preserve"> NO-A and </w:t>
      </w:r>
      <w:r w:rsidR="00F1463E">
        <w:rPr>
          <w:rFonts w:ascii="Century Gothic" w:hAnsi="Century Gothic" w:cs="Arial"/>
        </w:rPr>
        <w:t xml:space="preserve">one </w:t>
      </w:r>
      <w:r w:rsidR="00F7142E" w:rsidRPr="00EC4134">
        <w:rPr>
          <w:rFonts w:ascii="Century Gothic" w:hAnsi="Century Gothic" w:cs="Arial"/>
        </w:rPr>
        <w:t>NO-C</w:t>
      </w:r>
      <w:r w:rsidR="003C2EC3" w:rsidRPr="00EC4134">
        <w:rPr>
          <w:rFonts w:ascii="Century Gothic" w:hAnsi="Century Gothic" w:cs="Arial"/>
        </w:rPr>
        <w:t>,</w:t>
      </w:r>
      <w:r w:rsidR="00F7142E" w:rsidRPr="00EC4134">
        <w:rPr>
          <w:rFonts w:ascii="Century Gothic" w:hAnsi="Century Gothic" w:cs="Arial"/>
        </w:rPr>
        <w:t xml:space="preserve"> </w:t>
      </w:r>
      <w:r w:rsidR="00AE0F30" w:rsidRPr="00EC4134">
        <w:rPr>
          <w:rFonts w:ascii="Century Gothic" w:hAnsi="Century Gothic" w:cs="Arial"/>
        </w:rPr>
        <w:t xml:space="preserve">have </w:t>
      </w:r>
      <w:r w:rsidR="00AE0F30" w:rsidRPr="002D052B">
        <w:rPr>
          <w:rFonts w:ascii="Century Gothic" w:hAnsi="Century Gothic" w:cs="Arial"/>
          <w:highlight w:val="yellow"/>
        </w:rPr>
        <w:t xml:space="preserve">unlimited </w:t>
      </w:r>
      <w:r w:rsidR="002D052B" w:rsidRPr="002D052B">
        <w:rPr>
          <w:rFonts w:ascii="Century Gothic" w:hAnsi="Century Gothic" w:cs="Arial"/>
          <w:highlight w:val="yellow"/>
        </w:rPr>
        <w:t xml:space="preserve">signatory </w:t>
      </w:r>
      <w:r w:rsidR="001A2654" w:rsidRPr="002D052B">
        <w:rPr>
          <w:rFonts w:ascii="Century Gothic" w:hAnsi="Century Gothic" w:cs="Arial"/>
          <w:highlight w:val="yellow"/>
        </w:rPr>
        <w:t>approval rights</w:t>
      </w:r>
      <w:r w:rsidR="001A2654" w:rsidRPr="00EC4134">
        <w:rPr>
          <w:rFonts w:ascii="Century Gothic" w:hAnsi="Century Gothic" w:cs="Arial"/>
        </w:rPr>
        <w:t xml:space="preserve"> rais</w:t>
      </w:r>
      <w:r w:rsidR="002D052B">
        <w:rPr>
          <w:rFonts w:ascii="Century Gothic" w:hAnsi="Century Gothic" w:cs="Arial"/>
        </w:rPr>
        <w:t>ing</w:t>
      </w:r>
      <w:r w:rsidR="001A2654" w:rsidRPr="00EC4134">
        <w:rPr>
          <w:rFonts w:ascii="Century Gothic" w:hAnsi="Century Gothic" w:cs="Arial"/>
        </w:rPr>
        <w:t xml:space="preserve"> concerns. </w:t>
      </w:r>
      <w:r w:rsidRPr="00EC4134">
        <w:rPr>
          <w:rFonts w:ascii="Century Gothic" w:hAnsi="Century Gothic" w:cs="Arial"/>
        </w:rPr>
        <w:t xml:space="preserve">The audit will follow-up on </w:t>
      </w:r>
      <w:r w:rsidR="00022BBF" w:rsidRPr="00EC4134">
        <w:rPr>
          <w:rFonts w:ascii="Century Gothic" w:hAnsi="Century Gothic" w:cs="Arial"/>
        </w:rPr>
        <w:t>these exceptions.</w:t>
      </w:r>
    </w:p>
    <w:p w14:paraId="3ADF556D" w14:textId="2F4E9770" w:rsidR="00BB4220" w:rsidRPr="00EC4134" w:rsidRDefault="00F25BDD" w:rsidP="00F25BDD">
      <w:pPr>
        <w:pStyle w:val="Numberedpara"/>
        <w:numPr>
          <w:ilvl w:val="0"/>
          <w:numId w:val="0"/>
        </w:numPr>
        <w:tabs>
          <w:tab w:val="left" w:pos="720"/>
          <w:tab w:val="left" w:pos="2430"/>
        </w:tabs>
        <w:spacing w:after="200" w:line="276" w:lineRule="auto"/>
        <w:ind w:left="-284"/>
        <w:jc w:val="both"/>
        <w:rPr>
          <w:rFonts w:ascii="Century Gothic" w:hAnsi="Century Gothic" w:cs="Arial"/>
        </w:rPr>
      </w:pPr>
      <w:r w:rsidRPr="00EC4134">
        <w:rPr>
          <w:rFonts w:ascii="Century Gothic" w:hAnsi="Century Gothic"/>
          <w:noProof/>
        </w:rPr>
        <w:drawing>
          <wp:anchor distT="0" distB="0" distL="114300" distR="114300" simplePos="0" relativeHeight="251658244" behindDoc="0" locked="0" layoutInCell="1" allowOverlap="1" wp14:anchorId="562410E5" wp14:editId="74D4E2A9">
            <wp:simplePos x="0" y="0"/>
            <wp:positionH relativeFrom="column">
              <wp:posOffset>3029803</wp:posOffset>
            </wp:positionH>
            <wp:positionV relativeFrom="paragraph">
              <wp:posOffset>1422</wp:posOffset>
            </wp:positionV>
            <wp:extent cx="2900149" cy="1843315"/>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7450" cy="1860667"/>
                    </a:xfrm>
                    <a:prstGeom prst="rect">
                      <a:avLst/>
                    </a:prstGeom>
                  </pic:spPr>
                </pic:pic>
              </a:graphicData>
            </a:graphic>
            <wp14:sizeRelH relativeFrom="margin">
              <wp14:pctWidth>0</wp14:pctWidth>
            </wp14:sizeRelH>
            <wp14:sizeRelV relativeFrom="margin">
              <wp14:pctHeight>0</wp14:pctHeight>
            </wp14:sizeRelV>
          </wp:anchor>
        </w:drawing>
      </w:r>
      <w:r w:rsidR="00BB4220" w:rsidRPr="00EC4134">
        <w:rPr>
          <w:rFonts w:ascii="Century Gothic" w:hAnsi="Century Gothic"/>
          <w:noProof/>
        </w:rPr>
        <w:drawing>
          <wp:inline distT="0" distB="0" distL="0" distR="0" wp14:anchorId="2310CEF2" wp14:editId="742CC5D4">
            <wp:extent cx="3086100"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100" cy="1860550"/>
                    </a:xfrm>
                    <a:prstGeom prst="rect">
                      <a:avLst/>
                    </a:prstGeom>
                  </pic:spPr>
                </pic:pic>
              </a:graphicData>
            </a:graphic>
          </wp:inline>
        </w:drawing>
      </w:r>
      <w:r w:rsidRPr="00EC4134">
        <w:rPr>
          <w:rFonts w:ascii="Century Gothic" w:hAnsi="Century Gothic"/>
          <w:noProof/>
        </w:rPr>
        <w:t xml:space="preserve"> </w:t>
      </w:r>
    </w:p>
    <w:p w14:paraId="51A2F9C0" w14:textId="15AB7FA1" w:rsidR="006064B3" w:rsidRPr="00EC4134" w:rsidRDefault="006064B3" w:rsidP="006064B3">
      <w:pPr>
        <w:pStyle w:val="Numberedpara"/>
        <w:numPr>
          <w:ilvl w:val="0"/>
          <w:numId w:val="0"/>
        </w:numPr>
        <w:tabs>
          <w:tab w:val="left" w:pos="720"/>
          <w:tab w:val="left" w:pos="2430"/>
        </w:tabs>
        <w:spacing w:after="200" w:line="276" w:lineRule="auto"/>
        <w:jc w:val="both"/>
        <w:rPr>
          <w:rFonts w:ascii="Century Gothic" w:hAnsi="Century Gothic" w:cs="Arial"/>
          <w:szCs w:val="20"/>
        </w:rPr>
      </w:pPr>
    </w:p>
    <w:p w14:paraId="3677CD2B" w14:textId="2FCB7DE1" w:rsidR="00411A7F" w:rsidRDefault="009F2D03" w:rsidP="00411A7F">
      <w:pPr>
        <w:pStyle w:val="Numberedpara"/>
        <w:numPr>
          <w:ilvl w:val="0"/>
          <w:numId w:val="0"/>
        </w:numPr>
        <w:tabs>
          <w:tab w:val="left" w:pos="720"/>
          <w:tab w:val="left" w:pos="2430"/>
        </w:tabs>
        <w:spacing w:after="200" w:line="276" w:lineRule="auto"/>
        <w:jc w:val="both"/>
        <w:rPr>
          <w:rFonts w:ascii="Century Gothic" w:hAnsi="Century Gothic" w:cs="Arial"/>
          <w:sz w:val="20"/>
          <w:szCs w:val="20"/>
        </w:rPr>
      </w:pPr>
      <w:r>
        <w:rPr>
          <w:rFonts w:ascii="Century Gothic" w:hAnsi="Century Gothic" w:cs="Arial"/>
          <w:sz w:val="20"/>
          <w:szCs w:val="20"/>
        </w:rPr>
        <w:t>D</w:t>
      </w:r>
      <w:r w:rsidR="00166661" w:rsidRPr="008B1D94">
        <w:rPr>
          <w:rFonts w:ascii="Century Gothic" w:hAnsi="Century Gothic" w:cs="Arial"/>
          <w:sz w:val="20"/>
          <w:szCs w:val="20"/>
        </w:rPr>
        <w:t xml:space="preserve">ue to the sanctions, </w:t>
      </w:r>
      <w:r w:rsidR="00EC3A3E">
        <w:rPr>
          <w:rFonts w:ascii="Century Gothic" w:hAnsi="Century Gothic" w:cs="Arial"/>
          <w:sz w:val="20"/>
          <w:szCs w:val="20"/>
        </w:rPr>
        <w:t xml:space="preserve">the </w:t>
      </w:r>
      <w:r w:rsidR="00EC3A3E" w:rsidRPr="008B1D94">
        <w:rPr>
          <w:rFonts w:ascii="Century Gothic" w:hAnsi="Century Gothic" w:cs="Arial"/>
          <w:sz w:val="20"/>
          <w:szCs w:val="20"/>
        </w:rPr>
        <w:t xml:space="preserve">Tehran Office </w:t>
      </w:r>
      <w:r w:rsidR="00EA4BAC">
        <w:rPr>
          <w:rFonts w:ascii="Century Gothic" w:hAnsi="Century Gothic" w:cs="Arial"/>
          <w:sz w:val="20"/>
          <w:szCs w:val="20"/>
        </w:rPr>
        <w:t>does not avail the equi</w:t>
      </w:r>
      <w:r w:rsidR="005405E6">
        <w:rPr>
          <w:rFonts w:ascii="Century Gothic" w:hAnsi="Century Gothic" w:cs="Arial"/>
          <w:sz w:val="20"/>
          <w:szCs w:val="20"/>
        </w:rPr>
        <w:t>vale</w:t>
      </w:r>
      <w:r w:rsidR="00EA4BAC">
        <w:rPr>
          <w:rFonts w:ascii="Century Gothic" w:hAnsi="Century Gothic" w:cs="Arial"/>
          <w:sz w:val="20"/>
          <w:szCs w:val="20"/>
        </w:rPr>
        <w:t xml:space="preserve">nt </w:t>
      </w:r>
      <w:r w:rsidR="00166661" w:rsidRPr="008B1D94">
        <w:rPr>
          <w:rFonts w:ascii="Century Gothic" w:hAnsi="Century Gothic" w:cs="Arial"/>
          <w:sz w:val="20"/>
          <w:szCs w:val="20"/>
        </w:rPr>
        <w:t>services that other UNESCO fields offices avail from the</w:t>
      </w:r>
      <w:r w:rsidR="005405E6">
        <w:rPr>
          <w:rFonts w:ascii="Century Gothic" w:hAnsi="Century Gothic" w:cs="Arial"/>
          <w:sz w:val="20"/>
          <w:szCs w:val="20"/>
        </w:rPr>
        <w:t>ir</w:t>
      </w:r>
      <w:r w:rsidR="00166661" w:rsidRPr="008B1D94">
        <w:rPr>
          <w:rFonts w:ascii="Century Gothic" w:hAnsi="Century Gothic" w:cs="Arial"/>
          <w:sz w:val="20"/>
          <w:szCs w:val="20"/>
        </w:rPr>
        <w:t xml:space="preserve"> local banks.</w:t>
      </w:r>
      <w:r w:rsidR="00411A7F" w:rsidRPr="00411A7F">
        <w:rPr>
          <w:rFonts w:ascii="Century Gothic" w:hAnsi="Century Gothic" w:cs="Arial"/>
          <w:sz w:val="20"/>
          <w:szCs w:val="20"/>
        </w:rPr>
        <w:t xml:space="preserve"> </w:t>
      </w:r>
      <w:r w:rsidR="00411A7F">
        <w:rPr>
          <w:rFonts w:ascii="Century Gothic" w:hAnsi="Century Gothic" w:cs="Arial"/>
          <w:sz w:val="20"/>
          <w:szCs w:val="20"/>
        </w:rPr>
        <w:t>These restrictions also bring practical problems:</w:t>
      </w:r>
      <w:r w:rsidR="0001761D" w:rsidRPr="008B1D94">
        <w:rPr>
          <w:rFonts w:ascii="Century Gothic" w:hAnsi="Century Gothic" w:cs="Arial"/>
          <w:sz w:val="20"/>
          <w:szCs w:val="20"/>
        </w:rPr>
        <w:t xml:space="preserve"> </w:t>
      </w:r>
      <w:r w:rsidR="00411A7F">
        <w:rPr>
          <w:rFonts w:ascii="Century Gothic" w:hAnsi="Century Gothic" w:cs="Arial"/>
          <w:sz w:val="20"/>
          <w:szCs w:val="20"/>
        </w:rPr>
        <w:t xml:space="preserve"> </w:t>
      </w:r>
    </w:p>
    <w:p w14:paraId="7778EA75" w14:textId="25B19033" w:rsidR="00411A7F" w:rsidRDefault="00411A7F" w:rsidP="00411A7F">
      <w:pPr>
        <w:pStyle w:val="Numberedpara"/>
        <w:numPr>
          <w:ilvl w:val="0"/>
          <w:numId w:val="43"/>
        </w:numPr>
        <w:tabs>
          <w:tab w:val="left" w:pos="720"/>
          <w:tab w:val="left" w:pos="2430"/>
        </w:tabs>
        <w:spacing w:after="200" w:line="276" w:lineRule="auto"/>
        <w:jc w:val="both"/>
        <w:rPr>
          <w:rFonts w:ascii="Century Gothic" w:hAnsi="Century Gothic" w:cs="Arial"/>
          <w:sz w:val="20"/>
          <w:szCs w:val="20"/>
        </w:rPr>
      </w:pPr>
      <w:r>
        <w:rPr>
          <w:rFonts w:ascii="Century Gothic" w:hAnsi="Century Gothic" w:cs="Arial"/>
          <w:sz w:val="20"/>
          <w:szCs w:val="20"/>
        </w:rPr>
        <w:t xml:space="preserve">Direct </w:t>
      </w:r>
      <w:r w:rsidRPr="008B1D94">
        <w:rPr>
          <w:rFonts w:ascii="Century Gothic" w:hAnsi="Century Gothic" w:cs="Arial"/>
          <w:sz w:val="20"/>
          <w:szCs w:val="20"/>
        </w:rPr>
        <w:t>bank transfer</w:t>
      </w:r>
      <w:r>
        <w:rPr>
          <w:rFonts w:ascii="Century Gothic" w:hAnsi="Century Gothic" w:cs="Arial"/>
          <w:sz w:val="20"/>
          <w:szCs w:val="20"/>
        </w:rPr>
        <w:t>s</w:t>
      </w:r>
      <w:r w:rsidRPr="008B1D94">
        <w:rPr>
          <w:rFonts w:ascii="Century Gothic" w:hAnsi="Century Gothic" w:cs="Arial"/>
          <w:sz w:val="20"/>
          <w:szCs w:val="20"/>
        </w:rPr>
        <w:t xml:space="preserve"> from outside of Iran such as UNESCO HQ</w:t>
      </w:r>
      <w:r>
        <w:rPr>
          <w:rFonts w:ascii="Century Gothic" w:hAnsi="Century Gothic" w:cs="Arial"/>
          <w:sz w:val="20"/>
          <w:szCs w:val="20"/>
        </w:rPr>
        <w:t xml:space="preserve"> cannot be performed</w:t>
      </w:r>
      <w:r w:rsidRPr="008B1D94">
        <w:rPr>
          <w:rFonts w:ascii="Century Gothic" w:hAnsi="Century Gothic" w:cs="Arial"/>
          <w:sz w:val="20"/>
          <w:szCs w:val="20"/>
        </w:rPr>
        <w:t>. This impairs cash management</w:t>
      </w:r>
      <w:r>
        <w:rPr>
          <w:rFonts w:ascii="Century Gothic" w:hAnsi="Century Gothic" w:cs="Arial"/>
          <w:sz w:val="20"/>
          <w:szCs w:val="20"/>
        </w:rPr>
        <w:t xml:space="preserve"> operations </w:t>
      </w:r>
      <w:r w:rsidR="00B20093">
        <w:rPr>
          <w:rFonts w:ascii="Century Gothic" w:hAnsi="Century Gothic" w:cs="Arial"/>
          <w:sz w:val="20"/>
          <w:szCs w:val="20"/>
        </w:rPr>
        <w:t xml:space="preserve">in </w:t>
      </w:r>
      <w:r w:rsidRPr="008B1D94">
        <w:rPr>
          <w:rFonts w:ascii="Century Gothic" w:hAnsi="Century Gothic" w:cs="Arial"/>
          <w:sz w:val="20"/>
          <w:szCs w:val="20"/>
        </w:rPr>
        <w:t>US dollar or euro</w:t>
      </w:r>
      <w:r w:rsidR="00941CE6">
        <w:rPr>
          <w:rFonts w:ascii="Century Gothic" w:hAnsi="Century Gothic" w:cs="Arial"/>
          <w:sz w:val="20"/>
          <w:szCs w:val="20"/>
        </w:rPr>
        <w:t>.</w:t>
      </w:r>
      <w:r w:rsidRPr="008B1D94">
        <w:rPr>
          <w:rFonts w:ascii="Century Gothic" w:hAnsi="Century Gothic" w:cs="Arial"/>
          <w:sz w:val="20"/>
          <w:szCs w:val="20"/>
        </w:rPr>
        <w:t xml:space="preserve"> </w:t>
      </w:r>
      <w:r w:rsidR="00DC4759">
        <w:rPr>
          <w:rFonts w:ascii="Century Gothic" w:hAnsi="Century Gothic" w:cs="Arial"/>
          <w:sz w:val="20"/>
          <w:szCs w:val="20"/>
        </w:rPr>
        <w:t>C</w:t>
      </w:r>
      <w:r>
        <w:rPr>
          <w:rFonts w:ascii="Century Gothic" w:hAnsi="Century Gothic" w:cs="Arial"/>
          <w:sz w:val="20"/>
          <w:szCs w:val="20"/>
        </w:rPr>
        <w:t xml:space="preserve">ash is </w:t>
      </w:r>
      <w:r w:rsidR="009E3666">
        <w:rPr>
          <w:rFonts w:ascii="Century Gothic" w:hAnsi="Century Gothic" w:cs="Arial"/>
          <w:sz w:val="20"/>
          <w:szCs w:val="20"/>
        </w:rPr>
        <w:t>replenished</w:t>
      </w:r>
      <w:r>
        <w:rPr>
          <w:rFonts w:ascii="Century Gothic" w:hAnsi="Century Gothic" w:cs="Arial"/>
          <w:sz w:val="20"/>
          <w:szCs w:val="20"/>
        </w:rPr>
        <w:t xml:space="preserve"> to the office through unconventional means i.e., </w:t>
      </w:r>
      <w:r w:rsidRPr="008B1D94">
        <w:rPr>
          <w:rFonts w:ascii="Century Gothic" w:hAnsi="Century Gothic" w:cs="Arial"/>
          <w:sz w:val="20"/>
          <w:szCs w:val="20"/>
        </w:rPr>
        <w:t>UNESCO HQ sends</w:t>
      </w:r>
      <w:r>
        <w:rPr>
          <w:rFonts w:ascii="Century Gothic" w:hAnsi="Century Gothic" w:cs="Arial"/>
          <w:sz w:val="20"/>
          <w:szCs w:val="20"/>
        </w:rPr>
        <w:t xml:space="preserve"> cash to the local</w:t>
      </w:r>
      <w:r w:rsidRPr="008B1D94">
        <w:rPr>
          <w:rFonts w:ascii="Century Gothic" w:hAnsi="Century Gothic" w:cs="Arial"/>
          <w:sz w:val="20"/>
          <w:szCs w:val="20"/>
        </w:rPr>
        <w:t xml:space="preserve"> UNDP </w:t>
      </w:r>
      <w:r>
        <w:rPr>
          <w:rFonts w:ascii="Century Gothic" w:hAnsi="Century Gothic" w:cs="Arial"/>
          <w:sz w:val="20"/>
          <w:szCs w:val="20"/>
        </w:rPr>
        <w:t>office</w:t>
      </w:r>
      <w:r w:rsidRPr="008B1D94">
        <w:rPr>
          <w:rFonts w:ascii="Century Gothic" w:hAnsi="Century Gothic" w:cs="Arial"/>
          <w:sz w:val="20"/>
          <w:szCs w:val="20"/>
        </w:rPr>
        <w:t xml:space="preserve"> through the PROSPER system and then UNDP disburses the cash to the local </w:t>
      </w:r>
      <w:r>
        <w:rPr>
          <w:rFonts w:ascii="Century Gothic" w:hAnsi="Century Gothic" w:cs="Arial"/>
          <w:sz w:val="20"/>
          <w:szCs w:val="20"/>
        </w:rPr>
        <w:t>UNESCO</w:t>
      </w:r>
      <w:r w:rsidRPr="008B1D94">
        <w:rPr>
          <w:rFonts w:ascii="Century Gothic" w:hAnsi="Century Gothic" w:cs="Arial"/>
          <w:sz w:val="20"/>
          <w:szCs w:val="20"/>
        </w:rPr>
        <w:t xml:space="preserve"> bank of the UCTO in local currency</w:t>
      </w:r>
      <w:r w:rsidR="00C45B77">
        <w:rPr>
          <w:rFonts w:ascii="Century Gothic" w:hAnsi="Century Gothic" w:cs="Arial"/>
          <w:sz w:val="20"/>
          <w:szCs w:val="20"/>
        </w:rPr>
        <w:t>. Staff visiting HQ have also carried cash directly for running expenses of the office.</w:t>
      </w:r>
    </w:p>
    <w:p w14:paraId="4D29F0D2" w14:textId="50588942" w:rsidR="00CA57CB" w:rsidRPr="00CA57CB" w:rsidRDefault="00CA57CB" w:rsidP="00CA57CB">
      <w:pPr>
        <w:pStyle w:val="Numberedpara"/>
        <w:numPr>
          <w:ilvl w:val="0"/>
          <w:numId w:val="43"/>
        </w:numPr>
        <w:tabs>
          <w:tab w:val="left" w:pos="720"/>
          <w:tab w:val="left" w:pos="2430"/>
        </w:tabs>
        <w:spacing w:after="200" w:line="276" w:lineRule="auto"/>
        <w:jc w:val="both"/>
        <w:rPr>
          <w:rFonts w:ascii="Century Gothic" w:hAnsi="Century Gothic" w:cs="Arial"/>
          <w:sz w:val="20"/>
          <w:szCs w:val="20"/>
        </w:rPr>
      </w:pPr>
      <w:r w:rsidRPr="008B1D94">
        <w:rPr>
          <w:rFonts w:ascii="Century Gothic" w:hAnsi="Century Gothic" w:cs="Arial"/>
          <w:sz w:val="20"/>
          <w:szCs w:val="20"/>
        </w:rPr>
        <w:t xml:space="preserve">Staff salary are paid separately for international and local staff. International staff receives the US dollar salaries from UNDP via cheque while local staff receive their salaries from UNDP via bank transfer. </w:t>
      </w:r>
    </w:p>
    <w:p w14:paraId="2B06DEB9" w14:textId="3E908315" w:rsidR="00713475" w:rsidRPr="008B1D94" w:rsidRDefault="009C3BF6" w:rsidP="00411A7F">
      <w:pPr>
        <w:pStyle w:val="Numberedpara"/>
        <w:numPr>
          <w:ilvl w:val="0"/>
          <w:numId w:val="43"/>
        </w:numPr>
        <w:tabs>
          <w:tab w:val="left" w:pos="720"/>
          <w:tab w:val="left" w:pos="2430"/>
        </w:tabs>
        <w:spacing w:after="200" w:line="276" w:lineRule="auto"/>
        <w:jc w:val="both"/>
        <w:rPr>
          <w:rFonts w:ascii="Century Gothic" w:hAnsi="Century Gothic" w:cs="Arial"/>
          <w:sz w:val="20"/>
          <w:szCs w:val="20"/>
        </w:rPr>
      </w:pPr>
      <w:r w:rsidRPr="00411A7F">
        <w:rPr>
          <w:rFonts w:ascii="Century Gothic" w:hAnsi="Century Gothic" w:cs="Arial"/>
          <w:sz w:val="20"/>
          <w:szCs w:val="20"/>
        </w:rPr>
        <w:t xml:space="preserve">The </w:t>
      </w:r>
      <w:r w:rsidR="00411A7F">
        <w:rPr>
          <w:rFonts w:ascii="Century Gothic" w:hAnsi="Century Gothic" w:cs="Arial"/>
          <w:sz w:val="20"/>
          <w:szCs w:val="20"/>
        </w:rPr>
        <w:t>use of UNDP</w:t>
      </w:r>
      <w:r w:rsidRPr="008B1D94">
        <w:rPr>
          <w:rFonts w:ascii="Century Gothic" w:hAnsi="Century Gothic" w:cs="Arial"/>
          <w:sz w:val="20"/>
          <w:szCs w:val="20"/>
        </w:rPr>
        <w:t xml:space="preserve"> mechanisms </w:t>
      </w:r>
      <w:proofErr w:type="gramStart"/>
      <w:r w:rsidRPr="008B1D94">
        <w:rPr>
          <w:rFonts w:ascii="Century Gothic" w:hAnsi="Century Gothic" w:cs="Arial"/>
          <w:sz w:val="20"/>
          <w:szCs w:val="20"/>
        </w:rPr>
        <w:t>are</w:t>
      </w:r>
      <w:proofErr w:type="gramEnd"/>
      <w:r w:rsidRPr="008B1D94">
        <w:rPr>
          <w:rFonts w:ascii="Century Gothic" w:hAnsi="Century Gothic" w:cs="Arial"/>
          <w:sz w:val="20"/>
          <w:szCs w:val="20"/>
        </w:rPr>
        <w:t xml:space="preserve"> complex</w:t>
      </w:r>
      <w:r w:rsidR="002166E7" w:rsidRPr="008B1D94">
        <w:rPr>
          <w:rFonts w:ascii="Century Gothic" w:hAnsi="Century Gothic" w:cs="Arial"/>
          <w:sz w:val="20"/>
          <w:szCs w:val="20"/>
        </w:rPr>
        <w:t>,</w:t>
      </w:r>
      <w:r w:rsidRPr="008B1D94">
        <w:rPr>
          <w:rFonts w:ascii="Century Gothic" w:hAnsi="Century Gothic" w:cs="Arial"/>
          <w:sz w:val="20"/>
          <w:szCs w:val="20"/>
        </w:rPr>
        <w:t xml:space="preserve"> costly </w:t>
      </w:r>
      <w:r w:rsidR="002166E7" w:rsidRPr="008B1D94">
        <w:rPr>
          <w:rFonts w:ascii="Century Gothic" w:hAnsi="Century Gothic" w:cs="Arial"/>
          <w:sz w:val="20"/>
          <w:szCs w:val="20"/>
        </w:rPr>
        <w:t>(each transaction costs US $ 50)</w:t>
      </w:r>
      <w:r w:rsidRPr="008B1D94">
        <w:rPr>
          <w:rFonts w:ascii="Century Gothic" w:hAnsi="Century Gothic" w:cs="Arial"/>
          <w:sz w:val="20"/>
          <w:szCs w:val="20"/>
        </w:rPr>
        <w:t xml:space="preserve"> and often the payments </w:t>
      </w:r>
      <w:r w:rsidR="006C230F" w:rsidRPr="008B1D94">
        <w:rPr>
          <w:rFonts w:ascii="Century Gothic" w:hAnsi="Century Gothic" w:cs="Arial"/>
          <w:sz w:val="20"/>
          <w:szCs w:val="20"/>
        </w:rPr>
        <w:t xml:space="preserve">including salaries </w:t>
      </w:r>
      <w:r w:rsidRPr="008B1D94">
        <w:rPr>
          <w:rFonts w:ascii="Century Gothic" w:hAnsi="Century Gothic" w:cs="Arial"/>
          <w:sz w:val="20"/>
          <w:szCs w:val="20"/>
        </w:rPr>
        <w:t xml:space="preserve">are delayed. </w:t>
      </w:r>
      <w:r w:rsidR="00910405" w:rsidRPr="008B1D94">
        <w:rPr>
          <w:rFonts w:ascii="Century Gothic" w:hAnsi="Century Gothic" w:cs="Arial"/>
          <w:sz w:val="20"/>
          <w:szCs w:val="20"/>
        </w:rPr>
        <w:t xml:space="preserve"> </w:t>
      </w:r>
    </w:p>
    <w:p w14:paraId="594AA723" w14:textId="3DFB3DD6" w:rsidR="00581ED5" w:rsidRPr="008B1D94" w:rsidRDefault="00581ED5" w:rsidP="00411A7F">
      <w:pPr>
        <w:pStyle w:val="Numberedpara"/>
        <w:numPr>
          <w:ilvl w:val="0"/>
          <w:numId w:val="43"/>
        </w:numPr>
        <w:tabs>
          <w:tab w:val="left" w:pos="720"/>
          <w:tab w:val="left" w:pos="2430"/>
        </w:tabs>
        <w:spacing w:after="200" w:line="276" w:lineRule="auto"/>
        <w:jc w:val="both"/>
        <w:rPr>
          <w:rFonts w:ascii="Century Gothic" w:hAnsi="Century Gothic" w:cs="Arial"/>
          <w:sz w:val="20"/>
          <w:szCs w:val="20"/>
        </w:rPr>
      </w:pPr>
      <w:r w:rsidRPr="008B1D94">
        <w:rPr>
          <w:rFonts w:ascii="Century Gothic" w:hAnsi="Century Gothic" w:cs="Arial"/>
          <w:sz w:val="20"/>
          <w:szCs w:val="20"/>
        </w:rPr>
        <w:t xml:space="preserve">The Iranian government </w:t>
      </w:r>
      <w:r w:rsidR="0066353C" w:rsidRPr="008B1D94">
        <w:rPr>
          <w:rFonts w:ascii="Century Gothic" w:hAnsi="Century Gothic" w:cs="Arial"/>
          <w:sz w:val="20"/>
          <w:szCs w:val="20"/>
        </w:rPr>
        <w:t>is also unable to</w:t>
      </w:r>
      <w:r w:rsidR="00397400" w:rsidRPr="008B1D94">
        <w:rPr>
          <w:rFonts w:ascii="Century Gothic" w:hAnsi="Century Gothic" w:cs="Arial"/>
          <w:sz w:val="20"/>
          <w:szCs w:val="20"/>
        </w:rPr>
        <w:t xml:space="preserve"> pay </w:t>
      </w:r>
      <w:r w:rsidR="0066353C" w:rsidRPr="008B1D94">
        <w:rPr>
          <w:rFonts w:ascii="Century Gothic" w:hAnsi="Century Gothic" w:cs="Arial"/>
          <w:sz w:val="20"/>
          <w:szCs w:val="20"/>
        </w:rPr>
        <w:t xml:space="preserve">its assessed contributions </w:t>
      </w:r>
      <w:r w:rsidR="00397400" w:rsidRPr="008B1D94">
        <w:rPr>
          <w:rFonts w:ascii="Century Gothic" w:hAnsi="Century Gothic" w:cs="Arial"/>
          <w:sz w:val="20"/>
          <w:szCs w:val="20"/>
        </w:rPr>
        <w:t xml:space="preserve">to UNESCO </w:t>
      </w:r>
      <w:r w:rsidR="0066353C" w:rsidRPr="008B1D94">
        <w:rPr>
          <w:rFonts w:ascii="Century Gothic" w:hAnsi="Century Gothic" w:cs="Arial"/>
          <w:sz w:val="20"/>
          <w:szCs w:val="20"/>
        </w:rPr>
        <w:t xml:space="preserve">and has </w:t>
      </w:r>
      <w:r w:rsidR="00397400" w:rsidRPr="008B1D94">
        <w:rPr>
          <w:rFonts w:ascii="Century Gothic" w:hAnsi="Century Gothic" w:cs="Arial"/>
          <w:sz w:val="20"/>
          <w:szCs w:val="20"/>
        </w:rPr>
        <w:t xml:space="preserve">outstanding </w:t>
      </w:r>
      <w:r w:rsidR="0066353C" w:rsidRPr="008B1D94">
        <w:rPr>
          <w:rFonts w:ascii="Century Gothic" w:hAnsi="Century Gothic" w:cs="Arial"/>
          <w:sz w:val="20"/>
          <w:szCs w:val="20"/>
        </w:rPr>
        <w:t xml:space="preserve">arrears. </w:t>
      </w:r>
    </w:p>
    <w:p w14:paraId="507134FB" w14:textId="4BCE33D9" w:rsidR="004A60D3" w:rsidRPr="00411A7F" w:rsidRDefault="004A60D3" w:rsidP="00411A7F">
      <w:pPr>
        <w:pStyle w:val="Numberedpara"/>
        <w:numPr>
          <w:ilvl w:val="0"/>
          <w:numId w:val="43"/>
        </w:numPr>
        <w:tabs>
          <w:tab w:val="left" w:pos="720"/>
          <w:tab w:val="left" w:pos="2430"/>
        </w:tabs>
        <w:spacing w:after="200" w:line="276" w:lineRule="auto"/>
        <w:jc w:val="both"/>
        <w:rPr>
          <w:rFonts w:ascii="Century Gothic" w:hAnsi="Century Gothic" w:cs="Arial"/>
          <w:sz w:val="20"/>
          <w:szCs w:val="20"/>
        </w:rPr>
      </w:pPr>
      <w:r>
        <w:rPr>
          <w:rFonts w:ascii="Century Gothic" w:hAnsi="Century Gothic" w:cs="Arial"/>
          <w:sz w:val="20"/>
          <w:szCs w:val="20"/>
        </w:rPr>
        <w:t xml:space="preserve">Donors often shy away from UNESCO as </w:t>
      </w:r>
      <w:r w:rsidR="004D4B21">
        <w:rPr>
          <w:rFonts w:ascii="Century Gothic" w:hAnsi="Century Gothic" w:cs="Arial"/>
          <w:sz w:val="20"/>
          <w:szCs w:val="20"/>
        </w:rPr>
        <w:t>voluntary</w:t>
      </w:r>
      <w:r>
        <w:rPr>
          <w:rFonts w:ascii="Century Gothic" w:hAnsi="Century Gothic" w:cs="Arial"/>
          <w:sz w:val="20"/>
          <w:szCs w:val="20"/>
        </w:rPr>
        <w:t xml:space="preserve"> contributions cannot be </w:t>
      </w:r>
      <w:r w:rsidR="004D4B21">
        <w:rPr>
          <w:rFonts w:ascii="Century Gothic" w:hAnsi="Century Gothic" w:cs="Arial"/>
          <w:sz w:val="20"/>
          <w:szCs w:val="20"/>
        </w:rPr>
        <w:t>made</w:t>
      </w:r>
      <w:r>
        <w:rPr>
          <w:rFonts w:ascii="Century Gothic" w:hAnsi="Century Gothic" w:cs="Arial"/>
          <w:sz w:val="20"/>
          <w:szCs w:val="20"/>
        </w:rPr>
        <w:t xml:space="preserve"> through foreign banks into Iran.</w:t>
      </w:r>
    </w:p>
    <w:p w14:paraId="65FA072E" w14:textId="13430D12" w:rsidR="006064B3" w:rsidRPr="008B1D94" w:rsidRDefault="00953337" w:rsidP="006064B3">
      <w:pPr>
        <w:pStyle w:val="ListParagraph"/>
        <w:numPr>
          <w:ilvl w:val="0"/>
          <w:numId w:val="7"/>
        </w:numPr>
        <w:autoSpaceDE w:val="0"/>
        <w:autoSpaceDN w:val="0"/>
        <w:adjustRightInd w:val="0"/>
        <w:jc w:val="both"/>
        <w:rPr>
          <w:rFonts w:ascii="Century Gothic" w:eastAsia="PMingLiU" w:hAnsi="Century Gothic" w:cs="Arial"/>
          <w:b/>
          <w:bCs/>
          <w:sz w:val="20"/>
          <w:lang w:eastAsia="x-none"/>
        </w:rPr>
      </w:pPr>
      <w:r w:rsidRPr="008B1D94">
        <w:rPr>
          <w:rFonts w:ascii="Century Gothic" w:eastAsia="PMingLiU" w:hAnsi="Century Gothic" w:cs="Arial"/>
          <w:b/>
          <w:bCs/>
          <w:sz w:val="20"/>
          <w:lang w:eastAsia="x-none"/>
        </w:rPr>
        <w:t xml:space="preserve">The latest bank signatory letter to be obtained from Anssi if existent </w:t>
      </w:r>
    </w:p>
    <w:p w14:paraId="43F26785" w14:textId="77777777" w:rsidR="006064B3" w:rsidRPr="008B1D94" w:rsidRDefault="006064B3" w:rsidP="006064B3">
      <w:pPr>
        <w:autoSpaceDE w:val="0"/>
        <w:autoSpaceDN w:val="0"/>
        <w:adjustRightInd w:val="0"/>
        <w:jc w:val="both"/>
        <w:rPr>
          <w:rFonts w:ascii="Century Gothic" w:eastAsia="PMingLiU" w:hAnsi="Century Gothic" w:cs="Arial"/>
          <w:sz w:val="20"/>
          <w:lang w:eastAsia="x-none"/>
        </w:rPr>
      </w:pPr>
      <w:r w:rsidRPr="008B1D94">
        <w:rPr>
          <w:rFonts w:ascii="Century Gothic" w:eastAsia="PMingLiU" w:hAnsi="Century Gothic" w:cs="Arial"/>
          <w:sz w:val="20"/>
          <w:lang w:eastAsia="x-none"/>
        </w:rPr>
        <w:t xml:space="preserve"> </w:t>
      </w:r>
    </w:p>
    <w:p w14:paraId="3E4A6D3A" w14:textId="21D8B133" w:rsidR="00594510" w:rsidRPr="00EC4134" w:rsidRDefault="009C213B" w:rsidP="00EB64EC">
      <w:pPr>
        <w:pStyle w:val="Numberedpara"/>
        <w:numPr>
          <w:ilvl w:val="0"/>
          <w:numId w:val="7"/>
        </w:numPr>
        <w:tabs>
          <w:tab w:val="left" w:pos="720"/>
          <w:tab w:val="left" w:pos="2430"/>
        </w:tabs>
        <w:spacing w:after="200" w:line="276" w:lineRule="auto"/>
        <w:jc w:val="both"/>
        <w:rPr>
          <w:rFonts w:ascii="Century Gothic" w:hAnsi="Century Gothic" w:cs="Arial"/>
          <w:color w:val="00B050"/>
          <w:szCs w:val="20"/>
        </w:rPr>
      </w:pPr>
      <w:r w:rsidRPr="00EC4134">
        <w:rPr>
          <w:rFonts w:ascii="Century Gothic" w:hAnsi="Century Gothic" w:cs="Arial"/>
          <w:i/>
          <w:color w:val="00B050"/>
          <w:szCs w:val="20"/>
        </w:rPr>
        <w:t>S</w:t>
      </w:r>
      <w:r w:rsidR="00594510" w:rsidRPr="00EC4134">
        <w:rPr>
          <w:rFonts w:ascii="Century Gothic" w:hAnsi="Century Gothic" w:cs="Arial"/>
          <w:i/>
          <w:color w:val="00B050"/>
          <w:szCs w:val="20"/>
        </w:rPr>
        <w:t>egregation of duties risks, if any?</w:t>
      </w:r>
      <w:r w:rsidR="00594510" w:rsidRPr="00EC4134">
        <w:rPr>
          <w:rFonts w:ascii="Century Gothic" w:hAnsi="Century Gothic" w:cs="Arial"/>
          <w:color w:val="00B050"/>
          <w:szCs w:val="20"/>
        </w:rPr>
        <w:t xml:space="preserve"> </w:t>
      </w:r>
    </w:p>
    <w:p w14:paraId="4E498031" w14:textId="26C17D99" w:rsidR="00BF39B5" w:rsidRDefault="00BF39B5" w:rsidP="00BF39B5">
      <w:pPr>
        <w:pStyle w:val="Numberedpara"/>
        <w:numPr>
          <w:ilvl w:val="0"/>
          <w:numId w:val="7"/>
        </w:numPr>
        <w:tabs>
          <w:tab w:val="left" w:pos="720"/>
          <w:tab w:val="left" w:pos="2430"/>
        </w:tabs>
        <w:spacing w:after="200" w:line="276" w:lineRule="auto"/>
        <w:rPr>
          <w:rFonts w:ascii="Century Gothic" w:hAnsi="Century Gothic" w:cs="Arial"/>
          <w:sz w:val="20"/>
          <w:szCs w:val="20"/>
        </w:rPr>
      </w:pPr>
      <w:r w:rsidRPr="008B1D94">
        <w:rPr>
          <w:rFonts w:ascii="Century Gothic" w:hAnsi="Century Gothic" w:cs="Arial"/>
          <w:sz w:val="20"/>
          <w:szCs w:val="20"/>
        </w:rPr>
        <w:t xml:space="preserve">Review of data </w:t>
      </w:r>
      <w:r w:rsidRPr="008B1D94">
        <w:rPr>
          <w:rFonts w:ascii="Century Gothic" w:hAnsi="Century Gothic" w:cs="Arial"/>
          <w:b/>
          <w:bCs/>
          <w:color w:val="FF0000"/>
          <w:sz w:val="20"/>
          <w:szCs w:val="20"/>
        </w:rPr>
        <w:t xml:space="preserve">shows </w:t>
      </w:r>
      <w:r w:rsidR="000231FD" w:rsidRPr="008B1D94">
        <w:rPr>
          <w:rFonts w:ascii="Century Gothic" w:hAnsi="Century Gothic" w:cs="Arial"/>
          <w:b/>
          <w:bCs/>
          <w:color w:val="FF0000"/>
          <w:sz w:val="20"/>
          <w:szCs w:val="20"/>
        </w:rPr>
        <w:t>in</w:t>
      </w:r>
      <w:r w:rsidRPr="008B1D94">
        <w:rPr>
          <w:rFonts w:ascii="Century Gothic" w:hAnsi="Century Gothic" w:cs="Arial"/>
          <w:b/>
          <w:bCs/>
          <w:color w:val="FF0000"/>
          <w:sz w:val="20"/>
          <w:szCs w:val="20"/>
        </w:rPr>
        <w:t>adequate segregation</w:t>
      </w:r>
      <w:r w:rsidRPr="008B1D94">
        <w:rPr>
          <w:rFonts w:ascii="Century Gothic" w:hAnsi="Century Gothic" w:cs="Arial"/>
          <w:color w:val="FF0000"/>
          <w:sz w:val="20"/>
          <w:szCs w:val="20"/>
        </w:rPr>
        <w:t xml:space="preserve"> </w:t>
      </w:r>
      <w:r w:rsidRPr="008B1D94">
        <w:rPr>
          <w:rFonts w:ascii="Century Gothic" w:hAnsi="Century Gothic" w:cs="Arial"/>
          <w:sz w:val="20"/>
          <w:szCs w:val="20"/>
        </w:rPr>
        <w:t>of duties in the certifying and approving role for the creation of contracts in DUO-CMT (SAP)</w:t>
      </w:r>
      <w:r w:rsidR="000231FD" w:rsidRPr="008B1D94">
        <w:rPr>
          <w:rFonts w:ascii="Century Gothic" w:hAnsi="Century Gothic" w:cs="Arial"/>
          <w:sz w:val="20"/>
          <w:szCs w:val="20"/>
        </w:rPr>
        <w:t xml:space="preserve">, </w:t>
      </w:r>
      <w:proofErr w:type="gramStart"/>
      <w:r w:rsidR="000231FD" w:rsidRPr="008B1D94">
        <w:rPr>
          <w:rFonts w:ascii="Century Gothic" w:hAnsi="Century Gothic" w:cs="Arial"/>
          <w:sz w:val="20"/>
          <w:szCs w:val="20"/>
        </w:rPr>
        <w:t>i.e.</w:t>
      </w:r>
      <w:proofErr w:type="gramEnd"/>
      <w:r w:rsidR="000231FD" w:rsidRPr="008B1D94">
        <w:rPr>
          <w:rFonts w:ascii="Century Gothic" w:hAnsi="Century Gothic" w:cs="Arial"/>
          <w:sz w:val="20"/>
          <w:szCs w:val="20"/>
        </w:rPr>
        <w:t xml:space="preserve"> in </w:t>
      </w:r>
      <w:r w:rsidR="00EC21E8" w:rsidRPr="008B1D94">
        <w:rPr>
          <w:rFonts w:ascii="Century Gothic" w:hAnsi="Century Gothic" w:cs="Arial"/>
          <w:sz w:val="20"/>
          <w:szCs w:val="20"/>
        </w:rPr>
        <w:t>2020 -</w:t>
      </w:r>
      <w:r w:rsidR="000231FD" w:rsidRPr="008B1D94">
        <w:rPr>
          <w:rFonts w:ascii="Century Gothic" w:hAnsi="Century Gothic" w:cs="Arial"/>
          <w:sz w:val="20"/>
          <w:szCs w:val="20"/>
        </w:rPr>
        <w:t xml:space="preserve"> 2021</w:t>
      </w:r>
      <w:r w:rsidR="007A63D1" w:rsidRPr="008B1D94">
        <w:rPr>
          <w:rFonts w:ascii="Century Gothic" w:hAnsi="Century Gothic" w:cs="Arial"/>
          <w:sz w:val="20"/>
          <w:szCs w:val="20"/>
        </w:rPr>
        <w:t xml:space="preserve"> one</w:t>
      </w:r>
      <w:r w:rsidR="008A40FA" w:rsidRPr="008B1D94">
        <w:rPr>
          <w:rFonts w:ascii="Century Gothic" w:hAnsi="Century Gothic" w:cs="Arial"/>
          <w:sz w:val="20"/>
          <w:szCs w:val="20"/>
        </w:rPr>
        <w:t xml:space="preserve"> admin assistant</w:t>
      </w:r>
      <w:r w:rsidR="007A63D1" w:rsidRPr="008B1D94">
        <w:rPr>
          <w:rFonts w:ascii="Century Gothic" w:hAnsi="Century Gothic" w:cs="Arial"/>
          <w:sz w:val="20"/>
          <w:szCs w:val="20"/>
        </w:rPr>
        <w:t xml:space="preserve"> and a programme staff</w:t>
      </w:r>
      <w:r w:rsidR="008A40FA" w:rsidRPr="008B1D94">
        <w:rPr>
          <w:rFonts w:ascii="Century Gothic" w:hAnsi="Century Gothic" w:cs="Arial"/>
          <w:sz w:val="20"/>
          <w:szCs w:val="20"/>
        </w:rPr>
        <w:t xml:space="preserve"> </w:t>
      </w:r>
      <w:r w:rsidR="00E2770E" w:rsidRPr="008B1D94">
        <w:rPr>
          <w:rFonts w:ascii="Century Gothic" w:hAnsi="Century Gothic" w:cs="Arial"/>
          <w:sz w:val="20"/>
          <w:szCs w:val="20"/>
        </w:rPr>
        <w:t>performed a supervisor approval</w:t>
      </w:r>
      <w:r w:rsidR="006F2529" w:rsidRPr="008B1D94">
        <w:rPr>
          <w:rFonts w:ascii="Century Gothic" w:hAnsi="Century Gothic" w:cs="Arial"/>
          <w:sz w:val="20"/>
          <w:szCs w:val="20"/>
        </w:rPr>
        <w:t xml:space="preserve"> </w:t>
      </w:r>
      <w:r w:rsidR="006F2529" w:rsidRPr="008B1D94">
        <w:rPr>
          <w:rFonts w:ascii="Century Gothic" w:hAnsi="Century Gothic" w:cs="Arial"/>
          <w:color w:val="FF0000"/>
          <w:sz w:val="20"/>
          <w:szCs w:val="20"/>
        </w:rPr>
        <w:t>3</w:t>
      </w:r>
      <w:r w:rsidR="00EC21E8" w:rsidRPr="008B1D94">
        <w:rPr>
          <w:rFonts w:ascii="Century Gothic" w:hAnsi="Century Gothic" w:cs="Arial"/>
          <w:color w:val="FF0000"/>
          <w:sz w:val="20"/>
          <w:szCs w:val="20"/>
        </w:rPr>
        <w:t>8</w:t>
      </w:r>
      <w:r w:rsidR="006F2529" w:rsidRPr="008B1D94">
        <w:rPr>
          <w:rFonts w:ascii="Century Gothic" w:hAnsi="Century Gothic" w:cs="Arial"/>
          <w:color w:val="FF0000"/>
          <w:sz w:val="20"/>
          <w:szCs w:val="20"/>
        </w:rPr>
        <w:t xml:space="preserve"> </w:t>
      </w:r>
      <w:r w:rsidR="006F2529" w:rsidRPr="008B1D94">
        <w:rPr>
          <w:rFonts w:ascii="Century Gothic" w:hAnsi="Century Gothic" w:cs="Arial"/>
          <w:sz w:val="20"/>
          <w:szCs w:val="20"/>
        </w:rPr>
        <w:t xml:space="preserve">and </w:t>
      </w:r>
      <w:r w:rsidR="00EC21E8" w:rsidRPr="008B1D94">
        <w:rPr>
          <w:rFonts w:ascii="Century Gothic" w:hAnsi="Century Gothic" w:cs="Arial"/>
          <w:color w:val="FF0000"/>
          <w:sz w:val="20"/>
          <w:szCs w:val="20"/>
        </w:rPr>
        <w:t>10</w:t>
      </w:r>
      <w:r w:rsidR="006F2529" w:rsidRPr="008B1D94">
        <w:rPr>
          <w:rFonts w:ascii="Century Gothic" w:hAnsi="Century Gothic" w:cs="Arial"/>
          <w:color w:val="FF0000"/>
          <w:sz w:val="20"/>
          <w:szCs w:val="20"/>
        </w:rPr>
        <w:t xml:space="preserve"> </w:t>
      </w:r>
      <w:r w:rsidR="006F2529" w:rsidRPr="008B1D94">
        <w:rPr>
          <w:rFonts w:ascii="Century Gothic" w:hAnsi="Century Gothic" w:cs="Arial"/>
          <w:sz w:val="20"/>
          <w:szCs w:val="20"/>
        </w:rPr>
        <w:t xml:space="preserve">times </w:t>
      </w:r>
      <w:r w:rsidR="00C93F77" w:rsidRPr="008B1D94">
        <w:rPr>
          <w:rFonts w:ascii="Century Gothic" w:hAnsi="Century Gothic" w:cs="Arial"/>
          <w:sz w:val="20"/>
          <w:szCs w:val="20"/>
        </w:rPr>
        <w:t>respectively</w:t>
      </w:r>
      <w:r w:rsidRPr="008B1D94">
        <w:rPr>
          <w:rFonts w:ascii="Century Gothic" w:hAnsi="Century Gothic" w:cs="Arial"/>
          <w:sz w:val="20"/>
          <w:szCs w:val="20"/>
        </w:rPr>
        <w:t>.</w:t>
      </w:r>
      <w:r w:rsidR="00645674" w:rsidRPr="008B1D94">
        <w:rPr>
          <w:rFonts w:ascii="Century Gothic" w:hAnsi="Century Gothic" w:cs="Arial"/>
          <w:sz w:val="20"/>
          <w:szCs w:val="20"/>
        </w:rPr>
        <w:t xml:space="preserve"> It should be also noted that the AO was already </w:t>
      </w:r>
      <w:r w:rsidR="00C66E0B" w:rsidRPr="008B1D94">
        <w:rPr>
          <w:rFonts w:ascii="Century Gothic" w:hAnsi="Century Gothic" w:cs="Arial"/>
          <w:sz w:val="20"/>
          <w:szCs w:val="20"/>
        </w:rPr>
        <w:t xml:space="preserve">appointed and operational in 2021. </w:t>
      </w:r>
      <w:commentRangeStart w:id="17"/>
      <w:r w:rsidRPr="008B1D94">
        <w:rPr>
          <w:rFonts w:ascii="Century Gothic" w:hAnsi="Century Gothic" w:cs="Arial"/>
          <w:sz w:val="20"/>
          <w:szCs w:val="20"/>
        </w:rPr>
        <w:t>A</w:t>
      </w:r>
      <w:r w:rsidR="00C54BEB" w:rsidRPr="008B1D94">
        <w:rPr>
          <w:rFonts w:ascii="Century Gothic" w:hAnsi="Century Gothic" w:cs="Arial"/>
          <w:sz w:val="20"/>
          <w:szCs w:val="20"/>
        </w:rPr>
        <w:t xml:space="preserve"> substantive</w:t>
      </w:r>
      <w:r w:rsidRPr="008B1D94">
        <w:rPr>
          <w:rFonts w:ascii="Century Gothic" w:hAnsi="Century Gothic" w:cs="Arial"/>
          <w:sz w:val="20"/>
          <w:szCs w:val="20"/>
        </w:rPr>
        <w:t xml:space="preserve"> sample of procurement contracts</w:t>
      </w:r>
      <w:r w:rsidR="00011752" w:rsidRPr="008B1D94">
        <w:rPr>
          <w:rFonts w:ascii="Century Gothic" w:hAnsi="Century Gothic" w:cs="Arial"/>
          <w:sz w:val="20"/>
          <w:szCs w:val="20"/>
        </w:rPr>
        <w:t xml:space="preserve"> between 2019 and 202</w:t>
      </w:r>
      <w:r w:rsidR="00555CEF" w:rsidRPr="008B1D94">
        <w:rPr>
          <w:rFonts w:ascii="Century Gothic" w:hAnsi="Century Gothic" w:cs="Arial"/>
          <w:sz w:val="20"/>
          <w:szCs w:val="20"/>
        </w:rPr>
        <w:t>1</w:t>
      </w:r>
      <w:r w:rsidRPr="008B1D94">
        <w:rPr>
          <w:rFonts w:ascii="Century Gothic" w:hAnsi="Century Gothic" w:cs="Arial"/>
          <w:sz w:val="20"/>
          <w:szCs w:val="20"/>
        </w:rPr>
        <w:t xml:space="preserve"> will be tested during fieldwork to ensure adequate segregation of duties for payment. </w:t>
      </w:r>
      <w:commentRangeEnd w:id="17"/>
      <w:r w:rsidR="00851EF4" w:rsidRPr="008B1D94">
        <w:rPr>
          <w:rStyle w:val="CommentReference"/>
          <w:rFonts w:ascii="Century Gothic" w:eastAsia="Times New Roman" w:hAnsi="Century Gothic"/>
          <w:sz w:val="20"/>
          <w:szCs w:val="20"/>
          <w:lang w:val="en-US" w:eastAsia="en-US"/>
        </w:rPr>
        <w:commentReference w:id="17"/>
      </w:r>
      <w:r w:rsidRPr="008B1D94">
        <w:rPr>
          <w:rFonts w:ascii="Century Gothic" w:hAnsi="Century Gothic" w:cs="Arial"/>
          <w:sz w:val="20"/>
          <w:szCs w:val="20"/>
        </w:rPr>
        <w:t xml:space="preserve"> </w:t>
      </w:r>
    </w:p>
    <w:tbl>
      <w:tblPr>
        <w:tblW w:w="4962" w:type="pct"/>
        <w:tblLayout w:type="fixed"/>
        <w:tblCellMar>
          <w:left w:w="70" w:type="dxa"/>
          <w:right w:w="70" w:type="dxa"/>
        </w:tblCellMar>
        <w:tblLook w:val="04A0" w:firstRow="1" w:lastRow="0" w:firstColumn="1" w:lastColumn="0" w:noHBand="0" w:noVBand="1"/>
      </w:tblPr>
      <w:tblGrid>
        <w:gridCol w:w="2409"/>
        <w:gridCol w:w="2410"/>
        <w:gridCol w:w="1844"/>
        <w:gridCol w:w="1417"/>
        <w:gridCol w:w="852"/>
      </w:tblGrid>
      <w:tr w:rsidR="00BF39B5" w:rsidRPr="00EC4134" w14:paraId="35837F81" w14:textId="77777777" w:rsidTr="00F500C6">
        <w:trPr>
          <w:trHeight w:val="143"/>
        </w:trPr>
        <w:tc>
          <w:tcPr>
            <w:tcW w:w="1349" w:type="pct"/>
            <w:tcBorders>
              <w:top w:val="nil"/>
              <w:left w:val="nil"/>
              <w:bottom w:val="single" w:sz="4" w:space="0" w:color="9BC2E6"/>
              <w:right w:val="nil"/>
            </w:tcBorders>
            <w:shd w:val="clear" w:color="DDEBF7" w:fill="DDEBF7"/>
            <w:noWrap/>
            <w:vAlign w:val="bottom"/>
            <w:hideMark/>
          </w:tcPr>
          <w:p w14:paraId="74C7BA07" w14:textId="77777777" w:rsidR="00BF39B5" w:rsidRPr="00EC4134" w:rsidRDefault="00BF39B5" w:rsidP="00A44715">
            <w:pPr>
              <w:rPr>
                <w:rFonts w:ascii="Century Gothic" w:hAnsi="Century Gothic" w:cs="Calibri"/>
                <w:sz w:val="16"/>
                <w:szCs w:val="22"/>
                <w:lang w:val="fr-FR" w:eastAsia="fr-FR"/>
              </w:rPr>
            </w:pPr>
            <w:proofErr w:type="spellStart"/>
            <w:r w:rsidRPr="00EC4134">
              <w:rPr>
                <w:rFonts w:ascii="Century Gothic" w:hAnsi="Century Gothic" w:cs="Calibri"/>
                <w:sz w:val="16"/>
                <w:szCs w:val="22"/>
                <w:lang w:val="fr-FR" w:eastAsia="fr-FR"/>
              </w:rPr>
              <w:t>HistoAction</w:t>
            </w:r>
            <w:proofErr w:type="spellEnd"/>
          </w:p>
        </w:tc>
        <w:tc>
          <w:tcPr>
            <w:tcW w:w="1349" w:type="pct"/>
            <w:tcBorders>
              <w:top w:val="nil"/>
              <w:left w:val="nil"/>
              <w:bottom w:val="single" w:sz="4" w:space="0" w:color="9BC2E6"/>
              <w:right w:val="nil"/>
            </w:tcBorders>
            <w:shd w:val="clear" w:color="DDEBF7" w:fill="DDEBF7"/>
            <w:noWrap/>
            <w:vAlign w:val="bottom"/>
            <w:hideMark/>
          </w:tcPr>
          <w:p w14:paraId="2D38A3C4" w14:textId="77777777" w:rsidR="00BF39B5" w:rsidRPr="00EC4134" w:rsidRDefault="00BF39B5" w:rsidP="00A44715">
            <w:pPr>
              <w:rPr>
                <w:rFonts w:ascii="Century Gothic" w:hAnsi="Century Gothic" w:cs="Calibri"/>
                <w:sz w:val="16"/>
                <w:szCs w:val="22"/>
                <w:lang w:val="fr-FR" w:eastAsia="fr-FR"/>
              </w:rPr>
            </w:pPr>
            <w:proofErr w:type="spellStart"/>
            <w:r w:rsidRPr="00EC4134">
              <w:rPr>
                <w:rFonts w:ascii="Century Gothic" w:hAnsi="Century Gothic" w:cs="Calibri"/>
                <w:sz w:val="16"/>
                <w:szCs w:val="22"/>
                <w:lang w:val="fr-FR" w:eastAsia="fr-FR"/>
              </w:rPr>
              <w:t>Approved</w:t>
            </w:r>
            <w:proofErr w:type="spellEnd"/>
          </w:p>
        </w:tc>
        <w:tc>
          <w:tcPr>
            <w:tcW w:w="1032" w:type="pct"/>
            <w:tcBorders>
              <w:top w:val="nil"/>
              <w:left w:val="nil"/>
              <w:bottom w:val="nil"/>
              <w:right w:val="nil"/>
            </w:tcBorders>
            <w:shd w:val="clear" w:color="auto" w:fill="auto"/>
            <w:noWrap/>
            <w:vAlign w:val="bottom"/>
            <w:hideMark/>
          </w:tcPr>
          <w:p w14:paraId="70EF6E8A" w14:textId="77777777" w:rsidR="00BF39B5" w:rsidRPr="00EC4134" w:rsidRDefault="00BF39B5" w:rsidP="00A44715">
            <w:pPr>
              <w:rPr>
                <w:rFonts w:ascii="Century Gothic" w:hAnsi="Century Gothic" w:cs="Calibri"/>
                <w:sz w:val="16"/>
                <w:szCs w:val="22"/>
                <w:lang w:val="fr-FR" w:eastAsia="fr-FR"/>
              </w:rPr>
            </w:pPr>
          </w:p>
        </w:tc>
        <w:tc>
          <w:tcPr>
            <w:tcW w:w="793" w:type="pct"/>
            <w:tcBorders>
              <w:top w:val="nil"/>
              <w:left w:val="nil"/>
              <w:bottom w:val="nil"/>
              <w:right w:val="nil"/>
            </w:tcBorders>
            <w:shd w:val="clear" w:color="auto" w:fill="auto"/>
            <w:noWrap/>
            <w:vAlign w:val="bottom"/>
            <w:hideMark/>
          </w:tcPr>
          <w:p w14:paraId="2C70AA42" w14:textId="77777777" w:rsidR="00BF39B5" w:rsidRPr="00EC4134" w:rsidRDefault="00BF39B5" w:rsidP="00A44715">
            <w:pPr>
              <w:rPr>
                <w:rFonts w:ascii="Century Gothic" w:hAnsi="Century Gothic"/>
                <w:sz w:val="16"/>
                <w:lang w:val="fr-FR" w:eastAsia="fr-FR"/>
              </w:rPr>
            </w:pPr>
          </w:p>
        </w:tc>
        <w:tc>
          <w:tcPr>
            <w:tcW w:w="477" w:type="pct"/>
            <w:tcBorders>
              <w:top w:val="nil"/>
              <w:left w:val="nil"/>
              <w:bottom w:val="nil"/>
              <w:right w:val="nil"/>
            </w:tcBorders>
            <w:shd w:val="clear" w:color="auto" w:fill="auto"/>
            <w:noWrap/>
            <w:vAlign w:val="bottom"/>
            <w:hideMark/>
          </w:tcPr>
          <w:p w14:paraId="79405ED8" w14:textId="77777777" w:rsidR="00BF39B5" w:rsidRPr="00EC4134" w:rsidRDefault="00BF39B5" w:rsidP="00A44715">
            <w:pPr>
              <w:rPr>
                <w:rFonts w:ascii="Century Gothic" w:hAnsi="Century Gothic"/>
                <w:sz w:val="16"/>
                <w:lang w:val="fr-FR" w:eastAsia="fr-FR"/>
              </w:rPr>
            </w:pPr>
          </w:p>
        </w:tc>
      </w:tr>
      <w:tr w:rsidR="00BF39B5" w:rsidRPr="00EC4134" w14:paraId="23077833" w14:textId="77777777" w:rsidTr="00F500C6">
        <w:trPr>
          <w:trHeight w:val="288"/>
        </w:trPr>
        <w:tc>
          <w:tcPr>
            <w:tcW w:w="1349" w:type="pct"/>
            <w:tcBorders>
              <w:top w:val="nil"/>
              <w:left w:val="nil"/>
              <w:bottom w:val="single" w:sz="4" w:space="0" w:color="auto"/>
              <w:right w:val="nil"/>
            </w:tcBorders>
            <w:shd w:val="clear" w:color="auto" w:fill="auto"/>
            <w:noWrap/>
            <w:vAlign w:val="bottom"/>
            <w:hideMark/>
          </w:tcPr>
          <w:p w14:paraId="10BF353C" w14:textId="77777777" w:rsidR="00BF39B5" w:rsidRPr="00EC4134" w:rsidRDefault="00BF39B5" w:rsidP="00A44715">
            <w:pPr>
              <w:rPr>
                <w:rFonts w:ascii="Century Gothic" w:hAnsi="Century Gothic"/>
                <w:sz w:val="16"/>
                <w:lang w:val="fr-FR" w:eastAsia="fr-FR"/>
              </w:rPr>
            </w:pPr>
          </w:p>
        </w:tc>
        <w:tc>
          <w:tcPr>
            <w:tcW w:w="1349" w:type="pct"/>
            <w:tcBorders>
              <w:top w:val="nil"/>
              <w:left w:val="nil"/>
              <w:bottom w:val="single" w:sz="4" w:space="0" w:color="auto"/>
              <w:right w:val="nil"/>
            </w:tcBorders>
            <w:shd w:val="clear" w:color="auto" w:fill="auto"/>
            <w:noWrap/>
            <w:vAlign w:val="bottom"/>
            <w:hideMark/>
          </w:tcPr>
          <w:p w14:paraId="1269E936" w14:textId="77777777" w:rsidR="00BF39B5" w:rsidRPr="00EC4134" w:rsidRDefault="00BF39B5" w:rsidP="00A44715">
            <w:pPr>
              <w:rPr>
                <w:rFonts w:ascii="Century Gothic" w:hAnsi="Century Gothic"/>
                <w:sz w:val="16"/>
                <w:lang w:val="fr-FR" w:eastAsia="fr-FR"/>
              </w:rPr>
            </w:pPr>
          </w:p>
        </w:tc>
        <w:tc>
          <w:tcPr>
            <w:tcW w:w="1032" w:type="pct"/>
            <w:tcBorders>
              <w:top w:val="nil"/>
              <w:left w:val="nil"/>
              <w:bottom w:val="single" w:sz="4" w:space="0" w:color="auto"/>
              <w:right w:val="nil"/>
            </w:tcBorders>
            <w:shd w:val="clear" w:color="auto" w:fill="auto"/>
            <w:noWrap/>
            <w:vAlign w:val="bottom"/>
            <w:hideMark/>
          </w:tcPr>
          <w:p w14:paraId="042468C1" w14:textId="77777777" w:rsidR="00BF39B5" w:rsidRPr="00EC4134" w:rsidRDefault="00BF39B5" w:rsidP="00A44715">
            <w:pPr>
              <w:rPr>
                <w:rFonts w:ascii="Century Gothic" w:hAnsi="Century Gothic"/>
                <w:sz w:val="16"/>
                <w:lang w:val="fr-FR" w:eastAsia="fr-FR"/>
              </w:rPr>
            </w:pPr>
          </w:p>
        </w:tc>
        <w:tc>
          <w:tcPr>
            <w:tcW w:w="793" w:type="pct"/>
            <w:tcBorders>
              <w:top w:val="nil"/>
              <w:left w:val="nil"/>
              <w:bottom w:val="single" w:sz="4" w:space="0" w:color="auto"/>
              <w:right w:val="nil"/>
            </w:tcBorders>
            <w:shd w:val="clear" w:color="auto" w:fill="auto"/>
            <w:noWrap/>
            <w:vAlign w:val="bottom"/>
            <w:hideMark/>
          </w:tcPr>
          <w:p w14:paraId="03D36712" w14:textId="77777777" w:rsidR="00BF39B5" w:rsidRPr="00EC4134" w:rsidRDefault="00BF39B5" w:rsidP="00A44715">
            <w:pPr>
              <w:rPr>
                <w:rFonts w:ascii="Century Gothic" w:hAnsi="Century Gothic"/>
                <w:sz w:val="16"/>
                <w:lang w:val="fr-FR" w:eastAsia="fr-FR"/>
              </w:rPr>
            </w:pPr>
          </w:p>
        </w:tc>
        <w:tc>
          <w:tcPr>
            <w:tcW w:w="477" w:type="pct"/>
            <w:tcBorders>
              <w:top w:val="nil"/>
              <w:left w:val="nil"/>
              <w:bottom w:val="single" w:sz="4" w:space="0" w:color="auto"/>
              <w:right w:val="nil"/>
            </w:tcBorders>
            <w:shd w:val="clear" w:color="auto" w:fill="auto"/>
            <w:noWrap/>
            <w:vAlign w:val="bottom"/>
            <w:hideMark/>
          </w:tcPr>
          <w:p w14:paraId="6025BE6E" w14:textId="77777777" w:rsidR="00BF39B5" w:rsidRPr="00EC4134" w:rsidRDefault="00BF39B5" w:rsidP="00A44715">
            <w:pPr>
              <w:rPr>
                <w:rFonts w:ascii="Century Gothic" w:hAnsi="Century Gothic"/>
                <w:sz w:val="16"/>
                <w:lang w:val="fr-FR" w:eastAsia="fr-FR"/>
              </w:rPr>
            </w:pPr>
          </w:p>
        </w:tc>
      </w:tr>
      <w:tr w:rsidR="00BF39B5" w:rsidRPr="00EC4134" w14:paraId="5760C98B" w14:textId="77777777" w:rsidTr="00F500C6">
        <w:trPr>
          <w:trHeight w:val="91"/>
        </w:trPr>
        <w:tc>
          <w:tcPr>
            <w:tcW w:w="1349"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09B0821" w14:textId="77777777" w:rsidR="00BF39B5" w:rsidRPr="00EC4134" w:rsidRDefault="00BF39B5" w:rsidP="00A44715">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2019</w:t>
            </w:r>
          </w:p>
        </w:tc>
        <w:tc>
          <w:tcPr>
            <w:tcW w:w="1349"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93BE65" w14:textId="77777777" w:rsidR="00BF39B5" w:rsidRPr="00EC4134" w:rsidRDefault="00BF39B5" w:rsidP="00A44715">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Approving</w:t>
            </w:r>
            <w:proofErr w:type="spellEnd"/>
            <w:r w:rsidRPr="00EC4134">
              <w:rPr>
                <w:rFonts w:ascii="Century Gothic" w:hAnsi="Century Gothic" w:cs="Arial"/>
                <w:b/>
                <w:bCs/>
                <w:color w:val="000000"/>
                <w:sz w:val="16"/>
                <w:szCs w:val="16"/>
                <w:lang w:val="fr-FR" w:eastAsia="fr-FR"/>
              </w:rPr>
              <w:t xml:space="preserve"> Officer (Director) </w:t>
            </w:r>
            <w:proofErr w:type="spellStart"/>
            <w:r w:rsidRPr="00EC4134">
              <w:rPr>
                <w:rFonts w:ascii="Century Gothic" w:hAnsi="Century Gothic" w:cs="Arial"/>
                <w:b/>
                <w:bCs/>
                <w:color w:val="000000"/>
                <w:sz w:val="16"/>
                <w:szCs w:val="16"/>
                <w:lang w:val="fr-FR" w:eastAsia="fr-FR"/>
              </w:rPr>
              <w:t>Approval</w:t>
            </w:r>
            <w:proofErr w:type="spellEnd"/>
          </w:p>
        </w:tc>
        <w:tc>
          <w:tcPr>
            <w:tcW w:w="1032"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CFBEB73" w14:textId="77777777" w:rsidR="00BF39B5" w:rsidRPr="00EC4134" w:rsidRDefault="00BF39B5" w:rsidP="00A44715">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Certifying</w:t>
            </w:r>
            <w:proofErr w:type="spellEnd"/>
            <w:r w:rsidRPr="00EC4134">
              <w:rPr>
                <w:rFonts w:ascii="Century Gothic" w:hAnsi="Century Gothic" w:cs="Arial"/>
                <w:b/>
                <w:bCs/>
                <w:color w:val="000000"/>
                <w:sz w:val="16"/>
                <w:szCs w:val="16"/>
                <w:lang w:val="fr-FR" w:eastAsia="fr-FR"/>
              </w:rPr>
              <w:t xml:space="preserve"> Officer </w:t>
            </w:r>
            <w:proofErr w:type="spellStart"/>
            <w:r w:rsidRPr="00EC4134">
              <w:rPr>
                <w:rFonts w:ascii="Century Gothic" w:hAnsi="Century Gothic" w:cs="Arial"/>
                <w:b/>
                <w:bCs/>
                <w:color w:val="000000"/>
                <w:sz w:val="16"/>
                <w:szCs w:val="16"/>
                <w:lang w:val="fr-FR" w:eastAsia="fr-FR"/>
              </w:rPr>
              <w:t>Approval</w:t>
            </w:r>
            <w:proofErr w:type="spellEnd"/>
          </w:p>
        </w:tc>
        <w:tc>
          <w:tcPr>
            <w:tcW w:w="793"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8494EA" w14:textId="77777777" w:rsidR="00BF39B5" w:rsidRPr="00EC4134" w:rsidRDefault="00BF39B5" w:rsidP="00A44715">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Supervisor</w:t>
            </w:r>
            <w:proofErr w:type="spellEnd"/>
            <w:r w:rsidRPr="00EC4134">
              <w:rPr>
                <w:rFonts w:ascii="Century Gothic" w:hAnsi="Century Gothic" w:cs="Arial"/>
                <w:b/>
                <w:bCs/>
                <w:color w:val="000000"/>
                <w:sz w:val="16"/>
                <w:szCs w:val="16"/>
                <w:lang w:val="fr-FR" w:eastAsia="fr-FR"/>
              </w:rPr>
              <w:t xml:space="preserve"> </w:t>
            </w:r>
            <w:proofErr w:type="spellStart"/>
            <w:r w:rsidRPr="00EC4134">
              <w:rPr>
                <w:rFonts w:ascii="Century Gothic" w:hAnsi="Century Gothic" w:cs="Arial"/>
                <w:b/>
                <w:bCs/>
                <w:color w:val="000000"/>
                <w:sz w:val="16"/>
                <w:szCs w:val="16"/>
                <w:lang w:val="fr-FR" w:eastAsia="fr-FR"/>
              </w:rPr>
              <w:t>Approval</w:t>
            </w:r>
            <w:proofErr w:type="spellEnd"/>
          </w:p>
        </w:tc>
        <w:tc>
          <w:tcPr>
            <w:tcW w:w="477"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518B7B" w14:textId="77777777" w:rsidR="00BF39B5" w:rsidRPr="00EC4134" w:rsidRDefault="00BF39B5" w:rsidP="00A44715">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Grand Total</w:t>
            </w:r>
          </w:p>
        </w:tc>
      </w:tr>
      <w:tr w:rsidR="00BF39B5" w:rsidRPr="00EC4134" w14:paraId="43E974B7" w14:textId="77777777" w:rsidTr="00F500C6">
        <w:trPr>
          <w:trHeight w:val="77"/>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20CDDC" w14:textId="3BC72C5D" w:rsidR="00BF39B5" w:rsidRPr="00EC4134" w:rsidRDefault="00F500C6" w:rsidP="00A44715">
            <w:pPr>
              <w:rPr>
                <w:rFonts w:ascii="Century Gothic" w:hAnsi="Century Gothic" w:cs="Arial"/>
                <w:color w:val="000000"/>
                <w:sz w:val="16"/>
                <w:szCs w:val="16"/>
                <w:lang w:val="fr-FR" w:eastAsia="fr-FR"/>
              </w:rPr>
            </w:pPr>
            <w:proofErr w:type="spellStart"/>
            <w:r w:rsidRPr="00EC4134">
              <w:rPr>
                <w:rFonts w:ascii="Century Gothic" w:hAnsi="Century Gothic" w:cs="Arial"/>
                <w:color w:val="000000"/>
                <w:sz w:val="16"/>
                <w:szCs w:val="16"/>
                <w:lang w:val="fr-FR" w:eastAsia="fr-FR"/>
              </w:rPr>
              <w:t>Cvetovski</w:t>
            </w:r>
            <w:proofErr w:type="spellEnd"/>
          </w:p>
        </w:tc>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864E23" w14:textId="77F31403" w:rsidR="00BF39B5" w:rsidRPr="00EC4134" w:rsidRDefault="00410F2A" w:rsidP="00A44715">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88</w:t>
            </w:r>
          </w:p>
        </w:tc>
        <w:tc>
          <w:tcPr>
            <w:tcW w:w="10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7046B1" w14:textId="77777777" w:rsidR="00BF39B5" w:rsidRPr="00EC4134" w:rsidRDefault="00BF39B5" w:rsidP="00A44715">
            <w:pPr>
              <w:jc w:val="right"/>
              <w:rPr>
                <w:rFonts w:ascii="Century Gothic" w:hAnsi="Century Gothic" w:cs="Arial"/>
                <w:color w:val="000000"/>
                <w:sz w:val="16"/>
                <w:szCs w:val="16"/>
                <w:lang w:val="fr-FR" w:eastAsia="fr-FR"/>
              </w:rPr>
            </w:pPr>
          </w:p>
        </w:tc>
        <w:tc>
          <w:tcPr>
            <w:tcW w:w="79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D54D40F" w14:textId="15C04DCA" w:rsidR="00BF39B5" w:rsidRPr="00EC4134" w:rsidRDefault="00E274D8" w:rsidP="00A44715">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84</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582E00" w14:textId="5D792AA5" w:rsidR="00BF39B5" w:rsidRPr="00EC4134" w:rsidRDefault="00E3100E" w:rsidP="00A44715">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172</w:t>
            </w:r>
          </w:p>
        </w:tc>
      </w:tr>
      <w:tr w:rsidR="00BF39B5" w:rsidRPr="00EC4134" w14:paraId="19285C89" w14:textId="77777777" w:rsidTr="00F500C6">
        <w:trPr>
          <w:trHeight w:val="68"/>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2F6B97" w14:textId="5EF07D08" w:rsidR="00BF39B5" w:rsidRPr="00EC4134" w:rsidRDefault="00D85876" w:rsidP="00A44715">
            <w:pPr>
              <w:rPr>
                <w:rFonts w:ascii="Century Gothic" w:hAnsi="Century Gothic" w:cs="Arial"/>
                <w:color w:val="000000"/>
                <w:sz w:val="16"/>
                <w:szCs w:val="16"/>
                <w:lang w:eastAsia="fr-FR"/>
              </w:rPr>
            </w:pPr>
            <w:r w:rsidRPr="00EC4134">
              <w:rPr>
                <w:rFonts w:ascii="Century Gothic" w:hAnsi="Century Gothic" w:cs="Arial"/>
                <w:color w:val="000000"/>
                <w:sz w:val="16"/>
                <w:szCs w:val="16"/>
                <w:lang w:eastAsia="fr-FR"/>
              </w:rPr>
              <w:t>Kamran (NO-A in CI)</w:t>
            </w:r>
          </w:p>
        </w:tc>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3F7B44" w14:textId="16624C66" w:rsidR="00BF39B5" w:rsidRPr="00EC4134" w:rsidRDefault="005E4AD6" w:rsidP="00D85876">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4</w:t>
            </w:r>
          </w:p>
        </w:tc>
        <w:tc>
          <w:tcPr>
            <w:tcW w:w="10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68997A" w14:textId="64040147" w:rsidR="00BF39B5" w:rsidRPr="00EC4134" w:rsidRDefault="00BF39B5" w:rsidP="00A44715">
            <w:pPr>
              <w:jc w:val="right"/>
              <w:rPr>
                <w:rFonts w:ascii="Century Gothic" w:hAnsi="Century Gothic" w:cs="Arial"/>
                <w:color w:val="000000"/>
                <w:sz w:val="16"/>
                <w:szCs w:val="16"/>
                <w:lang w:val="fr-FR" w:eastAsia="fr-FR"/>
              </w:rPr>
            </w:pPr>
          </w:p>
        </w:tc>
        <w:tc>
          <w:tcPr>
            <w:tcW w:w="79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D49285" w14:textId="1C181297" w:rsidR="00BF39B5" w:rsidRPr="00EC4134" w:rsidRDefault="006F411C" w:rsidP="00A44715">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B05D0CF" w14:textId="11C91653" w:rsidR="00BF39B5" w:rsidRPr="00EC4134" w:rsidRDefault="00B16369" w:rsidP="00A44715">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6</w:t>
            </w:r>
          </w:p>
        </w:tc>
      </w:tr>
      <w:tr w:rsidR="005E4AD6" w:rsidRPr="00EC4134" w14:paraId="154EDA02" w14:textId="77777777" w:rsidTr="00F500C6">
        <w:trPr>
          <w:trHeight w:val="68"/>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AC8205" w14:textId="52361C4B" w:rsidR="005E4AD6" w:rsidRPr="00EC4134" w:rsidRDefault="005E4AD6" w:rsidP="005E4AD6">
            <w:pPr>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Soltanzadeh (NO-C ED)</w:t>
            </w:r>
          </w:p>
        </w:tc>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04B743" w14:textId="24F10050" w:rsidR="005E4AD6" w:rsidRPr="00EC4134" w:rsidRDefault="00BE02B1" w:rsidP="005E4AD6">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39</w:t>
            </w:r>
          </w:p>
        </w:tc>
        <w:tc>
          <w:tcPr>
            <w:tcW w:w="10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F736B8" w14:textId="77777777" w:rsidR="005E4AD6" w:rsidRPr="00EC4134" w:rsidRDefault="005E4AD6" w:rsidP="005E4AD6">
            <w:pPr>
              <w:jc w:val="right"/>
              <w:rPr>
                <w:rFonts w:ascii="Century Gothic" w:hAnsi="Century Gothic" w:cs="Arial"/>
                <w:color w:val="000000"/>
                <w:sz w:val="16"/>
                <w:szCs w:val="16"/>
                <w:lang w:val="fr-FR" w:eastAsia="fr-FR"/>
              </w:rPr>
            </w:pPr>
          </w:p>
        </w:tc>
        <w:tc>
          <w:tcPr>
            <w:tcW w:w="79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FAFF37" w14:textId="01308EDB" w:rsidR="005E4AD6" w:rsidRPr="00EC4134" w:rsidRDefault="00F1369F" w:rsidP="005E4AD6">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37</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1DE10A" w14:textId="06DD950A" w:rsidR="005E4AD6" w:rsidRPr="00EC4134" w:rsidRDefault="00B16369" w:rsidP="005E4AD6">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76</w:t>
            </w:r>
          </w:p>
        </w:tc>
      </w:tr>
      <w:tr w:rsidR="002503EE" w:rsidRPr="00EC4134" w14:paraId="547D3E25" w14:textId="77777777" w:rsidTr="00B16369">
        <w:trPr>
          <w:trHeight w:val="68"/>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40E4CB" w14:textId="703F01E5" w:rsidR="002503EE" w:rsidRPr="00EC4134" w:rsidRDefault="002503EE" w:rsidP="002503EE">
            <w:pPr>
              <w:rPr>
                <w:rFonts w:ascii="Century Gothic" w:hAnsi="Century Gothic" w:cs="Arial"/>
                <w:color w:val="000000"/>
                <w:sz w:val="16"/>
                <w:szCs w:val="16"/>
                <w:lang w:val="fr-FR" w:eastAsia="fr-FR"/>
              </w:rPr>
            </w:pPr>
            <w:r w:rsidRPr="00EC4134">
              <w:rPr>
                <w:rFonts w:ascii="Century Gothic" w:hAnsi="Century Gothic" w:cs="Arial"/>
                <w:sz w:val="16"/>
                <w:szCs w:val="16"/>
                <w:lang w:eastAsia="fr-FR"/>
              </w:rPr>
              <w:t xml:space="preserve">Shahraki Zahedani </w:t>
            </w:r>
            <w:r w:rsidRPr="00EC4134">
              <w:rPr>
                <w:rFonts w:ascii="Century Gothic" w:hAnsi="Century Gothic" w:cs="Arial"/>
                <w:sz w:val="16"/>
                <w:szCs w:val="16"/>
                <w:lang w:val="fr-FR" w:eastAsia="fr-FR"/>
              </w:rPr>
              <w:t>(Admin Assistant)</w:t>
            </w:r>
          </w:p>
        </w:tc>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960A27" w14:textId="77777777" w:rsidR="002503EE" w:rsidRPr="00EC4134" w:rsidRDefault="002503EE" w:rsidP="002503EE">
            <w:pPr>
              <w:jc w:val="right"/>
              <w:rPr>
                <w:rFonts w:ascii="Century Gothic" w:hAnsi="Century Gothic" w:cs="Arial"/>
                <w:color w:val="000000"/>
                <w:sz w:val="16"/>
                <w:szCs w:val="16"/>
                <w:lang w:val="fr-FR" w:eastAsia="fr-FR"/>
              </w:rPr>
            </w:pPr>
          </w:p>
        </w:tc>
        <w:tc>
          <w:tcPr>
            <w:tcW w:w="10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103BCE" w14:textId="3C80C814" w:rsidR="002503EE" w:rsidRPr="00EC4134" w:rsidRDefault="002503EE" w:rsidP="002503EE">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45</w:t>
            </w:r>
          </w:p>
        </w:tc>
        <w:tc>
          <w:tcPr>
            <w:tcW w:w="7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D32C2C" w14:textId="4A07C194" w:rsidR="002503EE" w:rsidRPr="00EC4134" w:rsidRDefault="00F1369F" w:rsidP="00F1369F">
            <w:pPr>
              <w:jc w:val="right"/>
              <w:rPr>
                <w:rFonts w:ascii="Century Gothic" w:hAnsi="Century Gothic" w:cs="Arial"/>
                <w:color w:val="000000"/>
                <w:sz w:val="16"/>
                <w:szCs w:val="16"/>
                <w:lang w:val="fr-FR" w:eastAsia="fr-FR"/>
              </w:rPr>
            </w:pPr>
            <w:r w:rsidRPr="00EC4134">
              <w:rPr>
                <w:rFonts w:ascii="Century Gothic" w:hAnsi="Century Gothic" w:cs="Arial"/>
                <w:color w:val="FF0000"/>
                <w:sz w:val="16"/>
                <w:szCs w:val="16"/>
                <w:lang w:val="fr-FR" w:eastAsia="fr-FR"/>
              </w:rPr>
              <w:t>38</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5261C2" w14:textId="2F73DDE6" w:rsidR="002503EE" w:rsidRPr="00EC4134" w:rsidRDefault="00B16369" w:rsidP="00B16369">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83</w:t>
            </w:r>
          </w:p>
        </w:tc>
      </w:tr>
      <w:tr w:rsidR="002503EE" w:rsidRPr="00EC4134" w14:paraId="6B7B186A" w14:textId="77777777" w:rsidTr="00F500C6">
        <w:trPr>
          <w:trHeight w:val="68"/>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DA970D" w14:textId="3C38B3DD" w:rsidR="002503EE" w:rsidRPr="00EC4134" w:rsidRDefault="002503EE" w:rsidP="002503EE">
            <w:pPr>
              <w:rPr>
                <w:rFonts w:ascii="Century Gothic" w:hAnsi="Century Gothic" w:cs="Arial"/>
                <w:color w:val="000000"/>
                <w:sz w:val="16"/>
                <w:szCs w:val="16"/>
                <w:lang w:val="fr-FR" w:eastAsia="fr-FR"/>
              </w:rPr>
            </w:pPr>
            <w:proofErr w:type="spellStart"/>
            <w:r w:rsidRPr="00EC4134">
              <w:rPr>
                <w:rFonts w:ascii="Century Gothic" w:hAnsi="Century Gothic" w:cs="Arial"/>
                <w:sz w:val="16"/>
                <w:szCs w:val="16"/>
                <w:lang w:eastAsia="fr-FR"/>
              </w:rPr>
              <w:t>Yonten</w:t>
            </w:r>
            <w:proofErr w:type="spellEnd"/>
            <w:r w:rsidRPr="00EC4134">
              <w:rPr>
                <w:rFonts w:ascii="Century Gothic" w:hAnsi="Century Gothic" w:cs="Arial"/>
                <w:sz w:val="16"/>
                <w:szCs w:val="16"/>
                <w:lang w:eastAsia="fr-FR"/>
              </w:rPr>
              <w:t xml:space="preserve"> (former AO)</w:t>
            </w:r>
          </w:p>
        </w:tc>
        <w:tc>
          <w:tcPr>
            <w:tcW w:w="13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E1B56C" w14:textId="77777777" w:rsidR="002503EE" w:rsidRPr="00EC4134" w:rsidRDefault="002503EE" w:rsidP="002503EE">
            <w:pPr>
              <w:jc w:val="right"/>
              <w:rPr>
                <w:rFonts w:ascii="Century Gothic" w:hAnsi="Century Gothic" w:cs="Arial"/>
                <w:color w:val="000000"/>
                <w:sz w:val="16"/>
                <w:szCs w:val="16"/>
                <w:lang w:val="fr-FR" w:eastAsia="fr-FR"/>
              </w:rPr>
            </w:pPr>
          </w:p>
        </w:tc>
        <w:tc>
          <w:tcPr>
            <w:tcW w:w="10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F9D90F" w14:textId="66711940" w:rsidR="002503EE" w:rsidRPr="00EC4134" w:rsidRDefault="002503EE" w:rsidP="002503EE">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88</w:t>
            </w:r>
          </w:p>
        </w:tc>
        <w:tc>
          <w:tcPr>
            <w:tcW w:w="79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08F2C9" w14:textId="3E058D15" w:rsidR="002503EE" w:rsidRPr="00EC4134" w:rsidRDefault="00C93EC8" w:rsidP="002503EE">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56D6CC" w14:textId="2F7CB17D" w:rsidR="002503EE" w:rsidRPr="00EC4134" w:rsidRDefault="00B16369" w:rsidP="002503EE">
            <w:pPr>
              <w:jc w:val="right"/>
              <w:rPr>
                <w:rFonts w:ascii="Century Gothic" w:hAnsi="Century Gothic" w:cs="Arial"/>
                <w:color w:val="000000"/>
                <w:sz w:val="16"/>
                <w:szCs w:val="16"/>
                <w:lang w:val="fr-FR" w:eastAsia="fr-FR"/>
              </w:rPr>
            </w:pPr>
            <w:r w:rsidRPr="00EC4134">
              <w:rPr>
                <w:rFonts w:ascii="Century Gothic" w:hAnsi="Century Gothic" w:cs="Arial"/>
                <w:color w:val="000000"/>
                <w:sz w:val="16"/>
                <w:szCs w:val="16"/>
                <w:lang w:val="fr-FR" w:eastAsia="fr-FR"/>
              </w:rPr>
              <w:t>90</w:t>
            </w:r>
          </w:p>
        </w:tc>
      </w:tr>
      <w:tr w:rsidR="002503EE" w:rsidRPr="00EC4134" w14:paraId="622A9A12" w14:textId="77777777" w:rsidTr="00F500C6">
        <w:trPr>
          <w:trHeight w:val="185"/>
        </w:trPr>
        <w:tc>
          <w:tcPr>
            <w:tcW w:w="1349"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72A440" w14:textId="77777777" w:rsidR="002503EE" w:rsidRPr="00EC4134" w:rsidRDefault="002503EE" w:rsidP="002503EE">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Grand Total</w:t>
            </w:r>
          </w:p>
        </w:tc>
        <w:tc>
          <w:tcPr>
            <w:tcW w:w="1349" w:type="pct"/>
            <w:tcBorders>
              <w:top w:val="single" w:sz="4" w:space="0" w:color="auto"/>
              <w:left w:val="single" w:sz="4" w:space="0" w:color="auto"/>
              <w:bottom w:val="single" w:sz="4" w:space="0" w:color="auto"/>
              <w:right w:val="single" w:sz="4" w:space="0" w:color="auto"/>
            </w:tcBorders>
            <w:shd w:val="clear" w:color="DDEBF7" w:fill="DDEBF7"/>
            <w:noWrap/>
            <w:vAlign w:val="bottom"/>
          </w:tcPr>
          <w:p w14:paraId="1513F2BC" w14:textId="30B030CD" w:rsidR="002503EE" w:rsidRPr="00EC4134" w:rsidRDefault="00C93EC8" w:rsidP="002503EE">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131</w:t>
            </w:r>
          </w:p>
        </w:tc>
        <w:tc>
          <w:tcPr>
            <w:tcW w:w="1032" w:type="pct"/>
            <w:tcBorders>
              <w:top w:val="single" w:sz="4" w:space="0" w:color="auto"/>
              <w:left w:val="single" w:sz="4" w:space="0" w:color="auto"/>
              <w:bottom w:val="single" w:sz="4" w:space="0" w:color="auto"/>
              <w:right w:val="single" w:sz="4" w:space="0" w:color="auto"/>
            </w:tcBorders>
            <w:shd w:val="clear" w:color="DDEBF7" w:fill="DDEBF7"/>
            <w:noWrap/>
            <w:vAlign w:val="bottom"/>
          </w:tcPr>
          <w:p w14:paraId="3953D4B6" w14:textId="3393B7E4" w:rsidR="002503EE" w:rsidRPr="00EC4134" w:rsidRDefault="00A15FA6" w:rsidP="002503EE">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133</w:t>
            </w:r>
          </w:p>
        </w:tc>
        <w:tc>
          <w:tcPr>
            <w:tcW w:w="793" w:type="pct"/>
            <w:tcBorders>
              <w:top w:val="single" w:sz="4" w:space="0" w:color="auto"/>
              <w:left w:val="single" w:sz="4" w:space="0" w:color="auto"/>
              <w:bottom w:val="single" w:sz="4" w:space="0" w:color="auto"/>
              <w:right w:val="single" w:sz="4" w:space="0" w:color="auto"/>
            </w:tcBorders>
            <w:shd w:val="clear" w:color="DDEBF7" w:fill="DDEBF7"/>
            <w:noWrap/>
            <w:vAlign w:val="bottom"/>
          </w:tcPr>
          <w:p w14:paraId="60142FB8" w14:textId="200F6D94" w:rsidR="002503EE" w:rsidRPr="00EC4134" w:rsidRDefault="00A15FA6" w:rsidP="002503EE">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1</w:t>
            </w:r>
            <w:r w:rsidR="00E3100E" w:rsidRPr="00EC4134">
              <w:rPr>
                <w:rFonts w:ascii="Century Gothic" w:hAnsi="Century Gothic" w:cs="Arial"/>
                <w:b/>
                <w:bCs/>
                <w:color w:val="000000"/>
                <w:sz w:val="16"/>
                <w:szCs w:val="16"/>
                <w:lang w:val="fr-FR" w:eastAsia="fr-FR"/>
              </w:rPr>
              <w:t>63</w:t>
            </w:r>
          </w:p>
        </w:tc>
        <w:tc>
          <w:tcPr>
            <w:tcW w:w="477" w:type="pct"/>
            <w:tcBorders>
              <w:top w:val="single" w:sz="4" w:space="0" w:color="auto"/>
              <w:left w:val="single" w:sz="4" w:space="0" w:color="auto"/>
              <w:bottom w:val="single" w:sz="4" w:space="0" w:color="auto"/>
              <w:right w:val="single" w:sz="4" w:space="0" w:color="auto"/>
            </w:tcBorders>
            <w:shd w:val="clear" w:color="DDEBF7" w:fill="DDEBF7"/>
            <w:noWrap/>
            <w:vAlign w:val="bottom"/>
          </w:tcPr>
          <w:p w14:paraId="01778B60" w14:textId="1908A1C0" w:rsidR="002503EE" w:rsidRPr="00EC4134" w:rsidRDefault="007171BD" w:rsidP="002503EE">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427</w:t>
            </w:r>
          </w:p>
        </w:tc>
      </w:tr>
    </w:tbl>
    <w:p w14:paraId="17658739" w14:textId="77777777" w:rsidR="00BF39B5" w:rsidRPr="00EC4134" w:rsidRDefault="00BF39B5" w:rsidP="00BF39B5">
      <w:pPr>
        <w:pStyle w:val="Numberedpara"/>
        <w:numPr>
          <w:ilvl w:val="0"/>
          <w:numId w:val="7"/>
        </w:numPr>
        <w:tabs>
          <w:tab w:val="left" w:pos="720"/>
          <w:tab w:val="left" w:pos="2430"/>
        </w:tabs>
        <w:spacing w:after="0" w:line="276" w:lineRule="auto"/>
        <w:rPr>
          <w:rFonts w:ascii="Century Gothic" w:hAnsi="Century Gothic" w:cs="Arial"/>
          <w:szCs w:val="20"/>
        </w:rPr>
      </w:pPr>
    </w:p>
    <w:tbl>
      <w:tblPr>
        <w:tblW w:w="49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4"/>
        <w:gridCol w:w="2412"/>
        <w:gridCol w:w="1842"/>
        <w:gridCol w:w="1419"/>
        <w:gridCol w:w="848"/>
      </w:tblGrid>
      <w:tr w:rsidR="00576737" w:rsidRPr="00EC4134" w14:paraId="796406EB" w14:textId="77777777" w:rsidTr="00576737">
        <w:trPr>
          <w:trHeight w:val="111"/>
        </w:trPr>
        <w:tc>
          <w:tcPr>
            <w:tcW w:w="1347" w:type="pct"/>
            <w:shd w:val="clear" w:color="DDEBF7" w:fill="DDEBF7"/>
            <w:noWrap/>
            <w:vAlign w:val="bottom"/>
            <w:hideMark/>
          </w:tcPr>
          <w:p w14:paraId="2D015D1D" w14:textId="77777777" w:rsidR="003403D3" w:rsidRPr="00EC4134" w:rsidRDefault="003403D3" w:rsidP="00A44715">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2020</w:t>
            </w:r>
          </w:p>
        </w:tc>
        <w:tc>
          <w:tcPr>
            <w:tcW w:w="1351" w:type="pct"/>
            <w:shd w:val="clear" w:color="DDEBF7" w:fill="DDEBF7"/>
            <w:noWrap/>
            <w:vAlign w:val="bottom"/>
            <w:hideMark/>
          </w:tcPr>
          <w:p w14:paraId="285DFF59" w14:textId="77777777" w:rsidR="003403D3" w:rsidRPr="00EC4134" w:rsidRDefault="003403D3" w:rsidP="00A44715">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Approving</w:t>
            </w:r>
            <w:proofErr w:type="spellEnd"/>
            <w:r w:rsidRPr="00EC4134">
              <w:rPr>
                <w:rFonts w:ascii="Century Gothic" w:hAnsi="Century Gothic" w:cs="Arial"/>
                <w:b/>
                <w:bCs/>
                <w:color w:val="000000"/>
                <w:sz w:val="16"/>
                <w:szCs w:val="16"/>
                <w:lang w:val="fr-FR" w:eastAsia="fr-FR"/>
              </w:rPr>
              <w:t xml:space="preserve"> Officer (Director) </w:t>
            </w:r>
            <w:proofErr w:type="spellStart"/>
            <w:r w:rsidRPr="00EC4134">
              <w:rPr>
                <w:rFonts w:ascii="Century Gothic" w:hAnsi="Century Gothic" w:cs="Arial"/>
                <w:b/>
                <w:bCs/>
                <w:color w:val="000000"/>
                <w:sz w:val="16"/>
                <w:szCs w:val="16"/>
                <w:lang w:val="fr-FR" w:eastAsia="fr-FR"/>
              </w:rPr>
              <w:t>Approval</w:t>
            </w:r>
            <w:proofErr w:type="spellEnd"/>
          </w:p>
        </w:tc>
        <w:tc>
          <w:tcPr>
            <w:tcW w:w="1032" w:type="pct"/>
            <w:shd w:val="clear" w:color="DDEBF7" w:fill="DDEBF7"/>
            <w:noWrap/>
            <w:vAlign w:val="bottom"/>
            <w:hideMark/>
          </w:tcPr>
          <w:p w14:paraId="3919BCB1" w14:textId="77777777" w:rsidR="003403D3" w:rsidRPr="00EC4134" w:rsidRDefault="003403D3" w:rsidP="00A44715">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Certifying</w:t>
            </w:r>
            <w:proofErr w:type="spellEnd"/>
            <w:r w:rsidRPr="00EC4134">
              <w:rPr>
                <w:rFonts w:ascii="Century Gothic" w:hAnsi="Century Gothic" w:cs="Arial"/>
                <w:b/>
                <w:bCs/>
                <w:color w:val="000000"/>
                <w:sz w:val="16"/>
                <w:szCs w:val="16"/>
                <w:lang w:val="fr-FR" w:eastAsia="fr-FR"/>
              </w:rPr>
              <w:t xml:space="preserve"> Officer </w:t>
            </w:r>
            <w:proofErr w:type="spellStart"/>
            <w:r w:rsidRPr="00EC4134">
              <w:rPr>
                <w:rFonts w:ascii="Century Gothic" w:hAnsi="Century Gothic" w:cs="Arial"/>
                <w:b/>
                <w:bCs/>
                <w:color w:val="000000"/>
                <w:sz w:val="16"/>
                <w:szCs w:val="16"/>
                <w:lang w:val="fr-FR" w:eastAsia="fr-FR"/>
              </w:rPr>
              <w:t>Approval</w:t>
            </w:r>
            <w:proofErr w:type="spellEnd"/>
          </w:p>
        </w:tc>
        <w:tc>
          <w:tcPr>
            <w:tcW w:w="795" w:type="pct"/>
            <w:shd w:val="clear" w:color="DDEBF7" w:fill="DDEBF7"/>
            <w:noWrap/>
            <w:vAlign w:val="bottom"/>
            <w:hideMark/>
          </w:tcPr>
          <w:p w14:paraId="6B52BF38" w14:textId="77777777" w:rsidR="003403D3" w:rsidRPr="00EC4134" w:rsidRDefault="003403D3" w:rsidP="00A44715">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Supervisor</w:t>
            </w:r>
            <w:proofErr w:type="spellEnd"/>
            <w:r w:rsidRPr="00EC4134">
              <w:rPr>
                <w:rFonts w:ascii="Century Gothic" w:hAnsi="Century Gothic" w:cs="Arial"/>
                <w:b/>
                <w:bCs/>
                <w:color w:val="000000"/>
                <w:sz w:val="16"/>
                <w:szCs w:val="16"/>
                <w:lang w:val="fr-FR" w:eastAsia="fr-FR"/>
              </w:rPr>
              <w:t xml:space="preserve"> </w:t>
            </w:r>
            <w:proofErr w:type="spellStart"/>
            <w:r w:rsidRPr="00EC4134">
              <w:rPr>
                <w:rFonts w:ascii="Century Gothic" w:hAnsi="Century Gothic" w:cs="Arial"/>
                <w:b/>
                <w:bCs/>
                <w:color w:val="000000"/>
                <w:sz w:val="16"/>
                <w:szCs w:val="16"/>
                <w:lang w:val="fr-FR" w:eastAsia="fr-FR"/>
              </w:rPr>
              <w:t>Approval</w:t>
            </w:r>
            <w:proofErr w:type="spellEnd"/>
          </w:p>
        </w:tc>
        <w:tc>
          <w:tcPr>
            <w:tcW w:w="475" w:type="pct"/>
            <w:shd w:val="clear" w:color="DDEBF7" w:fill="DDEBF7"/>
            <w:noWrap/>
            <w:vAlign w:val="bottom"/>
            <w:hideMark/>
          </w:tcPr>
          <w:p w14:paraId="607EBEA1" w14:textId="77777777" w:rsidR="003403D3" w:rsidRPr="00EC4134" w:rsidRDefault="003403D3" w:rsidP="00A44715">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Grand Total</w:t>
            </w:r>
          </w:p>
        </w:tc>
      </w:tr>
      <w:tr w:rsidR="00576737" w:rsidRPr="00EC4134" w14:paraId="276E1758" w14:textId="77777777" w:rsidTr="00576737">
        <w:trPr>
          <w:trHeight w:val="96"/>
        </w:trPr>
        <w:tc>
          <w:tcPr>
            <w:tcW w:w="1347" w:type="pct"/>
            <w:shd w:val="clear" w:color="auto" w:fill="auto"/>
            <w:noWrap/>
            <w:vAlign w:val="bottom"/>
          </w:tcPr>
          <w:p w14:paraId="0D6A5CCF" w14:textId="3F5A31AB" w:rsidR="003403D3" w:rsidRPr="00EC4134" w:rsidRDefault="003403D3" w:rsidP="00A44715">
            <w:pPr>
              <w:rPr>
                <w:rFonts w:ascii="Century Gothic" w:hAnsi="Century Gothic" w:cs="Arial"/>
                <w:sz w:val="16"/>
                <w:szCs w:val="16"/>
                <w:lang w:val="fr-FR" w:eastAsia="fr-FR"/>
              </w:rPr>
            </w:pPr>
            <w:proofErr w:type="spellStart"/>
            <w:r w:rsidRPr="00EC4134">
              <w:rPr>
                <w:rFonts w:ascii="Century Gothic" w:hAnsi="Century Gothic" w:cs="Arial"/>
                <w:sz w:val="16"/>
                <w:szCs w:val="16"/>
                <w:lang w:val="fr-FR" w:eastAsia="fr-FR"/>
              </w:rPr>
              <w:t>Cvetovski</w:t>
            </w:r>
            <w:proofErr w:type="spellEnd"/>
          </w:p>
        </w:tc>
        <w:tc>
          <w:tcPr>
            <w:tcW w:w="1351" w:type="pct"/>
            <w:shd w:val="clear" w:color="auto" w:fill="auto"/>
            <w:noWrap/>
            <w:vAlign w:val="bottom"/>
          </w:tcPr>
          <w:p w14:paraId="4477395B" w14:textId="797E327D" w:rsidR="003403D3" w:rsidRPr="00EC4134" w:rsidRDefault="00BD152F" w:rsidP="00A44715">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64</w:t>
            </w:r>
          </w:p>
        </w:tc>
        <w:tc>
          <w:tcPr>
            <w:tcW w:w="1032" w:type="pct"/>
            <w:shd w:val="clear" w:color="auto" w:fill="auto"/>
            <w:noWrap/>
            <w:vAlign w:val="bottom"/>
          </w:tcPr>
          <w:p w14:paraId="2CE02ED4" w14:textId="77777777" w:rsidR="003403D3" w:rsidRPr="00EC4134" w:rsidRDefault="003403D3" w:rsidP="00A44715">
            <w:pPr>
              <w:jc w:val="right"/>
              <w:rPr>
                <w:rFonts w:ascii="Century Gothic" w:hAnsi="Century Gothic" w:cs="Arial"/>
                <w:sz w:val="16"/>
                <w:szCs w:val="16"/>
                <w:lang w:val="fr-FR" w:eastAsia="fr-FR"/>
              </w:rPr>
            </w:pPr>
          </w:p>
        </w:tc>
        <w:tc>
          <w:tcPr>
            <w:tcW w:w="795" w:type="pct"/>
            <w:shd w:val="clear" w:color="auto" w:fill="auto"/>
            <w:noWrap/>
            <w:vAlign w:val="bottom"/>
          </w:tcPr>
          <w:p w14:paraId="260592F2" w14:textId="027F25A0" w:rsidR="003403D3" w:rsidRPr="00EC4134" w:rsidRDefault="00865CD7" w:rsidP="00A44715">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58</w:t>
            </w:r>
          </w:p>
        </w:tc>
        <w:tc>
          <w:tcPr>
            <w:tcW w:w="475" w:type="pct"/>
            <w:shd w:val="clear" w:color="auto" w:fill="auto"/>
            <w:noWrap/>
            <w:vAlign w:val="bottom"/>
          </w:tcPr>
          <w:p w14:paraId="3EE30CC7" w14:textId="05AA1DAB" w:rsidR="003403D3" w:rsidRPr="00EC4134" w:rsidRDefault="000C7224" w:rsidP="00A44715">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122</w:t>
            </w:r>
          </w:p>
        </w:tc>
      </w:tr>
      <w:tr w:rsidR="00576737" w:rsidRPr="00EC4134" w14:paraId="6F74495D" w14:textId="77777777" w:rsidTr="00576737">
        <w:trPr>
          <w:trHeight w:val="54"/>
        </w:trPr>
        <w:tc>
          <w:tcPr>
            <w:tcW w:w="1347" w:type="pct"/>
            <w:shd w:val="clear" w:color="auto" w:fill="auto"/>
            <w:noWrap/>
            <w:vAlign w:val="bottom"/>
          </w:tcPr>
          <w:p w14:paraId="458257C5" w14:textId="0C7F43E7" w:rsidR="00DD7BC4" w:rsidRPr="00EC4134" w:rsidRDefault="00DD7BC4" w:rsidP="00DD7BC4">
            <w:pPr>
              <w:rPr>
                <w:rFonts w:ascii="Century Gothic" w:hAnsi="Century Gothic" w:cs="Arial"/>
                <w:sz w:val="16"/>
                <w:szCs w:val="16"/>
                <w:lang w:val="fr-FR" w:eastAsia="fr-FR"/>
              </w:rPr>
            </w:pPr>
            <w:r w:rsidRPr="00EC4134">
              <w:rPr>
                <w:rFonts w:ascii="Century Gothic" w:hAnsi="Century Gothic" w:cs="Arial"/>
                <w:sz w:val="16"/>
                <w:szCs w:val="16"/>
                <w:lang w:val="fr-FR" w:eastAsia="fr-FR"/>
              </w:rPr>
              <w:t>Giannandre</w:t>
            </w:r>
          </w:p>
        </w:tc>
        <w:tc>
          <w:tcPr>
            <w:tcW w:w="1351" w:type="pct"/>
            <w:shd w:val="clear" w:color="auto" w:fill="auto"/>
            <w:noWrap/>
            <w:vAlign w:val="bottom"/>
          </w:tcPr>
          <w:p w14:paraId="346E0160" w14:textId="10048767" w:rsidR="00DD7BC4" w:rsidRPr="00EC4134" w:rsidRDefault="00DD7BC4" w:rsidP="00DD7BC4">
            <w:pPr>
              <w:jc w:val="right"/>
              <w:rPr>
                <w:rFonts w:ascii="Century Gothic" w:hAnsi="Century Gothic" w:cs="Arial"/>
                <w:sz w:val="16"/>
                <w:szCs w:val="16"/>
                <w:lang w:val="fr-FR" w:eastAsia="fr-FR"/>
              </w:rPr>
            </w:pPr>
          </w:p>
        </w:tc>
        <w:tc>
          <w:tcPr>
            <w:tcW w:w="1032" w:type="pct"/>
            <w:shd w:val="clear" w:color="auto" w:fill="auto"/>
            <w:noWrap/>
            <w:vAlign w:val="bottom"/>
          </w:tcPr>
          <w:p w14:paraId="7B378D6C" w14:textId="413B0390" w:rsidR="00DD7BC4" w:rsidRPr="00EC4134" w:rsidRDefault="00457F66" w:rsidP="00457F66">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6</w:t>
            </w:r>
          </w:p>
        </w:tc>
        <w:tc>
          <w:tcPr>
            <w:tcW w:w="795" w:type="pct"/>
            <w:shd w:val="clear" w:color="auto" w:fill="auto"/>
            <w:noWrap/>
            <w:vAlign w:val="bottom"/>
          </w:tcPr>
          <w:p w14:paraId="3E6582A4" w14:textId="77777777" w:rsidR="00DD7BC4" w:rsidRPr="00EC4134" w:rsidRDefault="00DD7BC4" w:rsidP="00DD7BC4">
            <w:pPr>
              <w:jc w:val="right"/>
              <w:rPr>
                <w:rFonts w:ascii="Century Gothic" w:hAnsi="Century Gothic" w:cs="Arial"/>
                <w:sz w:val="16"/>
                <w:szCs w:val="16"/>
                <w:lang w:val="fr-FR" w:eastAsia="fr-FR"/>
              </w:rPr>
            </w:pPr>
          </w:p>
        </w:tc>
        <w:tc>
          <w:tcPr>
            <w:tcW w:w="475" w:type="pct"/>
            <w:shd w:val="clear" w:color="auto" w:fill="auto"/>
            <w:noWrap/>
            <w:vAlign w:val="bottom"/>
          </w:tcPr>
          <w:p w14:paraId="575192A9" w14:textId="6A40EDAE" w:rsidR="00DD7BC4" w:rsidRPr="00EC4134" w:rsidRDefault="000C7224" w:rsidP="00DD7BC4">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6</w:t>
            </w:r>
          </w:p>
        </w:tc>
      </w:tr>
      <w:tr w:rsidR="005E4AD6" w:rsidRPr="00EC4134" w14:paraId="0A55B0B9" w14:textId="77777777" w:rsidTr="00576737">
        <w:trPr>
          <w:trHeight w:val="54"/>
        </w:trPr>
        <w:tc>
          <w:tcPr>
            <w:tcW w:w="1347" w:type="pct"/>
            <w:shd w:val="clear" w:color="auto" w:fill="auto"/>
            <w:noWrap/>
            <w:vAlign w:val="bottom"/>
          </w:tcPr>
          <w:p w14:paraId="5B2F6B2C" w14:textId="1713882D" w:rsidR="005E4AD6" w:rsidRPr="00EC4134" w:rsidRDefault="005E4AD6" w:rsidP="005E4AD6">
            <w:pPr>
              <w:rPr>
                <w:rFonts w:ascii="Century Gothic" w:hAnsi="Century Gothic" w:cs="Arial"/>
                <w:sz w:val="16"/>
                <w:szCs w:val="16"/>
                <w:lang w:val="fr-FR" w:eastAsia="fr-FR"/>
              </w:rPr>
            </w:pPr>
            <w:r w:rsidRPr="00EC4134">
              <w:rPr>
                <w:rFonts w:ascii="Century Gothic" w:hAnsi="Century Gothic" w:cs="Arial"/>
                <w:sz w:val="16"/>
                <w:szCs w:val="16"/>
                <w:lang w:val="fr-FR" w:eastAsia="fr-FR"/>
              </w:rPr>
              <w:t>Soltanzadeh (NO-C ED)</w:t>
            </w:r>
          </w:p>
        </w:tc>
        <w:tc>
          <w:tcPr>
            <w:tcW w:w="1351" w:type="pct"/>
            <w:shd w:val="clear" w:color="auto" w:fill="auto"/>
            <w:noWrap/>
            <w:vAlign w:val="bottom"/>
          </w:tcPr>
          <w:p w14:paraId="452F5086" w14:textId="18CB36F6" w:rsidR="005E4AD6" w:rsidRPr="00EC4134" w:rsidRDefault="005E4AD6" w:rsidP="005E4AD6">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2</w:t>
            </w:r>
          </w:p>
        </w:tc>
        <w:tc>
          <w:tcPr>
            <w:tcW w:w="1032" w:type="pct"/>
            <w:shd w:val="clear" w:color="auto" w:fill="auto"/>
            <w:noWrap/>
            <w:vAlign w:val="bottom"/>
          </w:tcPr>
          <w:p w14:paraId="433100D7" w14:textId="22FE884E" w:rsidR="005E4AD6" w:rsidRPr="00EC4134" w:rsidRDefault="005E4AD6" w:rsidP="005E4AD6">
            <w:pPr>
              <w:jc w:val="right"/>
              <w:rPr>
                <w:rFonts w:ascii="Century Gothic" w:hAnsi="Century Gothic" w:cs="Arial"/>
                <w:sz w:val="16"/>
                <w:szCs w:val="16"/>
                <w:lang w:val="fr-FR" w:eastAsia="fr-FR"/>
              </w:rPr>
            </w:pPr>
          </w:p>
        </w:tc>
        <w:tc>
          <w:tcPr>
            <w:tcW w:w="795" w:type="pct"/>
            <w:shd w:val="clear" w:color="auto" w:fill="auto"/>
            <w:noWrap/>
            <w:vAlign w:val="center"/>
          </w:tcPr>
          <w:p w14:paraId="1BF666EA" w14:textId="4B703AD9" w:rsidR="005E4AD6" w:rsidRPr="00EC4134" w:rsidRDefault="005E4AD6" w:rsidP="005E4AD6">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9</w:t>
            </w:r>
          </w:p>
        </w:tc>
        <w:tc>
          <w:tcPr>
            <w:tcW w:w="475" w:type="pct"/>
            <w:shd w:val="clear" w:color="auto" w:fill="auto"/>
            <w:noWrap/>
            <w:vAlign w:val="bottom"/>
          </w:tcPr>
          <w:p w14:paraId="56D6D27C" w14:textId="20587DE4" w:rsidR="005E4AD6" w:rsidRPr="00EC4134" w:rsidRDefault="005E4AD6" w:rsidP="005E4AD6">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11</w:t>
            </w:r>
          </w:p>
        </w:tc>
      </w:tr>
      <w:tr w:rsidR="00944BA5" w:rsidRPr="00EC4134" w14:paraId="5809BE49" w14:textId="77777777" w:rsidTr="00576737">
        <w:trPr>
          <w:trHeight w:val="54"/>
        </w:trPr>
        <w:tc>
          <w:tcPr>
            <w:tcW w:w="1347" w:type="pct"/>
            <w:shd w:val="clear" w:color="auto" w:fill="auto"/>
            <w:noWrap/>
            <w:vAlign w:val="bottom"/>
          </w:tcPr>
          <w:p w14:paraId="66570869" w14:textId="6F149A3E" w:rsidR="00944BA5" w:rsidRPr="00EC4134" w:rsidRDefault="00944BA5" w:rsidP="00944BA5">
            <w:pPr>
              <w:rPr>
                <w:rFonts w:ascii="Century Gothic" w:hAnsi="Century Gothic" w:cs="Arial"/>
                <w:sz w:val="16"/>
                <w:szCs w:val="16"/>
                <w:lang w:val="fr-FR" w:eastAsia="fr-FR"/>
              </w:rPr>
            </w:pPr>
            <w:r w:rsidRPr="00EC4134">
              <w:rPr>
                <w:rFonts w:ascii="Century Gothic" w:hAnsi="Century Gothic" w:cs="Arial"/>
                <w:sz w:val="16"/>
                <w:szCs w:val="16"/>
                <w:lang w:eastAsia="fr-FR"/>
              </w:rPr>
              <w:lastRenderedPageBreak/>
              <w:t xml:space="preserve">Shahraki Zahedani </w:t>
            </w:r>
            <w:r w:rsidRPr="00EC4134">
              <w:rPr>
                <w:rFonts w:ascii="Century Gothic" w:hAnsi="Century Gothic" w:cs="Arial"/>
                <w:sz w:val="16"/>
                <w:szCs w:val="16"/>
                <w:lang w:val="fr-FR" w:eastAsia="fr-FR"/>
              </w:rPr>
              <w:t>(Admin Assistant)</w:t>
            </w:r>
          </w:p>
        </w:tc>
        <w:tc>
          <w:tcPr>
            <w:tcW w:w="1351" w:type="pct"/>
            <w:shd w:val="clear" w:color="auto" w:fill="auto"/>
            <w:noWrap/>
            <w:vAlign w:val="bottom"/>
          </w:tcPr>
          <w:p w14:paraId="33EA7FC8" w14:textId="77777777" w:rsidR="00944BA5" w:rsidRPr="00EC4134" w:rsidRDefault="00944BA5" w:rsidP="00944BA5">
            <w:pPr>
              <w:jc w:val="right"/>
              <w:rPr>
                <w:rFonts w:ascii="Century Gothic" w:hAnsi="Century Gothic" w:cs="Arial"/>
                <w:sz w:val="16"/>
                <w:szCs w:val="16"/>
                <w:lang w:val="fr-FR" w:eastAsia="fr-FR"/>
              </w:rPr>
            </w:pPr>
          </w:p>
        </w:tc>
        <w:tc>
          <w:tcPr>
            <w:tcW w:w="1032" w:type="pct"/>
            <w:shd w:val="clear" w:color="auto" w:fill="auto"/>
            <w:noWrap/>
            <w:vAlign w:val="center"/>
          </w:tcPr>
          <w:p w14:paraId="4634FB1D" w14:textId="5E773ABB" w:rsidR="00944BA5" w:rsidRPr="00EC4134" w:rsidRDefault="00645674" w:rsidP="00645674">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51</w:t>
            </w:r>
          </w:p>
        </w:tc>
        <w:tc>
          <w:tcPr>
            <w:tcW w:w="795" w:type="pct"/>
            <w:shd w:val="clear" w:color="auto" w:fill="auto"/>
            <w:noWrap/>
            <w:vAlign w:val="center"/>
          </w:tcPr>
          <w:p w14:paraId="7992711B" w14:textId="7AD0544B" w:rsidR="00944BA5" w:rsidRPr="00EC4134" w:rsidRDefault="00A170CF" w:rsidP="00A170CF">
            <w:pPr>
              <w:jc w:val="right"/>
              <w:rPr>
                <w:rFonts w:ascii="Century Gothic" w:hAnsi="Century Gothic" w:cs="Arial"/>
                <w:sz w:val="16"/>
                <w:szCs w:val="16"/>
                <w:lang w:val="fr-FR" w:eastAsia="fr-FR"/>
              </w:rPr>
            </w:pPr>
            <w:r w:rsidRPr="00EC4134">
              <w:rPr>
                <w:rFonts w:ascii="Century Gothic" w:hAnsi="Century Gothic" w:cs="Arial"/>
                <w:color w:val="FF0000"/>
                <w:sz w:val="16"/>
                <w:szCs w:val="16"/>
                <w:lang w:val="fr-FR" w:eastAsia="fr-FR"/>
              </w:rPr>
              <w:t>10</w:t>
            </w:r>
          </w:p>
        </w:tc>
        <w:tc>
          <w:tcPr>
            <w:tcW w:w="475" w:type="pct"/>
            <w:shd w:val="clear" w:color="auto" w:fill="auto"/>
            <w:noWrap/>
            <w:vAlign w:val="center"/>
          </w:tcPr>
          <w:p w14:paraId="020A1664" w14:textId="6D1B49E7" w:rsidR="00944BA5" w:rsidRPr="00EC4134" w:rsidRDefault="004306AE" w:rsidP="004306AE">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61</w:t>
            </w:r>
          </w:p>
        </w:tc>
      </w:tr>
      <w:tr w:rsidR="00C66E0B" w:rsidRPr="00EC4134" w14:paraId="0BFDBE89" w14:textId="77777777" w:rsidTr="00576737">
        <w:trPr>
          <w:trHeight w:val="54"/>
        </w:trPr>
        <w:tc>
          <w:tcPr>
            <w:tcW w:w="1347" w:type="pct"/>
            <w:shd w:val="clear" w:color="auto" w:fill="auto"/>
            <w:noWrap/>
            <w:vAlign w:val="bottom"/>
          </w:tcPr>
          <w:p w14:paraId="1012BD5A" w14:textId="4FB0B06C" w:rsidR="00C66E0B" w:rsidRPr="00EC4134" w:rsidRDefault="00C66E0B" w:rsidP="00944BA5">
            <w:pPr>
              <w:rPr>
                <w:rFonts w:ascii="Century Gothic" w:hAnsi="Century Gothic" w:cs="Arial"/>
                <w:sz w:val="16"/>
                <w:szCs w:val="16"/>
                <w:lang w:eastAsia="fr-FR"/>
              </w:rPr>
            </w:pPr>
            <w:proofErr w:type="spellStart"/>
            <w:r w:rsidRPr="00EC4134">
              <w:rPr>
                <w:rFonts w:ascii="Century Gothic" w:hAnsi="Century Gothic" w:cs="Arial"/>
                <w:sz w:val="16"/>
                <w:szCs w:val="16"/>
                <w:lang w:eastAsia="fr-FR"/>
              </w:rPr>
              <w:t>Yonten</w:t>
            </w:r>
            <w:proofErr w:type="spellEnd"/>
            <w:r w:rsidR="00A51657" w:rsidRPr="00EC4134">
              <w:rPr>
                <w:rFonts w:ascii="Century Gothic" w:hAnsi="Century Gothic" w:cs="Arial"/>
                <w:sz w:val="16"/>
                <w:szCs w:val="16"/>
                <w:lang w:eastAsia="fr-FR"/>
              </w:rPr>
              <w:t xml:space="preserve"> (former AO)</w:t>
            </w:r>
          </w:p>
        </w:tc>
        <w:tc>
          <w:tcPr>
            <w:tcW w:w="1351" w:type="pct"/>
            <w:shd w:val="clear" w:color="auto" w:fill="auto"/>
            <w:noWrap/>
            <w:vAlign w:val="bottom"/>
          </w:tcPr>
          <w:p w14:paraId="39F6F01A" w14:textId="77777777" w:rsidR="00C66E0B" w:rsidRPr="00EC4134" w:rsidRDefault="00C66E0B" w:rsidP="00944BA5">
            <w:pPr>
              <w:jc w:val="right"/>
              <w:rPr>
                <w:rFonts w:ascii="Century Gothic" w:hAnsi="Century Gothic" w:cs="Arial"/>
                <w:sz w:val="16"/>
                <w:szCs w:val="16"/>
                <w:lang w:val="fr-FR" w:eastAsia="fr-FR"/>
              </w:rPr>
            </w:pPr>
          </w:p>
        </w:tc>
        <w:tc>
          <w:tcPr>
            <w:tcW w:w="1032" w:type="pct"/>
            <w:shd w:val="clear" w:color="auto" w:fill="auto"/>
            <w:noWrap/>
            <w:vAlign w:val="center"/>
          </w:tcPr>
          <w:p w14:paraId="5165D715" w14:textId="2A6F879F" w:rsidR="00C66E0B" w:rsidRPr="00EC4134" w:rsidRDefault="00C66E0B" w:rsidP="00645674">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9</w:t>
            </w:r>
          </w:p>
        </w:tc>
        <w:tc>
          <w:tcPr>
            <w:tcW w:w="795" w:type="pct"/>
            <w:shd w:val="clear" w:color="auto" w:fill="auto"/>
            <w:noWrap/>
            <w:vAlign w:val="bottom"/>
          </w:tcPr>
          <w:p w14:paraId="4AF91EF7" w14:textId="77777777" w:rsidR="00C66E0B" w:rsidRPr="00EC4134" w:rsidRDefault="00C66E0B" w:rsidP="00944BA5">
            <w:pPr>
              <w:rPr>
                <w:rFonts w:ascii="Century Gothic" w:hAnsi="Century Gothic" w:cs="Arial"/>
                <w:sz w:val="16"/>
                <w:szCs w:val="16"/>
                <w:lang w:val="fr-FR" w:eastAsia="fr-FR"/>
              </w:rPr>
            </w:pPr>
          </w:p>
        </w:tc>
        <w:tc>
          <w:tcPr>
            <w:tcW w:w="475" w:type="pct"/>
            <w:shd w:val="clear" w:color="auto" w:fill="auto"/>
            <w:noWrap/>
            <w:vAlign w:val="bottom"/>
          </w:tcPr>
          <w:p w14:paraId="5225B781" w14:textId="4AEF0CA4" w:rsidR="00C66E0B" w:rsidRPr="00EC4134" w:rsidRDefault="004306AE" w:rsidP="00944BA5">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9</w:t>
            </w:r>
          </w:p>
        </w:tc>
      </w:tr>
      <w:tr w:rsidR="00576737" w:rsidRPr="00EC4134" w14:paraId="7DD9C468" w14:textId="77777777" w:rsidTr="00576737">
        <w:trPr>
          <w:trHeight w:val="54"/>
        </w:trPr>
        <w:tc>
          <w:tcPr>
            <w:tcW w:w="1347" w:type="pct"/>
            <w:shd w:val="clear" w:color="DDEBF7" w:fill="DDEBF7"/>
            <w:noWrap/>
            <w:vAlign w:val="bottom"/>
            <w:hideMark/>
          </w:tcPr>
          <w:p w14:paraId="14695C3C" w14:textId="77777777" w:rsidR="00944BA5" w:rsidRPr="00EC4134" w:rsidRDefault="00944BA5" w:rsidP="00944BA5">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Grand Total</w:t>
            </w:r>
          </w:p>
        </w:tc>
        <w:tc>
          <w:tcPr>
            <w:tcW w:w="1351" w:type="pct"/>
            <w:shd w:val="clear" w:color="DDEBF7" w:fill="DDEBF7"/>
            <w:noWrap/>
            <w:vAlign w:val="bottom"/>
            <w:hideMark/>
          </w:tcPr>
          <w:p w14:paraId="29043806" w14:textId="09387B54" w:rsidR="00944BA5" w:rsidRPr="00EC4134" w:rsidRDefault="00944BA5" w:rsidP="00944BA5">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66</w:t>
            </w:r>
          </w:p>
        </w:tc>
        <w:tc>
          <w:tcPr>
            <w:tcW w:w="1032" w:type="pct"/>
            <w:shd w:val="clear" w:color="DDEBF7" w:fill="DDEBF7"/>
            <w:noWrap/>
            <w:vAlign w:val="bottom"/>
            <w:hideMark/>
          </w:tcPr>
          <w:p w14:paraId="21E609EF" w14:textId="726E2354" w:rsidR="00944BA5" w:rsidRPr="00EC4134" w:rsidRDefault="00A51657" w:rsidP="00944BA5">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66</w:t>
            </w:r>
          </w:p>
        </w:tc>
        <w:tc>
          <w:tcPr>
            <w:tcW w:w="795" w:type="pct"/>
            <w:shd w:val="clear" w:color="DDEBF7" w:fill="DDEBF7"/>
            <w:noWrap/>
            <w:vAlign w:val="bottom"/>
            <w:hideMark/>
          </w:tcPr>
          <w:p w14:paraId="5C3E565B" w14:textId="56C9085D" w:rsidR="00944BA5" w:rsidRPr="00EC4134" w:rsidRDefault="000C7224" w:rsidP="00944BA5">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77</w:t>
            </w:r>
          </w:p>
        </w:tc>
        <w:tc>
          <w:tcPr>
            <w:tcW w:w="475" w:type="pct"/>
            <w:shd w:val="clear" w:color="DDEBF7" w:fill="DDEBF7"/>
            <w:noWrap/>
            <w:vAlign w:val="bottom"/>
            <w:hideMark/>
          </w:tcPr>
          <w:p w14:paraId="5E83B593" w14:textId="48E6BAD8" w:rsidR="00944BA5" w:rsidRPr="00EC4134" w:rsidRDefault="004306AE" w:rsidP="00944BA5">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209</w:t>
            </w:r>
          </w:p>
        </w:tc>
      </w:tr>
    </w:tbl>
    <w:p w14:paraId="2650BB39" w14:textId="77777777" w:rsidR="00BF39B5" w:rsidRPr="00EC4134" w:rsidRDefault="00BF39B5" w:rsidP="00056B40">
      <w:pPr>
        <w:pStyle w:val="Numberedpara"/>
        <w:numPr>
          <w:ilvl w:val="0"/>
          <w:numId w:val="7"/>
        </w:numPr>
        <w:tabs>
          <w:tab w:val="left" w:pos="720"/>
          <w:tab w:val="left" w:pos="2430"/>
        </w:tabs>
        <w:spacing w:after="0" w:line="276" w:lineRule="auto"/>
        <w:ind w:left="357" w:hanging="357"/>
        <w:contextualSpacing/>
        <w:rPr>
          <w:rFonts w:ascii="Century Gothic" w:hAnsi="Century Gothic" w:cs="Arial"/>
          <w:szCs w:val="20"/>
        </w:rPr>
      </w:pPr>
    </w:p>
    <w:tbl>
      <w:tblPr>
        <w:tblW w:w="49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2411"/>
        <w:gridCol w:w="1842"/>
        <w:gridCol w:w="1417"/>
        <w:gridCol w:w="850"/>
      </w:tblGrid>
      <w:tr w:rsidR="00B66A46" w:rsidRPr="00EC4134" w14:paraId="6C907966" w14:textId="77777777" w:rsidTr="00576737">
        <w:trPr>
          <w:trHeight w:val="111"/>
        </w:trPr>
        <w:tc>
          <w:tcPr>
            <w:tcW w:w="1347" w:type="pct"/>
            <w:shd w:val="clear" w:color="DDEBF7" w:fill="DDEBF7"/>
            <w:noWrap/>
            <w:vAlign w:val="bottom"/>
            <w:hideMark/>
          </w:tcPr>
          <w:p w14:paraId="508E1106" w14:textId="5D40FAA0" w:rsidR="00B66A46" w:rsidRPr="00EC4134" w:rsidRDefault="00B66A46" w:rsidP="00D62858">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2021</w:t>
            </w:r>
          </w:p>
        </w:tc>
        <w:tc>
          <w:tcPr>
            <w:tcW w:w="1350" w:type="pct"/>
            <w:shd w:val="clear" w:color="DDEBF7" w:fill="DDEBF7"/>
            <w:noWrap/>
            <w:vAlign w:val="bottom"/>
            <w:hideMark/>
          </w:tcPr>
          <w:p w14:paraId="752FE227" w14:textId="77777777" w:rsidR="00B66A46" w:rsidRPr="00EC4134" w:rsidRDefault="00B66A46" w:rsidP="00D62858">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Approving</w:t>
            </w:r>
            <w:proofErr w:type="spellEnd"/>
            <w:r w:rsidRPr="00EC4134">
              <w:rPr>
                <w:rFonts w:ascii="Century Gothic" w:hAnsi="Century Gothic" w:cs="Arial"/>
                <w:b/>
                <w:bCs/>
                <w:color w:val="000000"/>
                <w:sz w:val="16"/>
                <w:szCs w:val="16"/>
                <w:lang w:val="fr-FR" w:eastAsia="fr-FR"/>
              </w:rPr>
              <w:t xml:space="preserve"> Officer (Director) </w:t>
            </w:r>
            <w:proofErr w:type="spellStart"/>
            <w:r w:rsidRPr="00EC4134">
              <w:rPr>
                <w:rFonts w:ascii="Century Gothic" w:hAnsi="Century Gothic" w:cs="Arial"/>
                <w:b/>
                <w:bCs/>
                <w:color w:val="000000"/>
                <w:sz w:val="16"/>
                <w:szCs w:val="16"/>
                <w:lang w:val="fr-FR" w:eastAsia="fr-FR"/>
              </w:rPr>
              <w:t>Approval</w:t>
            </w:r>
            <w:proofErr w:type="spellEnd"/>
          </w:p>
        </w:tc>
        <w:tc>
          <w:tcPr>
            <w:tcW w:w="1032" w:type="pct"/>
            <w:shd w:val="clear" w:color="DDEBF7" w:fill="DDEBF7"/>
            <w:noWrap/>
            <w:vAlign w:val="bottom"/>
            <w:hideMark/>
          </w:tcPr>
          <w:p w14:paraId="4903DD3E" w14:textId="77777777" w:rsidR="00B66A46" w:rsidRPr="00EC4134" w:rsidRDefault="00B66A46" w:rsidP="00D62858">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Certifying</w:t>
            </w:r>
            <w:proofErr w:type="spellEnd"/>
            <w:r w:rsidRPr="00EC4134">
              <w:rPr>
                <w:rFonts w:ascii="Century Gothic" w:hAnsi="Century Gothic" w:cs="Arial"/>
                <w:b/>
                <w:bCs/>
                <w:color w:val="000000"/>
                <w:sz w:val="16"/>
                <w:szCs w:val="16"/>
                <w:lang w:val="fr-FR" w:eastAsia="fr-FR"/>
              </w:rPr>
              <w:t xml:space="preserve"> Officer </w:t>
            </w:r>
            <w:proofErr w:type="spellStart"/>
            <w:r w:rsidRPr="00EC4134">
              <w:rPr>
                <w:rFonts w:ascii="Century Gothic" w:hAnsi="Century Gothic" w:cs="Arial"/>
                <w:b/>
                <w:bCs/>
                <w:color w:val="000000"/>
                <w:sz w:val="16"/>
                <w:szCs w:val="16"/>
                <w:lang w:val="fr-FR" w:eastAsia="fr-FR"/>
              </w:rPr>
              <w:t>Approval</w:t>
            </w:r>
            <w:proofErr w:type="spellEnd"/>
          </w:p>
        </w:tc>
        <w:tc>
          <w:tcPr>
            <w:tcW w:w="794" w:type="pct"/>
            <w:shd w:val="clear" w:color="DDEBF7" w:fill="DDEBF7"/>
            <w:noWrap/>
            <w:vAlign w:val="bottom"/>
            <w:hideMark/>
          </w:tcPr>
          <w:p w14:paraId="4A31372B" w14:textId="77777777" w:rsidR="00B66A46" w:rsidRPr="00EC4134" w:rsidRDefault="00B66A46" w:rsidP="00D62858">
            <w:pPr>
              <w:rPr>
                <w:rFonts w:ascii="Century Gothic" w:hAnsi="Century Gothic" w:cs="Arial"/>
                <w:b/>
                <w:bCs/>
                <w:color w:val="000000"/>
                <w:sz w:val="16"/>
                <w:szCs w:val="16"/>
                <w:lang w:val="fr-FR" w:eastAsia="fr-FR"/>
              </w:rPr>
            </w:pPr>
            <w:proofErr w:type="spellStart"/>
            <w:r w:rsidRPr="00EC4134">
              <w:rPr>
                <w:rFonts w:ascii="Century Gothic" w:hAnsi="Century Gothic" w:cs="Arial"/>
                <w:b/>
                <w:bCs/>
                <w:color w:val="000000"/>
                <w:sz w:val="16"/>
                <w:szCs w:val="16"/>
                <w:lang w:val="fr-FR" w:eastAsia="fr-FR"/>
              </w:rPr>
              <w:t>Supervisor</w:t>
            </w:r>
            <w:proofErr w:type="spellEnd"/>
            <w:r w:rsidRPr="00EC4134">
              <w:rPr>
                <w:rFonts w:ascii="Century Gothic" w:hAnsi="Century Gothic" w:cs="Arial"/>
                <w:b/>
                <w:bCs/>
                <w:color w:val="000000"/>
                <w:sz w:val="16"/>
                <w:szCs w:val="16"/>
                <w:lang w:val="fr-FR" w:eastAsia="fr-FR"/>
              </w:rPr>
              <w:t xml:space="preserve"> </w:t>
            </w:r>
            <w:proofErr w:type="spellStart"/>
            <w:r w:rsidRPr="00EC4134">
              <w:rPr>
                <w:rFonts w:ascii="Century Gothic" w:hAnsi="Century Gothic" w:cs="Arial"/>
                <w:b/>
                <w:bCs/>
                <w:color w:val="000000"/>
                <w:sz w:val="16"/>
                <w:szCs w:val="16"/>
                <w:lang w:val="fr-FR" w:eastAsia="fr-FR"/>
              </w:rPr>
              <w:t>Approval</w:t>
            </w:r>
            <w:proofErr w:type="spellEnd"/>
          </w:p>
        </w:tc>
        <w:tc>
          <w:tcPr>
            <w:tcW w:w="476" w:type="pct"/>
            <w:shd w:val="clear" w:color="DDEBF7" w:fill="DDEBF7"/>
            <w:noWrap/>
            <w:vAlign w:val="bottom"/>
            <w:hideMark/>
          </w:tcPr>
          <w:p w14:paraId="5D1E402A" w14:textId="77777777" w:rsidR="00B66A46" w:rsidRPr="00EC4134" w:rsidRDefault="00B66A46" w:rsidP="00D62858">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Grand Total</w:t>
            </w:r>
          </w:p>
        </w:tc>
      </w:tr>
      <w:tr w:rsidR="00B66A46" w:rsidRPr="00EC4134" w14:paraId="231A57E5" w14:textId="77777777" w:rsidTr="00576737">
        <w:trPr>
          <w:trHeight w:val="96"/>
        </w:trPr>
        <w:tc>
          <w:tcPr>
            <w:tcW w:w="1347" w:type="pct"/>
            <w:shd w:val="clear" w:color="auto" w:fill="auto"/>
            <w:noWrap/>
            <w:vAlign w:val="bottom"/>
          </w:tcPr>
          <w:p w14:paraId="7D8E3EB4" w14:textId="1BCF3436" w:rsidR="00B66A46" w:rsidRPr="00EC4134" w:rsidRDefault="00754DE1" w:rsidP="00D62858">
            <w:pPr>
              <w:rPr>
                <w:rFonts w:ascii="Century Gothic" w:hAnsi="Century Gothic" w:cs="Arial"/>
                <w:sz w:val="16"/>
                <w:szCs w:val="16"/>
                <w:lang w:val="fr-FR" w:eastAsia="fr-FR"/>
              </w:rPr>
            </w:pPr>
            <w:proofErr w:type="spellStart"/>
            <w:r w:rsidRPr="00EC4134">
              <w:rPr>
                <w:rFonts w:ascii="Century Gothic" w:hAnsi="Century Gothic" w:cs="Arial"/>
                <w:sz w:val="16"/>
                <w:szCs w:val="16"/>
                <w:lang w:val="fr-FR" w:eastAsia="fr-FR"/>
              </w:rPr>
              <w:t>Cvetovski</w:t>
            </w:r>
            <w:proofErr w:type="spellEnd"/>
          </w:p>
        </w:tc>
        <w:tc>
          <w:tcPr>
            <w:tcW w:w="1350" w:type="pct"/>
            <w:shd w:val="clear" w:color="auto" w:fill="auto"/>
            <w:noWrap/>
            <w:vAlign w:val="bottom"/>
          </w:tcPr>
          <w:p w14:paraId="55087AF2" w14:textId="14773D0D" w:rsidR="00B66A46" w:rsidRPr="00EC4134" w:rsidRDefault="00B66A46" w:rsidP="00D62858">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8</w:t>
            </w:r>
            <w:r w:rsidR="006E7EB9" w:rsidRPr="00EC4134">
              <w:rPr>
                <w:rFonts w:ascii="Century Gothic" w:hAnsi="Century Gothic" w:cs="Arial"/>
                <w:sz w:val="16"/>
                <w:szCs w:val="16"/>
                <w:lang w:val="fr-FR" w:eastAsia="fr-FR"/>
              </w:rPr>
              <w:t>1</w:t>
            </w:r>
          </w:p>
        </w:tc>
        <w:tc>
          <w:tcPr>
            <w:tcW w:w="1032" w:type="pct"/>
            <w:shd w:val="clear" w:color="auto" w:fill="auto"/>
            <w:noWrap/>
            <w:vAlign w:val="bottom"/>
          </w:tcPr>
          <w:p w14:paraId="416183FC" w14:textId="77777777" w:rsidR="00B66A46" w:rsidRPr="00EC4134" w:rsidRDefault="00B66A46" w:rsidP="00D62858">
            <w:pPr>
              <w:jc w:val="right"/>
              <w:rPr>
                <w:rFonts w:ascii="Century Gothic" w:hAnsi="Century Gothic" w:cs="Arial"/>
                <w:sz w:val="16"/>
                <w:szCs w:val="16"/>
                <w:lang w:val="fr-FR" w:eastAsia="fr-FR"/>
              </w:rPr>
            </w:pPr>
          </w:p>
        </w:tc>
        <w:tc>
          <w:tcPr>
            <w:tcW w:w="794" w:type="pct"/>
            <w:shd w:val="clear" w:color="auto" w:fill="auto"/>
            <w:noWrap/>
            <w:vAlign w:val="bottom"/>
          </w:tcPr>
          <w:p w14:paraId="0F1976E4" w14:textId="1ABE6B40" w:rsidR="00B66A46" w:rsidRPr="00EC4134" w:rsidRDefault="00B66A46" w:rsidP="00D62858">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6</w:t>
            </w:r>
            <w:r w:rsidR="00EF1A58" w:rsidRPr="00EC4134">
              <w:rPr>
                <w:rFonts w:ascii="Century Gothic" w:hAnsi="Century Gothic" w:cs="Arial"/>
                <w:sz w:val="16"/>
                <w:szCs w:val="16"/>
                <w:lang w:val="fr-FR" w:eastAsia="fr-FR"/>
              </w:rPr>
              <w:t>3</w:t>
            </w:r>
          </w:p>
        </w:tc>
        <w:tc>
          <w:tcPr>
            <w:tcW w:w="476" w:type="pct"/>
            <w:shd w:val="clear" w:color="auto" w:fill="auto"/>
            <w:noWrap/>
            <w:vAlign w:val="bottom"/>
          </w:tcPr>
          <w:p w14:paraId="5EF2C91D" w14:textId="3992F784" w:rsidR="00B66A46" w:rsidRPr="00EC4134" w:rsidRDefault="00BF29EF" w:rsidP="00D62858">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144</w:t>
            </w:r>
          </w:p>
        </w:tc>
      </w:tr>
      <w:tr w:rsidR="00B66A46" w:rsidRPr="00EC4134" w14:paraId="22C080E9" w14:textId="77777777" w:rsidTr="00576737">
        <w:trPr>
          <w:trHeight w:val="54"/>
        </w:trPr>
        <w:tc>
          <w:tcPr>
            <w:tcW w:w="1347" w:type="pct"/>
            <w:shd w:val="clear" w:color="auto" w:fill="auto"/>
            <w:noWrap/>
            <w:vAlign w:val="bottom"/>
          </w:tcPr>
          <w:p w14:paraId="44AAB76B" w14:textId="052BC152" w:rsidR="00B66A46" w:rsidRPr="00EC4134" w:rsidRDefault="00B66A46" w:rsidP="00D62858">
            <w:pPr>
              <w:rPr>
                <w:rFonts w:ascii="Century Gothic" w:hAnsi="Century Gothic" w:cs="Arial"/>
                <w:sz w:val="16"/>
                <w:szCs w:val="16"/>
                <w:lang w:val="fr-FR" w:eastAsia="fr-FR"/>
              </w:rPr>
            </w:pPr>
            <w:r w:rsidRPr="00EC4134">
              <w:rPr>
                <w:rFonts w:ascii="Century Gothic" w:hAnsi="Century Gothic" w:cs="Arial"/>
                <w:sz w:val="16"/>
                <w:szCs w:val="16"/>
                <w:lang w:val="fr-FR" w:eastAsia="fr-FR"/>
              </w:rPr>
              <w:t>Giannandre</w:t>
            </w:r>
          </w:p>
        </w:tc>
        <w:tc>
          <w:tcPr>
            <w:tcW w:w="1350" w:type="pct"/>
            <w:shd w:val="clear" w:color="auto" w:fill="auto"/>
            <w:noWrap/>
            <w:vAlign w:val="bottom"/>
          </w:tcPr>
          <w:p w14:paraId="644B6BCB" w14:textId="77777777" w:rsidR="00B66A46" w:rsidRPr="00EC4134" w:rsidRDefault="00B66A46" w:rsidP="00D62858">
            <w:pPr>
              <w:rPr>
                <w:rFonts w:ascii="Century Gothic" w:hAnsi="Century Gothic" w:cs="Arial"/>
                <w:sz w:val="16"/>
                <w:szCs w:val="16"/>
                <w:lang w:val="fr-FR" w:eastAsia="fr-FR"/>
              </w:rPr>
            </w:pPr>
          </w:p>
        </w:tc>
        <w:tc>
          <w:tcPr>
            <w:tcW w:w="1032" w:type="pct"/>
            <w:shd w:val="clear" w:color="auto" w:fill="auto"/>
            <w:noWrap/>
            <w:vAlign w:val="bottom"/>
          </w:tcPr>
          <w:p w14:paraId="3C73487A" w14:textId="1F98B233" w:rsidR="00B66A46" w:rsidRPr="00EC4134" w:rsidRDefault="000D2C45" w:rsidP="00DA74FC">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81</w:t>
            </w:r>
          </w:p>
        </w:tc>
        <w:tc>
          <w:tcPr>
            <w:tcW w:w="794" w:type="pct"/>
            <w:shd w:val="clear" w:color="auto" w:fill="auto"/>
            <w:noWrap/>
            <w:vAlign w:val="bottom"/>
          </w:tcPr>
          <w:p w14:paraId="5DE92646" w14:textId="0AC60AE7" w:rsidR="00B66A46" w:rsidRPr="00EC4134" w:rsidRDefault="00B66A46" w:rsidP="00D62858">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2</w:t>
            </w:r>
          </w:p>
        </w:tc>
        <w:tc>
          <w:tcPr>
            <w:tcW w:w="476" w:type="pct"/>
            <w:shd w:val="clear" w:color="auto" w:fill="auto"/>
            <w:noWrap/>
            <w:vAlign w:val="bottom"/>
          </w:tcPr>
          <w:p w14:paraId="546E33A7" w14:textId="4CF81A6A" w:rsidR="00B66A46" w:rsidRPr="00EC4134" w:rsidRDefault="00BF29EF" w:rsidP="00D62858">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83</w:t>
            </w:r>
          </w:p>
        </w:tc>
      </w:tr>
      <w:tr w:rsidR="00B66A46" w:rsidRPr="00EC4134" w14:paraId="0FB81635" w14:textId="77777777" w:rsidTr="00576737">
        <w:trPr>
          <w:trHeight w:val="54"/>
        </w:trPr>
        <w:tc>
          <w:tcPr>
            <w:tcW w:w="1347" w:type="pct"/>
            <w:shd w:val="clear" w:color="auto" w:fill="auto"/>
            <w:noWrap/>
            <w:vAlign w:val="bottom"/>
          </w:tcPr>
          <w:p w14:paraId="4E1E2C0E" w14:textId="3248F89E" w:rsidR="00B66A46" w:rsidRPr="00EC4134" w:rsidRDefault="00B66A46" w:rsidP="00D62858">
            <w:pPr>
              <w:rPr>
                <w:rFonts w:ascii="Century Gothic" w:hAnsi="Century Gothic" w:cs="Arial"/>
                <w:sz w:val="16"/>
                <w:szCs w:val="16"/>
                <w:lang w:val="fr-FR" w:eastAsia="fr-FR"/>
              </w:rPr>
            </w:pPr>
            <w:r w:rsidRPr="00EC4134">
              <w:rPr>
                <w:rFonts w:ascii="Century Gothic" w:hAnsi="Century Gothic" w:cs="Arial"/>
                <w:sz w:val="16"/>
                <w:szCs w:val="16"/>
                <w:lang w:val="fr-FR" w:eastAsia="fr-FR"/>
              </w:rPr>
              <w:t>Soltanzadeh (NO-C ED)</w:t>
            </w:r>
          </w:p>
        </w:tc>
        <w:tc>
          <w:tcPr>
            <w:tcW w:w="1350" w:type="pct"/>
            <w:shd w:val="clear" w:color="auto" w:fill="auto"/>
            <w:noWrap/>
            <w:vAlign w:val="bottom"/>
          </w:tcPr>
          <w:p w14:paraId="768D04E0" w14:textId="347694D3" w:rsidR="00B66A46" w:rsidRPr="00EC4134" w:rsidRDefault="00B66A46" w:rsidP="00372857">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1</w:t>
            </w:r>
          </w:p>
        </w:tc>
        <w:tc>
          <w:tcPr>
            <w:tcW w:w="1032" w:type="pct"/>
            <w:shd w:val="clear" w:color="auto" w:fill="auto"/>
            <w:noWrap/>
            <w:vAlign w:val="bottom"/>
          </w:tcPr>
          <w:p w14:paraId="1B0105E1" w14:textId="77777777" w:rsidR="00B66A46" w:rsidRPr="00EC4134" w:rsidRDefault="00B66A46" w:rsidP="00D62858">
            <w:pPr>
              <w:jc w:val="right"/>
              <w:rPr>
                <w:rFonts w:ascii="Century Gothic" w:hAnsi="Century Gothic" w:cs="Arial"/>
                <w:sz w:val="16"/>
                <w:szCs w:val="16"/>
                <w:lang w:val="fr-FR" w:eastAsia="fr-FR"/>
              </w:rPr>
            </w:pPr>
          </w:p>
        </w:tc>
        <w:tc>
          <w:tcPr>
            <w:tcW w:w="794" w:type="pct"/>
            <w:shd w:val="clear" w:color="auto" w:fill="auto"/>
            <w:noWrap/>
            <w:vAlign w:val="bottom"/>
          </w:tcPr>
          <w:p w14:paraId="1148B983" w14:textId="62FECB70" w:rsidR="00B66A46" w:rsidRPr="00EC4134" w:rsidRDefault="00500E1B" w:rsidP="00500E1B">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7</w:t>
            </w:r>
          </w:p>
        </w:tc>
        <w:tc>
          <w:tcPr>
            <w:tcW w:w="476" w:type="pct"/>
            <w:shd w:val="clear" w:color="auto" w:fill="auto"/>
            <w:noWrap/>
            <w:vAlign w:val="bottom"/>
          </w:tcPr>
          <w:p w14:paraId="2E01A232" w14:textId="651A4293" w:rsidR="00B66A46" w:rsidRPr="00EC4134" w:rsidRDefault="00BF29EF" w:rsidP="00D62858">
            <w:pPr>
              <w:jc w:val="right"/>
              <w:rPr>
                <w:rFonts w:ascii="Century Gothic" w:hAnsi="Century Gothic" w:cs="Arial"/>
                <w:sz w:val="16"/>
                <w:szCs w:val="16"/>
                <w:lang w:val="fr-FR" w:eastAsia="fr-FR"/>
              </w:rPr>
            </w:pPr>
            <w:r w:rsidRPr="00EC4134">
              <w:rPr>
                <w:rFonts w:ascii="Century Gothic" w:hAnsi="Century Gothic" w:cs="Arial"/>
                <w:sz w:val="16"/>
                <w:szCs w:val="16"/>
                <w:lang w:val="fr-FR" w:eastAsia="fr-FR"/>
              </w:rPr>
              <w:t>8</w:t>
            </w:r>
          </w:p>
        </w:tc>
      </w:tr>
      <w:tr w:rsidR="00E2770E" w:rsidRPr="00EC4134" w14:paraId="2CCDAE55" w14:textId="77777777" w:rsidTr="00576737">
        <w:trPr>
          <w:trHeight w:val="54"/>
        </w:trPr>
        <w:tc>
          <w:tcPr>
            <w:tcW w:w="1347" w:type="pct"/>
            <w:shd w:val="clear" w:color="auto" w:fill="auto"/>
            <w:noWrap/>
            <w:vAlign w:val="bottom"/>
          </w:tcPr>
          <w:p w14:paraId="791EE50E" w14:textId="3D91F21F" w:rsidR="00E2770E" w:rsidRPr="00EC4134" w:rsidRDefault="00A02AD5" w:rsidP="00D62858">
            <w:pPr>
              <w:rPr>
                <w:rFonts w:ascii="Century Gothic" w:hAnsi="Century Gothic" w:cs="Arial"/>
                <w:sz w:val="16"/>
                <w:szCs w:val="16"/>
                <w:lang w:eastAsia="fr-FR"/>
              </w:rPr>
            </w:pPr>
            <w:r w:rsidRPr="00EC4134">
              <w:rPr>
                <w:rFonts w:ascii="Century Gothic" w:hAnsi="Century Gothic" w:cs="Arial"/>
                <w:sz w:val="16"/>
                <w:szCs w:val="16"/>
                <w:lang w:eastAsia="fr-FR"/>
              </w:rPr>
              <w:t xml:space="preserve">Shahraki Zahedani </w:t>
            </w:r>
            <w:r w:rsidRPr="00EC4134">
              <w:rPr>
                <w:rFonts w:ascii="Century Gothic" w:hAnsi="Century Gothic" w:cs="Arial"/>
                <w:sz w:val="16"/>
                <w:szCs w:val="16"/>
                <w:lang w:val="fr-FR" w:eastAsia="fr-FR"/>
              </w:rPr>
              <w:t>(Admin Assistant)</w:t>
            </w:r>
          </w:p>
        </w:tc>
        <w:tc>
          <w:tcPr>
            <w:tcW w:w="1350" w:type="pct"/>
            <w:shd w:val="clear" w:color="auto" w:fill="auto"/>
            <w:noWrap/>
            <w:vAlign w:val="bottom"/>
          </w:tcPr>
          <w:p w14:paraId="3146536E" w14:textId="77777777" w:rsidR="00E2770E" w:rsidRPr="00EC4134" w:rsidRDefault="00E2770E" w:rsidP="00372857">
            <w:pPr>
              <w:jc w:val="right"/>
              <w:rPr>
                <w:rFonts w:ascii="Century Gothic" w:hAnsi="Century Gothic" w:cs="Arial"/>
                <w:sz w:val="16"/>
                <w:szCs w:val="16"/>
                <w:lang w:eastAsia="fr-FR"/>
              </w:rPr>
            </w:pPr>
          </w:p>
        </w:tc>
        <w:tc>
          <w:tcPr>
            <w:tcW w:w="1032" w:type="pct"/>
            <w:shd w:val="clear" w:color="auto" w:fill="auto"/>
            <w:noWrap/>
            <w:vAlign w:val="center"/>
          </w:tcPr>
          <w:p w14:paraId="71FB7AD9" w14:textId="6B4F9CCD" w:rsidR="00E2770E" w:rsidRPr="00EC4134" w:rsidRDefault="00D31FC8" w:rsidP="00D31FC8">
            <w:pPr>
              <w:jc w:val="right"/>
              <w:rPr>
                <w:rFonts w:ascii="Century Gothic" w:hAnsi="Century Gothic" w:cs="Arial"/>
                <w:sz w:val="16"/>
                <w:szCs w:val="16"/>
                <w:lang w:eastAsia="fr-FR"/>
              </w:rPr>
            </w:pPr>
            <w:r w:rsidRPr="00EC4134">
              <w:rPr>
                <w:rFonts w:ascii="Century Gothic" w:hAnsi="Century Gothic" w:cs="Arial"/>
                <w:sz w:val="16"/>
                <w:szCs w:val="16"/>
                <w:lang w:eastAsia="fr-FR"/>
              </w:rPr>
              <w:t>2</w:t>
            </w:r>
          </w:p>
        </w:tc>
        <w:tc>
          <w:tcPr>
            <w:tcW w:w="794" w:type="pct"/>
            <w:shd w:val="clear" w:color="auto" w:fill="auto"/>
            <w:noWrap/>
            <w:vAlign w:val="center"/>
          </w:tcPr>
          <w:p w14:paraId="57A4D981" w14:textId="57F9558A" w:rsidR="00E2770E" w:rsidRPr="00EC4134" w:rsidRDefault="0071251A" w:rsidP="00A24E4C">
            <w:pPr>
              <w:jc w:val="right"/>
              <w:rPr>
                <w:rFonts w:ascii="Century Gothic" w:hAnsi="Century Gothic" w:cs="Arial"/>
                <w:sz w:val="16"/>
                <w:szCs w:val="16"/>
                <w:lang w:eastAsia="fr-FR"/>
              </w:rPr>
            </w:pPr>
            <w:r w:rsidRPr="00EC4134">
              <w:rPr>
                <w:rFonts w:ascii="Century Gothic" w:hAnsi="Century Gothic" w:cs="Arial"/>
                <w:sz w:val="16"/>
                <w:szCs w:val="16"/>
                <w:lang w:eastAsia="fr-FR"/>
              </w:rPr>
              <w:t>30</w:t>
            </w:r>
          </w:p>
        </w:tc>
        <w:tc>
          <w:tcPr>
            <w:tcW w:w="476" w:type="pct"/>
            <w:shd w:val="clear" w:color="auto" w:fill="auto"/>
            <w:noWrap/>
            <w:vAlign w:val="center"/>
          </w:tcPr>
          <w:p w14:paraId="6A3921AC" w14:textId="4195226D" w:rsidR="00E2770E" w:rsidRPr="00EC4134" w:rsidRDefault="00815251" w:rsidP="00815251">
            <w:pPr>
              <w:jc w:val="right"/>
              <w:rPr>
                <w:rFonts w:ascii="Century Gothic" w:hAnsi="Century Gothic" w:cs="Arial"/>
                <w:sz w:val="16"/>
                <w:szCs w:val="16"/>
                <w:lang w:eastAsia="fr-FR"/>
              </w:rPr>
            </w:pPr>
            <w:r w:rsidRPr="00EC4134">
              <w:rPr>
                <w:rFonts w:ascii="Century Gothic" w:hAnsi="Century Gothic" w:cs="Arial"/>
                <w:sz w:val="16"/>
                <w:szCs w:val="16"/>
                <w:lang w:eastAsia="fr-FR"/>
              </w:rPr>
              <w:t>32</w:t>
            </w:r>
          </w:p>
        </w:tc>
      </w:tr>
      <w:tr w:rsidR="00B66A46" w:rsidRPr="00EC4134" w14:paraId="5D42FC04" w14:textId="77777777" w:rsidTr="00576737">
        <w:trPr>
          <w:trHeight w:val="54"/>
        </w:trPr>
        <w:tc>
          <w:tcPr>
            <w:tcW w:w="1347" w:type="pct"/>
            <w:shd w:val="clear" w:color="DDEBF7" w:fill="DDEBF7"/>
            <w:noWrap/>
            <w:vAlign w:val="bottom"/>
            <w:hideMark/>
          </w:tcPr>
          <w:p w14:paraId="2438B204" w14:textId="77777777" w:rsidR="00B66A46" w:rsidRPr="00EC4134" w:rsidRDefault="00B66A46" w:rsidP="00D62858">
            <w:pPr>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Grand Total</w:t>
            </w:r>
          </w:p>
        </w:tc>
        <w:tc>
          <w:tcPr>
            <w:tcW w:w="1350" w:type="pct"/>
            <w:shd w:val="clear" w:color="DDEBF7" w:fill="DDEBF7"/>
            <w:noWrap/>
            <w:vAlign w:val="bottom"/>
            <w:hideMark/>
          </w:tcPr>
          <w:p w14:paraId="2E121739" w14:textId="7E961595" w:rsidR="00B66A46" w:rsidRPr="00EC4134" w:rsidRDefault="00B66A46" w:rsidP="00D62858">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8</w:t>
            </w:r>
            <w:r w:rsidR="00584152" w:rsidRPr="00EC4134">
              <w:rPr>
                <w:rFonts w:ascii="Century Gothic" w:hAnsi="Century Gothic" w:cs="Arial"/>
                <w:b/>
                <w:bCs/>
                <w:color w:val="000000"/>
                <w:sz w:val="16"/>
                <w:szCs w:val="16"/>
                <w:lang w:val="fr-FR" w:eastAsia="fr-FR"/>
              </w:rPr>
              <w:t>2</w:t>
            </w:r>
          </w:p>
        </w:tc>
        <w:tc>
          <w:tcPr>
            <w:tcW w:w="1032" w:type="pct"/>
            <w:shd w:val="clear" w:color="DDEBF7" w:fill="DDEBF7"/>
            <w:noWrap/>
            <w:vAlign w:val="bottom"/>
            <w:hideMark/>
          </w:tcPr>
          <w:p w14:paraId="0711C266" w14:textId="746F0F3A" w:rsidR="00B66A46" w:rsidRPr="00EC4134" w:rsidRDefault="000D2C45" w:rsidP="00D62858">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83</w:t>
            </w:r>
          </w:p>
        </w:tc>
        <w:tc>
          <w:tcPr>
            <w:tcW w:w="794" w:type="pct"/>
            <w:shd w:val="clear" w:color="DDEBF7" w:fill="DDEBF7"/>
            <w:noWrap/>
            <w:vAlign w:val="bottom"/>
            <w:hideMark/>
          </w:tcPr>
          <w:p w14:paraId="011605A5" w14:textId="19D40533" w:rsidR="00B66A46" w:rsidRPr="00EC4134" w:rsidRDefault="004925A3" w:rsidP="00D62858">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102</w:t>
            </w:r>
          </w:p>
        </w:tc>
        <w:tc>
          <w:tcPr>
            <w:tcW w:w="476" w:type="pct"/>
            <w:shd w:val="clear" w:color="DDEBF7" w:fill="DDEBF7"/>
            <w:noWrap/>
            <w:vAlign w:val="bottom"/>
            <w:hideMark/>
          </w:tcPr>
          <w:p w14:paraId="44E3410A" w14:textId="167DFB38" w:rsidR="00B66A46" w:rsidRPr="00EC4134" w:rsidRDefault="00815251" w:rsidP="00D62858">
            <w:pPr>
              <w:jc w:val="right"/>
              <w:rPr>
                <w:rFonts w:ascii="Century Gothic" w:hAnsi="Century Gothic" w:cs="Arial"/>
                <w:b/>
                <w:bCs/>
                <w:color w:val="000000"/>
                <w:sz w:val="16"/>
                <w:szCs w:val="16"/>
                <w:lang w:val="fr-FR" w:eastAsia="fr-FR"/>
              </w:rPr>
            </w:pPr>
            <w:r w:rsidRPr="00EC4134">
              <w:rPr>
                <w:rFonts w:ascii="Century Gothic" w:hAnsi="Century Gothic" w:cs="Arial"/>
                <w:b/>
                <w:bCs/>
                <w:color w:val="000000"/>
                <w:sz w:val="16"/>
                <w:szCs w:val="16"/>
                <w:lang w:val="fr-FR" w:eastAsia="fr-FR"/>
              </w:rPr>
              <w:t>267</w:t>
            </w:r>
          </w:p>
        </w:tc>
      </w:tr>
    </w:tbl>
    <w:p w14:paraId="3310C104" w14:textId="7530FAC0" w:rsidR="00594510" w:rsidRPr="00EC4134" w:rsidRDefault="00594510" w:rsidP="00B50222">
      <w:pPr>
        <w:pStyle w:val="Heading2"/>
        <w:rPr>
          <w:rFonts w:ascii="Century Gothic" w:hAnsi="Century Gothic"/>
        </w:rPr>
      </w:pPr>
      <w:bookmarkStart w:id="18" w:name="_Toc92896430"/>
      <w:r w:rsidRPr="00EC4134">
        <w:rPr>
          <w:rFonts w:ascii="Century Gothic" w:hAnsi="Century Gothic"/>
        </w:rPr>
        <w:t>Ethical conduct</w:t>
      </w:r>
      <w:bookmarkEnd w:id="18"/>
      <w:r w:rsidRPr="00EC4134">
        <w:rPr>
          <w:rFonts w:ascii="Century Gothic" w:hAnsi="Century Gothic"/>
        </w:rPr>
        <w:t xml:space="preserve"> </w:t>
      </w:r>
    </w:p>
    <w:p w14:paraId="0F2B43FF" w14:textId="6E792688" w:rsidR="00594510" w:rsidRPr="00EC4134" w:rsidRDefault="00594510" w:rsidP="00EB64EC">
      <w:pPr>
        <w:pStyle w:val="Numberedpara"/>
        <w:numPr>
          <w:ilvl w:val="0"/>
          <w:numId w:val="8"/>
        </w:numPr>
        <w:tabs>
          <w:tab w:val="left" w:pos="720"/>
          <w:tab w:val="left" w:pos="2430"/>
        </w:tabs>
        <w:spacing w:after="200" w:line="276" w:lineRule="auto"/>
        <w:rPr>
          <w:rFonts w:ascii="Century Gothic" w:hAnsi="Century Gothic" w:cs="Arial"/>
          <w:i/>
          <w:color w:val="00B050"/>
          <w:szCs w:val="20"/>
        </w:rPr>
      </w:pPr>
      <w:r w:rsidRPr="00EC4134">
        <w:rPr>
          <w:rFonts w:ascii="Century Gothic" w:hAnsi="Century Gothic" w:cs="Arial"/>
          <w:i/>
          <w:color w:val="00B050"/>
          <w:szCs w:val="20"/>
        </w:rPr>
        <w:t xml:space="preserve">Uptake of the mandatory ethics training </w:t>
      </w:r>
    </w:p>
    <w:p w14:paraId="27D06F92" w14:textId="77777777" w:rsidR="00C30016" w:rsidRPr="008B1D94" w:rsidRDefault="0028667E" w:rsidP="0028667E">
      <w:pPr>
        <w:pStyle w:val="Numberedpara"/>
        <w:numPr>
          <w:ilvl w:val="0"/>
          <w:numId w:val="8"/>
        </w:numPr>
        <w:tabs>
          <w:tab w:val="left" w:pos="720"/>
          <w:tab w:val="left" w:pos="2430"/>
        </w:tabs>
        <w:spacing w:after="200" w:line="276" w:lineRule="auto"/>
        <w:rPr>
          <w:rFonts w:ascii="Century Gothic" w:hAnsi="Century Gothic"/>
          <w:sz w:val="20"/>
          <w:szCs w:val="20"/>
        </w:rPr>
      </w:pPr>
      <w:r w:rsidRPr="008B1D94">
        <w:rPr>
          <w:rFonts w:ascii="Century Gothic" w:hAnsi="Century Gothic"/>
          <w:sz w:val="20"/>
          <w:szCs w:val="20"/>
        </w:rPr>
        <w:t>The Ethics Office undertook a mission (in person) to the Office in</w:t>
      </w:r>
      <w:r w:rsidR="00BF3DD7" w:rsidRPr="008B1D94">
        <w:rPr>
          <w:rFonts w:ascii="Century Gothic" w:hAnsi="Century Gothic"/>
          <w:sz w:val="20"/>
          <w:szCs w:val="20"/>
        </w:rPr>
        <w:t xml:space="preserve"> June 2016</w:t>
      </w:r>
      <w:r w:rsidRPr="008B1D94">
        <w:rPr>
          <w:rFonts w:ascii="Century Gothic" w:hAnsi="Century Gothic"/>
          <w:sz w:val="20"/>
          <w:szCs w:val="20"/>
        </w:rPr>
        <w:t xml:space="preserve">. During the mission, training on Ethics and Anti-Harassment was provided to </w:t>
      </w:r>
      <w:r w:rsidR="00BF3DD7" w:rsidRPr="008B1D94">
        <w:rPr>
          <w:rFonts w:ascii="Century Gothic" w:hAnsi="Century Gothic"/>
          <w:sz w:val="20"/>
          <w:szCs w:val="20"/>
        </w:rPr>
        <w:t xml:space="preserve">colleagues in </w:t>
      </w:r>
      <w:r w:rsidR="000A35AF" w:rsidRPr="008B1D94">
        <w:rPr>
          <w:rFonts w:ascii="Century Gothic" w:hAnsi="Century Gothic"/>
          <w:sz w:val="20"/>
          <w:szCs w:val="20"/>
        </w:rPr>
        <w:t>Tehran</w:t>
      </w:r>
      <w:r w:rsidR="00BF3DD7" w:rsidRPr="008B1D94">
        <w:rPr>
          <w:rFonts w:ascii="Century Gothic" w:hAnsi="Century Gothic"/>
          <w:sz w:val="20"/>
          <w:szCs w:val="20"/>
        </w:rPr>
        <w:t xml:space="preserve"> Office</w:t>
      </w:r>
      <w:r w:rsidR="000A35AF" w:rsidRPr="008B1D94">
        <w:rPr>
          <w:rFonts w:ascii="Century Gothic" w:hAnsi="Century Gothic"/>
          <w:sz w:val="20"/>
          <w:szCs w:val="20"/>
        </w:rPr>
        <w:t>.</w:t>
      </w:r>
      <w:r w:rsidR="00BF3DD7" w:rsidRPr="008B1D94">
        <w:rPr>
          <w:rFonts w:ascii="Century Gothic" w:hAnsi="Century Gothic"/>
          <w:sz w:val="20"/>
          <w:szCs w:val="20"/>
        </w:rPr>
        <w:t xml:space="preserve"> Further, Ethics and Anti-Harassment should be </w:t>
      </w:r>
      <w:r w:rsidR="00B275B1" w:rsidRPr="008B1D94">
        <w:rPr>
          <w:rFonts w:ascii="Century Gothic" w:hAnsi="Century Gothic"/>
          <w:sz w:val="20"/>
          <w:szCs w:val="20"/>
        </w:rPr>
        <w:t xml:space="preserve">renewed </w:t>
      </w:r>
      <w:r w:rsidR="00C30016" w:rsidRPr="008B1D94">
        <w:rPr>
          <w:rFonts w:ascii="Century Gothic" w:hAnsi="Century Gothic"/>
          <w:sz w:val="20"/>
          <w:szCs w:val="20"/>
        </w:rPr>
        <w:t>every three years.</w:t>
      </w:r>
    </w:p>
    <w:p w14:paraId="35035174" w14:textId="5F2AB497" w:rsidR="002F1213" w:rsidRPr="008B1D94" w:rsidRDefault="000079FC" w:rsidP="002F1213">
      <w:pPr>
        <w:pStyle w:val="Numberedpara"/>
        <w:numPr>
          <w:ilvl w:val="0"/>
          <w:numId w:val="0"/>
        </w:numPr>
        <w:tabs>
          <w:tab w:val="left" w:pos="720"/>
          <w:tab w:val="left" w:pos="2430"/>
        </w:tabs>
        <w:spacing w:after="200" w:line="276" w:lineRule="auto"/>
        <w:ind w:left="360"/>
        <w:rPr>
          <w:rFonts w:ascii="Century Gothic" w:hAnsi="Century Gothic"/>
          <w:sz w:val="20"/>
          <w:szCs w:val="20"/>
        </w:rPr>
      </w:pPr>
      <w:r w:rsidRPr="008B1D94">
        <w:rPr>
          <w:rFonts w:ascii="Century Gothic" w:hAnsi="Century Gothic"/>
          <w:sz w:val="20"/>
          <w:szCs w:val="20"/>
        </w:rPr>
        <w:t xml:space="preserve">The table below </w:t>
      </w:r>
      <w:r w:rsidR="00253A51" w:rsidRPr="008B1D94">
        <w:rPr>
          <w:rFonts w:ascii="Century Gothic" w:hAnsi="Century Gothic"/>
          <w:sz w:val="20"/>
          <w:szCs w:val="20"/>
        </w:rPr>
        <w:t xml:space="preserve">shows the status </w:t>
      </w:r>
      <w:r w:rsidR="00233C69" w:rsidRPr="008B1D94">
        <w:rPr>
          <w:rFonts w:ascii="Century Gothic" w:hAnsi="Century Gothic"/>
          <w:sz w:val="20"/>
          <w:szCs w:val="20"/>
        </w:rPr>
        <w:t>of uptake of ethics training in Tehran Office</w:t>
      </w:r>
      <w:r w:rsidR="002F1213" w:rsidRPr="008B1D94">
        <w:rPr>
          <w:rFonts w:ascii="Century Gothic" w:hAnsi="Century Gothic"/>
          <w:sz w:val="20"/>
          <w:szCs w:val="20"/>
        </w:rPr>
        <w:t xml:space="preserve">. </w:t>
      </w:r>
      <w:r w:rsidR="004714E1" w:rsidRPr="008B1D94">
        <w:rPr>
          <w:rFonts w:ascii="Century Gothic" w:hAnsi="Century Gothic"/>
          <w:sz w:val="20"/>
          <w:szCs w:val="20"/>
        </w:rPr>
        <w:t xml:space="preserve">85% of staff (11 out of 13) completed Ethics training and </w:t>
      </w:r>
      <w:r w:rsidR="00415580" w:rsidRPr="008B1D94">
        <w:rPr>
          <w:rFonts w:ascii="Century Gothic" w:hAnsi="Century Gothic"/>
          <w:sz w:val="20"/>
          <w:szCs w:val="20"/>
        </w:rPr>
        <w:t xml:space="preserve">only 62% </w:t>
      </w:r>
      <w:r w:rsidR="00A526CE" w:rsidRPr="008B1D94">
        <w:rPr>
          <w:rFonts w:ascii="Century Gothic" w:hAnsi="Century Gothic"/>
          <w:sz w:val="20"/>
          <w:szCs w:val="20"/>
        </w:rPr>
        <w:t xml:space="preserve">(8 out of 13) Anti-Harassment. </w:t>
      </w:r>
    </w:p>
    <w:tbl>
      <w:tblPr>
        <w:tblW w:w="9065" w:type="dxa"/>
        <w:tblInd w:w="-3" w:type="dxa"/>
        <w:tblCellMar>
          <w:left w:w="0" w:type="dxa"/>
          <w:right w:w="0" w:type="dxa"/>
        </w:tblCellMar>
        <w:tblLook w:val="04A0" w:firstRow="1" w:lastRow="0" w:firstColumn="1" w:lastColumn="0" w:noHBand="0" w:noVBand="1"/>
      </w:tblPr>
      <w:tblGrid>
        <w:gridCol w:w="1674"/>
        <w:gridCol w:w="1013"/>
        <w:gridCol w:w="992"/>
        <w:gridCol w:w="1141"/>
        <w:gridCol w:w="1286"/>
        <w:gridCol w:w="1400"/>
        <w:gridCol w:w="1559"/>
      </w:tblGrid>
      <w:tr w:rsidR="000079FC" w:rsidRPr="008B1D94" w14:paraId="290A8BBA" w14:textId="77777777" w:rsidTr="00614F28">
        <w:trPr>
          <w:trHeight w:val="765"/>
        </w:trPr>
        <w:tc>
          <w:tcPr>
            <w:tcW w:w="1674" w:type="dxa"/>
            <w:tcBorders>
              <w:top w:val="single" w:sz="8" w:space="0" w:color="auto"/>
              <w:left w:val="single" w:sz="8" w:space="0" w:color="auto"/>
              <w:bottom w:val="single" w:sz="8" w:space="0" w:color="auto"/>
              <w:right w:val="single" w:sz="8" w:space="0" w:color="auto"/>
            </w:tcBorders>
            <w:shd w:val="clear" w:color="auto" w:fill="FFF2CC"/>
            <w:tcMar>
              <w:top w:w="0" w:type="dxa"/>
              <w:left w:w="70" w:type="dxa"/>
              <w:bottom w:w="0" w:type="dxa"/>
              <w:right w:w="70" w:type="dxa"/>
            </w:tcMar>
            <w:vAlign w:val="center"/>
            <w:hideMark/>
          </w:tcPr>
          <w:p w14:paraId="37272A09" w14:textId="77777777" w:rsidR="000079FC" w:rsidRPr="008B1D94" w:rsidRDefault="000079FC">
            <w:pPr>
              <w:jc w:val="center"/>
              <w:rPr>
                <w:rFonts w:ascii="Century Gothic" w:hAnsi="Century Gothic" w:cs="Arial"/>
                <w:b/>
                <w:bCs/>
                <w:color w:val="000000"/>
                <w:sz w:val="16"/>
                <w:szCs w:val="16"/>
              </w:rPr>
            </w:pPr>
            <w:r w:rsidRPr="008B1D94">
              <w:rPr>
                <w:rFonts w:ascii="Century Gothic" w:hAnsi="Century Gothic" w:cs="Arial"/>
                <w:b/>
                <w:bCs/>
                <w:color w:val="000000"/>
                <w:sz w:val="16"/>
                <w:szCs w:val="16"/>
              </w:rPr>
              <w:t>Last name</w:t>
            </w:r>
          </w:p>
        </w:tc>
        <w:tc>
          <w:tcPr>
            <w:tcW w:w="1013" w:type="dxa"/>
            <w:tcBorders>
              <w:top w:val="single" w:sz="8" w:space="0" w:color="auto"/>
              <w:left w:val="nil"/>
              <w:bottom w:val="single" w:sz="8" w:space="0" w:color="auto"/>
              <w:right w:val="single" w:sz="8" w:space="0" w:color="auto"/>
            </w:tcBorders>
            <w:shd w:val="clear" w:color="auto" w:fill="FFF2CC"/>
            <w:tcMar>
              <w:top w:w="0" w:type="dxa"/>
              <w:left w:w="70" w:type="dxa"/>
              <w:bottom w:w="0" w:type="dxa"/>
              <w:right w:w="70" w:type="dxa"/>
            </w:tcMar>
            <w:vAlign w:val="center"/>
            <w:hideMark/>
          </w:tcPr>
          <w:p w14:paraId="748474F5" w14:textId="77777777" w:rsidR="000079FC" w:rsidRPr="008B1D94" w:rsidRDefault="000079FC">
            <w:pPr>
              <w:jc w:val="center"/>
              <w:rPr>
                <w:rFonts w:ascii="Century Gothic" w:hAnsi="Century Gothic" w:cs="Arial"/>
                <w:b/>
                <w:bCs/>
                <w:color w:val="000000"/>
                <w:sz w:val="16"/>
                <w:szCs w:val="16"/>
              </w:rPr>
            </w:pPr>
            <w:r w:rsidRPr="008B1D94">
              <w:rPr>
                <w:rFonts w:ascii="Century Gothic" w:hAnsi="Century Gothic" w:cs="Arial"/>
                <w:b/>
                <w:bCs/>
                <w:color w:val="000000"/>
                <w:sz w:val="16"/>
                <w:szCs w:val="16"/>
              </w:rPr>
              <w:t>First name</w:t>
            </w:r>
          </w:p>
        </w:tc>
        <w:tc>
          <w:tcPr>
            <w:tcW w:w="992" w:type="dxa"/>
            <w:tcBorders>
              <w:top w:val="single" w:sz="8" w:space="0" w:color="auto"/>
              <w:left w:val="nil"/>
              <w:bottom w:val="single" w:sz="8" w:space="0" w:color="auto"/>
              <w:right w:val="single" w:sz="8" w:space="0" w:color="auto"/>
            </w:tcBorders>
            <w:shd w:val="clear" w:color="auto" w:fill="4472C4"/>
            <w:tcMar>
              <w:top w:w="0" w:type="dxa"/>
              <w:left w:w="70" w:type="dxa"/>
              <w:bottom w:w="0" w:type="dxa"/>
              <w:right w:w="70" w:type="dxa"/>
            </w:tcMar>
            <w:vAlign w:val="center"/>
            <w:hideMark/>
          </w:tcPr>
          <w:p w14:paraId="1887D092" w14:textId="77777777" w:rsidR="000079FC" w:rsidRPr="008B1D94" w:rsidRDefault="000079FC">
            <w:pPr>
              <w:jc w:val="center"/>
              <w:rPr>
                <w:rFonts w:ascii="Century Gothic" w:hAnsi="Century Gothic" w:cs="Arial"/>
                <w:b/>
                <w:bCs/>
                <w:color w:val="000000"/>
                <w:sz w:val="16"/>
                <w:szCs w:val="16"/>
              </w:rPr>
            </w:pPr>
            <w:r w:rsidRPr="008B1D94">
              <w:rPr>
                <w:rFonts w:ascii="Century Gothic" w:hAnsi="Century Gothic" w:cs="Arial"/>
                <w:b/>
                <w:bCs/>
                <w:color w:val="000000"/>
                <w:sz w:val="16"/>
                <w:szCs w:val="16"/>
              </w:rPr>
              <w:t>Last training</w:t>
            </w:r>
          </w:p>
        </w:tc>
        <w:tc>
          <w:tcPr>
            <w:tcW w:w="1141" w:type="dxa"/>
            <w:tcBorders>
              <w:top w:val="single" w:sz="8" w:space="0" w:color="auto"/>
              <w:left w:val="nil"/>
              <w:bottom w:val="single" w:sz="8" w:space="0" w:color="auto"/>
              <w:right w:val="single" w:sz="8" w:space="0" w:color="auto"/>
            </w:tcBorders>
            <w:shd w:val="clear" w:color="auto" w:fill="F8CBAD"/>
            <w:tcMar>
              <w:top w:w="0" w:type="dxa"/>
              <w:left w:w="70" w:type="dxa"/>
              <w:bottom w:w="0" w:type="dxa"/>
              <w:right w:w="70" w:type="dxa"/>
            </w:tcMar>
            <w:vAlign w:val="center"/>
            <w:hideMark/>
          </w:tcPr>
          <w:p w14:paraId="2D59245E" w14:textId="77777777" w:rsidR="000079FC" w:rsidRPr="008B1D94" w:rsidRDefault="000079FC">
            <w:pPr>
              <w:jc w:val="center"/>
              <w:rPr>
                <w:rFonts w:ascii="Century Gothic" w:hAnsi="Century Gothic" w:cs="Arial"/>
                <w:b/>
                <w:bCs/>
                <w:color w:val="000000"/>
                <w:sz w:val="16"/>
                <w:szCs w:val="16"/>
              </w:rPr>
            </w:pPr>
            <w:r w:rsidRPr="008B1D94">
              <w:rPr>
                <w:rFonts w:ascii="Century Gothic" w:hAnsi="Century Gothic" w:cs="Arial"/>
                <w:b/>
                <w:bCs/>
                <w:color w:val="000000"/>
                <w:sz w:val="16"/>
                <w:szCs w:val="16"/>
              </w:rPr>
              <w:t>Ethics</w:t>
            </w:r>
          </w:p>
        </w:tc>
        <w:tc>
          <w:tcPr>
            <w:tcW w:w="1286" w:type="dxa"/>
            <w:tcBorders>
              <w:top w:val="single" w:sz="8" w:space="0" w:color="auto"/>
              <w:left w:val="nil"/>
              <w:bottom w:val="single" w:sz="8" w:space="0" w:color="auto"/>
              <w:right w:val="single" w:sz="8" w:space="0" w:color="auto"/>
            </w:tcBorders>
            <w:shd w:val="clear" w:color="auto" w:fill="F8CBAD"/>
            <w:tcMar>
              <w:top w:w="0" w:type="dxa"/>
              <w:left w:w="70" w:type="dxa"/>
              <w:bottom w:w="0" w:type="dxa"/>
              <w:right w:w="70" w:type="dxa"/>
            </w:tcMar>
            <w:vAlign w:val="center"/>
            <w:hideMark/>
          </w:tcPr>
          <w:p w14:paraId="4FD4EDE2" w14:textId="77777777" w:rsidR="000079FC" w:rsidRPr="008B1D94" w:rsidRDefault="000079FC">
            <w:pPr>
              <w:jc w:val="center"/>
              <w:rPr>
                <w:rFonts w:ascii="Century Gothic" w:hAnsi="Century Gothic" w:cs="Arial"/>
                <w:b/>
                <w:bCs/>
                <w:color w:val="000000"/>
                <w:sz w:val="16"/>
                <w:szCs w:val="16"/>
              </w:rPr>
            </w:pPr>
            <w:r w:rsidRPr="008B1D94">
              <w:rPr>
                <w:rFonts w:ascii="Century Gothic" w:hAnsi="Century Gothic" w:cs="Arial"/>
                <w:b/>
                <w:bCs/>
                <w:color w:val="000000"/>
                <w:sz w:val="16"/>
                <w:szCs w:val="16"/>
              </w:rPr>
              <w:t>Anti-Harassment</w:t>
            </w:r>
          </w:p>
        </w:tc>
        <w:tc>
          <w:tcPr>
            <w:tcW w:w="1400" w:type="dxa"/>
            <w:tcBorders>
              <w:top w:val="single" w:sz="8" w:space="0" w:color="auto"/>
              <w:left w:val="nil"/>
              <w:bottom w:val="single" w:sz="8" w:space="0" w:color="auto"/>
              <w:right w:val="single" w:sz="8" w:space="0" w:color="auto"/>
            </w:tcBorders>
            <w:shd w:val="clear" w:color="auto" w:fill="F8CBAD"/>
            <w:tcMar>
              <w:top w:w="0" w:type="dxa"/>
              <w:left w:w="70" w:type="dxa"/>
              <w:bottom w:w="0" w:type="dxa"/>
              <w:right w:w="70" w:type="dxa"/>
            </w:tcMar>
            <w:vAlign w:val="center"/>
            <w:hideMark/>
          </w:tcPr>
          <w:p w14:paraId="36B6D8BC" w14:textId="77777777" w:rsidR="000079FC" w:rsidRPr="008B1D94" w:rsidRDefault="000079FC">
            <w:pPr>
              <w:jc w:val="center"/>
              <w:rPr>
                <w:rFonts w:ascii="Century Gothic" w:hAnsi="Century Gothic" w:cs="Arial"/>
                <w:b/>
                <w:bCs/>
                <w:color w:val="000000"/>
                <w:sz w:val="16"/>
                <w:szCs w:val="16"/>
              </w:rPr>
            </w:pPr>
            <w:r w:rsidRPr="008B1D94">
              <w:rPr>
                <w:rFonts w:ascii="Century Gothic" w:hAnsi="Century Gothic" w:cs="Arial"/>
                <w:b/>
                <w:bCs/>
                <w:color w:val="000000"/>
                <w:sz w:val="16"/>
                <w:szCs w:val="16"/>
              </w:rPr>
              <w:t>E-learning module</w:t>
            </w:r>
          </w:p>
        </w:tc>
        <w:tc>
          <w:tcPr>
            <w:tcW w:w="1559" w:type="dxa"/>
            <w:tcBorders>
              <w:top w:val="single" w:sz="8" w:space="0" w:color="auto"/>
              <w:left w:val="nil"/>
              <w:bottom w:val="single" w:sz="8" w:space="0" w:color="auto"/>
              <w:right w:val="single" w:sz="8" w:space="0" w:color="auto"/>
            </w:tcBorders>
            <w:shd w:val="clear" w:color="auto" w:fill="F8CBAD"/>
            <w:tcMar>
              <w:top w:w="0" w:type="dxa"/>
              <w:left w:w="70" w:type="dxa"/>
              <w:bottom w:w="0" w:type="dxa"/>
              <w:right w:w="70" w:type="dxa"/>
            </w:tcMar>
            <w:vAlign w:val="center"/>
            <w:hideMark/>
          </w:tcPr>
          <w:p w14:paraId="1FA571C6" w14:textId="77777777" w:rsidR="000079FC" w:rsidRPr="008B1D94" w:rsidRDefault="000079FC">
            <w:pPr>
              <w:jc w:val="center"/>
              <w:rPr>
                <w:rFonts w:ascii="Century Gothic" w:hAnsi="Century Gothic" w:cs="Arial"/>
                <w:b/>
                <w:bCs/>
                <w:color w:val="000000"/>
                <w:sz w:val="16"/>
                <w:szCs w:val="16"/>
              </w:rPr>
            </w:pPr>
            <w:r w:rsidRPr="008B1D94">
              <w:rPr>
                <w:rFonts w:ascii="Century Gothic" w:hAnsi="Century Gothic" w:cs="Arial"/>
                <w:b/>
                <w:bCs/>
                <w:color w:val="000000"/>
                <w:sz w:val="16"/>
                <w:szCs w:val="16"/>
              </w:rPr>
              <w:t>PSEA E-learning</w:t>
            </w:r>
          </w:p>
        </w:tc>
      </w:tr>
      <w:tr w:rsidR="000079FC" w:rsidRPr="008B1D94" w14:paraId="451DF898"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13EEE22F"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GHAFFARIAN ASL</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4E67CE0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Mitra</w:t>
            </w:r>
          </w:p>
        </w:tc>
        <w:tc>
          <w:tcPr>
            <w:tcW w:w="992"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7F58FCF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2021</w:t>
            </w:r>
          </w:p>
        </w:tc>
        <w:tc>
          <w:tcPr>
            <w:tcW w:w="114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3EEC3E4"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286"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49DDC20B"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5B69ED0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13/09/2021</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09B6CE88"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r>
      <w:tr w:rsidR="000079FC" w:rsidRPr="008B1D94" w14:paraId="15047190"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29D6BA1C"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EL-KHOURY</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2DAE8450"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Golda</w:t>
            </w:r>
          </w:p>
        </w:tc>
        <w:tc>
          <w:tcPr>
            <w:tcW w:w="992"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B16B71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2019</w:t>
            </w:r>
          </w:p>
        </w:tc>
        <w:tc>
          <w:tcPr>
            <w:tcW w:w="114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517BF3BB"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25/06/2019</w:t>
            </w:r>
          </w:p>
        </w:tc>
        <w:tc>
          <w:tcPr>
            <w:tcW w:w="1286"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B42341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25/06/2019</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55D5F49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0C14CCE0"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r>
      <w:tr w:rsidR="000079FC" w:rsidRPr="008B1D94" w14:paraId="08FE51CF"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1E182D24"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KAMRAN</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20887A9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Tiva</w:t>
            </w:r>
          </w:p>
        </w:tc>
        <w:tc>
          <w:tcPr>
            <w:tcW w:w="992"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2ED4F69C"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2020</w:t>
            </w:r>
          </w:p>
        </w:tc>
        <w:tc>
          <w:tcPr>
            <w:tcW w:w="1141"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3B059823"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286"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60AA4BE8"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400"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002EF148"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28/10/2020</w:t>
            </w:r>
          </w:p>
        </w:tc>
        <w:tc>
          <w:tcPr>
            <w:tcW w:w="1559"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23EAFD26"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18/07/2021</w:t>
            </w:r>
          </w:p>
        </w:tc>
      </w:tr>
      <w:tr w:rsidR="000079FC" w:rsidRPr="008B1D94" w14:paraId="5BDEA170"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1F951A23"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KARAM GIANNANDRE</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36188370"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Rosanna</w:t>
            </w:r>
          </w:p>
        </w:tc>
        <w:tc>
          <w:tcPr>
            <w:tcW w:w="992"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577278B"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2020</w:t>
            </w:r>
          </w:p>
        </w:tc>
        <w:tc>
          <w:tcPr>
            <w:tcW w:w="114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2734E0C1"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31/05/2017</w:t>
            </w:r>
          </w:p>
        </w:tc>
        <w:tc>
          <w:tcPr>
            <w:tcW w:w="1286"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329F1D1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D2CA293"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10/08/2020</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5465AE5A"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01/06/2021</w:t>
            </w:r>
          </w:p>
        </w:tc>
      </w:tr>
      <w:tr w:rsidR="000079FC" w:rsidRPr="008B1D94" w14:paraId="0215078D"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06E4315D"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KOOHSARI</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7B4670E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Meisam</w:t>
            </w:r>
          </w:p>
        </w:tc>
        <w:tc>
          <w:tcPr>
            <w:tcW w:w="992"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58676AD9"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2016</w:t>
            </w:r>
          </w:p>
        </w:tc>
        <w:tc>
          <w:tcPr>
            <w:tcW w:w="1141"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27AE193"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286"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0F2C769C"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400"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37CEE69C"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559"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771C16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11/08/2021</w:t>
            </w:r>
          </w:p>
        </w:tc>
      </w:tr>
      <w:tr w:rsidR="000079FC" w:rsidRPr="008B1D94" w14:paraId="5EAD5FC1"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7BCF671D"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MEHRDADI</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5EB3BAE6"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Mehrasa</w:t>
            </w:r>
          </w:p>
        </w:tc>
        <w:tc>
          <w:tcPr>
            <w:tcW w:w="992"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3015E199"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2020</w:t>
            </w:r>
          </w:p>
        </w:tc>
        <w:tc>
          <w:tcPr>
            <w:tcW w:w="114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527C6E77"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286"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0AA6BAC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39590FB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20/08/2020</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28BC664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06/10/2020</w:t>
            </w:r>
          </w:p>
        </w:tc>
      </w:tr>
      <w:tr w:rsidR="000079FC" w:rsidRPr="008B1D94" w14:paraId="230282F6"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3C3F4967"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MOEZI</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62EFC989"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Mojdeh</w:t>
            </w:r>
          </w:p>
        </w:tc>
        <w:tc>
          <w:tcPr>
            <w:tcW w:w="992"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241373CC"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2020</w:t>
            </w:r>
          </w:p>
        </w:tc>
        <w:tc>
          <w:tcPr>
            <w:tcW w:w="1141"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94E2996"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286"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669E161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400"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59C3405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18/08/2020</w:t>
            </w:r>
          </w:p>
        </w:tc>
        <w:tc>
          <w:tcPr>
            <w:tcW w:w="1559"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3287E900"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25/07/2021</w:t>
            </w:r>
          </w:p>
        </w:tc>
      </w:tr>
      <w:tr w:rsidR="000079FC" w:rsidRPr="008B1D94" w14:paraId="6B565084"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3266E8AA"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MOUSAKHANI</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30F89EAC"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Mostafa</w:t>
            </w:r>
          </w:p>
        </w:tc>
        <w:tc>
          <w:tcPr>
            <w:tcW w:w="992"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4CEBE8F3"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2020</w:t>
            </w:r>
          </w:p>
        </w:tc>
        <w:tc>
          <w:tcPr>
            <w:tcW w:w="1141"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154A286"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286"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76EBA5E6"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400"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494863B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29/09/2020</w:t>
            </w:r>
          </w:p>
        </w:tc>
        <w:tc>
          <w:tcPr>
            <w:tcW w:w="1559"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792714C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r>
      <w:tr w:rsidR="000079FC" w:rsidRPr="008B1D94" w14:paraId="56BA36FF"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695BD9F4"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SHAHRAKI ZAHEDANI</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03C5452E"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Shadab</w:t>
            </w:r>
          </w:p>
        </w:tc>
        <w:tc>
          <w:tcPr>
            <w:tcW w:w="992"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41FB9987"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2020</w:t>
            </w:r>
          </w:p>
        </w:tc>
        <w:tc>
          <w:tcPr>
            <w:tcW w:w="1141"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6C3DA323"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286"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3A8606A"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400"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3D878F29"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30/08/2020</w:t>
            </w:r>
          </w:p>
        </w:tc>
        <w:tc>
          <w:tcPr>
            <w:tcW w:w="1559"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48BEAC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22/06/2021</w:t>
            </w:r>
          </w:p>
        </w:tc>
      </w:tr>
      <w:tr w:rsidR="000079FC" w:rsidRPr="008B1D94" w14:paraId="1EE8606F"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40DCADA7"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SOLTANZADEH</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6CFEB16A"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Maryam</w:t>
            </w:r>
          </w:p>
        </w:tc>
        <w:tc>
          <w:tcPr>
            <w:tcW w:w="992"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01E90FD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2021</w:t>
            </w:r>
          </w:p>
        </w:tc>
        <w:tc>
          <w:tcPr>
            <w:tcW w:w="114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51281E7"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286"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20E54F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4ADF1EC3"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27/06/2021</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CAC0929"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r>
      <w:tr w:rsidR="000079FC" w:rsidRPr="008B1D94" w14:paraId="30BB2413"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53C84396"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TASHAKORI</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44D5B359"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Behnam</w:t>
            </w:r>
          </w:p>
        </w:tc>
        <w:tc>
          <w:tcPr>
            <w:tcW w:w="992"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554E3FB6"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2020</w:t>
            </w:r>
          </w:p>
        </w:tc>
        <w:tc>
          <w:tcPr>
            <w:tcW w:w="1141"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35EF15EA"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286"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302881F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400"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D0E6694"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17/08/2020</w:t>
            </w:r>
          </w:p>
        </w:tc>
        <w:tc>
          <w:tcPr>
            <w:tcW w:w="1559"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4C81F5A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01/06/2021</w:t>
            </w:r>
          </w:p>
        </w:tc>
      </w:tr>
      <w:tr w:rsidR="000079FC" w:rsidRPr="008B1D94" w14:paraId="3F9DA6E9"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1663BD27"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YOUNESZADEH</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0B5C4941"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Ali</w:t>
            </w:r>
          </w:p>
        </w:tc>
        <w:tc>
          <w:tcPr>
            <w:tcW w:w="992"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6E72EC0C"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2016</w:t>
            </w:r>
          </w:p>
        </w:tc>
        <w:tc>
          <w:tcPr>
            <w:tcW w:w="1141"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49D6735B"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286"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43145295"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30/06/2016</w:t>
            </w:r>
          </w:p>
        </w:tc>
        <w:tc>
          <w:tcPr>
            <w:tcW w:w="1400"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7DB106E0"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559" w:type="dxa"/>
            <w:tcBorders>
              <w:top w:val="nil"/>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0B61BD09"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r>
      <w:tr w:rsidR="000079FC" w:rsidRPr="008B1D94" w14:paraId="7D6CCDD9" w14:textId="77777777" w:rsidTr="00614F28">
        <w:trPr>
          <w:trHeight w:val="300"/>
        </w:trPr>
        <w:tc>
          <w:tcPr>
            <w:tcW w:w="1674" w:type="dxa"/>
            <w:tcBorders>
              <w:top w:val="nil"/>
              <w:left w:val="single" w:sz="8" w:space="0" w:color="auto"/>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1E190BAB" w14:textId="77777777" w:rsidR="000079FC" w:rsidRPr="008B1D94" w:rsidRDefault="000079FC">
            <w:pPr>
              <w:jc w:val="center"/>
              <w:rPr>
                <w:rFonts w:ascii="Century Gothic" w:hAnsi="Century Gothic" w:cs="Arial"/>
                <w:sz w:val="16"/>
                <w:szCs w:val="16"/>
              </w:rPr>
            </w:pPr>
            <w:r w:rsidRPr="008B1D94">
              <w:rPr>
                <w:rFonts w:ascii="Century Gothic" w:hAnsi="Century Gothic" w:cs="Arial"/>
                <w:sz w:val="16"/>
                <w:szCs w:val="16"/>
              </w:rPr>
              <w:t>ZIYAEE</w:t>
            </w:r>
          </w:p>
        </w:tc>
        <w:tc>
          <w:tcPr>
            <w:tcW w:w="1013" w:type="dxa"/>
            <w:tcBorders>
              <w:top w:val="nil"/>
              <w:left w:val="nil"/>
              <w:bottom w:val="single" w:sz="8" w:space="0" w:color="auto"/>
              <w:right w:val="single" w:sz="8" w:space="0" w:color="auto"/>
            </w:tcBorders>
            <w:shd w:val="clear" w:color="auto" w:fill="FFF2CC"/>
            <w:noWrap/>
            <w:tcMar>
              <w:top w:w="0" w:type="dxa"/>
              <w:left w:w="70" w:type="dxa"/>
              <w:bottom w:w="0" w:type="dxa"/>
              <w:right w:w="70" w:type="dxa"/>
            </w:tcMar>
            <w:vAlign w:val="center"/>
            <w:hideMark/>
          </w:tcPr>
          <w:p w14:paraId="41E15C7D"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Sareh</w:t>
            </w:r>
          </w:p>
        </w:tc>
        <w:tc>
          <w:tcPr>
            <w:tcW w:w="992"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7DA5F82E" w14:textId="77777777" w:rsidR="000079FC" w:rsidRPr="008B1D94" w:rsidRDefault="000079FC">
            <w:pPr>
              <w:jc w:val="center"/>
              <w:rPr>
                <w:rFonts w:ascii="Century Gothic" w:hAnsi="Century Gothic" w:cs="Arial"/>
                <w:color w:val="002060"/>
                <w:sz w:val="16"/>
                <w:szCs w:val="16"/>
              </w:rPr>
            </w:pPr>
            <w:r w:rsidRPr="008B1D94">
              <w:rPr>
                <w:rFonts w:ascii="Century Gothic" w:hAnsi="Century Gothic" w:cs="Arial"/>
                <w:color w:val="002060"/>
                <w:sz w:val="16"/>
                <w:szCs w:val="16"/>
              </w:rPr>
              <w:t>2021</w:t>
            </w:r>
          </w:p>
        </w:tc>
        <w:tc>
          <w:tcPr>
            <w:tcW w:w="1141"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32EF592"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286"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B8FBB6E"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7416392F"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17/08/2021</w:t>
            </w:r>
          </w:p>
        </w:tc>
        <w:tc>
          <w:tcPr>
            <w:tcW w:w="1559"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39CB231" w14:textId="77777777" w:rsidR="000079FC" w:rsidRPr="008B1D94" w:rsidRDefault="000079FC">
            <w:pPr>
              <w:jc w:val="center"/>
              <w:rPr>
                <w:rFonts w:ascii="Century Gothic" w:hAnsi="Century Gothic" w:cs="Arial"/>
                <w:color w:val="000000"/>
                <w:sz w:val="16"/>
                <w:szCs w:val="16"/>
              </w:rPr>
            </w:pPr>
            <w:r w:rsidRPr="008B1D94">
              <w:rPr>
                <w:rFonts w:ascii="Century Gothic" w:hAnsi="Century Gothic" w:cs="Arial"/>
                <w:color w:val="000000"/>
                <w:sz w:val="16"/>
                <w:szCs w:val="16"/>
              </w:rPr>
              <w:t> </w:t>
            </w:r>
          </w:p>
        </w:tc>
      </w:tr>
    </w:tbl>
    <w:p w14:paraId="6F1450AA" w14:textId="0B964887" w:rsidR="0028667E" w:rsidRPr="00EC4134" w:rsidRDefault="00BF3DD7" w:rsidP="00C30016">
      <w:pPr>
        <w:pStyle w:val="Numberedpara"/>
        <w:numPr>
          <w:ilvl w:val="0"/>
          <w:numId w:val="0"/>
        </w:numPr>
        <w:tabs>
          <w:tab w:val="left" w:pos="720"/>
          <w:tab w:val="left" w:pos="2430"/>
        </w:tabs>
        <w:spacing w:after="200" w:line="276" w:lineRule="auto"/>
        <w:ind w:left="360"/>
        <w:rPr>
          <w:rFonts w:ascii="Century Gothic" w:hAnsi="Century Gothic"/>
        </w:rPr>
      </w:pPr>
      <w:r w:rsidRPr="00EC4134">
        <w:rPr>
          <w:rFonts w:ascii="Century Gothic" w:hAnsi="Century Gothic"/>
        </w:rPr>
        <w:t xml:space="preserve">  </w:t>
      </w:r>
      <w:r w:rsidR="0028667E" w:rsidRPr="00EC4134">
        <w:rPr>
          <w:rFonts w:ascii="Century Gothic" w:hAnsi="Century Gothic"/>
        </w:rPr>
        <w:t xml:space="preserve"> </w:t>
      </w:r>
    </w:p>
    <w:p w14:paraId="42771C0B" w14:textId="745AA706" w:rsidR="00594510" w:rsidRPr="00EC4134" w:rsidRDefault="00594510" w:rsidP="00EB64EC">
      <w:pPr>
        <w:pStyle w:val="Numberedpara"/>
        <w:numPr>
          <w:ilvl w:val="0"/>
          <w:numId w:val="8"/>
        </w:numPr>
        <w:tabs>
          <w:tab w:val="left" w:pos="720"/>
          <w:tab w:val="left" w:pos="2430"/>
        </w:tabs>
        <w:spacing w:after="200" w:line="276" w:lineRule="auto"/>
        <w:jc w:val="both"/>
        <w:rPr>
          <w:rFonts w:ascii="Century Gothic" w:hAnsi="Century Gothic" w:cs="Arial"/>
          <w:i/>
          <w:color w:val="00B050"/>
          <w:szCs w:val="20"/>
        </w:rPr>
      </w:pPr>
      <w:r w:rsidRPr="00EC4134">
        <w:rPr>
          <w:rFonts w:ascii="Century Gothic" w:hAnsi="Century Gothic" w:cs="Arial"/>
          <w:i/>
          <w:color w:val="00B050"/>
          <w:szCs w:val="20"/>
        </w:rPr>
        <w:t>Any ethical issues directly affecting the audited area (sector, field office, programme, institute, etc.)</w:t>
      </w:r>
    </w:p>
    <w:p w14:paraId="2826F537" w14:textId="77777777" w:rsidR="00155E15" w:rsidRDefault="00D03246" w:rsidP="001F31D2">
      <w:pPr>
        <w:pStyle w:val="Numberedpara"/>
        <w:numPr>
          <w:ilvl w:val="0"/>
          <w:numId w:val="8"/>
        </w:numPr>
        <w:tabs>
          <w:tab w:val="left" w:pos="720"/>
          <w:tab w:val="left" w:pos="2430"/>
        </w:tabs>
        <w:spacing w:after="200" w:line="276" w:lineRule="auto"/>
        <w:rPr>
          <w:rFonts w:ascii="Century Gothic" w:hAnsi="Century Gothic"/>
          <w:sz w:val="20"/>
          <w:szCs w:val="20"/>
        </w:rPr>
      </w:pPr>
      <w:r w:rsidRPr="008B1D94">
        <w:rPr>
          <w:rFonts w:ascii="Century Gothic" w:hAnsi="Century Gothic"/>
          <w:sz w:val="20"/>
          <w:szCs w:val="20"/>
        </w:rPr>
        <w:t>T</w:t>
      </w:r>
      <w:r w:rsidR="001F31D2" w:rsidRPr="008B1D94">
        <w:rPr>
          <w:rFonts w:ascii="Century Gothic" w:hAnsi="Century Gothic"/>
          <w:sz w:val="20"/>
          <w:szCs w:val="20"/>
        </w:rPr>
        <w:t xml:space="preserve">he main concerns raised with Ethics Office revolved around a perception of inequality by local staff vis-a-vis internationals </w:t>
      </w:r>
      <w:r w:rsidR="009059C8" w:rsidRPr="008B1D94">
        <w:rPr>
          <w:rFonts w:ascii="Century Gothic" w:hAnsi="Century Gothic"/>
          <w:sz w:val="20"/>
          <w:szCs w:val="20"/>
        </w:rPr>
        <w:t xml:space="preserve">with </w:t>
      </w:r>
      <w:r w:rsidR="001F31D2" w:rsidRPr="008B1D94">
        <w:rPr>
          <w:rFonts w:ascii="Century Gothic" w:hAnsi="Century Gothic"/>
          <w:sz w:val="20"/>
          <w:szCs w:val="20"/>
        </w:rPr>
        <w:t xml:space="preserve">(staff and consultants). Part of the concerns had a direct link to the differences in remuneration, as well as a sense of unequal treatment. </w:t>
      </w:r>
      <w:r w:rsidR="00C905CF" w:rsidRPr="008B1D94">
        <w:rPr>
          <w:rFonts w:ascii="Century Gothic" w:hAnsi="Century Gothic"/>
          <w:sz w:val="20"/>
          <w:szCs w:val="20"/>
        </w:rPr>
        <w:t xml:space="preserve">Further, the Ethics office also reported that </w:t>
      </w:r>
      <w:r w:rsidR="00023DC7" w:rsidRPr="008B1D94">
        <w:rPr>
          <w:rFonts w:ascii="Century Gothic" w:hAnsi="Century Gothic"/>
          <w:sz w:val="20"/>
          <w:szCs w:val="20"/>
        </w:rPr>
        <w:t xml:space="preserve">one International Staff felt that the </w:t>
      </w:r>
      <w:r w:rsidR="00775AF8" w:rsidRPr="008B1D94">
        <w:rPr>
          <w:rFonts w:ascii="Century Gothic" w:hAnsi="Century Gothic"/>
          <w:sz w:val="20"/>
          <w:szCs w:val="20"/>
        </w:rPr>
        <w:t>office c</w:t>
      </w:r>
      <w:r w:rsidR="00603960" w:rsidRPr="008B1D94">
        <w:rPr>
          <w:rFonts w:ascii="Century Gothic" w:hAnsi="Century Gothic"/>
          <w:sz w:val="20"/>
          <w:szCs w:val="20"/>
        </w:rPr>
        <w:t>ontrol environment was not n</w:t>
      </w:r>
      <w:r w:rsidR="00D92015" w:rsidRPr="008B1D94">
        <w:rPr>
          <w:rFonts w:ascii="Century Gothic" w:hAnsi="Century Gothic"/>
          <w:sz w:val="20"/>
          <w:szCs w:val="20"/>
        </w:rPr>
        <w:t xml:space="preserve">ormal. For example, </w:t>
      </w:r>
      <w:r w:rsidR="00A73AED" w:rsidRPr="008B1D94">
        <w:rPr>
          <w:rFonts w:ascii="Century Gothic" w:hAnsi="Century Gothic"/>
          <w:sz w:val="20"/>
          <w:szCs w:val="20"/>
        </w:rPr>
        <w:t xml:space="preserve">the </w:t>
      </w:r>
      <w:r w:rsidR="000840D6" w:rsidRPr="008B1D94">
        <w:rPr>
          <w:rFonts w:ascii="Century Gothic" w:hAnsi="Century Gothic"/>
          <w:sz w:val="20"/>
          <w:szCs w:val="20"/>
        </w:rPr>
        <w:t xml:space="preserve">entry to the </w:t>
      </w:r>
      <w:r w:rsidR="00A73AED" w:rsidRPr="008B1D94">
        <w:rPr>
          <w:rFonts w:ascii="Century Gothic" w:hAnsi="Century Gothic"/>
          <w:sz w:val="20"/>
          <w:szCs w:val="20"/>
        </w:rPr>
        <w:t xml:space="preserve">office </w:t>
      </w:r>
      <w:r w:rsidR="000840D6" w:rsidRPr="008B1D94">
        <w:rPr>
          <w:rFonts w:ascii="Century Gothic" w:hAnsi="Century Gothic"/>
          <w:sz w:val="20"/>
          <w:szCs w:val="20"/>
        </w:rPr>
        <w:t>was restricted</w:t>
      </w:r>
      <w:r w:rsidR="00641593" w:rsidRPr="008B1D94">
        <w:rPr>
          <w:rFonts w:ascii="Century Gothic" w:hAnsi="Century Gothic"/>
          <w:sz w:val="20"/>
          <w:szCs w:val="20"/>
        </w:rPr>
        <w:t xml:space="preserve"> due to </w:t>
      </w:r>
      <w:r w:rsidR="00E91DDC" w:rsidRPr="008B1D94">
        <w:rPr>
          <w:rFonts w:ascii="Century Gothic" w:hAnsi="Century Gothic"/>
          <w:sz w:val="20"/>
          <w:szCs w:val="20"/>
        </w:rPr>
        <w:t xml:space="preserve">national customs. Similarly, </w:t>
      </w:r>
      <w:r w:rsidR="00DB51A6" w:rsidRPr="008B1D94">
        <w:rPr>
          <w:rFonts w:ascii="Century Gothic" w:hAnsi="Century Gothic"/>
          <w:sz w:val="20"/>
          <w:szCs w:val="20"/>
        </w:rPr>
        <w:t>during the pandemic</w:t>
      </w:r>
      <w:r w:rsidR="004838A6" w:rsidRPr="008B1D94">
        <w:rPr>
          <w:rFonts w:ascii="Century Gothic" w:hAnsi="Century Gothic"/>
          <w:sz w:val="20"/>
          <w:szCs w:val="20"/>
        </w:rPr>
        <w:t>,</w:t>
      </w:r>
      <w:r w:rsidR="00DB51A6" w:rsidRPr="008B1D94">
        <w:rPr>
          <w:rFonts w:ascii="Century Gothic" w:hAnsi="Century Gothic"/>
          <w:sz w:val="20"/>
          <w:szCs w:val="20"/>
        </w:rPr>
        <w:t xml:space="preserve"> </w:t>
      </w:r>
      <w:r w:rsidR="00BE6177" w:rsidRPr="008B1D94">
        <w:rPr>
          <w:rFonts w:ascii="Century Gothic" w:hAnsi="Century Gothic"/>
          <w:sz w:val="20"/>
          <w:szCs w:val="20"/>
        </w:rPr>
        <w:t xml:space="preserve">when the Officer in Charge was </w:t>
      </w:r>
      <w:r w:rsidR="00BE6177" w:rsidRPr="008B1D94">
        <w:rPr>
          <w:rFonts w:ascii="Century Gothic" w:hAnsi="Century Gothic"/>
          <w:sz w:val="20"/>
          <w:szCs w:val="20"/>
        </w:rPr>
        <w:lastRenderedPageBreak/>
        <w:t xml:space="preserve">not in place, a national staff was </w:t>
      </w:r>
      <w:r w:rsidR="008A60CE" w:rsidRPr="008B1D94">
        <w:rPr>
          <w:rFonts w:ascii="Century Gothic" w:hAnsi="Century Gothic"/>
          <w:sz w:val="20"/>
          <w:szCs w:val="20"/>
        </w:rPr>
        <w:t xml:space="preserve">performing duties beyond her remit. </w:t>
      </w:r>
      <w:r w:rsidR="005B687E" w:rsidRPr="008B1D94">
        <w:rPr>
          <w:rFonts w:ascii="Century Gothic" w:hAnsi="Century Gothic"/>
          <w:sz w:val="20"/>
          <w:szCs w:val="20"/>
        </w:rPr>
        <w:t xml:space="preserve">These duties included supervisory approvals, negotiations with National authorities etc., </w:t>
      </w:r>
      <w:r w:rsidR="00305AF0" w:rsidRPr="008B1D94">
        <w:rPr>
          <w:rFonts w:ascii="Century Gothic" w:hAnsi="Century Gothic"/>
          <w:sz w:val="20"/>
          <w:szCs w:val="20"/>
        </w:rPr>
        <w:t>The audit will examine if th</w:t>
      </w:r>
      <w:r w:rsidR="005C657F" w:rsidRPr="008B1D94">
        <w:rPr>
          <w:rFonts w:ascii="Century Gothic" w:hAnsi="Century Gothic"/>
          <w:sz w:val="20"/>
          <w:szCs w:val="20"/>
        </w:rPr>
        <w:t>ese tasks</w:t>
      </w:r>
      <w:r w:rsidR="00305AF0" w:rsidRPr="008B1D94">
        <w:rPr>
          <w:rFonts w:ascii="Century Gothic" w:hAnsi="Century Gothic"/>
          <w:sz w:val="20"/>
          <w:szCs w:val="20"/>
        </w:rPr>
        <w:t xml:space="preserve"> </w:t>
      </w:r>
      <w:r w:rsidR="005C657F" w:rsidRPr="008B1D94">
        <w:rPr>
          <w:rFonts w:ascii="Century Gothic" w:hAnsi="Century Gothic"/>
          <w:sz w:val="20"/>
          <w:szCs w:val="20"/>
        </w:rPr>
        <w:t>were performed</w:t>
      </w:r>
      <w:r w:rsidR="008256D1" w:rsidRPr="008B1D94">
        <w:rPr>
          <w:rFonts w:ascii="Century Gothic" w:hAnsi="Century Gothic"/>
          <w:sz w:val="20"/>
          <w:szCs w:val="20"/>
        </w:rPr>
        <w:t xml:space="preserve"> at the behest and</w:t>
      </w:r>
      <w:r w:rsidR="005C657F" w:rsidRPr="008B1D94">
        <w:rPr>
          <w:rFonts w:ascii="Century Gothic" w:hAnsi="Century Gothic"/>
          <w:sz w:val="20"/>
          <w:szCs w:val="20"/>
        </w:rPr>
        <w:t xml:space="preserve"> knowledge of the OIC and HQ. </w:t>
      </w:r>
      <w:r w:rsidR="00305AF0" w:rsidRPr="008B1D94">
        <w:rPr>
          <w:rFonts w:ascii="Century Gothic" w:hAnsi="Century Gothic"/>
          <w:sz w:val="20"/>
          <w:szCs w:val="20"/>
        </w:rPr>
        <w:t xml:space="preserve"> </w:t>
      </w:r>
    </w:p>
    <w:p w14:paraId="2104B25B" w14:textId="79F70F57" w:rsidR="00EA10E4" w:rsidRPr="00EA10E4" w:rsidRDefault="00155E15" w:rsidP="00EA10E4">
      <w:pPr>
        <w:pStyle w:val="Numberedpara"/>
        <w:numPr>
          <w:ilvl w:val="0"/>
          <w:numId w:val="8"/>
        </w:numPr>
        <w:tabs>
          <w:tab w:val="left" w:pos="720"/>
          <w:tab w:val="left" w:pos="2430"/>
        </w:tabs>
        <w:spacing w:after="200" w:line="276" w:lineRule="auto"/>
        <w:rPr>
          <w:rFonts w:ascii="Century Gothic" w:hAnsi="Century Gothic"/>
          <w:sz w:val="20"/>
          <w:szCs w:val="20"/>
        </w:rPr>
      </w:pPr>
      <w:r>
        <w:rPr>
          <w:rFonts w:ascii="Century Gothic" w:hAnsi="Century Gothic"/>
          <w:sz w:val="20"/>
          <w:szCs w:val="20"/>
        </w:rPr>
        <w:t xml:space="preserve">The AO </w:t>
      </w:r>
      <w:r w:rsidR="000F4DA7">
        <w:rPr>
          <w:rFonts w:ascii="Century Gothic" w:hAnsi="Century Gothic"/>
          <w:sz w:val="20"/>
          <w:szCs w:val="20"/>
        </w:rPr>
        <w:t xml:space="preserve">reported to IOS that she faced </w:t>
      </w:r>
      <w:proofErr w:type="gramStart"/>
      <w:r w:rsidR="000F4DA7">
        <w:rPr>
          <w:rFonts w:ascii="Century Gothic" w:hAnsi="Century Gothic"/>
          <w:sz w:val="20"/>
          <w:szCs w:val="20"/>
        </w:rPr>
        <w:t>a number of</w:t>
      </w:r>
      <w:proofErr w:type="gramEnd"/>
      <w:r w:rsidR="000F4DA7">
        <w:rPr>
          <w:rFonts w:ascii="Century Gothic" w:hAnsi="Century Gothic"/>
          <w:sz w:val="20"/>
          <w:szCs w:val="20"/>
        </w:rPr>
        <w:t xml:space="preserve"> challenges upon her arrival to Iran. </w:t>
      </w:r>
      <w:r>
        <w:rPr>
          <w:rFonts w:ascii="Century Gothic" w:hAnsi="Century Gothic"/>
          <w:sz w:val="20"/>
          <w:szCs w:val="20"/>
        </w:rPr>
        <w:t xml:space="preserve"> </w:t>
      </w:r>
      <w:r w:rsidR="000F4DA7">
        <w:rPr>
          <w:rFonts w:ascii="Century Gothic" w:hAnsi="Century Gothic"/>
          <w:sz w:val="20"/>
          <w:szCs w:val="20"/>
        </w:rPr>
        <w:t>She had made</w:t>
      </w:r>
      <w:r>
        <w:rPr>
          <w:rFonts w:ascii="Century Gothic" w:hAnsi="Century Gothic"/>
          <w:sz w:val="20"/>
          <w:szCs w:val="20"/>
        </w:rPr>
        <w:t xml:space="preserve"> a formal compliant with the </w:t>
      </w:r>
      <w:proofErr w:type="gramStart"/>
      <w:r>
        <w:rPr>
          <w:rFonts w:ascii="Century Gothic" w:hAnsi="Century Gothic"/>
          <w:sz w:val="20"/>
          <w:szCs w:val="20"/>
        </w:rPr>
        <w:t xml:space="preserve">Ethics </w:t>
      </w:r>
      <w:r w:rsidR="00BE6177" w:rsidRPr="008B1D94">
        <w:rPr>
          <w:rFonts w:ascii="Century Gothic" w:hAnsi="Century Gothic"/>
          <w:sz w:val="20"/>
          <w:szCs w:val="20"/>
        </w:rPr>
        <w:t xml:space="preserve"> </w:t>
      </w:r>
      <w:r>
        <w:rPr>
          <w:rFonts w:ascii="Century Gothic" w:hAnsi="Century Gothic"/>
          <w:sz w:val="20"/>
          <w:szCs w:val="20"/>
        </w:rPr>
        <w:t>in</w:t>
      </w:r>
      <w:proofErr w:type="gramEnd"/>
      <w:r>
        <w:rPr>
          <w:rFonts w:ascii="Century Gothic" w:hAnsi="Century Gothic"/>
          <w:sz w:val="20"/>
          <w:szCs w:val="20"/>
        </w:rPr>
        <w:t xml:space="preserve"> 202</w:t>
      </w:r>
      <w:r w:rsidR="000F4DA7">
        <w:rPr>
          <w:rFonts w:ascii="Century Gothic" w:hAnsi="Century Gothic"/>
          <w:sz w:val="20"/>
          <w:szCs w:val="20"/>
        </w:rPr>
        <w:t>1</w:t>
      </w:r>
      <w:r w:rsidR="00A01936" w:rsidRPr="008B1D94">
        <w:rPr>
          <w:rFonts w:ascii="Century Gothic" w:hAnsi="Century Gothic"/>
          <w:sz w:val="20"/>
          <w:szCs w:val="20"/>
        </w:rPr>
        <w:t xml:space="preserve"> </w:t>
      </w:r>
      <w:r w:rsidR="000F4DA7">
        <w:rPr>
          <w:rFonts w:ascii="Century Gothic" w:hAnsi="Century Gothic"/>
          <w:sz w:val="20"/>
          <w:szCs w:val="20"/>
        </w:rPr>
        <w:t>insinuating that she was being pressured and harassed to follow a number of unconventional ways of working such as</w:t>
      </w:r>
    </w:p>
    <w:p w14:paraId="2A3E8BF2" w14:textId="7844056F" w:rsidR="000F4DA7" w:rsidRDefault="000F4DA7" w:rsidP="000F4DA7">
      <w:pPr>
        <w:pStyle w:val="Numberedpara"/>
        <w:numPr>
          <w:ilvl w:val="1"/>
          <w:numId w:val="8"/>
        </w:numPr>
        <w:tabs>
          <w:tab w:val="left" w:pos="720"/>
          <w:tab w:val="left" w:pos="2430"/>
        </w:tabs>
        <w:spacing w:after="200" w:line="276" w:lineRule="auto"/>
        <w:rPr>
          <w:rFonts w:ascii="Century Gothic" w:hAnsi="Century Gothic"/>
          <w:sz w:val="20"/>
          <w:szCs w:val="20"/>
        </w:rPr>
      </w:pPr>
      <w:r>
        <w:rPr>
          <w:rFonts w:ascii="Century Gothic" w:hAnsi="Century Gothic"/>
          <w:sz w:val="20"/>
          <w:szCs w:val="20"/>
        </w:rPr>
        <w:t xml:space="preserve">As a foreign national, not permitted to visit the office in odd hours </w:t>
      </w:r>
    </w:p>
    <w:p w14:paraId="37C55959" w14:textId="77E8EFBE" w:rsidR="000F4DA7" w:rsidRDefault="000F4DA7" w:rsidP="000F4DA7">
      <w:pPr>
        <w:pStyle w:val="Numberedpara"/>
        <w:numPr>
          <w:ilvl w:val="1"/>
          <w:numId w:val="8"/>
        </w:numPr>
        <w:tabs>
          <w:tab w:val="left" w:pos="720"/>
          <w:tab w:val="left" w:pos="2430"/>
        </w:tabs>
        <w:spacing w:after="200" w:line="276" w:lineRule="auto"/>
        <w:rPr>
          <w:rFonts w:ascii="Century Gothic" w:hAnsi="Century Gothic"/>
          <w:sz w:val="20"/>
          <w:szCs w:val="20"/>
        </w:rPr>
      </w:pPr>
      <w:r>
        <w:rPr>
          <w:rFonts w:ascii="Century Gothic" w:hAnsi="Century Gothic"/>
          <w:sz w:val="20"/>
          <w:szCs w:val="20"/>
        </w:rPr>
        <w:t>Delayed payments in installation grants</w:t>
      </w:r>
    </w:p>
    <w:p w14:paraId="11D4AEFD" w14:textId="7F415822" w:rsidR="000F4DA7" w:rsidRDefault="000F4DA7" w:rsidP="000F4DA7">
      <w:pPr>
        <w:pStyle w:val="Numberedpara"/>
        <w:numPr>
          <w:ilvl w:val="1"/>
          <w:numId w:val="8"/>
        </w:numPr>
        <w:tabs>
          <w:tab w:val="left" w:pos="720"/>
          <w:tab w:val="left" w:pos="2430"/>
        </w:tabs>
        <w:spacing w:after="200" w:line="276" w:lineRule="auto"/>
        <w:rPr>
          <w:rFonts w:ascii="Century Gothic" w:hAnsi="Century Gothic"/>
          <w:sz w:val="20"/>
          <w:szCs w:val="20"/>
        </w:rPr>
      </w:pPr>
      <w:r>
        <w:rPr>
          <w:rFonts w:ascii="Century Gothic" w:hAnsi="Century Gothic"/>
          <w:sz w:val="20"/>
          <w:szCs w:val="20"/>
        </w:rPr>
        <w:t>Unable to buy her own internet service</w:t>
      </w:r>
    </w:p>
    <w:p w14:paraId="55076A2E" w14:textId="1092451C" w:rsidR="000F4DA7" w:rsidRPr="008B1D94" w:rsidRDefault="009B6018" w:rsidP="000F4DA7">
      <w:pPr>
        <w:pStyle w:val="Numberedpara"/>
        <w:numPr>
          <w:ilvl w:val="1"/>
          <w:numId w:val="8"/>
        </w:numPr>
        <w:tabs>
          <w:tab w:val="left" w:pos="720"/>
          <w:tab w:val="left" w:pos="2430"/>
        </w:tabs>
        <w:spacing w:after="200" w:line="276" w:lineRule="auto"/>
        <w:rPr>
          <w:rFonts w:ascii="Century Gothic" w:hAnsi="Century Gothic"/>
          <w:sz w:val="20"/>
          <w:szCs w:val="20"/>
        </w:rPr>
      </w:pPr>
      <w:r>
        <w:rPr>
          <w:rFonts w:ascii="Century Gothic" w:hAnsi="Century Gothic"/>
          <w:sz w:val="20"/>
          <w:szCs w:val="20"/>
        </w:rPr>
        <w:t xml:space="preserve">Using cash cards under the guarantee of local staff </w:t>
      </w:r>
    </w:p>
    <w:p w14:paraId="54C6767B" w14:textId="5D9E67E5" w:rsidR="001F31D2" w:rsidRPr="008B1D94" w:rsidRDefault="001F31D2" w:rsidP="00D92015">
      <w:pPr>
        <w:pStyle w:val="Numberedpara"/>
        <w:numPr>
          <w:ilvl w:val="0"/>
          <w:numId w:val="0"/>
        </w:numPr>
        <w:tabs>
          <w:tab w:val="left" w:pos="720"/>
          <w:tab w:val="left" w:pos="2430"/>
        </w:tabs>
        <w:spacing w:after="200" w:line="276" w:lineRule="auto"/>
        <w:ind w:left="360"/>
        <w:rPr>
          <w:rFonts w:ascii="Century Gothic" w:hAnsi="Century Gothic"/>
          <w:sz w:val="20"/>
          <w:szCs w:val="20"/>
        </w:rPr>
      </w:pPr>
      <w:r w:rsidRPr="008B1D94">
        <w:rPr>
          <w:rFonts w:ascii="Century Gothic" w:hAnsi="Century Gothic"/>
          <w:sz w:val="20"/>
          <w:szCs w:val="20"/>
        </w:rPr>
        <w:t>None of these informal reports resulted in formal complaints.</w:t>
      </w:r>
    </w:p>
    <w:p w14:paraId="13AEA394" w14:textId="626D36EA" w:rsidR="00594510" w:rsidRPr="00EC4134" w:rsidRDefault="00594510" w:rsidP="00EB64EC">
      <w:pPr>
        <w:pStyle w:val="Numberedpara"/>
        <w:numPr>
          <w:ilvl w:val="0"/>
          <w:numId w:val="8"/>
        </w:numPr>
        <w:tabs>
          <w:tab w:val="left" w:pos="720"/>
          <w:tab w:val="left" w:pos="2430"/>
        </w:tabs>
        <w:spacing w:after="200" w:line="276" w:lineRule="auto"/>
        <w:rPr>
          <w:rFonts w:ascii="Century Gothic" w:hAnsi="Century Gothic" w:cs="Arial"/>
          <w:szCs w:val="20"/>
        </w:rPr>
      </w:pPr>
      <w:r w:rsidRPr="00EC4134">
        <w:rPr>
          <w:rFonts w:ascii="Century Gothic" w:hAnsi="Century Gothic" w:cs="Arial"/>
          <w:i/>
          <w:color w:val="00B050"/>
          <w:szCs w:val="20"/>
        </w:rPr>
        <w:t>Corruption index of a country in the case of a field office or institute audit</w:t>
      </w:r>
      <w:r w:rsidR="00E90658" w:rsidRPr="00EC4134">
        <w:rPr>
          <w:rFonts w:ascii="Century Gothic" w:hAnsi="Century Gothic" w:cs="Arial"/>
          <w:szCs w:val="20"/>
        </w:rPr>
        <w:t xml:space="preserve"> </w:t>
      </w:r>
    </w:p>
    <w:p w14:paraId="442A615A" w14:textId="427D5A28" w:rsidR="00732076" w:rsidRPr="008B1D94" w:rsidRDefault="00732076" w:rsidP="00732076">
      <w:pPr>
        <w:pStyle w:val="ListParagraph"/>
        <w:shd w:val="clear" w:color="auto" w:fill="FFFFFF"/>
        <w:spacing w:after="240"/>
        <w:ind w:left="360"/>
        <w:rPr>
          <w:rFonts w:ascii="Century Gothic" w:hAnsi="Century Gothic" w:cs="Open Sans"/>
          <w:sz w:val="20"/>
          <w:lang w:val="en-US" w:eastAsia="zh-CN"/>
        </w:rPr>
      </w:pPr>
      <w:r w:rsidRPr="008B1D94">
        <w:rPr>
          <w:rFonts w:ascii="Century Gothic" w:hAnsi="Century Gothic" w:cs="Open Sans"/>
          <w:sz w:val="20"/>
          <w:lang w:val="en-US" w:eastAsia="zh-CN"/>
        </w:rPr>
        <w:t>In 2020, Iran ranks 149 out 182 in Transparency international index indicating lack of transparency and the corruption perception index is 25 indicating high corruption.</w:t>
      </w:r>
    </w:p>
    <w:p w14:paraId="628CB559" w14:textId="2129941C" w:rsidR="0028667E" w:rsidRPr="008B1D94" w:rsidRDefault="0028667E" w:rsidP="008B1D94">
      <w:pPr>
        <w:pStyle w:val="Numberedpara"/>
        <w:numPr>
          <w:ilvl w:val="0"/>
          <w:numId w:val="0"/>
        </w:numPr>
        <w:tabs>
          <w:tab w:val="left" w:pos="720"/>
          <w:tab w:val="left" w:pos="2430"/>
        </w:tabs>
        <w:spacing w:after="200" w:line="276" w:lineRule="auto"/>
        <w:ind w:left="360"/>
        <w:jc w:val="both"/>
        <w:rPr>
          <w:rFonts w:ascii="Century Gothic" w:hAnsi="Century Gothic" w:cs="Arial"/>
          <w:sz w:val="20"/>
          <w:szCs w:val="20"/>
        </w:rPr>
      </w:pPr>
      <w:r w:rsidRPr="008B1D94">
        <w:rPr>
          <w:rFonts w:ascii="Century Gothic" w:hAnsi="Century Gothic" w:cs="Arial"/>
          <w:b/>
          <w:i/>
          <w:sz w:val="20"/>
          <w:szCs w:val="20"/>
        </w:rPr>
        <w:t>Corruption Index.</w:t>
      </w:r>
      <w:r w:rsidRPr="008B1D94">
        <w:rPr>
          <w:rFonts w:ascii="Century Gothic" w:hAnsi="Century Gothic" w:cs="Arial"/>
          <w:sz w:val="20"/>
          <w:szCs w:val="20"/>
        </w:rPr>
        <w:t xml:space="preserve"> Transparency international</w:t>
      </w:r>
      <w:r w:rsidRPr="008B1D94">
        <w:rPr>
          <w:rStyle w:val="FootnoteReference"/>
          <w:rFonts w:ascii="Century Gothic" w:hAnsi="Century Gothic" w:cs="Arial"/>
          <w:sz w:val="20"/>
          <w:szCs w:val="20"/>
        </w:rPr>
        <w:footnoteReference w:id="2"/>
      </w:r>
      <w:r w:rsidRPr="008B1D94">
        <w:rPr>
          <w:rFonts w:ascii="Century Gothic" w:hAnsi="Century Gothic" w:cs="Arial"/>
          <w:sz w:val="20"/>
          <w:szCs w:val="20"/>
        </w:rPr>
        <w:t xml:space="preserve"> index ranks </w:t>
      </w:r>
      <w:r w:rsidR="001F31D2" w:rsidRPr="008B1D94">
        <w:rPr>
          <w:rFonts w:ascii="Century Gothic" w:hAnsi="Century Gothic" w:cs="Arial"/>
          <w:sz w:val="20"/>
          <w:szCs w:val="20"/>
        </w:rPr>
        <w:t>Iran</w:t>
      </w:r>
      <w:r w:rsidRPr="008B1D94">
        <w:rPr>
          <w:rFonts w:ascii="Century Gothic" w:hAnsi="Century Gothic" w:cs="Arial"/>
          <w:sz w:val="20"/>
          <w:szCs w:val="20"/>
        </w:rPr>
        <w:t xml:space="preserve"> as 1</w:t>
      </w:r>
      <w:r w:rsidR="001F31D2" w:rsidRPr="008B1D94">
        <w:rPr>
          <w:rFonts w:ascii="Century Gothic" w:hAnsi="Century Gothic" w:cs="Arial"/>
          <w:sz w:val="20"/>
          <w:szCs w:val="20"/>
        </w:rPr>
        <w:t>49</w:t>
      </w:r>
      <w:r w:rsidRPr="008B1D94">
        <w:rPr>
          <w:rFonts w:ascii="Century Gothic" w:hAnsi="Century Gothic" w:cs="Arial"/>
          <w:sz w:val="20"/>
          <w:szCs w:val="20"/>
        </w:rPr>
        <w:t xml:space="preserve">/198 in the Corruption Perception Index (CPI) </w:t>
      </w:r>
      <w:r w:rsidR="001F31D2" w:rsidRPr="008B1D94">
        <w:rPr>
          <w:rFonts w:ascii="Century Gothic" w:hAnsi="Century Gothic" w:cs="Arial"/>
          <w:sz w:val="20"/>
          <w:szCs w:val="20"/>
        </w:rPr>
        <w:t>2020</w:t>
      </w:r>
      <w:r w:rsidRPr="008B1D94">
        <w:rPr>
          <w:rFonts w:ascii="Century Gothic" w:hAnsi="Century Gothic" w:cs="Arial"/>
          <w:sz w:val="20"/>
          <w:szCs w:val="20"/>
        </w:rPr>
        <w:t xml:space="preserve">. The score for </w:t>
      </w:r>
      <w:r w:rsidR="001F31D2" w:rsidRPr="008B1D94">
        <w:rPr>
          <w:rFonts w:ascii="Century Gothic" w:hAnsi="Century Gothic" w:cs="Arial"/>
          <w:sz w:val="20"/>
          <w:szCs w:val="20"/>
        </w:rPr>
        <w:t>Iran</w:t>
      </w:r>
      <w:r w:rsidRPr="008B1D94">
        <w:rPr>
          <w:rFonts w:ascii="Century Gothic" w:hAnsi="Century Gothic" w:cs="Arial"/>
          <w:sz w:val="20"/>
          <w:szCs w:val="20"/>
        </w:rPr>
        <w:t xml:space="preserve"> is </w:t>
      </w:r>
      <w:r w:rsidR="001F31D2" w:rsidRPr="008B1D94">
        <w:rPr>
          <w:rFonts w:ascii="Century Gothic" w:hAnsi="Century Gothic" w:cs="Arial"/>
          <w:b/>
          <w:i/>
          <w:sz w:val="20"/>
          <w:szCs w:val="20"/>
        </w:rPr>
        <w:t>25</w:t>
      </w:r>
      <w:r w:rsidRPr="008B1D94">
        <w:rPr>
          <w:rFonts w:ascii="Century Gothic" w:hAnsi="Century Gothic" w:cs="Arial"/>
          <w:sz w:val="20"/>
          <w:szCs w:val="20"/>
        </w:rPr>
        <w:t xml:space="preserve"> on a scale of 0 (very corrupt) to 100 (very clean). The country falls </w:t>
      </w:r>
      <w:r w:rsidR="001F31D2" w:rsidRPr="008B1D94">
        <w:rPr>
          <w:rFonts w:ascii="Century Gothic" w:hAnsi="Century Gothic" w:cs="Arial"/>
          <w:sz w:val="20"/>
          <w:szCs w:val="20"/>
        </w:rPr>
        <w:t xml:space="preserve">in </w:t>
      </w:r>
      <w:r w:rsidR="0031415C" w:rsidRPr="008B1D94">
        <w:rPr>
          <w:rFonts w:ascii="Century Gothic" w:hAnsi="Century Gothic" w:cs="Arial"/>
          <w:sz w:val="20"/>
          <w:szCs w:val="20"/>
        </w:rPr>
        <w:t>Western</w:t>
      </w:r>
      <w:r w:rsidR="001F31D2" w:rsidRPr="008B1D94">
        <w:rPr>
          <w:rFonts w:ascii="Century Gothic" w:hAnsi="Century Gothic" w:cs="Arial"/>
          <w:sz w:val="20"/>
          <w:szCs w:val="20"/>
        </w:rPr>
        <w:t xml:space="preserve"> Asia</w:t>
      </w:r>
      <w:r w:rsidRPr="008B1D94">
        <w:rPr>
          <w:rFonts w:ascii="Century Gothic" w:hAnsi="Century Gothic" w:cs="Arial"/>
          <w:sz w:val="20"/>
          <w:szCs w:val="20"/>
        </w:rPr>
        <w:t xml:space="preserve">, a region that makes little progress in the fight against corruption. One of the reasons is </w:t>
      </w:r>
      <w:r w:rsidR="0031415C" w:rsidRPr="008B1D94">
        <w:rPr>
          <w:rFonts w:ascii="Century Gothic" w:hAnsi="Century Gothic" w:cs="Arial"/>
          <w:sz w:val="20"/>
          <w:szCs w:val="20"/>
        </w:rPr>
        <w:t xml:space="preserve">difficult situation arising from the </w:t>
      </w:r>
      <w:r w:rsidR="00490F16" w:rsidRPr="008B1D94">
        <w:rPr>
          <w:rFonts w:ascii="Century Gothic" w:hAnsi="Century Gothic" w:cs="Arial"/>
          <w:sz w:val="20"/>
          <w:szCs w:val="20"/>
        </w:rPr>
        <w:t>challenges of the pandemic and US embargo sanctions</w:t>
      </w:r>
    </w:p>
    <w:tbl>
      <w:tblPr>
        <w:tblStyle w:val="TableGrid"/>
        <w:tblpPr w:leftFromText="180" w:rightFromText="180" w:vertAnchor="text" w:horzAnchor="margin" w:tblpXSpec="center" w:tblpYSpec="center"/>
        <w:tblW w:w="0" w:type="auto"/>
        <w:tblLook w:val="04A0" w:firstRow="1" w:lastRow="0" w:firstColumn="1" w:lastColumn="0" w:noHBand="0" w:noVBand="1"/>
      </w:tblPr>
      <w:tblGrid>
        <w:gridCol w:w="483"/>
        <w:gridCol w:w="830"/>
        <w:gridCol w:w="1095"/>
        <w:gridCol w:w="736"/>
        <w:gridCol w:w="736"/>
        <w:gridCol w:w="736"/>
        <w:gridCol w:w="736"/>
      </w:tblGrid>
      <w:tr w:rsidR="0028667E" w:rsidRPr="00EC4134" w14:paraId="63A28A06" w14:textId="77777777" w:rsidTr="00A44715">
        <w:trPr>
          <w:trHeight w:val="135"/>
        </w:trPr>
        <w:tc>
          <w:tcPr>
            <w:tcW w:w="483" w:type="dxa"/>
            <w:tcBorders>
              <w:bottom w:val="single" w:sz="4" w:space="0" w:color="auto"/>
            </w:tcBorders>
            <w:shd w:val="clear" w:color="auto" w:fill="89B9D4" w:themeFill="accent1" w:themeFillTint="99"/>
          </w:tcPr>
          <w:p w14:paraId="4B161057" w14:textId="77777777" w:rsidR="0028667E" w:rsidRPr="00EC4134" w:rsidRDefault="0028667E" w:rsidP="00A44715">
            <w:pPr>
              <w:pStyle w:val="Numberedpara"/>
              <w:numPr>
                <w:ilvl w:val="0"/>
                <w:numId w:val="0"/>
              </w:numPr>
              <w:tabs>
                <w:tab w:val="left" w:pos="604"/>
                <w:tab w:val="left" w:pos="2041"/>
              </w:tabs>
              <w:spacing w:after="168" w:line="276" w:lineRule="auto"/>
              <w:jc w:val="center"/>
              <w:rPr>
                <w:rFonts w:ascii="Century Gothic" w:hAnsi="Century Gothic" w:cs="Arial"/>
                <w:b/>
                <w:color w:val="FFFFFF" w:themeColor="background1"/>
                <w:sz w:val="16"/>
                <w:szCs w:val="20"/>
              </w:rPr>
            </w:pPr>
            <w:r w:rsidRPr="00EC4134">
              <w:rPr>
                <w:rFonts w:ascii="Century Gothic" w:hAnsi="Century Gothic" w:cs="Arial"/>
                <w:b/>
                <w:color w:val="FFFFFF" w:themeColor="background1"/>
                <w:sz w:val="16"/>
                <w:szCs w:val="20"/>
              </w:rPr>
              <w:t>#</w:t>
            </w:r>
          </w:p>
        </w:tc>
        <w:tc>
          <w:tcPr>
            <w:tcW w:w="830" w:type="dxa"/>
            <w:tcBorders>
              <w:bottom w:val="single" w:sz="4" w:space="0" w:color="auto"/>
            </w:tcBorders>
            <w:shd w:val="clear" w:color="auto" w:fill="89B9D4" w:themeFill="accent1" w:themeFillTint="99"/>
          </w:tcPr>
          <w:p w14:paraId="287DC0DC" w14:textId="77777777" w:rsidR="0028667E" w:rsidRPr="00EC4134" w:rsidRDefault="0028667E" w:rsidP="00A44715">
            <w:pPr>
              <w:pStyle w:val="Numberedpara"/>
              <w:numPr>
                <w:ilvl w:val="0"/>
                <w:numId w:val="0"/>
              </w:numPr>
              <w:tabs>
                <w:tab w:val="left" w:pos="604"/>
                <w:tab w:val="left" w:pos="2041"/>
              </w:tabs>
              <w:spacing w:after="168" w:line="276" w:lineRule="auto"/>
              <w:jc w:val="center"/>
              <w:rPr>
                <w:rFonts w:ascii="Century Gothic" w:hAnsi="Century Gothic" w:cs="Arial"/>
                <w:b/>
                <w:color w:val="FFFFFF" w:themeColor="background1"/>
                <w:sz w:val="16"/>
                <w:szCs w:val="20"/>
              </w:rPr>
            </w:pPr>
            <w:r w:rsidRPr="00EC4134">
              <w:rPr>
                <w:rFonts w:ascii="Century Gothic" w:hAnsi="Century Gothic" w:cs="Arial"/>
                <w:b/>
                <w:color w:val="FFFFFF" w:themeColor="background1"/>
                <w:sz w:val="16"/>
                <w:szCs w:val="20"/>
              </w:rPr>
              <w:t>Country</w:t>
            </w:r>
          </w:p>
        </w:tc>
        <w:tc>
          <w:tcPr>
            <w:tcW w:w="1095" w:type="dxa"/>
            <w:tcBorders>
              <w:bottom w:val="single" w:sz="4" w:space="0" w:color="auto"/>
            </w:tcBorders>
            <w:shd w:val="clear" w:color="auto" w:fill="89B9D4" w:themeFill="accent1" w:themeFillTint="99"/>
          </w:tcPr>
          <w:p w14:paraId="7B5C76EF" w14:textId="77777777" w:rsidR="0028667E" w:rsidRPr="00EC4134" w:rsidRDefault="0028667E" w:rsidP="00A44715">
            <w:pPr>
              <w:pStyle w:val="Numberedpara"/>
              <w:numPr>
                <w:ilvl w:val="0"/>
                <w:numId w:val="0"/>
              </w:numPr>
              <w:tabs>
                <w:tab w:val="left" w:pos="604"/>
                <w:tab w:val="left" w:pos="2041"/>
              </w:tabs>
              <w:spacing w:after="168" w:line="276" w:lineRule="auto"/>
              <w:jc w:val="center"/>
              <w:rPr>
                <w:rFonts w:ascii="Century Gothic" w:hAnsi="Century Gothic" w:cs="Arial"/>
                <w:b/>
                <w:color w:val="FFFFFF" w:themeColor="background1"/>
                <w:sz w:val="16"/>
                <w:szCs w:val="20"/>
              </w:rPr>
            </w:pPr>
            <w:r w:rsidRPr="00EC4134">
              <w:rPr>
                <w:rFonts w:ascii="Century Gothic" w:hAnsi="Century Gothic" w:cs="Arial"/>
                <w:b/>
                <w:color w:val="FFFFFF" w:themeColor="background1"/>
                <w:sz w:val="16"/>
                <w:szCs w:val="20"/>
              </w:rPr>
              <w:t>Region</w:t>
            </w:r>
          </w:p>
        </w:tc>
        <w:tc>
          <w:tcPr>
            <w:tcW w:w="736" w:type="dxa"/>
            <w:tcBorders>
              <w:bottom w:val="single" w:sz="4" w:space="0" w:color="auto"/>
            </w:tcBorders>
            <w:shd w:val="clear" w:color="auto" w:fill="89B9D4" w:themeFill="accent1" w:themeFillTint="99"/>
          </w:tcPr>
          <w:p w14:paraId="254BA5D0" w14:textId="08323135" w:rsidR="0028667E" w:rsidRPr="00EC4134" w:rsidRDefault="009570BE" w:rsidP="00A44715">
            <w:pPr>
              <w:pStyle w:val="Numberedpara"/>
              <w:numPr>
                <w:ilvl w:val="0"/>
                <w:numId w:val="0"/>
              </w:numPr>
              <w:tabs>
                <w:tab w:val="left" w:pos="604"/>
                <w:tab w:val="left" w:pos="2041"/>
              </w:tabs>
              <w:spacing w:after="168" w:line="276" w:lineRule="auto"/>
              <w:jc w:val="center"/>
              <w:rPr>
                <w:rFonts w:ascii="Century Gothic" w:hAnsi="Century Gothic" w:cs="Arial"/>
                <w:b/>
                <w:color w:val="FFFFFF" w:themeColor="background1"/>
                <w:sz w:val="16"/>
                <w:szCs w:val="20"/>
              </w:rPr>
            </w:pPr>
            <w:r w:rsidRPr="00EC4134">
              <w:rPr>
                <w:rFonts w:ascii="Century Gothic" w:hAnsi="Century Gothic" w:cs="Arial"/>
                <w:b/>
                <w:color w:val="FFFFFF" w:themeColor="background1"/>
                <w:sz w:val="16"/>
                <w:szCs w:val="20"/>
              </w:rPr>
              <w:t>2020</w:t>
            </w:r>
          </w:p>
        </w:tc>
        <w:tc>
          <w:tcPr>
            <w:tcW w:w="736" w:type="dxa"/>
            <w:tcBorders>
              <w:bottom w:val="single" w:sz="4" w:space="0" w:color="auto"/>
            </w:tcBorders>
            <w:shd w:val="clear" w:color="auto" w:fill="89B9D4" w:themeFill="accent1" w:themeFillTint="99"/>
          </w:tcPr>
          <w:p w14:paraId="6224E11F" w14:textId="6DCB43F8" w:rsidR="0028667E" w:rsidRPr="00EC4134" w:rsidRDefault="009570BE" w:rsidP="00A44715">
            <w:pPr>
              <w:pStyle w:val="Numberedpara"/>
              <w:numPr>
                <w:ilvl w:val="0"/>
                <w:numId w:val="0"/>
              </w:numPr>
              <w:tabs>
                <w:tab w:val="left" w:pos="604"/>
                <w:tab w:val="left" w:pos="2041"/>
              </w:tabs>
              <w:spacing w:after="168" w:line="276" w:lineRule="auto"/>
              <w:jc w:val="center"/>
              <w:rPr>
                <w:rFonts w:ascii="Century Gothic" w:hAnsi="Century Gothic" w:cs="Arial"/>
                <w:b/>
                <w:color w:val="FFFFFF" w:themeColor="background1"/>
                <w:sz w:val="16"/>
                <w:szCs w:val="20"/>
              </w:rPr>
            </w:pPr>
            <w:r w:rsidRPr="00EC4134">
              <w:rPr>
                <w:rFonts w:ascii="Century Gothic" w:hAnsi="Century Gothic" w:cs="Arial"/>
                <w:b/>
                <w:color w:val="FFFFFF" w:themeColor="background1"/>
                <w:sz w:val="16"/>
                <w:szCs w:val="20"/>
              </w:rPr>
              <w:t>2019</w:t>
            </w:r>
          </w:p>
        </w:tc>
        <w:tc>
          <w:tcPr>
            <w:tcW w:w="736" w:type="dxa"/>
            <w:tcBorders>
              <w:bottom w:val="single" w:sz="4" w:space="0" w:color="auto"/>
            </w:tcBorders>
            <w:shd w:val="clear" w:color="auto" w:fill="89B9D4" w:themeFill="accent1" w:themeFillTint="99"/>
          </w:tcPr>
          <w:p w14:paraId="3BDD43D2" w14:textId="5D59618A" w:rsidR="0028667E" w:rsidRPr="00EC4134" w:rsidRDefault="009570BE" w:rsidP="00A44715">
            <w:pPr>
              <w:pStyle w:val="Numberedpara"/>
              <w:numPr>
                <w:ilvl w:val="0"/>
                <w:numId w:val="0"/>
              </w:numPr>
              <w:tabs>
                <w:tab w:val="left" w:pos="604"/>
                <w:tab w:val="left" w:pos="2041"/>
              </w:tabs>
              <w:spacing w:after="168" w:line="276" w:lineRule="auto"/>
              <w:jc w:val="center"/>
              <w:rPr>
                <w:rFonts w:ascii="Century Gothic" w:hAnsi="Century Gothic" w:cs="Arial"/>
                <w:b/>
                <w:color w:val="FFFFFF" w:themeColor="background1"/>
                <w:sz w:val="16"/>
                <w:szCs w:val="20"/>
              </w:rPr>
            </w:pPr>
            <w:r w:rsidRPr="00EC4134">
              <w:rPr>
                <w:rFonts w:ascii="Century Gothic" w:hAnsi="Century Gothic" w:cs="Arial"/>
                <w:b/>
                <w:color w:val="FFFFFF" w:themeColor="background1"/>
                <w:sz w:val="16"/>
                <w:szCs w:val="20"/>
              </w:rPr>
              <w:t>2018</w:t>
            </w:r>
          </w:p>
        </w:tc>
        <w:tc>
          <w:tcPr>
            <w:tcW w:w="736" w:type="dxa"/>
            <w:tcBorders>
              <w:bottom w:val="single" w:sz="4" w:space="0" w:color="auto"/>
            </w:tcBorders>
            <w:shd w:val="clear" w:color="auto" w:fill="89B9D4" w:themeFill="accent1" w:themeFillTint="99"/>
          </w:tcPr>
          <w:p w14:paraId="327F95CC" w14:textId="481EF8F7" w:rsidR="0028667E" w:rsidRPr="00EC4134" w:rsidRDefault="009570BE" w:rsidP="00A44715">
            <w:pPr>
              <w:pStyle w:val="Numberedpara"/>
              <w:numPr>
                <w:ilvl w:val="0"/>
                <w:numId w:val="0"/>
              </w:numPr>
              <w:tabs>
                <w:tab w:val="left" w:pos="604"/>
                <w:tab w:val="left" w:pos="2041"/>
              </w:tabs>
              <w:spacing w:after="168" w:line="276" w:lineRule="auto"/>
              <w:jc w:val="center"/>
              <w:rPr>
                <w:rFonts w:ascii="Century Gothic" w:hAnsi="Century Gothic" w:cs="Arial"/>
                <w:b/>
                <w:color w:val="FFFFFF" w:themeColor="background1"/>
                <w:sz w:val="16"/>
                <w:szCs w:val="20"/>
              </w:rPr>
            </w:pPr>
            <w:r w:rsidRPr="00EC4134">
              <w:rPr>
                <w:rFonts w:ascii="Century Gothic" w:hAnsi="Century Gothic" w:cs="Arial"/>
                <w:b/>
                <w:color w:val="FFFFFF" w:themeColor="background1"/>
                <w:sz w:val="16"/>
                <w:szCs w:val="20"/>
              </w:rPr>
              <w:t>2017</w:t>
            </w:r>
          </w:p>
        </w:tc>
      </w:tr>
      <w:tr w:rsidR="0028667E" w:rsidRPr="00EC4134" w14:paraId="0652F4F3" w14:textId="77777777" w:rsidTr="00A44715">
        <w:trPr>
          <w:trHeight w:val="169"/>
        </w:trPr>
        <w:tc>
          <w:tcPr>
            <w:tcW w:w="483" w:type="dxa"/>
            <w:shd w:val="clear" w:color="auto" w:fill="DEDEDE" w:themeFill="text2" w:themeFillTint="33"/>
          </w:tcPr>
          <w:p w14:paraId="6D95FCFE" w14:textId="00A83EE5" w:rsidR="0028667E" w:rsidRPr="00EC4134" w:rsidRDefault="00676BE9" w:rsidP="00A44715">
            <w:pPr>
              <w:pStyle w:val="Numberedpara"/>
              <w:numPr>
                <w:ilvl w:val="0"/>
                <w:numId w:val="0"/>
              </w:numPr>
              <w:tabs>
                <w:tab w:val="left" w:pos="604"/>
                <w:tab w:val="left" w:pos="2041"/>
              </w:tabs>
              <w:spacing w:after="168" w:line="276" w:lineRule="auto"/>
              <w:jc w:val="center"/>
              <w:rPr>
                <w:rFonts w:ascii="Century Gothic" w:hAnsi="Century Gothic" w:cs="Arial"/>
                <w:sz w:val="16"/>
                <w:szCs w:val="20"/>
              </w:rPr>
            </w:pPr>
            <w:r w:rsidRPr="00EC4134">
              <w:rPr>
                <w:rFonts w:ascii="Century Gothic" w:hAnsi="Century Gothic" w:cs="Arial"/>
                <w:sz w:val="16"/>
                <w:szCs w:val="20"/>
              </w:rPr>
              <w:t>149</w:t>
            </w:r>
          </w:p>
        </w:tc>
        <w:tc>
          <w:tcPr>
            <w:tcW w:w="830" w:type="dxa"/>
            <w:shd w:val="clear" w:color="auto" w:fill="DEDEDE" w:themeFill="text2" w:themeFillTint="33"/>
          </w:tcPr>
          <w:p w14:paraId="2E177CEF" w14:textId="2E59C8CE" w:rsidR="0028667E" w:rsidRPr="00EC4134" w:rsidRDefault="00676BE9" w:rsidP="00A44715">
            <w:pPr>
              <w:pStyle w:val="Numberedpara"/>
              <w:numPr>
                <w:ilvl w:val="0"/>
                <w:numId w:val="0"/>
              </w:numPr>
              <w:tabs>
                <w:tab w:val="left" w:pos="604"/>
                <w:tab w:val="left" w:pos="2041"/>
              </w:tabs>
              <w:spacing w:after="168" w:line="276" w:lineRule="auto"/>
              <w:jc w:val="center"/>
              <w:rPr>
                <w:rFonts w:ascii="Century Gothic" w:hAnsi="Century Gothic" w:cs="Arial"/>
                <w:sz w:val="16"/>
                <w:szCs w:val="20"/>
              </w:rPr>
            </w:pPr>
            <w:r w:rsidRPr="00EC4134">
              <w:rPr>
                <w:rFonts w:ascii="Century Gothic" w:hAnsi="Century Gothic" w:cs="Arial"/>
                <w:sz w:val="16"/>
                <w:szCs w:val="20"/>
              </w:rPr>
              <w:t>Iran</w:t>
            </w:r>
          </w:p>
        </w:tc>
        <w:tc>
          <w:tcPr>
            <w:tcW w:w="1095" w:type="dxa"/>
            <w:shd w:val="clear" w:color="auto" w:fill="DEDEDE" w:themeFill="text2" w:themeFillTint="33"/>
          </w:tcPr>
          <w:p w14:paraId="56209C96" w14:textId="29CB3412" w:rsidR="0028667E" w:rsidRPr="00EC4134" w:rsidRDefault="00676BE9" w:rsidP="00A44715">
            <w:pPr>
              <w:pStyle w:val="Numberedpara"/>
              <w:numPr>
                <w:ilvl w:val="0"/>
                <w:numId w:val="0"/>
              </w:numPr>
              <w:tabs>
                <w:tab w:val="left" w:pos="604"/>
                <w:tab w:val="left" w:pos="2041"/>
              </w:tabs>
              <w:spacing w:after="168" w:line="276" w:lineRule="auto"/>
              <w:jc w:val="both"/>
              <w:rPr>
                <w:rFonts w:ascii="Century Gothic" w:hAnsi="Century Gothic" w:cs="Arial"/>
                <w:sz w:val="16"/>
                <w:szCs w:val="20"/>
              </w:rPr>
            </w:pPr>
            <w:r w:rsidRPr="00EC4134">
              <w:rPr>
                <w:rFonts w:ascii="Century Gothic" w:hAnsi="Century Gothic" w:cs="Arial"/>
                <w:sz w:val="16"/>
                <w:szCs w:val="20"/>
              </w:rPr>
              <w:t>Asia</w:t>
            </w:r>
          </w:p>
        </w:tc>
        <w:tc>
          <w:tcPr>
            <w:tcW w:w="736" w:type="dxa"/>
            <w:shd w:val="clear" w:color="auto" w:fill="DEDEDE" w:themeFill="text2" w:themeFillTint="33"/>
          </w:tcPr>
          <w:p w14:paraId="3C241670" w14:textId="1DDDB910" w:rsidR="0028667E" w:rsidRPr="00EC4134" w:rsidRDefault="009570BE" w:rsidP="00A44715">
            <w:pPr>
              <w:pStyle w:val="Numberedpara"/>
              <w:numPr>
                <w:ilvl w:val="0"/>
                <w:numId w:val="0"/>
              </w:numPr>
              <w:tabs>
                <w:tab w:val="left" w:pos="604"/>
                <w:tab w:val="left" w:pos="2041"/>
              </w:tabs>
              <w:spacing w:after="168" w:line="276" w:lineRule="auto"/>
              <w:jc w:val="center"/>
              <w:rPr>
                <w:rFonts w:ascii="Century Gothic" w:hAnsi="Century Gothic" w:cs="Arial"/>
                <w:sz w:val="16"/>
                <w:szCs w:val="20"/>
              </w:rPr>
            </w:pPr>
            <w:r w:rsidRPr="00EC4134">
              <w:rPr>
                <w:rFonts w:ascii="Century Gothic" w:hAnsi="Century Gothic" w:cs="Arial"/>
                <w:sz w:val="16"/>
                <w:szCs w:val="20"/>
              </w:rPr>
              <w:t>25</w:t>
            </w:r>
          </w:p>
        </w:tc>
        <w:tc>
          <w:tcPr>
            <w:tcW w:w="736" w:type="dxa"/>
            <w:shd w:val="clear" w:color="auto" w:fill="DEDEDE" w:themeFill="text2" w:themeFillTint="33"/>
          </w:tcPr>
          <w:p w14:paraId="4F7D8866" w14:textId="585B4736" w:rsidR="0028667E" w:rsidRPr="00EC4134" w:rsidRDefault="00166704" w:rsidP="00A44715">
            <w:pPr>
              <w:pStyle w:val="Numberedpara"/>
              <w:numPr>
                <w:ilvl w:val="0"/>
                <w:numId w:val="0"/>
              </w:numPr>
              <w:tabs>
                <w:tab w:val="left" w:pos="604"/>
                <w:tab w:val="left" w:pos="2041"/>
              </w:tabs>
              <w:spacing w:after="168" w:line="276" w:lineRule="auto"/>
              <w:jc w:val="center"/>
              <w:rPr>
                <w:rFonts w:ascii="Century Gothic" w:hAnsi="Century Gothic" w:cs="Arial"/>
                <w:sz w:val="16"/>
                <w:szCs w:val="20"/>
              </w:rPr>
            </w:pPr>
            <w:r w:rsidRPr="00EC4134">
              <w:rPr>
                <w:rFonts w:ascii="Century Gothic" w:hAnsi="Century Gothic" w:cs="Arial"/>
                <w:sz w:val="16"/>
                <w:szCs w:val="20"/>
              </w:rPr>
              <w:t>26</w:t>
            </w:r>
          </w:p>
        </w:tc>
        <w:tc>
          <w:tcPr>
            <w:tcW w:w="736" w:type="dxa"/>
            <w:shd w:val="clear" w:color="auto" w:fill="DEDEDE" w:themeFill="text2" w:themeFillTint="33"/>
          </w:tcPr>
          <w:p w14:paraId="1DE6965C" w14:textId="5ACBC82A" w:rsidR="0028667E" w:rsidRPr="00EC4134" w:rsidRDefault="00E875DC" w:rsidP="00A44715">
            <w:pPr>
              <w:pStyle w:val="Numberedpara"/>
              <w:numPr>
                <w:ilvl w:val="0"/>
                <w:numId w:val="0"/>
              </w:numPr>
              <w:tabs>
                <w:tab w:val="left" w:pos="604"/>
                <w:tab w:val="left" w:pos="2041"/>
              </w:tabs>
              <w:spacing w:after="168" w:line="276" w:lineRule="auto"/>
              <w:jc w:val="center"/>
              <w:rPr>
                <w:rFonts w:ascii="Century Gothic" w:hAnsi="Century Gothic" w:cs="Arial"/>
                <w:sz w:val="16"/>
                <w:szCs w:val="20"/>
              </w:rPr>
            </w:pPr>
            <w:r w:rsidRPr="00EC4134">
              <w:rPr>
                <w:rFonts w:ascii="Century Gothic" w:hAnsi="Century Gothic" w:cs="Arial"/>
                <w:sz w:val="16"/>
                <w:szCs w:val="20"/>
              </w:rPr>
              <w:t>28</w:t>
            </w:r>
          </w:p>
        </w:tc>
        <w:tc>
          <w:tcPr>
            <w:tcW w:w="736" w:type="dxa"/>
            <w:shd w:val="clear" w:color="auto" w:fill="DEDEDE" w:themeFill="text2" w:themeFillTint="33"/>
          </w:tcPr>
          <w:p w14:paraId="32231114" w14:textId="3CA3EFD5" w:rsidR="0028667E" w:rsidRPr="00EC4134" w:rsidRDefault="00E875DC" w:rsidP="00A44715">
            <w:pPr>
              <w:pStyle w:val="Numberedpara"/>
              <w:numPr>
                <w:ilvl w:val="0"/>
                <w:numId w:val="0"/>
              </w:numPr>
              <w:tabs>
                <w:tab w:val="left" w:pos="604"/>
                <w:tab w:val="left" w:pos="2041"/>
              </w:tabs>
              <w:spacing w:after="168" w:line="276" w:lineRule="auto"/>
              <w:jc w:val="center"/>
              <w:rPr>
                <w:rFonts w:ascii="Century Gothic" w:hAnsi="Century Gothic" w:cs="Arial"/>
                <w:sz w:val="16"/>
                <w:szCs w:val="20"/>
              </w:rPr>
            </w:pPr>
            <w:r w:rsidRPr="00EC4134">
              <w:rPr>
                <w:rFonts w:ascii="Century Gothic" w:hAnsi="Century Gothic" w:cs="Arial"/>
                <w:sz w:val="16"/>
                <w:szCs w:val="20"/>
              </w:rPr>
              <w:t>30</w:t>
            </w:r>
          </w:p>
        </w:tc>
      </w:tr>
    </w:tbl>
    <w:p w14:paraId="378BC919" w14:textId="77777777" w:rsidR="0028667E" w:rsidRPr="00EC4134" w:rsidRDefault="0028667E" w:rsidP="0028667E">
      <w:pPr>
        <w:pStyle w:val="Numberedpara"/>
        <w:numPr>
          <w:ilvl w:val="0"/>
          <w:numId w:val="0"/>
        </w:numPr>
        <w:tabs>
          <w:tab w:val="left" w:pos="720"/>
          <w:tab w:val="left" w:pos="2430"/>
        </w:tabs>
        <w:spacing w:after="200" w:line="276" w:lineRule="auto"/>
        <w:ind w:left="360"/>
        <w:jc w:val="center"/>
        <w:rPr>
          <w:rFonts w:ascii="Century Gothic" w:hAnsi="Century Gothic" w:cs="Arial"/>
          <w:szCs w:val="20"/>
        </w:rPr>
      </w:pPr>
    </w:p>
    <w:p w14:paraId="08AE8E1D" w14:textId="77777777" w:rsidR="0028667E" w:rsidRPr="00EC4134" w:rsidRDefault="0028667E" w:rsidP="0028667E">
      <w:pPr>
        <w:pStyle w:val="Numberedpara"/>
        <w:numPr>
          <w:ilvl w:val="0"/>
          <w:numId w:val="0"/>
        </w:numPr>
        <w:tabs>
          <w:tab w:val="left" w:pos="720"/>
          <w:tab w:val="left" w:pos="2430"/>
        </w:tabs>
        <w:spacing w:after="200" w:line="276" w:lineRule="auto"/>
        <w:ind w:left="360"/>
        <w:jc w:val="both"/>
        <w:rPr>
          <w:rFonts w:ascii="Century Gothic" w:hAnsi="Century Gothic" w:cs="Arial"/>
          <w:szCs w:val="20"/>
        </w:rPr>
      </w:pPr>
    </w:p>
    <w:p w14:paraId="2B8EB3B2" w14:textId="77777777" w:rsidR="0028667E" w:rsidRPr="00EC4134" w:rsidRDefault="0028667E" w:rsidP="0028667E">
      <w:pPr>
        <w:pStyle w:val="Numberedpara"/>
        <w:numPr>
          <w:ilvl w:val="0"/>
          <w:numId w:val="0"/>
        </w:numPr>
        <w:tabs>
          <w:tab w:val="left" w:pos="720"/>
        </w:tabs>
        <w:spacing w:after="0"/>
        <w:jc w:val="both"/>
        <w:rPr>
          <w:rFonts w:ascii="Century Gothic" w:hAnsi="Century Gothic" w:cs="Arial"/>
          <w:color w:val="000000"/>
          <w:szCs w:val="21"/>
        </w:rPr>
      </w:pPr>
    </w:p>
    <w:p w14:paraId="1C90803E" w14:textId="77777777" w:rsidR="0028667E" w:rsidRPr="008B1D94" w:rsidRDefault="0028667E" w:rsidP="008B1D94">
      <w:pPr>
        <w:pStyle w:val="Numberedpara"/>
        <w:numPr>
          <w:ilvl w:val="0"/>
          <w:numId w:val="0"/>
        </w:numPr>
        <w:tabs>
          <w:tab w:val="left" w:pos="720"/>
        </w:tabs>
        <w:spacing w:after="0"/>
        <w:ind w:left="284"/>
        <w:jc w:val="both"/>
        <w:rPr>
          <w:rFonts w:ascii="Century Gothic" w:hAnsi="Century Gothic" w:cs="Arial"/>
          <w:sz w:val="20"/>
          <w:szCs w:val="20"/>
        </w:rPr>
      </w:pPr>
      <w:r w:rsidRPr="008B1D94">
        <w:rPr>
          <w:rFonts w:ascii="Century Gothic" w:hAnsi="Century Gothic" w:cs="Arial"/>
          <w:color w:val="000000"/>
          <w:sz w:val="20"/>
          <w:szCs w:val="20"/>
        </w:rPr>
        <w:t xml:space="preserve">The following areas where corrupt practices could influence the Offices activities will be closely reviewed to identify instances of corrupt / fraudulent actions: </w:t>
      </w:r>
    </w:p>
    <w:p w14:paraId="6E94966C" w14:textId="77777777" w:rsidR="0028667E" w:rsidRPr="008B1D94" w:rsidRDefault="0028667E" w:rsidP="008B1D94">
      <w:pPr>
        <w:pStyle w:val="Numberedparagraph"/>
        <w:numPr>
          <w:ilvl w:val="0"/>
          <w:numId w:val="15"/>
        </w:numPr>
        <w:tabs>
          <w:tab w:val="left" w:pos="720"/>
        </w:tabs>
        <w:spacing w:after="0"/>
        <w:ind w:left="284" w:firstLine="0"/>
        <w:jc w:val="both"/>
        <w:rPr>
          <w:rFonts w:ascii="Century Gothic" w:hAnsi="Century Gothic" w:cs="Arial"/>
          <w:sz w:val="20"/>
        </w:rPr>
      </w:pPr>
      <w:r w:rsidRPr="008B1D94">
        <w:rPr>
          <w:rFonts w:ascii="Century Gothic" w:hAnsi="Century Gothic" w:cs="Arial"/>
          <w:sz w:val="20"/>
        </w:rPr>
        <w:t>Contracting of goods and services</w:t>
      </w:r>
    </w:p>
    <w:p w14:paraId="40E12624" w14:textId="7405E0A4" w:rsidR="00EF2E98" w:rsidRPr="008B1D94" w:rsidRDefault="0028667E" w:rsidP="008B1D94">
      <w:pPr>
        <w:pStyle w:val="Numberedparagraph"/>
        <w:numPr>
          <w:ilvl w:val="0"/>
          <w:numId w:val="15"/>
        </w:numPr>
        <w:tabs>
          <w:tab w:val="left" w:pos="720"/>
        </w:tabs>
        <w:spacing w:after="0"/>
        <w:ind w:left="284" w:firstLine="0"/>
        <w:jc w:val="both"/>
        <w:rPr>
          <w:rFonts w:ascii="Century Gothic" w:hAnsi="Century Gothic" w:cs="Arial"/>
          <w:sz w:val="20"/>
        </w:rPr>
      </w:pPr>
      <w:r w:rsidRPr="008B1D94">
        <w:rPr>
          <w:rFonts w:ascii="Century Gothic" w:hAnsi="Century Gothic" w:cs="Arial"/>
          <w:sz w:val="20"/>
        </w:rPr>
        <w:t>Selection and remuneration of service contractors</w:t>
      </w:r>
    </w:p>
    <w:p w14:paraId="3D6ADD8A" w14:textId="77777777" w:rsidR="00916A8B" w:rsidRPr="00EC4134" w:rsidRDefault="00916A8B" w:rsidP="00916A8B">
      <w:pPr>
        <w:pStyle w:val="Numberedparagraph"/>
        <w:numPr>
          <w:ilvl w:val="0"/>
          <w:numId w:val="0"/>
        </w:numPr>
        <w:tabs>
          <w:tab w:val="left" w:pos="720"/>
        </w:tabs>
        <w:spacing w:after="0"/>
        <w:ind w:left="720"/>
        <w:jc w:val="both"/>
        <w:rPr>
          <w:rFonts w:ascii="Century Gothic" w:hAnsi="Century Gothic" w:cs="Arial"/>
          <w:szCs w:val="21"/>
        </w:rPr>
      </w:pPr>
    </w:p>
    <w:tbl>
      <w:tblPr>
        <w:tblStyle w:val="TableGrid"/>
        <w:tblW w:w="0" w:type="auto"/>
        <w:tblLook w:val="04A0" w:firstRow="1" w:lastRow="0" w:firstColumn="1" w:lastColumn="0" w:noHBand="0" w:noVBand="1"/>
      </w:tblPr>
      <w:tblGrid>
        <w:gridCol w:w="8990"/>
      </w:tblGrid>
      <w:tr w:rsidR="00C1736E" w:rsidRPr="00EC4134" w14:paraId="2D402629" w14:textId="77777777" w:rsidTr="00E56A77">
        <w:trPr>
          <w:trHeight w:val="350"/>
        </w:trPr>
        <w:tc>
          <w:tcPr>
            <w:tcW w:w="8990" w:type="dxa"/>
            <w:shd w:val="clear" w:color="auto" w:fill="B0D0E2" w:themeFill="accent1" w:themeFillTint="66"/>
            <w:vAlign w:val="center"/>
          </w:tcPr>
          <w:p w14:paraId="1ACC5E08" w14:textId="4CC03834" w:rsidR="00C1736E" w:rsidRPr="008B1D94" w:rsidRDefault="00C1736E" w:rsidP="007E063E">
            <w:pPr>
              <w:pStyle w:val="Heading1"/>
              <w:outlineLvl w:val="0"/>
              <w:rPr>
                <w:rFonts w:ascii="Century Gothic" w:hAnsi="Century Gothic"/>
                <w:b/>
                <w:bCs/>
              </w:rPr>
            </w:pPr>
            <w:bookmarkStart w:id="19" w:name="_Toc75875418"/>
            <w:bookmarkStart w:id="20" w:name="_Toc92896431"/>
            <w:r w:rsidRPr="008B1D94">
              <w:rPr>
                <w:rFonts w:ascii="Century Gothic" w:hAnsi="Century Gothic"/>
                <w:b/>
                <w:bCs/>
              </w:rPr>
              <w:t>Risk Management</w:t>
            </w:r>
            <w:bookmarkEnd w:id="19"/>
            <w:bookmarkEnd w:id="20"/>
            <w:r w:rsidRPr="008B1D94">
              <w:rPr>
                <w:rFonts w:ascii="Century Gothic" w:hAnsi="Century Gothic"/>
                <w:b/>
                <w:bCs/>
              </w:rPr>
              <w:t xml:space="preserve"> </w:t>
            </w:r>
          </w:p>
        </w:tc>
      </w:tr>
    </w:tbl>
    <w:p w14:paraId="4776BDF1" w14:textId="1AE9160A" w:rsidR="00C1736E" w:rsidRPr="008B1D94" w:rsidRDefault="00C70B70" w:rsidP="00C70B70">
      <w:pPr>
        <w:pStyle w:val="Numberedpara"/>
        <w:numPr>
          <w:ilvl w:val="0"/>
          <w:numId w:val="0"/>
        </w:numPr>
        <w:tabs>
          <w:tab w:val="left" w:pos="720"/>
          <w:tab w:val="left" w:pos="2430"/>
        </w:tabs>
        <w:spacing w:after="200" w:line="276" w:lineRule="auto"/>
        <w:jc w:val="both"/>
        <w:rPr>
          <w:rFonts w:ascii="Century Gothic" w:hAnsi="Century Gothic" w:cs="Arial"/>
          <w:sz w:val="20"/>
          <w:szCs w:val="20"/>
        </w:rPr>
      </w:pPr>
      <w:r w:rsidRPr="008B1D94">
        <w:rPr>
          <w:rFonts w:ascii="Century Gothic" w:hAnsi="Century Gothic" w:cs="Arial"/>
          <w:sz w:val="20"/>
          <w:szCs w:val="20"/>
        </w:rPr>
        <w:t xml:space="preserve">Determine how the sector, field office, programme, institute, etc. proactively identifies, assess, monitor and report risks to higher levels </w:t>
      </w:r>
      <w:proofErr w:type="gramStart"/>
      <w:r w:rsidRPr="008B1D94">
        <w:rPr>
          <w:rFonts w:ascii="Century Gothic" w:hAnsi="Century Gothic" w:cs="Arial"/>
          <w:sz w:val="20"/>
          <w:szCs w:val="20"/>
        </w:rPr>
        <w:t>e.g.</w:t>
      </w:r>
      <w:proofErr w:type="gramEnd"/>
      <w:r w:rsidRPr="008B1D94">
        <w:rPr>
          <w:rFonts w:ascii="Century Gothic" w:hAnsi="Century Gothic" w:cs="Arial"/>
          <w:sz w:val="20"/>
          <w:szCs w:val="20"/>
        </w:rPr>
        <w:t xml:space="preserve"> Programme Oversight Committee (POC), ADM/COM, </w:t>
      </w:r>
      <w:r w:rsidR="004505E4" w:rsidRPr="008B1D94">
        <w:rPr>
          <w:rFonts w:ascii="Century Gothic" w:hAnsi="Century Gothic" w:cs="Arial"/>
          <w:sz w:val="20"/>
          <w:szCs w:val="20"/>
        </w:rPr>
        <w:t xml:space="preserve">EXB, </w:t>
      </w:r>
      <w:r w:rsidRPr="008B1D94">
        <w:rPr>
          <w:rFonts w:ascii="Century Gothic" w:hAnsi="Century Gothic" w:cs="Arial"/>
          <w:sz w:val="20"/>
          <w:szCs w:val="20"/>
        </w:rPr>
        <w:t xml:space="preserve">etc. </w:t>
      </w:r>
    </w:p>
    <w:p w14:paraId="654ADA41" w14:textId="2ACA7474" w:rsidR="00C70B70" w:rsidRPr="00EC4134" w:rsidRDefault="00C70B70" w:rsidP="00B50222">
      <w:pPr>
        <w:pStyle w:val="Heading2"/>
        <w:rPr>
          <w:rFonts w:ascii="Century Gothic" w:hAnsi="Century Gothic"/>
        </w:rPr>
      </w:pPr>
      <w:bookmarkStart w:id="21" w:name="_Toc92896432"/>
      <w:r w:rsidRPr="00EC4134">
        <w:rPr>
          <w:rFonts w:ascii="Century Gothic" w:hAnsi="Century Gothic"/>
        </w:rPr>
        <w:t>Results of the Control Self-Assessment</w:t>
      </w:r>
      <w:bookmarkEnd w:id="21"/>
      <w:r w:rsidRPr="00EC4134">
        <w:rPr>
          <w:rFonts w:ascii="Century Gothic" w:hAnsi="Century Gothic"/>
        </w:rPr>
        <w:t xml:space="preserve"> </w:t>
      </w:r>
    </w:p>
    <w:tbl>
      <w:tblPr>
        <w:tblW w:w="6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075"/>
        <w:gridCol w:w="2243"/>
        <w:gridCol w:w="2482"/>
      </w:tblGrid>
      <w:tr w:rsidR="00381004" w:rsidRPr="00EC4134" w14:paraId="35094E80" w14:textId="77777777" w:rsidTr="00381004">
        <w:trPr>
          <w:jc w:val="center"/>
        </w:trPr>
        <w:tc>
          <w:tcPr>
            <w:tcW w:w="2075" w:type="dxa"/>
            <w:tcBorders>
              <w:bottom w:val="single" w:sz="4" w:space="0" w:color="auto"/>
            </w:tcBorders>
            <w:shd w:val="clear" w:color="auto" w:fill="DEEAF6"/>
            <w:vAlign w:val="center"/>
          </w:tcPr>
          <w:p w14:paraId="03A3D645" w14:textId="77777777" w:rsidR="00381004" w:rsidRPr="00EC4134" w:rsidRDefault="00381004" w:rsidP="00274ED7">
            <w:pPr>
              <w:spacing w:before="100" w:after="100"/>
              <w:jc w:val="center"/>
              <w:rPr>
                <w:rFonts w:ascii="Century Gothic" w:hAnsi="Century Gothic" w:cs="Arial"/>
                <w:sz w:val="18"/>
                <w:szCs w:val="18"/>
              </w:rPr>
            </w:pPr>
            <w:r w:rsidRPr="00EC4134">
              <w:rPr>
                <w:rFonts w:ascii="Century Gothic" w:hAnsi="Century Gothic" w:cs="Arial"/>
                <w:sz w:val="18"/>
                <w:szCs w:val="18"/>
              </w:rPr>
              <w:t>Functional Area</w:t>
            </w:r>
          </w:p>
        </w:tc>
        <w:tc>
          <w:tcPr>
            <w:tcW w:w="2243" w:type="dxa"/>
            <w:shd w:val="clear" w:color="auto" w:fill="DEEAF6"/>
          </w:tcPr>
          <w:p w14:paraId="3F5FC2B3" w14:textId="79BA81B1" w:rsidR="00381004" w:rsidRPr="00EC4134" w:rsidRDefault="00381004" w:rsidP="00274ED7">
            <w:pPr>
              <w:spacing w:before="100" w:after="100"/>
              <w:jc w:val="center"/>
              <w:rPr>
                <w:rFonts w:ascii="Century Gothic" w:hAnsi="Century Gothic" w:cs="Arial"/>
                <w:sz w:val="18"/>
                <w:szCs w:val="18"/>
              </w:rPr>
            </w:pPr>
            <w:r w:rsidRPr="00EC4134">
              <w:rPr>
                <w:rFonts w:ascii="Century Gothic" w:hAnsi="Century Gothic" w:cs="Arial"/>
                <w:sz w:val="18"/>
                <w:szCs w:val="18"/>
              </w:rPr>
              <w:t>Self-Assessment (2020)</w:t>
            </w:r>
          </w:p>
        </w:tc>
        <w:tc>
          <w:tcPr>
            <w:tcW w:w="2482" w:type="dxa"/>
            <w:tcBorders>
              <w:bottom w:val="single" w:sz="4" w:space="0" w:color="auto"/>
            </w:tcBorders>
            <w:shd w:val="clear" w:color="auto" w:fill="DEEAF6"/>
            <w:vAlign w:val="center"/>
          </w:tcPr>
          <w:p w14:paraId="0C585D8B" w14:textId="77777777" w:rsidR="00381004" w:rsidRPr="00EC4134" w:rsidRDefault="00381004" w:rsidP="00274ED7">
            <w:pPr>
              <w:spacing w:before="100" w:after="100"/>
              <w:rPr>
                <w:rFonts w:ascii="Century Gothic" w:hAnsi="Century Gothic" w:cs="Arial"/>
                <w:sz w:val="18"/>
                <w:szCs w:val="18"/>
              </w:rPr>
            </w:pPr>
            <w:r w:rsidRPr="00EC4134">
              <w:rPr>
                <w:rFonts w:ascii="Century Gothic" w:hAnsi="Century Gothic" w:cs="Arial"/>
                <w:sz w:val="18"/>
                <w:szCs w:val="18"/>
              </w:rPr>
              <w:t>IOS Comments</w:t>
            </w:r>
          </w:p>
        </w:tc>
      </w:tr>
      <w:tr w:rsidR="000927A4" w:rsidRPr="00EC4134" w14:paraId="3B82279D" w14:textId="77777777" w:rsidTr="006C756D">
        <w:trPr>
          <w:trHeight w:val="303"/>
          <w:jc w:val="center"/>
        </w:trPr>
        <w:tc>
          <w:tcPr>
            <w:tcW w:w="2075" w:type="dxa"/>
            <w:shd w:val="clear" w:color="auto" w:fill="DEEAF6"/>
            <w:vAlign w:val="center"/>
          </w:tcPr>
          <w:p w14:paraId="41155666" w14:textId="60637564" w:rsidR="000927A4" w:rsidRPr="00EC4134" w:rsidRDefault="000927A4" w:rsidP="00274ED7">
            <w:pPr>
              <w:spacing w:before="100" w:after="100"/>
              <w:rPr>
                <w:rFonts w:ascii="Century Gothic" w:hAnsi="Century Gothic" w:cs="Arial"/>
                <w:sz w:val="18"/>
                <w:szCs w:val="18"/>
              </w:rPr>
            </w:pPr>
            <w:r w:rsidRPr="00EC4134">
              <w:rPr>
                <w:rFonts w:ascii="Century Gothic" w:hAnsi="Century Gothic" w:cs="Arial"/>
                <w:sz w:val="18"/>
                <w:szCs w:val="18"/>
              </w:rPr>
              <w:t>Strategic framework, risk</w:t>
            </w:r>
            <w:r w:rsidR="002F2B61" w:rsidRPr="00EC4134">
              <w:rPr>
                <w:rFonts w:ascii="Century Gothic" w:hAnsi="Century Gothic" w:cs="Arial"/>
                <w:sz w:val="18"/>
                <w:szCs w:val="18"/>
              </w:rPr>
              <w:t>,</w:t>
            </w:r>
            <w:r w:rsidRPr="00EC4134">
              <w:rPr>
                <w:rFonts w:ascii="Century Gothic" w:hAnsi="Century Gothic" w:cs="Arial"/>
                <w:sz w:val="18"/>
                <w:szCs w:val="18"/>
              </w:rPr>
              <w:t xml:space="preserve"> and control environment</w:t>
            </w:r>
          </w:p>
        </w:tc>
        <w:tc>
          <w:tcPr>
            <w:tcW w:w="2243" w:type="dxa"/>
            <w:vMerge w:val="restart"/>
            <w:vAlign w:val="center"/>
          </w:tcPr>
          <w:p w14:paraId="6AA04EFC" w14:textId="76985E71" w:rsidR="000927A4" w:rsidRPr="00EC4134" w:rsidRDefault="000927A4" w:rsidP="006C756D">
            <w:pPr>
              <w:spacing w:before="100" w:after="100"/>
              <w:jc w:val="center"/>
              <w:rPr>
                <w:rFonts w:ascii="Century Gothic" w:hAnsi="Century Gothic"/>
                <w:sz w:val="18"/>
                <w:szCs w:val="18"/>
              </w:rPr>
            </w:pPr>
            <w:r w:rsidRPr="00EC4134">
              <w:rPr>
                <w:rFonts w:ascii="Century Gothic" w:hAnsi="Century Gothic"/>
                <w:sz w:val="18"/>
                <w:szCs w:val="18"/>
              </w:rPr>
              <w:t>Globally under control</w:t>
            </w:r>
          </w:p>
        </w:tc>
        <w:tc>
          <w:tcPr>
            <w:tcW w:w="2482" w:type="dxa"/>
          </w:tcPr>
          <w:p w14:paraId="4567D5CE" w14:textId="696E95E7" w:rsidR="000927A4" w:rsidRPr="00EC4134" w:rsidRDefault="00F7185A" w:rsidP="00274ED7">
            <w:pPr>
              <w:jc w:val="center"/>
              <w:rPr>
                <w:rFonts w:ascii="Century Gothic" w:hAnsi="Century Gothic" w:cs="Arial"/>
                <w:sz w:val="18"/>
                <w:szCs w:val="18"/>
              </w:rPr>
            </w:pPr>
            <w:r w:rsidRPr="00EC4134">
              <w:rPr>
                <w:rFonts w:ascii="Century Gothic" w:hAnsi="Century Gothic" w:cs="Arial"/>
                <w:sz w:val="18"/>
                <w:szCs w:val="18"/>
              </w:rPr>
              <w:t>Might need improvement since the strategic framework of the Office is weak (based on</w:t>
            </w:r>
            <w:r w:rsidR="00EE6FA8" w:rsidRPr="00EC4134">
              <w:rPr>
                <w:rFonts w:ascii="Century Gothic" w:hAnsi="Century Gothic" w:cs="Arial"/>
                <w:sz w:val="18"/>
                <w:szCs w:val="18"/>
              </w:rPr>
              <w:t xml:space="preserve"> initial observations)</w:t>
            </w:r>
          </w:p>
        </w:tc>
      </w:tr>
      <w:tr w:rsidR="000927A4" w:rsidRPr="00EC4134" w14:paraId="2BB7C4E2" w14:textId="77777777" w:rsidTr="00381004">
        <w:trPr>
          <w:jc w:val="center"/>
        </w:trPr>
        <w:tc>
          <w:tcPr>
            <w:tcW w:w="2075" w:type="dxa"/>
            <w:shd w:val="clear" w:color="auto" w:fill="DEEAF6"/>
            <w:vAlign w:val="center"/>
          </w:tcPr>
          <w:p w14:paraId="5058B6DE" w14:textId="77777777" w:rsidR="000927A4" w:rsidRPr="00EC4134" w:rsidRDefault="000927A4" w:rsidP="00274ED7">
            <w:pPr>
              <w:spacing w:before="100" w:after="100"/>
              <w:rPr>
                <w:rFonts w:ascii="Century Gothic" w:hAnsi="Century Gothic" w:cs="Arial"/>
                <w:sz w:val="18"/>
                <w:szCs w:val="18"/>
              </w:rPr>
            </w:pPr>
            <w:r w:rsidRPr="00EC4134">
              <w:rPr>
                <w:rFonts w:ascii="Century Gothic" w:hAnsi="Century Gothic" w:cs="Arial"/>
                <w:sz w:val="18"/>
                <w:szCs w:val="18"/>
              </w:rPr>
              <w:lastRenderedPageBreak/>
              <w:t>Programme Management</w:t>
            </w:r>
          </w:p>
        </w:tc>
        <w:tc>
          <w:tcPr>
            <w:tcW w:w="2243" w:type="dxa"/>
            <w:vMerge/>
            <w:shd w:val="clear" w:color="auto" w:fill="FFFFFF"/>
          </w:tcPr>
          <w:p w14:paraId="766C4F5E" w14:textId="77777777" w:rsidR="000927A4" w:rsidRPr="00EC4134" w:rsidRDefault="000927A4" w:rsidP="00274ED7">
            <w:pPr>
              <w:jc w:val="center"/>
              <w:rPr>
                <w:rFonts w:ascii="Century Gothic" w:hAnsi="Century Gothic"/>
              </w:rPr>
            </w:pPr>
          </w:p>
        </w:tc>
        <w:tc>
          <w:tcPr>
            <w:tcW w:w="2482" w:type="dxa"/>
            <w:shd w:val="clear" w:color="auto" w:fill="FFFFFF"/>
          </w:tcPr>
          <w:p w14:paraId="590B909D" w14:textId="7638A4FE" w:rsidR="000927A4" w:rsidRPr="00EC4134" w:rsidRDefault="00EE6FA8" w:rsidP="00274ED7">
            <w:pPr>
              <w:jc w:val="center"/>
              <w:rPr>
                <w:rFonts w:ascii="Century Gothic" w:hAnsi="Century Gothic"/>
              </w:rPr>
            </w:pPr>
            <w:r w:rsidRPr="00EC4134">
              <w:rPr>
                <w:rFonts w:ascii="Century Gothic" w:hAnsi="Century Gothic" w:cs="Arial"/>
                <w:sz w:val="18"/>
                <w:szCs w:val="18"/>
              </w:rPr>
              <w:t xml:space="preserve">Might need improvement since programme </w:t>
            </w:r>
            <w:proofErr w:type="spellStart"/>
            <w:r w:rsidRPr="00EC4134">
              <w:rPr>
                <w:rFonts w:ascii="Century Gothic" w:hAnsi="Century Gothic" w:cs="Arial"/>
                <w:sz w:val="18"/>
                <w:szCs w:val="18"/>
              </w:rPr>
              <w:t>mgt</w:t>
            </w:r>
            <w:proofErr w:type="spellEnd"/>
            <w:r w:rsidRPr="00EC4134">
              <w:rPr>
                <w:rFonts w:ascii="Century Gothic" w:hAnsi="Century Gothic" w:cs="Arial"/>
                <w:sz w:val="18"/>
                <w:szCs w:val="18"/>
              </w:rPr>
              <w:t xml:space="preserve"> is weak (based on initial observations)</w:t>
            </w:r>
          </w:p>
        </w:tc>
      </w:tr>
      <w:tr w:rsidR="000927A4" w:rsidRPr="00EC4134" w14:paraId="5736FC8C" w14:textId="77777777" w:rsidTr="00381004">
        <w:trPr>
          <w:jc w:val="center"/>
        </w:trPr>
        <w:tc>
          <w:tcPr>
            <w:tcW w:w="2075" w:type="dxa"/>
            <w:shd w:val="clear" w:color="auto" w:fill="DEEAF6"/>
            <w:vAlign w:val="center"/>
          </w:tcPr>
          <w:p w14:paraId="4408D084" w14:textId="77777777" w:rsidR="000927A4" w:rsidRPr="00EC4134" w:rsidRDefault="000927A4" w:rsidP="00274ED7">
            <w:pPr>
              <w:spacing w:before="100" w:after="100"/>
              <w:rPr>
                <w:rFonts w:ascii="Century Gothic" w:hAnsi="Century Gothic" w:cs="Arial"/>
                <w:sz w:val="18"/>
                <w:szCs w:val="18"/>
              </w:rPr>
            </w:pPr>
            <w:r w:rsidRPr="00EC4134">
              <w:rPr>
                <w:rFonts w:ascii="Century Gothic" w:hAnsi="Century Gothic" w:cs="Arial"/>
                <w:sz w:val="18"/>
                <w:szCs w:val="18"/>
              </w:rPr>
              <w:t>Financial Control</w:t>
            </w:r>
          </w:p>
        </w:tc>
        <w:tc>
          <w:tcPr>
            <w:tcW w:w="2243" w:type="dxa"/>
            <w:vMerge/>
            <w:shd w:val="clear" w:color="auto" w:fill="FFFFFF"/>
          </w:tcPr>
          <w:p w14:paraId="21343D8F" w14:textId="77777777" w:rsidR="000927A4" w:rsidRPr="00EC4134" w:rsidRDefault="000927A4" w:rsidP="00274ED7">
            <w:pPr>
              <w:jc w:val="center"/>
              <w:rPr>
                <w:rFonts w:ascii="Century Gothic" w:hAnsi="Century Gothic"/>
              </w:rPr>
            </w:pPr>
          </w:p>
        </w:tc>
        <w:tc>
          <w:tcPr>
            <w:tcW w:w="2482" w:type="dxa"/>
            <w:shd w:val="clear" w:color="auto" w:fill="FFFFFF"/>
          </w:tcPr>
          <w:p w14:paraId="2F367519" w14:textId="6856A9F9" w:rsidR="000927A4" w:rsidRPr="00EC4134" w:rsidRDefault="00EE6FA8" w:rsidP="00274ED7">
            <w:pPr>
              <w:jc w:val="center"/>
              <w:rPr>
                <w:rFonts w:ascii="Century Gothic" w:hAnsi="Century Gothic"/>
              </w:rPr>
            </w:pPr>
            <w:r w:rsidRPr="00EC4134">
              <w:rPr>
                <w:rFonts w:ascii="Century Gothic" w:hAnsi="Century Gothic" w:cs="Arial"/>
                <w:sz w:val="18"/>
                <w:szCs w:val="18"/>
              </w:rPr>
              <w:t xml:space="preserve">Might need improvement as there is a high </w:t>
            </w:r>
            <w:r w:rsidR="00865A18" w:rsidRPr="00EC4134">
              <w:rPr>
                <w:rFonts w:ascii="Century Gothic" w:hAnsi="Century Gothic" w:cs="Arial"/>
                <w:sz w:val="18"/>
                <w:szCs w:val="18"/>
              </w:rPr>
              <w:t xml:space="preserve">risk of fraud/money laundering due to embargo </w:t>
            </w:r>
            <w:r w:rsidRPr="00EC4134">
              <w:rPr>
                <w:rFonts w:ascii="Century Gothic" w:hAnsi="Century Gothic" w:cs="Arial"/>
                <w:sz w:val="18"/>
                <w:szCs w:val="18"/>
              </w:rPr>
              <w:t>(based on initial observations)</w:t>
            </w:r>
          </w:p>
        </w:tc>
      </w:tr>
      <w:tr w:rsidR="000927A4" w:rsidRPr="00EC4134" w14:paraId="2E803B0E" w14:textId="77777777" w:rsidTr="00381004">
        <w:trPr>
          <w:jc w:val="center"/>
        </w:trPr>
        <w:tc>
          <w:tcPr>
            <w:tcW w:w="2075" w:type="dxa"/>
            <w:shd w:val="clear" w:color="auto" w:fill="DEEAF6"/>
            <w:vAlign w:val="center"/>
          </w:tcPr>
          <w:p w14:paraId="73837719" w14:textId="3EE80BC6" w:rsidR="000927A4" w:rsidRPr="00EC4134" w:rsidRDefault="000927A4" w:rsidP="00274ED7">
            <w:pPr>
              <w:spacing w:before="100" w:after="100"/>
              <w:rPr>
                <w:rFonts w:ascii="Century Gothic" w:hAnsi="Century Gothic" w:cs="Arial"/>
                <w:sz w:val="18"/>
                <w:szCs w:val="18"/>
              </w:rPr>
            </w:pPr>
            <w:r w:rsidRPr="00EC4134">
              <w:rPr>
                <w:rFonts w:ascii="Century Gothic" w:hAnsi="Century Gothic" w:cs="Arial"/>
                <w:sz w:val="18"/>
                <w:szCs w:val="18"/>
              </w:rPr>
              <w:t>Procurement and contracting</w:t>
            </w:r>
          </w:p>
        </w:tc>
        <w:tc>
          <w:tcPr>
            <w:tcW w:w="2243" w:type="dxa"/>
            <w:vMerge/>
            <w:shd w:val="clear" w:color="auto" w:fill="FFFFFF"/>
          </w:tcPr>
          <w:p w14:paraId="157CFE09" w14:textId="77777777" w:rsidR="000927A4" w:rsidRPr="00EC4134" w:rsidRDefault="000927A4" w:rsidP="00274ED7">
            <w:pPr>
              <w:jc w:val="center"/>
              <w:rPr>
                <w:rFonts w:ascii="Century Gothic" w:hAnsi="Century Gothic"/>
              </w:rPr>
            </w:pPr>
          </w:p>
        </w:tc>
        <w:tc>
          <w:tcPr>
            <w:tcW w:w="2482" w:type="dxa"/>
            <w:shd w:val="clear" w:color="auto" w:fill="FFFFFF"/>
          </w:tcPr>
          <w:p w14:paraId="2CF78398" w14:textId="60EAE0A7" w:rsidR="000927A4" w:rsidRPr="00EC4134" w:rsidRDefault="00347818" w:rsidP="00274ED7">
            <w:pPr>
              <w:jc w:val="center"/>
              <w:rPr>
                <w:rFonts w:ascii="Century Gothic" w:hAnsi="Century Gothic"/>
              </w:rPr>
            </w:pPr>
            <w:r w:rsidRPr="00EC4134">
              <w:rPr>
                <w:rFonts w:ascii="Century Gothic" w:hAnsi="Century Gothic" w:cs="Arial"/>
                <w:sz w:val="18"/>
                <w:szCs w:val="18"/>
              </w:rPr>
              <w:t xml:space="preserve">Might need improvement as </w:t>
            </w:r>
            <w:r w:rsidR="00F1470B" w:rsidRPr="00EC4134">
              <w:rPr>
                <w:rFonts w:ascii="Century Gothic" w:hAnsi="Century Gothic" w:cs="Arial"/>
                <w:sz w:val="18"/>
                <w:szCs w:val="18"/>
              </w:rPr>
              <w:t xml:space="preserve">inconsistencies in </w:t>
            </w:r>
            <w:proofErr w:type="spellStart"/>
            <w:r w:rsidR="00872D55" w:rsidRPr="00EC4134">
              <w:rPr>
                <w:rFonts w:ascii="Century Gothic" w:hAnsi="Century Gothic" w:cs="Arial"/>
                <w:sz w:val="18"/>
                <w:szCs w:val="18"/>
              </w:rPr>
              <w:t>SoD</w:t>
            </w:r>
            <w:proofErr w:type="spellEnd"/>
            <w:r w:rsidR="00872D55" w:rsidRPr="00EC4134">
              <w:rPr>
                <w:rFonts w:ascii="Century Gothic" w:hAnsi="Century Gothic" w:cs="Arial"/>
                <w:sz w:val="18"/>
                <w:szCs w:val="18"/>
              </w:rPr>
              <w:t xml:space="preserve"> are observed</w:t>
            </w:r>
          </w:p>
        </w:tc>
      </w:tr>
      <w:tr w:rsidR="000927A4" w:rsidRPr="00EC4134" w14:paraId="4C675326" w14:textId="77777777" w:rsidTr="00381004">
        <w:trPr>
          <w:jc w:val="center"/>
        </w:trPr>
        <w:tc>
          <w:tcPr>
            <w:tcW w:w="2075" w:type="dxa"/>
            <w:shd w:val="clear" w:color="auto" w:fill="DEEAF6"/>
            <w:vAlign w:val="center"/>
          </w:tcPr>
          <w:p w14:paraId="086663F4" w14:textId="77777777" w:rsidR="000927A4" w:rsidRPr="00EC4134" w:rsidRDefault="000927A4" w:rsidP="00274ED7">
            <w:pPr>
              <w:spacing w:before="100" w:after="100"/>
              <w:rPr>
                <w:rFonts w:ascii="Century Gothic" w:hAnsi="Century Gothic" w:cs="Arial"/>
                <w:sz w:val="18"/>
                <w:szCs w:val="18"/>
              </w:rPr>
            </w:pPr>
            <w:r w:rsidRPr="00EC4134">
              <w:rPr>
                <w:rFonts w:ascii="Century Gothic" w:hAnsi="Century Gothic" w:cs="Arial"/>
                <w:sz w:val="18"/>
                <w:szCs w:val="18"/>
              </w:rPr>
              <w:t>Human Resources Management</w:t>
            </w:r>
          </w:p>
        </w:tc>
        <w:tc>
          <w:tcPr>
            <w:tcW w:w="2243" w:type="dxa"/>
            <w:vMerge/>
            <w:shd w:val="clear" w:color="auto" w:fill="FFFFFF"/>
          </w:tcPr>
          <w:p w14:paraId="5B152F47" w14:textId="77777777" w:rsidR="000927A4" w:rsidRPr="00EC4134" w:rsidRDefault="000927A4" w:rsidP="00274ED7">
            <w:pPr>
              <w:jc w:val="center"/>
              <w:rPr>
                <w:rFonts w:ascii="Century Gothic" w:hAnsi="Century Gothic"/>
              </w:rPr>
            </w:pPr>
          </w:p>
        </w:tc>
        <w:tc>
          <w:tcPr>
            <w:tcW w:w="2482" w:type="dxa"/>
            <w:shd w:val="clear" w:color="auto" w:fill="FFFFFF"/>
          </w:tcPr>
          <w:p w14:paraId="2811C2B5" w14:textId="48A6838A" w:rsidR="000927A4" w:rsidRPr="00EC4134" w:rsidRDefault="0046531F" w:rsidP="00274ED7">
            <w:pPr>
              <w:jc w:val="center"/>
              <w:rPr>
                <w:rFonts w:ascii="Century Gothic" w:hAnsi="Century Gothic"/>
              </w:rPr>
            </w:pPr>
            <w:r w:rsidRPr="00EC4134">
              <w:rPr>
                <w:rFonts w:ascii="Century Gothic" w:hAnsi="Century Gothic" w:cs="Arial"/>
                <w:sz w:val="18"/>
                <w:szCs w:val="18"/>
              </w:rPr>
              <w:t xml:space="preserve">Might need improvement as </w:t>
            </w:r>
            <w:r>
              <w:rPr>
                <w:rFonts w:ascii="Century Gothic" w:hAnsi="Century Gothic" w:cs="Arial"/>
                <w:sz w:val="18"/>
                <w:szCs w:val="18"/>
              </w:rPr>
              <w:t xml:space="preserve">there has been a long absence of OIC, </w:t>
            </w:r>
            <w:r w:rsidR="00115230">
              <w:rPr>
                <w:rFonts w:ascii="Century Gothic" w:hAnsi="Century Gothic" w:cs="Arial"/>
                <w:sz w:val="18"/>
                <w:szCs w:val="18"/>
              </w:rPr>
              <w:t xml:space="preserve">abolition of fixed term </w:t>
            </w:r>
            <w:r w:rsidR="00A96978">
              <w:rPr>
                <w:rFonts w:ascii="Century Gothic" w:hAnsi="Century Gothic" w:cs="Arial"/>
                <w:sz w:val="18"/>
                <w:szCs w:val="18"/>
              </w:rPr>
              <w:t xml:space="preserve">program </w:t>
            </w:r>
            <w:r w:rsidR="00115230">
              <w:rPr>
                <w:rFonts w:ascii="Century Gothic" w:hAnsi="Century Gothic" w:cs="Arial"/>
                <w:sz w:val="18"/>
                <w:szCs w:val="18"/>
              </w:rPr>
              <w:t>posts</w:t>
            </w:r>
            <w:r w:rsidR="00A96978">
              <w:rPr>
                <w:rFonts w:ascii="Century Gothic" w:hAnsi="Century Gothic" w:cs="Arial"/>
                <w:sz w:val="18"/>
                <w:szCs w:val="18"/>
              </w:rPr>
              <w:t xml:space="preserve"> </w:t>
            </w:r>
            <w:proofErr w:type="gramStart"/>
            <w:r w:rsidR="00A96978">
              <w:rPr>
                <w:rFonts w:ascii="Century Gothic" w:hAnsi="Century Gothic" w:cs="Arial"/>
                <w:sz w:val="18"/>
                <w:szCs w:val="18"/>
              </w:rPr>
              <w:t xml:space="preserve">with </w:t>
            </w:r>
            <w:r w:rsidR="00F4575B">
              <w:rPr>
                <w:rFonts w:ascii="Century Gothic" w:hAnsi="Century Gothic" w:cs="Arial"/>
                <w:sz w:val="18"/>
                <w:szCs w:val="18"/>
              </w:rPr>
              <w:t xml:space="preserve"> incumbent</w:t>
            </w:r>
            <w:r w:rsidR="00A96978">
              <w:rPr>
                <w:rFonts w:ascii="Century Gothic" w:hAnsi="Century Gothic" w:cs="Arial"/>
                <w:sz w:val="18"/>
                <w:szCs w:val="18"/>
              </w:rPr>
              <w:t>s</w:t>
            </w:r>
            <w:proofErr w:type="gramEnd"/>
            <w:r>
              <w:rPr>
                <w:rFonts w:ascii="Century Gothic" w:hAnsi="Century Gothic" w:cs="Arial"/>
                <w:sz w:val="18"/>
                <w:szCs w:val="18"/>
              </w:rPr>
              <w:t xml:space="preserve"> </w:t>
            </w:r>
          </w:p>
        </w:tc>
      </w:tr>
      <w:tr w:rsidR="000927A4" w:rsidRPr="00EC4134" w14:paraId="465E6E62" w14:textId="77777777" w:rsidTr="00381004">
        <w:trPr>
          <w:jc w:val="center"/>
        </w:trPr>
        <w:tc>
          <w:tcPr>
            <w:tcW w:w="2075" w:type="dxa"/>
            <w:shd w:val="clear" w:color="auto" w:fill="DEEAF6"/>
            <w:vAlign w:val="center"/>
          </w:tcPr>
          <w:p w14:paraId="32EDB7E4" w14:textId="77777777" w:rsidR="000927A4" w:rsidRPr="00EC4134" w:rsidRDefault="000927A4" w:rsidP="00274ED7">
            <w:pPr>
              <w:spacing w:before="100" w:after="100"/>
              <w:rPr>
                <w:rFonts w:ascii="Century Gothic" w:hAnsi="Century Gothic" w:cs="Arial"/>
                <w:sz w:val="18"/>
                <w:szCs w:val="18"/>
              </w:rPr>
            </w:pPr>
            <w:r w:rsidRPr="00EC4134">
              <w:rPr>
                <w:rFonts w:ascii="Century Gothic" w:hAnsi="Century Gothic" w:cs="Arial"/>
                <w:sz w:val="18"/>
                <w:szCs w:val="18"/>
              </w:rPr>
              <w:t>Travel Management</w:t>
            </w:r>
          </w:p>
        </w:tc>
        <w:tc>
          <w:tcPr>
            <w:tcW w:w="2243" w:type="dxa"/>
            <w:vMerge/>
            <w:shd w:val="clear" w:color="auto" w:fill="FFFFFF"/>
          </w:tcPr>
          <w:p w14:paraId="64B46C8F" w14:textId="77777777" w:rsidR="000927A4" w:rsidRPr="00EC4134" w:rsidRDefault="000927A4" w:rsidP="00274ED7">
            <w:pPr>
              <w:jc w:val="center"/>
              <w:rPr>
                <w:rFonts w:ascii="Century Gothic" w:hAnsi="Century Gothic"/>
              </w:rPr>
            </w:pPr>
          </w:p>
        </w:tc>
        <w:tc>
          <w:tcPr>
            <w:tcW w:w="2482" w:type="dxa"/>
            <w:shd w:val="clear" w:color="auto" w:fill="FFFFFF"/>
          </w:tcPr>
          <w:p w14:paraId="693F8F04" w14:textId="5030B251" w:rsidR="000927A4" w:rsidRPr="00EC4134" w:rsidRDefault="00613849" w:rsidP="00274ED7">
            <w:pPr>
              <w:jc w:val="center"/>
              <w:rPr>
                <w:rFonts w:ascii="Century Gothic" w:hAnsi="Century Gothic"/>
              </w:rPr>
            </w:pPr>
            <w:r w:rsidRPr="00613849">
              <w:rPr>
                <w:rFonts w:ascii="Century Gothic" w:hAnsi="Century Gothic" w:cs="Arial"/>
                <w:sz w:val="18"/>
                <w:szCs w:val="18"/>
              </w:rPr>
              <w:t>As travel has been substantial low</w:t>
            </w:r>
            <w:r>
              <w:rPr>
                <w:rFonts w:ascii="Century Gothic" w:hAnsi="Century Gothic" w:cs="Arial"/>
                <w:sz w:val="18"/>
                <w:szCs w:val="18"/>
              </w:rPr>
              <w:t xml:space="preserve"> due to the pandemic</w:t>
            </w:r>
            <w:r w:rsidRPr="00613849">
              <w:rPr>
                <w:rFonts w:ascii="Century Gothic" w:hAnsi="Century Gothic" w:cs="Arial"/>
                <w:sz w:val="18"/>
                <w:szCs w:val="18"/>
              </w:rPr>
              <w:t>, there may not</w:t>
            </w:r>
            <w:r>
              <w:rPr>
                <w:rFonts w:ascii="Century Gothic" w:hAnsi="Century Gothic" w:cs="Arial"/>
                <w:sz w:val="18"/>
                <w:szCs w:val="18"/>
              </w:rPr>
              <w:t xml:space="preserve"> be material</w:t>
            </w:r>
            <w:r w:rsidR="00095D19">
              <w:rPr>
                <w:rFonts w:ascii="Century Gothic" w:hAnsi="Century Gothic" w:cs="Arial"/>
                <w:sz w:val="18"/>
                <w:szCs w:val="18"/>
              </w:rPr>
              <w:t xml:space="preserve"> risks arising from</w:t>
            </w:r>
            <w:r>
              <w:rPr>
                <w:rFonts w:ascii="Century Gothic" w:hAnsi="Century Gothic" w:cs="Arial"/>
                <w:sz w:val="18"/>
                <w:szCs w:val="18"/>
              </w:rPr>
              <w:t xml:space="preserve"> deviations in policy</w:t>
            </w:r>
            <w:r>
              <w:rPr>
                <w:rFonts w:ascii="Century Gothic" w:hAnsi="Century Gothic"/>
              </w:rPr>
              <w:t xml:space="preserve"> </w:t>
            </w:r>
          </w:p>
        </w:tc>
      </w:tr>
    </w:tbl>
    <w:p w14:paraId="6E72BA99" w14:textId="26E14643" w:rsidR="00C70B70" w:rsidRPr="00EC4134" w:rsidRDefault="00C70B70" w:rsidP="001B7CF0">
      <w:pPr>
        <w:pStyle w:val="Numberedpara"/>
        <w:numPr>
          <w:ilvl w:val="0"/>
          <w:numId w:val="0"/>
        </w:numPr>
        <w:tabs>
          <w:tab w:val="left" w:pos="720"/>
          <w:tab w:val="left" w:pos="2430"/>
        </w:tabs>
        <w:spacing w:after="200" w:line="276" w:lineRule="auto"/>
        <w:rPr>
          <w:rFonts w:ascii="Century Gothic" w:hAnsi="Century Gothic" w:cs="Arial"/>
          <w:szCs w:val="20"/>
        </w:rPr>
      </w:pPr>
    </w:p>
    <w:p w14:paraId="47C17192" w14:textId="77777777" w:rsidR="00105FA2" w:rsidRPr="008B1D94" w:rsidRDefault="00C70B70" w:rsidP="00B50222">
      <w:pPr>
        <w:pStyle w:val="Heading2"/>
        <w:rPr>
          <w:rFonts w:ascii="Century Gothic" w:hAnsi="Century Gothic"/>
          <w:color w:val="FF0000"/>
        </w:rPr>
      </w:pPr>
      <w:bookmarkStart w:id="22" w:name="_Toc92896433"/>
      <w:r w:rsidRPr="00EC4134">
        <w:rPr>
          <w:rFonts w:ascii="Century Gothic" w:hAnsi="Century Gothic"/>
        </w:rPr>
        <w:t xml:space="preserve">Medium and high residual risks from the risk register </w:t>
      </w:r>
      <w:r w:rsidR="004048ED" w:rsidRPr="00EC4134">
        <w:rPr>
          <w:rFonts w:ascii="Century Gothic" w:hAnsi="Century Gothic"/>
        </w:rPr>
        <w:t>as of 2018</w:t>
      </w:r>
      <w:bookmarkEnd w:id="22"/>
      <w:r w:rsidR="000B5B22" w:rsidRPr="00EC4134">
        <w:rPr>
          <w:rFonts w:ascii="Century Gothic" w:hAnsi="Century Gothic"/>
        </w:rPr>
        <w:t xml:space="preserve"> </w:t>
      </w:r>
    </w:p>
    <w:p w14:paraId="2B51339C" w14:textId="7664E711" w:rsidR="00C70B70" w:rsidRPr="006B7CB0" w:rsidRDefault="00105FA2" w:rsidP="00C033DE">
      <w:pPr>
        <w:pStyle w:val="Numberedpara"/>
        <w:numPr>
          <w:ilvl w:val="0"/>
          <w:numId w:val="0"/>
        </w:numPr>
        <w:tabs>
          <w:tab w:val="left" w:pos="720"/>
          <w:tab w:val="left" w:pos="2430"/>
        </w:tabs>
        <w:spacing w:after="200" w:line="276" w:lineRule="auto"/>
        <w:jc w:val="both"/>
        <w:rPr>
          <w:rFonts w:ascii="Century Gothic" w:hAnsi="Century Gothic"/>
          <w:szCs w:val="20"/>
        </w:rPr>
      </w:pPr>
      <w:r w:rsidRPr="00C033DE">
        <w:rPr>
          <w:rFonts w:ascii="Century Gothic" w:hAnsi="Century Gothic" w:cs="Arial"/>
          <w:sz w:val="20"/>
          <w:szCs w:val="20"/>
        </w:rPr>
        <w:t xml:space="preserve">The </w:t>
      </w:r>
      <w:r w:rsidR="000B5B22" w:rsidRPr="008B1D94">
        <w:rPr>
          <w:rFonts w:ascii="Century Gothic" w:hAnsi="Century Gothic"/>
          <w:b/>
          <w:szCs w:val="20"/>
        </w:rPr>
        <w:t xml:space="preserve">risk </w:t>
      </w:r>
      <w:commentRangeStart w:id="23"/>
      <w:r w:rsidR="000B5B22" w:rsidRPr="008B1D94">
        <w:rPr>
          <w:rFonts w:ascii="Century Gothic" w:hAnsi="Century Gothic"/>
          <w:b/>
          <w:szCs w:val="20"/>
        </w:rPr>
        <w:t xml:space="preserve">register </w:t>
      </w:r>
      <w:r w:rsidR="00A517EC">
        <w:rPr>
          <w:rFonts w:ascii="Century Gothic" w:hAnsi="Century Gothic"/>
          <w:b/>
          <w:szCs w:val="20"/>
        </w:rPr>
        <w:t>was last</w:t>
      </w:r>
      <w:r w:rsidR="000B5B22" w:rsidRPr="008B1D94">
        <w:rPr>
          <w:rFonts w:ascii="Century Gothic" w:hAnsi="Century Gothic"/>
          <w:b/>
          <w:szCs w:val="20"/>
        </w:rPr>
        <w:t xml:space="preserve"> updated</w:t>
      </w:r>
      <w:commentRangeEnd w:id="23"/>
      <w:r w:rsidR="00E07FE3" w:rsidRPr="008B1D94">
        <w:rPr>
          <w:rFonts w:ascii="Century Gothic" w:hAnsi="Century Gothic"/>
          <w:szCs w:val="20"/>
        </w:rPr>
        <w:commentReference w:id="23"/>
      </w:r>
      <w:r w:rsidR="0080352C" w:rsidRPr="008B1D94">
        <w:rPr>
          <w:rFonts w:ascii="Century Gothic" w:hAnsi="Century Gothic"/>
          <w:b/>
          <w:szCs w:val="20"/>
        </w:rPr>
        <w:t xml:space="preserve"> in November 2018</w:t>
      </w:r>
      <w:r w:rsidRPr="008B1D94">
        <w:rPr>
          <w:rFonts w:ascii="Century Gothic" w:hAnsi="Century Gothic"/>
          <w:b/>
          <w:szCs w:val="20"/>
        </w:rPr>
        <w:t xml:space="preserve">. </w:t>
      </w:r>
      <w:r w:rsidR="00A517EC">
        <w:rPr>
          <w:rFonts w:ascii="Century Gothic" w:hAnsi="Century Gothic"/>
          <w:b/>
          <w:szCs w:val="20"/>
        </w:rPr>
        <w:t>IOS notes that</w:t>
      </w:r>
      <w:r w:rsidRPr="008B1D94">
        <w:rPr>
          <w:rFonts w:ascii="Century Gothic" w:hAnsi="Century Gothic"/>
          <w:b/>
          <w:szCs w:val="20"/>
        </w:rPr>
        <w:t xml:space="preserve"> there </w:t>
      </w:r>
      <w:r w:rsidR="00B60124">
        <w:rPr>
          <w:rFonts w:ascii="Century Gothic" w:hAnsi="Century Gothic"/>
          <w:b/>
          <w:szCs w:val="20"/>
        </w:rPr>
        <w:t>was</w:t>
      </w:r>
      <w:r w:rsidRPr="008B1D94">
        <w:rPr>
          <w:rFonts w:ascii="Century Gothic" w:hAnsi="Century Gothic"/>
          <w:b/>
          <w:szCs w:val="20"/>
        </w:rPr>
        <w:t xml:space="preserve"> no consideration of operational risks </w:t>
      </w:r>
      <w:r w:rsidR="00B60124">
        <w:rPr>
          <w:rFonts w:ascii="Century Gothic" w:hAnsi="Century Gothic"/>
          <w:b/>
          <w:szCs w:val="20"/>
        </w:rPr>
        <w:t xml:space="preserve">in areas </w:t>
      </w:r>
      <w:r w:rsidRPr="008B1D94">
        <w:rPr>
          <w:rFonts w:ascii="Century Gothic" w:hAnsi="Century Gothic"/>
          <w:b/>
          <w:szCs w:val="20"/>
        </w:rPr>
        <w:t>such as procurement, HR related risks or physical security.</w:t>
      </w:r>
    </w:p>
    <w:tbl>
      <w:tblPr>
        <w:tblStyle w:val="TableGrid"/>
        <w:tblW w:w="9173" w:type="dxa"/>
        <w:tblLook w:val="04A0" w:firstRow="1" w:lastRow="0" w:firstColumn="1" w:lastColumn="0" w:noHBand="0" w:noVBand="1"/>
      </w:tblPr>
      <w:tblGrid>
        <w:gridCol w:w="2247"/>
        <w:gridCol w:w="1258"/>
        <w:gridCol w:w="3420"/>
        <w:gridCol w:w="2248"/>
      </w:tblGrid>
      <w:tr w:rsidR="00C70B70" w:rsidRPr="00EC4134" w14:paraId="346861EB" w14:textId="77777777" w:rsidTr="00FD31F4">
        <w:tc>
          <w:tcPr>
            <w:tcW w:w="2247" w:type="dxa"/>
            <w:shd w:val="clear" w:color="auto" w:fill="F8DCD3" w:themeFill="accent6" w:themeFillTint="33"/>
          </w:tcPr>
          <w:p w14:paraId="10CA1588" w14:textId="678934DB" w:rsidR="00C70B70" w:rsidRPr="00EC4134" w:rsidRDefault="004505E4" w:rsidP="004505E4">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Risk description</w:t>
            </w:r>
          </w:p>
        </w:tc>
        <w:tc>
          <w:tcPr>
            <w:tcW w:w="1258" w:type="dxa"/>
            <w:shd w:val="clear" w:color="auto" w:fill="F8DCD3" w:themeFill="accent6" w:themeFillTint="33"/>
          </w:tcPr>
          <w:p w14:paraId="33A8B343" w14:textId="56E9C294" w:rsidR="00C70B70" w:rsidRPr="00EC4134" w:rsidRDefault="004505E4" w:rsidP="004505E4">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Risk rating</w:t>
            </w:r>
          </w:p>
        </w:tc>
        <w:tc>
          <w:tcPr>
            <w:tcW w:w="3420" w:type="dxa"/>
            <w:shd w:val="clear" w:color="auto" w:fill="F8DCD3" w:themeFill="accent6" w:themeFillTint="33"/>
          </w:tcPr>
          <w:p w14:paraId="69F1D54C" w14:textId="55F93EAA" w:rsidR="00C70B70" w:rsidRPr="00EC4134" w:rsidRDefault="004505E4" w:rsidP="004505E4">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Mitigating control</w:t>
            </w:r>
          </w:p>
        </w:tc>
        <w:tc>
          <w:tcPr>
            <w:tcW w:w="2248" w:type="dxa"/>
            <w:shd w:val="clear" w:color="auto" w:fill="F8DCD3" w:themeFill="accent6" w:themeFillTint="33"/>
          </w:tcPr>
          <w:p w14:paraId="7D90BB24" w14:textId="5E34F81B" w:rsidR="00C70B70" w:rsidRPr="00EC4134" w:rsidRDefault="004505E4" w:rsidP="004505E4">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Implementation date</w:t>
            </w:r>
          </w:p>
        </w:tc>
      </w:tr>
      <w:tr w:rsidR="00C70B70" w:rsidRPr="00EC4134" w14:paraId="101B4428" w14:textId="77777777" w:rsidTr="00FD31F4">
        <w:tc>
          <w:tcPr>
            <w:tcW w:w="2247" w:type="dxa"/>
          </w:tcPr>
          <w:p w14:paraId="2381485E" w14:textId="4FDFFA2E" w:rsidR="00C70B70" w:rsidRPr="00EC4134" w:rsidRDefault="00900CA7" w:rsidP="00900CA7">
            <w:pPr>
              <w:rPr>
                <w:rFonts w:ascii="Century Gothic" w:hAnsi="Century Gothic" w:cs="Calibri"/>
                <w:sz w:val="20"/>
              </w:rPr>
            </w:pPr>
            <w:r w:rsidRPr="00EC4134">
              <w:rPr>
                <w:rFonts w:ascii="Century Gothic" w:hAnsi="Century Gothic" w:cs="Calibri"/>
                <w:sz w:val="20"/>
              </w:rPr>
              <w:t>Complex and evolving political context may lead to a shift in government priorities which may result in UNESCO having to cancel or re-programme some of its activities</w:t>
            </w:r>
            <w:r w:rsidRPr="00EC4134">
              <w:rPr>
                <w:rFonts w:ascii="Century Gothic" w:hAnsi="Century Gothic" w:cs="Calibri"/>
                <w:sz w:val="20"/>
              </w:rPr>
              <w:tab/>
            </w:r>
          </w:p>
        </w:tc>
        <w:tc>
          <w:tcPr>
            <w:tcW w:w="1258" w:type="dxa"/>
          </w:tcPr>
          <w:p w14:paraId="31C20961" w14:textId="20E7B2C1" w:rsidR="00C70B70" w:rsidRPr="00EC4134" w:rsidRDefault="00E41F38" w:rsidP="001B7CF0">
            <w:pPr>
              <w:pStyle w:val="Numberedpara"/>
              <w:numPr>
                <w:ilvl w:val="0"/>
                <w:numId w:val="0"/>
              </w:numPr>
              <w:tabs>
                <w:tab w:val="left" w:pos="720"/>
                <w:tab w:val="left" w:pos="2430"/>
              </w:tabs>
              <w:spacing w:after="200" w:line="276" w:lineRule="auto"/>
              <w:rPr>
                <w:rFonts w:ascii="Century Gothic" w:hAnsi="Century Gothic" w:cs="Arial"/>
                <w:szCs w:val="20"/>
              </w:rPr>
            </w:pPr>
            <w:r w:rsidRPr="00EC4134">
              <w:rPr>
                <w:rFonts w:ascii="Century Gothic" w:hAnsi="Century Gothic" w:cs="Arial"/>
                <w:szCs w:val="20"/>
              </w:rPr>
              <w:t>Critical</w:t>
            </w:r>
          </w:p>
        </w:tc>
        <w:tc>
          <w:tcPr>
            <w:tcW w:w="3420" w:type="dxa"/>
          </w:tcPr>
          <w:p w14:paraId="2B05761E" w14:textId="73D863CA" w:rsidR="00D06CCC" w:rsidRPr="00EC4134" w:rsidRDefault="00D06CCC"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 xml:space="preserve">Hold meetings with the National Commission </w:t>
            </w:r>
          </w:p>
          <w:p w14:paraId="39A11611" w14:textId="77777777" w:rsidR="00277053" w:rsidRPr="00EC4134" w:rsidRDefault="00D06CCC"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 xml:space="preserve">Jointly assess the political context in the UNCT </w:t>
            </w:r>
          </w:p>
          <w:p w14:paraId="44E2C157" w14:textId="77777777" w:rsidR="00277053" w:rsidRPr="00EC4134" w:rsidRDefault="00D06CCC"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Discuss with donors the evolving context</w:t>
            </w:r>
          </w:p>
          <w:p w14:paraId="63A0ABE8" w14:textId="77777777" w:rsidR="00277053" w:rsidRPr="00EC4134" w:rsidRDefault="00D06CCC"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 xml:space="preserve">Develop realistic C/5 workplans and have contingency plans </w:t>
            </w:r>
          </w:p>
          <w:p w14:paraId="0C3F950B" w14:textId="77777777" w:rsidR="00277053" w:rsidRPr="00EC4134" w:rsidRDefault="00D06CCC"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Closely track project implementation and expenditure rates</w:t>
            </w:r>
          </w:p>
          <w:p w14:paraId="707E7BB3" w14:textId="60E60418" w:rsidR="00BC258A" w:rsidRPr="00EC4134" w:rsidRDefault="00D06CCC"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Exert maximum diligence</w:t>
            </w:r>
            <w:r w:rsidR="00BC258A" w:rsidRPr="00EC4134">
              <w:rPr>
                <w:rFonts w:ascii="Century Gothic" w:eastAsia="Times New Roman" w:hAnsi="Century Gothic" w:cs="Calibri"/>
                <w:sz w:val="20"/>
                <w:szCs w:val="20"/>
                <w:lang w:eastAsia="en-US"/>
              </w:rPr>
              <w:t xml:space="preserve"> (safe </w:t>
            </w:r>
            <w:proofErr w:type="spellStart"/>
            <w:r w:rsidR="00BC258A" w:rsidRPr="00EC4134">
              <w:rPr>
                <w:rFonts w:ascii="Century Gothic" w:eastAsia="Times New Roman" w:hAnsi="Century Gothic" w:cs="Calibri"/>
                <w:sz w:val="20"/>
                <w:szCs w:val="20"/>
                <w:lang w:eastAsia="en-US"/>
              </w:rPr>
              <w:t>soundbytes</w:t>
            </w:r>
            <w:proofErr w:type="spellEnd"/>
            <w:r w:rsidR="00BC258A" w:rsidRPr="00EC4134">
              <w:rPr>
                <w:rFonts w:ascii="Century Gothic" w:eastAsia="Times New Roman" w:hAnsi="Century Gothic" w:cs="Calibri"/>
                <w:sz w:val="20"/>
                <w:szCs w:val="20"/>
                <w:lang w:eastAsia="en-US"/>
              </w:rPr>
              <w:t>)</w:t>
            </w:r>
            <w:r w:rsidRPr="00EC4134">
              <w:rPr>
                <w:rFonts w:ascii="Century Gothic" w:eastAsia="Times New Roman" w:hAnsi="Century Gothic" w:cs="Calibri"/>
                <w:sz w:val="20"/>
                <w:szCs w:val="20"/>
                <w:lang w:eastAsia="en-US"/>
              </w:rPr>
              <w:t xml:space="preserve"> </w:t>
            </w:r>
            <w:r w:rsidR="00ED2DD5" w:rsidRPr="00EC4134">
              <w:rPr>
                <w:rFonts w:ascii="Century Gothic" w:eastAsia="Times New Roman" w:hAnsi="Century Gothic" w:cs="Calibri"/>
                <w:sz w:val="20"/>
                <w:szCs w:val="20"/>
                <w:lang w:eastAsia="en-US"/>
              </w:rPr>
              <w:t>with</w:t>
            </w:r>
            <w:r w:rsidRPr="00EC4134">
              <w:rPr>
                <w:rFonts w:ascii="Century Gothic" w:eastAsia="Times New Roman" w:hAnsi="Century Gothic" w:cs="Calibri"/>
                <w:sz w:val="20"/>
                <w:szCs w:val="20"/>
                <w:lang w:eastAsia="en-US"/>
              </w:rPr>
              <w:t xml:space="preserve"> </w:t>
            </w:r>
            <w:r w:rsidR="00ED2DD5" w:rsidRPr="00EC4134">
              <w:rPr>
                <w:rFonts w:ascii="Century Gothic" w:eastAsia="Times New Roman" w:hAnsi="Century Gothic" w:cs="Calibri"/>
                <w:sz w:val="20"/>
                <w:szCs w:val="20"/>
                <w:lang w:eastAsia="en-US"/>
              </w:rPr>
              <w:t xml:space="preserve">DIR </w:t>
            </w:r>
            <w:r w:rsidRPr="00EC4134">
              <w:rPr>
                <w:rFonts w:ascii="Century Gothic" w:eastAsia="Times New Roman" w:hAnsi="Century Gothic" w:cs="Calibri"/>
                <w:sz w:val="20"/>
                <w:szCs w:val="20"/>
                <w:lang w:eastAsia="en-US"/>
              </w:rPr>
              <w:t>approv</w:t>
            </w:r>
            <w:r w:rsidR="00ED2DD5" w:rsidRPr="00EC4134">
              <w:rPr>
                <w:rFonts w:ascii="Century Gothic" w:eastAsia="Times New Roman" w:hAnsi="Century Gothic" w:cs="Calibri"/>
                <w:sz w:val="20"/>
                <w:szCs w:val="20"/>
                <w:lang w:eastAsia="en-US"/>
              </w:rPr>
              <w:t>al</w:t>
            </w:r>
            <w:r w:rsidRPr="00EC4134">
              <w:rPr>
                <w:rFonts w:ascii="Century Gothic" w:eastAsia="Times New Roman" w:hAnsi="Century Gothic" w:cs="Calibri"/>
                <w:sz w:val="20"/>
                <w:szCs w:val="20"/>
                <w:lang w:eastAsia="en-US"/>
              </w:rPr>
              <w:t xml:space="preserve"> by Director</w:t>
            </w:r>
          </w:p>
          <w:p w14:paraId="7BEE8FCC" w14:textId="2F97E023" w:rsidR="00C70B70" w:rsidRPr="00EC4134" w:rsidRDefault="00D06CCC"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Keep FSC informed of evolving political context</w:t>
            </w:r>
          </w:p>
        </w:tc>
        <w:tc>
          <w:tcPr>
            <w:tcW w:w="2248" w:type="dxa"/>
          </w:tcPr>
          <w:p w14:paraId="0A0F82D8" w14:textId="50892637" w:rsidR="00C70B70" w:rsidRPr="00EC4134" w:rsidRDefault="005749E1" w:rsidP="001B7CF0">
            <w:pPr>
              <w:pStyle w:val="Numberedpara"/>
              <w:numPr>
                <w:ilvl w:val="0"/>
                <w:numId w:val="0"/>
              </w:numPr>
              <w:tabs>
                <w:tab w:val="left" w:pos="720"/>
                <w:tab w:val="left" w:pos="2430"/>
              </w:tabs>
              <w:spacing w:after="200" w:line="276" w:lineRule="auto"/>
              <w:rPr>
                <w:rFonts w:ascii="Century Gothic" w:hAnsi="Century Gothic" w:cs="Arial"/>
                <w:szCs w:val="20"/>
              </w:rPr>
            </w:pPr>
            <w:r w:rsidRPr="00EC4134">
              <w:rPr>
                <w:rFonts w:ascii="Century Gothic" w:hAnsi="Century Gothic" w:cs="Arial"/>
                <w:szCs w:val="20"/>
              </w:rPr>
              <w:t>On-going</w:t>
            </w:r>
          </w:p>
        </w:tc>
      </w:tr>
      <w:tr w:rsidR="00C70B70" w:rsidRPr="00EC4134" w14:paraId="7B0F99FC" w14:textId="77777777" w:rsidTr="00FD31F4">
        <w:tc>
          <w:tcPr>
            <w:tcW w:w="2247" w:type="dxa"/>
          </w:tcPr>
          <w:p w14:paraId="6D82287F" w14:textId="77777777" w:rsidR="00C7411F" w:rsidRPr="00EC4134" w:rsidRDefault="00C7411F" w:rsidP="00C7411F">
            <w:pPr>
              <w:pStyle w:val="Numberedpara"/>
              <w:numPr>
                <w:ilvl w:val="0"/>
                <w:numId w:val="0"/>
              </w:numPr>
              <w:tabs>
                <w:tab w:val="left" w:pos="720"/>
                <w:tab w:val="left" w:pos="2430"/>
              </w:tabs>
              <w:spacing w:after="200" w:line="276" w:lineRule="auto"/>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 xml:space="preserve">Volatile and deteriorating economic context may affect funds mobilization and financial operations which may reduce </w:t>
            </w:r>
            <w:r w:rsidRPr="00EC4134">
              <w:rPr>
                <w:rFonts w:ascii="Century Gothic" w:eastAsia="Times New Roman" w:hAnsi="Century Gothic" w:cs="Calibri"/>
                <w:sz w:val="20"/>
                <w:szCs w:val="20"/>
                <w:lang w:eastAsia="en-US"/>
              </w:rPr>
              <w:lastRenderedPageBreak/>
              <w:t>implementation capacity</w:t>
            </w:r>
            <w:r w:rsidRPr="00EC4134">
              <w:rPr>
                <w:rFonts w:ascii="Century Gothic" w:eastAsia="Times New Roman" w:hAnsi="Century Gothic" w:cs="Calibri"/>
                <w:sz w:val="20"/>
                <w:szCs w:val="20"/>
                <w:lang w:eastAsia="en-US"/>
              </w:rPr>
              <w:tab/>
            </w:r>
          </w:p>
          <w:p w14:paraId="0112620A" w14:textId="3558731E" w:rsidR="00C70B70" w:rsidRPr="00EC4134" w:rsidRDefault="00C7411F" w:rsidP="00C7411F">
            <w:pPr>
              <w:pStyle w:val="Numberedpara"/>
              <w:numPr>
                <w:ilvl w:val="0"/>
                <w:numId w:val="0"/>
              </w:numPr>
              <w:tabs>
                <w:tab w:val="left" w:pos="720"/>
                <w:tab w:val="left" w:pos="2430"/>
              </w:tabs>
              <w:spacing w:after="200" w:line="276" w:lineRule="auto"/>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ab/>
            </w:r>
          </w:p>
        </w:tc>
        <w:tc>
          <w:tcPr>
            <w:tcW w:w="1258" w:type="dxa"/>
          </w:tcPr>
          <w:p w14:paraId="3947D341" w14:textId="1A5807C2" w:rsidR="00C70B70" w:rsidRPr="00EC4134" w:rsidRDefault="00C7411F" w:rsidP="001B7CF0">
            <w:pPr>
              <w:pStyle w:val="Numberedpara"/>
              <w:numPr>
                <w:ilvl w:val="0"/>
                <w:numId w:val="0"/>
              </w:numPr>
              <w:tabs>
                <w:tab w:val="left" w:pos="720"/>
                <w:tab w:val="left" w:pos="2430"/>
              </w:tabs>
              <w:spacing w:after="200" w:line="276" w:lineRule="auto"/>
              <w:rPr>
                <w:rFonts w:ascii="Century Gothic" w:hAnsi="Century Gothic" w:cs="Arial"/>
                <w:szCs w:val="20"/>
              </w:rPr>
            </w:pPr>
            <w:r w:rsidRPr="00EC4134">
              <w:rPr>
                <w:rFonts w:ascii="Century Gothic" w:hAnsi="Century Gothic" w:cs="Arial"/>
                <w:szCs w:val="20"/>
              </w:rPr>
              <w:lastRenderedPageBreak/>
              <w:t>Critical</w:t>
            </w:r>
          </w:p>
        </w:tc>
        <w:tc>
          <w:tcPr>
            <w:tcW w:w="3420" w:type="dxa"/>
          </w:tcPr>
          <w:p w14:paraId="31845026"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 xml:space="preserve">Hold meetings with government counterparts </w:t>
            </w:r>
          </w:p>
          <w:p w14:paraId="3C038DA3"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 xml:space="preserve">Jointly assess the economic situation and cashflow matters in the UNCT </w:t>
            </w:r>
          </w:p>
          <w:p w14:paraId="6F5D69CC"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Keep BFM informed on the evolving cashflow situation and find temporary solutions (</w:t>
            </w:r>
          </w:p>
          <w:p w14:paraId="6DB0B12A"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lastRenderedPageBreak/>
              <w:t>Use other field offices and other UN agencies to disburse DSA, etc.</w:t>
            </w:r>
          </w:p>
          <w:p w14:paraId="2E89946A"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Develop realistic resource mobilization strategy</w:t>
            </w:r>
          </w:p>
          <w:p w14:paraId="6F0F7F98"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Develop workplans that fully utilize partnerships</w:t>
            </w:r>
          </w:p>
          <w:p w14:paraId="409EE94C"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Revise and where necessary re-programme and re-budget workplans</w:t>
            </w:r>
          </w:p>
          <w:p w14:paraId="2B68E4D9"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 xml:space="preserve">Sensitize programme sectors at </w:t>
            </w:r>
            <w:proofErr w:type="spellStart"/>
            <w:r w:rsidRPr="00EC4134">
              <w:rPr>
                <w:rFonts w:ascii="Century Gothic" w:eastAsia="Times New Roman" w:hAnsi="Century Gothic" w:cs="Calibri"/>
                <w:sz w:val="20"/>
                <w:szCs w:val="20"/>
                <w:lang w:eastAsia="en-US"/>
              </w:rPr>
              <w:t>Hqs</w:t>
            </w:r>
            <w:proofErr w:type="spellEnd"/>
            <w:r w:rsidRPr="00EC4134">
              <w:rPr>
                <w:rFonts w:ascii="Century Gothic" w:eastAsia="Times New Roman" w:hAnsi="Century Gothic" w:cs="Calibri"/>
                <w:sz w:val="20"/>
                <w:szCs w:val="20"/>
                <w:lang w:eastAsia="en-US"/>
              </w:rPr>
              <w:t xml:space="preserve"> regarding the funding needs of the office </w:t>
            </w:r>
          </w:p>
          <w:p w14:paraId="7220234F" w14:textId="77777777" w:rsidR="00205B75"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Consult staff on how their work and motivation is affected by the situation</w:t>
            </w:r>
          </w:p>
          <w:p w14:paraId="1380323E" w14:textId="55F77CAB" w:rsidR="00C70B70" w:rsidRPr="00EC4134" w:rsidRDefault="00205B75" w:rsidP="008D23FD">
            <w:pPr>
              <w:pStyle w:val="Numberedpara"/>
              <w:numPr>
                <w:ilvl w:val="0"/>
                <w:numId w:val="16"/>
              </w:numPr>
              <w:tabs>
                <w:tab w:val="left" w:pos="346"/>
                <w:tab w:val="left" w:pos="2430"/>
              </w:tabs>
              <w:spacing w:after="0"/>
              <w:ind w:left="256" w:hanging="194"/>
              <w:rPr>
                <w:rFonts w:ascii="Century Gothic" w:eastAsia="Times New Roman" w:hAnsi="Century Gothic" w:cs="Calibri"/>
                <w:sz w:val="20"/>
                <w:szCs w:val="20"/>
                <w:lang w:eastAsia="en-US"/>
              </w:rPr>
            </w:pPr>
            <w:r w:rsidRPr="00EC4134">
              <w:rPr>
                <w:rFonts w:ascii="Century Gothic" w:eastAsia="Times New Roman" w:hAnsi="Century Gothic" w:cs="Calibri"/>
                <w:sz w:val="20"/>
                <w:szCs w:val="20"/>
                <w:lang w:eastAsia="en-US"/>
              </w:rPr>
              <w:t>Assess and respond to training needs of staff</w:t>
            </w:r>
          </w:p>
        </w:tc>
        <w:tc>
          <w:tcPr>
            <w:tcW w:w="2248" w:type="dxa"/>
          </w:tcPr>
          <w:p w14:paraId="38143A5B" w14:textId="1B172121" w:rsidR="00C70B70" w:rsidRPr="00EC4134" w:rsidRDefault="005749E1" w:rsidP="001B7CF0">
            <w:pPr>
              <w:pStyle w:val="Numberedpara"/>
              <w:numPr>
                <w:ilvl w:val="0"/>
                <w:numId w:val="0"/>
              </w:numPr>
              <w:tabs>
                <w:tab w:val="left" w:pos="720"/>
                <w:tab w:val="left" w:pos="2430"/>
              </w:tabs>
              <w:spacing w:after="200" w:line="276" w:lineRule="auto"/>
              <w:rPr>
                <w:rFonts w:ascii="Century Gothic" w:hAnsi="Century Gothic" w:cs="Arial"/>
                <w:szCs w:val="20"/>
              </w:rPr>
            </w:pPr>
            <w:r w:rsidRPr="00EC4134">
              <w:rPr>
                <w:rFonts w:ascii="Century Gothic" w:hAnsi="Century Gothic" w:cs="Arial"/>
                <w:szCs w:val="20"/>
              </w:rPr>
              <w:lastRenderedPageBreak/>
              <w:t>On-going</w:t>
            </w:r>
          </w:p>
        </w:tc>
      </w:tr>
    </w:tbl>
    <w:p w14:paraId="19054E23" w14:textId="387AC83B" w:rsidR="00C1736E" w:rsidRPr="00EC4134" w:rsidRDefault="00C1736E" w:rsidP="001B7CF0">
      <w:pPr>
        <w:pStyle w:val="Numberedpara"/>
        <w:numPr>
          <w:ilvl w:val="0"/>
          <w:numId w:val="0"/>
        </w:numPr>
        <w:tabs>
          <w:tab w:val="left" w:pos="720"/>
          <w:tab w:val="left" w:pos="2430"/>
        </w:tabs>
        <w:spacing w:after="200" w:line="276" w:lineRule="auto"/>
        <w:rPr>
          <w:rFonts w:ascii="Century Gothic" w:hAnsi="Century Gothic" w:cs="Arial"/>
          <w:szCs w:val="20"/>
        </w:rPr>
      </w:pPr>
    </w:p>
    <w:p w14:paraId="0E0BD82F" w14:textId="77777777" w:rsidR="001D3831" w:rsidRPr="00EC4134" w:rsidRDefault="004505E4" w:rsidP="00B50222">
      <w:pPr>
        <w:pStyle w:val="Heading2"/>
        <w:rPr>
          <w:rFonts w:ascii="Century Gothic" w:hAnsi="Century Gothic"/>
        </w:rPr>
      </w:pPr>
      <w:bookmarkStart w:id="24" w:name="_Toc92896434"/>
      <w:r w:rsidRPr="00EC4134">
        <w:rPr>
          <w:rFonts w:ascii="Century Gothic" w:hAnsi="Century Gothic"/>
        </w:rPr>
        <w:t>Medium and high residual risks from the fraud risk assessment</w:t>
      </w:r>
      <w:r w:rsidR="000B5B22" w:rsidRPr="00EC4134">
        <w:rPr>
          <w:rFonts w:ascii="Century Gothic" w:hAnsi="Century Gothic"/>
        </w:rPr>
        <w:t>.</w:t>
      </w:r>
      <w:bookmarkEnd w:id="24"/>
      <w:r w:rsidR="000B5B22" w:rsidRPr="00EC4134">
        <w:rPr>
          <w:rFonts w:ascii="Century Gothic" w:hAnsi="Century Gothic"/>
        </w:rPr>
        <w:t xml:space="preserve"> </w:t>
      </w:r>
    </w:p>
    <w:p w14:paraId="0EDFCB4D" w14:textId="246C1D04" w:rsidR="004505E4" w:rsidRPr="00C857F2" w:rsidRDefault="001D3831" w:rsidP="00C857F2">
      <w:pPr>
        <w:pStyle w:val="Numberedpara"/>
        <w:numPr>
          <w:ilvl w:val="0"/>
          <w:numId w:val="0"/>
        </w:numPr>
        <w:tabs>
          <w:tab w:val="left" w:pos="720"/>
          <w:tab w:val="left" w:pos="2430"/>
        </w:tabs>
        <w:spacing w:after="200" w:line="276" w:lineRule="auto"/>
        <w:jc w:val="both"/>
        <w:rPr>
          <w:rFonts w:ascii="Century Gothic" w:hAnsi="Century Gothic" w:cs="Arial"/>
          <w:b/>
          <w:bCs/>
          <w:color w:val="FF0000"/>
          <w:sz w:val="20"/>
          <w:szCs w:val="20"/>
        </w:rPr>
      </w:pPr>
      <w:r w:rsidRPr="00C857F2">
        <w:rPr>
          <w:rFonts w:ascii="Century Gothic" w:hAnsi="Century Gothic" w:cs="Arial"/>
          <w:b/>
          <w:bCs/>
          <w:color w:val="FF0000"/>
          <w:sz w:val="20"/>
          <w:szCs w:val="20"/>
        </w:rPr>
        <w:t>N/A. The</w:t>
      </w:r>
      <w:r w:rsidR="004F543C" w:rsidRPr="00C857F2">
        <w:rPr>
          <w:rFonts w:ascii="Century Gothic" w:hAnsi="Century Gothic" w:cs="Arial"/>
          <w:b/>
          <w:bCs/>
          <w:color w:val="FF0000"/>
          <w:sz w:val="20"/>
          <w:szCs w:val="20"/>
        </w:rPr>
        <w:t xml:space="preserve"> fraud</w:t>
      </w:r>
      <w:r w:rsidRPr="00C857F2">
        <w:rPr>
          <w:rFonts w:ascii="Century Gothic" w:hAnsi="Century Gothic" w:cs="Arial"/>
          <w:b/>
          <w:bCs/>
          <w:color w:val="FF0000"/>
          <w:sz w:val="20"/>
          <w:szCs w:val="20"/>
        </w:rPr>
        <w:t xml:space="preserve"> risk assessment was not done in Tehran Office.</w:t>
      </w:r>
      <w:r w:rsidR="004505E4" w:rsidRPr="00C857F2">
        <w:rPr>
          <w:rFonts w:ascii="Century Gothic" w:hAnsi="Century Gothic" w:cs="Arial"/>
          <w:b/>
          <w:bCs/>
          <w:color w:val="FF0000"/>
          <w:sz w:val="20"/>
          <w:szCs w:val="20"/>
        </w:rPr>
        <w:t xml:space="preserve"> </w:t>
      </w:r>
    </w:p>
    <w:tbl>
      <w:tblPr>
        <w:tblStyle w:val="TableGrid"/>
        <w:tblW w:w="0" w:type="auto"/>
        <w:tblLook w:val="04A0" w:firstRow="1" w:lastRow="0" w:firstColumn="1" w:lastColumn="0" w:noHBand="0" w:noVBand="1"/>
      </w:tblPr>
      <w:tblGrid>
        <w:gridCol w:w="2247"/>
        <w:gridCol w:w="2247"/>
        <w:gridCol w:w="2248"/>
        <w:gridCol w:w="2248"/>
      </w:tblGrid>
      <w:tr w:rsidR="004505E4" w:rsidRPr="00EC4134" w14:paraId="21F8CEFB" w14:textId="77777777" w:rsidTr="00274ED7">
        <w:tc>
          <w:tcPr>
            <w:tcW w:w="2247" w:type="dxa"/>
            <w:shd w:val="clear" w:color="auto" w:fill="F8DCD3" w:themeFill="accent6" w:themeFillTint="33"/>
          </w:tcPr>
          <w:p w14:paraId="3A870D62" w14:textId="77777777" w:rsidR="004505E4" w:rsidRPr="00EC4134" w:rsidRDefault="004505E4" w:rsidP="00274ED7">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Risk description</w:t>
            </w:r>
          </w:p>
        </w:tc>
        <w:tc>
          <w:tcPr>
            <w:tcW w:w="2247" w:type="dxa"/>
            <w:shd w:val="clear" w:color="auto" w:fill="F8DCD3" w:themeFill="accent6" w:themeFillTint="33"/>
          </w:tcPr>
          <w:p w14:paraId="6A193C38" w14:textId="77777777" w:rsidR="004505E4" w:rsidRPr="00EC4134" w:rsidRDefault="004505E4" w:rsidP="00274ED7">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Risk rating</w:t>
            </w:r>
          </w:p>
        </w:tc>
        <w:tc>
          <w:tcPr>
            <w:tcW w:w="2248" w:type="dxa"/>
            <w:shd w:val="clear" w:color="auto" w:fill="F8DCD3" w:themeFill="accent6" w:themeFillTint="33"/>
          </w:tcPr>
          <w:p w14:paraId="65282574" w14:textId="77777777" w:rsidR="004505E4" w:rsidRPr="00EC4134" w:rsidRDefault="004505E4" w:rsidP="00274ED7">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Mitigating control</w:t>
            </w:r>
          </w:p>
        </w:tc>
        <w:tc>
          <w:tcPr>
            <w:tcW w:w="2248" w:type="dxa"/>
            <w:shd w:val="clear" w:color="auto" w:fill="F8DCD3" w:themeFill="accent6" w:themeFillTint="33"/>
          </w:tcPr>
          <w:p w14:paraId="5031CFAC" w14:textId="77777777" w:rsidR="004505E4" w:rsidRPr="00EC4134" w:rsidRDefault="004505E4" w:rsidP="00274ED7">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Implementation date</w:t>
            </w:r>
          </w:p>
        </w:tc>
      </w:tr>
      <w:tr w:rsidR="004505E4" w:rsidRPr="00EC4134" w14:paraId="5A276445" w14:textId="77777777" w:rsidTr="00274ED7">
        <w:tc>
          <w:tcPr>
            <w:tcW w:w="2247" w:type="dxa"/>
          </w:tcPr>
          <w:p w14:paraId="61293053"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c>
          <w:tcPr>
            <w:tcW w:w="2247" w:type="dxa"/>
          </w:tcPr>
          <w:p w14:paraId="042FC263"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c>
          <w:tcPr>
            <w:tcW w:w="2248" w:type="dxa"/>
          </w:tcPr>
          <w:p w14:paraId="37410876"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c>
          <w:tcPr>
            <w:tcW w:w="2248" w:type="dxa"/>
          </w:tcPr>
          <w:p w14:paraId="54EE6F0F"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r>
      <w:tr w:rsidR="004505E4" w:rsidRPr="00EC4134" w14:paraId="68EF9685" w14:textId="77777777" w:rsidTr="00274ED7">
        <w:tc>
          <w:tcPr>
            <w:tcW w:w="2247" w:type="dxa"/>
          </w:tcPr>
          <w:p w14:paraId="343E9265"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c>
          <w:tcPr>
            <w:tcW w:w="2247" w:type="dxa"/>
          </w:tcPr>
          <w:p w14:paraId="5F82F2AC"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c>
          <w:tcPr>
            <w:tcW w:w="2248" w:type="dxa"/>
          </w:tcPr>
          <w:p w14:paraId="3DA4A35A"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c>
          <w:tcPr>
            <w:tcW w:w="2248" w:type="dxa"/>
          </w:tcPr>
          <w:p w14:paraId="701B78A0" w14:textId="77777777" w:rsidR="004505E4" w:rsidRPr="00EC4134" w:rsidRDefault="004505E4" w:rsidP="00274ED7">
            <w:pPr>
              <w:pStyle w:val="Numberedpara"/>
              <w:numPr>
                <w:ilvl w:val="0"/>
                <w:numId w:val="0"/>
              </w:numPr>
              <w:tabs>
                <w:tab w:val="left" w:pos="720"/>
                <w:tab w:val="left" w:pos="2430"/>
              </w:tabs>
              <w:spacing w:after="200" w:line="276" w:lineRule="auto"/>
              <w:rPr>
                <w:rFonts w:ascii="Century Gothic" w:hAnsi="Century Gothic" w:cs="Arial"/>
                <w:szCs w:val="20"/>
              </w:rPr>
            </w:pPr>
          </w:p>
        </w:tc>
      </w:tr>
    </w:tbl>
    <w:p w14:paraId="59604FD5" w14:textId="77777777" w:rsidR="00C70B70" w:rsidRPr="00EC4134" w:rsidRDefault="00C70B70" w:rsidP="001B7CF0">
      <w:pPr>
        <w:pStyle w:val="Numberedpara"/>
        <w:numPr>
          <w:ilvl w:val="0"/>
          <w:numId w:val="0"/>
        </w:numPr>
        <w:tabs>
          <w:tab w:val="left" w:pos="720"/>
          <w:tab w:val="left" w:pos="2430"/>
        </w:tabs>
        <w:spacing w:after="200" w:line="276" w:lineRule="auto"/>
        <w:rPr>
          <w:rFonts w:ascii="Century Gothic" w:hAnsi="Century Gothic" w:cs="Arial"/>
          <w:szCs w:val="20"/>
        </w:rPr>
      </w:pPr>
    </w:p>
    <w:p w14:paraId="0E00C02E" w14:textId="426C4891" w:rsidR="00C1736E" w:rsidRPr="00EC4134" w:rsidRDefault="00C1736E" w:rsidP="001B7CF0">
      <w:pPr>
        <w:pStyle w:val="Numberedpara"/>
        <w:numPr>
          <w:ilvl w:val="0"/>
          <w:numId w:val="0"/>
        </w:numPr>
        <w:tabs>
          <w:tab w:val="left" w:pos="720"/>
          <w:tab w:val="left" w:pos="2430"/>
        </w:tabs>
        <w:spacing w:after="200" w:line="276" w:lineRule="auto"/>
        <w:rPr>
          <w:rFonts w:ascii="Century Gothic" w:hAnsi="Century Gothic" w:cs="Arial"/>
          <w:szCs w:val="20"/>
        </w:rPr>
      </w:pPr>
    </w:p>
    <w:tbl>
      <w:tblPr>
        <w:tblStyle w:val="TableGrid"/>
        <w:tblW w:w="0" w:type="auto"/>
        <w:tblLook w:val="04A0" w:firstRow="1" w:lastRow="0" w:firstColumn="1" w:lastColumn="0" w:noHBand="0" w:noVBand="1"/>
      </w:tblPr>
      <w:tblGrid>
        <w:gridCol w:w="8990"/>
      </w:tblGrid>
      <w:tr w:rsidR="00C1736E" w:rsidRPr="00EC4134" w14:paraId="15533A4C" w14:textId="77777777" w:rsidTr="00E56A77">
        <w:trPr>
          <w:trHeight w:val="350"/>
        </w:trPr>
        <w:tc>
          <w:tcPr>
            <w:tcW w:w="8990" w:type="dxa"/>
            <w:shd w:val="clear" w:color="auto" w:fill="B0D0E2" w:themeFill="accent1" w:themeFillTint="66"/>
            <w:vAlign w:val="center"/>
          </w:tcPr>
          <w:p w14:paraId="4FCD62C7" w14:textId="528E6E68" w:rsidR="00C1736E" w:rsidRPr="003A4794" w:rsidRDefault="00C1736E" w:rsidP="007E063E">
            <w:pPr>
              <w:pStyle w:val="Heading1"/>
              <w:outlineLvl w:val="0"/>
              <w:rPr>
                <w:rFonts w:ascii="Century Gothic" w:hAnsi="Century Gothic"/>
                <w:b/>
                <w:bCs/>
              </w:rPr>
            </w:pPr>
            <w:bookmarkStart w:id="25" w:name="_Toc75875419"/>
            <w:bookmarkStart w:id="26" w:name="_Toc92896435"/>
            <w:r w:rsidRPr="003A4794">
              <w:rPr>
                <w:rFonts w:ascii="Century Gothic" w:hAnsi="Century Gothic"/>
                <w:b/>
                <w:bCs/>
              </w:rPr>
              <w:t>Control Activities</w:t>
            </w:r>
            <w:bookmarkEnd w:id="25"/>
            <w:bookmarkEnd w:id="26"/>
            <w:r w:rsidRPr="003A4794">
              <w:rPr>
                <w:rFonts w:ascii="Century Gothic" w:hAnsi="Century Gothic"/>
                <w:b/>
                <w:bCs/>
              </w:rPr>
              <w:t xml:space="preserve"> </w:t>
            </w:r>
          </w:p>
        </w:tc>
      </w:tr>
    </w:tbl>
    <w:p w14:paraId="4F28B266" w14:textId="52A46E42" w:rsidR="00C1736E" w:rsidRPr="00EC4134" w:rsidRDefault="00E6227C" w:rsidP="007F45B6">
      <w:pPr>
        <w:pStyle w:val="Heading2"/>
        <w:rPr>
          <w:rFonts w:ascii="Century Gothic" w:hAnsi="Century Gothic"/>
          <w:color w:val="FF0000"/>
        </w:rPr>
      </w:pPr>
      <w:bookmarkStart w:id="27" w:name="_Toc92896436"/>
      <w:r w:rsidRPr="00EC4134">
        <w:rPr>
          <w:rFonts w:ascii="Century Gothic" w:hAnsi="Century Gothic"/>
        </w:rPr>
        <w:t xml:space="preserve">Flowcharts with clearly marked </w:t>
      </w:r>
      <w:r w:rsidR="00E73995" w:rsidRPr="00EC4134">
        <w:rPr>
          <w:rFonts w:ascii="Century Gothic" w:hAnsi="Century Gothic"/>
        </w:rPr>
        <w:t>key controls and potential risks</w:t>
      </w:r>
      <w:r w:rsidR="00F4614D" w:rsidRPr="00EC4134">
        <w:rPr>
          <w:rFonts w:ascii="Century Gothic" w:hAnsi="Century Gothic"/>
        </w:rPr>
        <w:t xml:space="preserve"> </w:t>
      </w:r>
      <w:r w:rsidR="00F4614D" w:rsidRPr="00EC4134">
        <w:rPr>
          <w:rFonts w:ascii="Century Gothic" w:hAnsi="Century Gothic"/>
          <w:color w:val="FF0000"/>
        </w:rPr>
        <w:t>(</w:t>
      </w:r>
      <w:r w:rsidR="00502490">
        <w:rPr>
          <w:rFonts w:ascii="Century Gothic" w:hAnsi="Century Gothic"/>
          <w:color w:val="FF0000"/>
        </w:rPr>
        <w:t xml:space="preserve">received </w:t>
      </w:r>
      <w:r w:rsidR="00F4614D" w:rsidRPr="00EC4134">
        <w:rPr>
          <w:rFonts w:ascii="Century Gothic" w:hAnsi="Century Gothic"/>
          <w:color w:val="FF0000"/>
        </w:rPr>
        <w:t>from the AO)</w:t>
      </w:r>
      <w:bookmarkEnd w:id="27"/>
    </w:p>
    <w:p w14:paraId="5E87D064" w14:textId="68FFAFAD" w:rsidR="009E5269" w:rsidRPr="00EC4134" w:rsidRDefault="008C4B77" w:rsidP="009E5269">
      <w:pPr>
        <w:pStyle w:val="Numberedpara"/>
        <w:numPr>
          <w:ilvl w:val="0"/>
          <w:numId w:val="0"/>
        </w:numPr>
        <w:tabs>
          <w:tab w:val="left" w:pos="720"/>
          <w:tab w:val="left" w:pos="2430"/>
        </w:tabs>
        <w:spacing w:after="200" w:line="276" w:lineRule="auto"/>
        <w:rPr>
          <w:rFonts w:ascii="Century Gothic" w:hAnsi="Century Gothic" w:cs="Arial"/>
          <w:b/>
          <w:bCs/>
          <w:szCs w:val="20"/>
          <w:u w:val="single"/>
        </w:rPr>
      </w:pPr>
      <w:r w:rsidRPr="00EC4134">
        <w:rPr>
          <w:rFonts w:ascii="Century Gothic" w:hAnsi="Century Gothic" w:cs="Arial"/>
          <w:b/>
          <w:bCs/>
          <w:szCs w:val="20"/>
          <w:u w:val="single"/>
        </w:rPr>
        <w:t>Process</w:t>
      </w:r>
      <w:r w:rsidR="00E73995" w:rsidRPr="00EC4134">
        <w:rPr>
          <w:rFonts w:ascii="Century Gothic" w:hAnsi="Century Gothic" w:cs="Arial"/>
          <w:b/>
          <w:bCs/>
          <w:szCs w:val="20"/>
          <w:u w:val="single"/>
        </w:rPr>
        <w:t xml:space="preserve"> 1</w:t>
      </w:r>
      <w:r w:rsidR="009E5269" w:rsidRPr="00EC4134">
        <w:rPr>
          <w:rFonts w:ascii="Century Gothic" w:hAnsi="Century Gothic" w:cs="Arial"/>
          <w:b/>
          <w:bCs/>
          <w:szCs w:val="20"/>
          <w:u w:val="single"/>
        </w:rPr>
        <w:t xml:space="preserve"> – Creating vendors </w:t>
      </w:r>
    </w:p>
    <w:p w14:paraId="4CFC9330" w14:textId="11376842" w:rsidR="00B91275" w:rsidRPr="00F76144" w:rsidRDefault="00B91275" w:rsidP="00051622">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Before entering into a contract with a vendor, UNESCO must ensure </w:t>
      </w:r>
      <w:proofErr w:type="gramStart"/>
      <w:r w:rsidRPr="00F76144">
        <w:rPr>
          <w:rFonts w:ascii="Century Gothic" w:hAnsi="Century Gothic" w:cs="Arial"/>
          <w:sz w:val="20"/>
          <w:szCs w:val="20"/>
        </w:rPr>
        <w:t>that  the</w:t>
      </w:r>
      <w:proofErr w:type="gramEnd"/>
      <w:r w:rsidRPr="00F76144">
        <w:rPr>
          <w:rFonts w:ascii="Century Gothic" w:hAnsi="Century Gothic" w:cs="Arial"/>
          <w:sz w:val="20"/>
          <w:szCs w:val="20"/>
        </w:rPr>
        <w:t xml:space="preserve">  vendor  is  eligible  for  the  award  of  UNESCO  business  and  has  the  capacity  to  perform  the  contract  satisfactorily, so  the  vendor  creation is one step behind the contract which the vendor shall be validated in the system. The process for completing the vendor request in the UNESCO vendor management system normally will be taken 7-14 days. The vendor is requested to provide below required documents:</w:t>
      </w:r>
      <w:r w:rsidRPr="00F76144">
        <w:rPr>
          <w:rFonts w:ascii="Century Gothic" w:hAnsi="Century Gothic" w:cs="Arial"/>
          <w:sz w:val="20"/>
          <w:szCs w:val="20"/>
        </w:rPr>
        <w:sym w:font="Symbol" w:char="F0D8"/>
      </w:r>
      <w:r w:rsidRPr="00F76144">
        <w:rPr>
          <w:rFonts w:ascii="Century Gothic" w:hAnsi="Century Gothic" w:cs="Arial"/>
          <w:sz w:val="20"/>
          <w:szCs w:val="20"/>
        </w:rPr>
        <w:t xml:space="preserve">For Persons/Individuals: </w:t>
      </w:r>
    </w:p>
    <w:p w14:paraId="1B0BEEEC" w14:textId="20C7BF3B" w:rsidR="00B91275" w:rsidRPr="00F76144" w:rsidRDefault="00B91275" w:rsidP="00E412A9">
      <w:pPr>
        <w:pStyle w:val="Numberedpara"/>
        <w:numPr>
          <w:ilvl w:val="0"/>
          <w:numId w:val="0"/>
        </w:numPr>
        <w:tabs>
          <w:tab w:val="left" w:pos="720"/>
          <w:tab w:val="left" w:pos="2430"/>
        </w:tabs>
        <w:spacing w:after="200" w:line="276" w:lineRule="auto"/>
        <w:ind w:left="360"/>
        <w:jc w:val="both"/>
        <w:rPr>
          <w:rFonts w:ascii="Century Gothic" w:hAnsi="Century Gothic" w:cs="Arial"/>
          <w:sz w:val="20"/>
          <w:szCs w:val="20"/>
        </w:rPr>
      </w:pPr>
      <w:r w:rsidRPr="00F76144">
        <w:rPr>
          <w:rFonts w:ascii="Century Gothic" w:hAnsi="Century Gothic" w:cs="Arial"/>
          <w:sz w:val="20"/>
          <w:szCs w:val="20"/>
        </w:rPr>
        <w:t>a)</w:t>
      </w:r>
      <w:r w:rsidR="008B1D94" w:rsidRPr="00F76144">
        <w:rPr>
          <w:rFonts w:ascii="Century Gothic" w:hAnsi="Century Gothic" w:cs="Arial"/>
          <w:sz w:val="20"/>
          <w:szCs w:val="20"/>
        </w:rPr>
        <w:t xml:space="preserve"> </w:t>
      </w:r>
      <w:r w:rsidRPr="00F76144">
        <w:rPr>
          <w:rFonts w:ascii="Century Gothic" w:hAnsi="Century Gothic" w:cs="Arial"/>
          <w:sz w:val="20"/>
          <w:szCs w:val="20"/>
        </w:rPr>
        <w:t>A fully completed vendor form (as attached) b)</w:t>
      </w:r>
      <w:r w:rsidR="00E412A9" w:rsidRPr="00F76144">
        <w:rPr>
          <w:rFonts w:ascii="Century Gothic" w:hAnsi="Century Gothic" w:cs="Arial"/>
          <w:sz w:val="20"/>
          <w:szCs w:val="20"/>
        </w:rPr>
        <w:t xml:space="preserve"> </w:t>
      </w:r>
      <w:r w:rsidRPr="00F76144">
        <w:rPr>
          <w:rFonts w:ascii="Century Gothic" w:hAnsi="Century Gothic" w:cs="Arial"/>
          <w:sz w:val="20"/>
          <w:szCs w:val="20"/>
        </w:rPr>
        <w:t xml:space="preserve">Identification document(s):  •Copy of an official identification document; (Identity card, Passport etc. containing the following information: Name(s), Date of birth, place and country of birth, Nationality), acronym and abbreviated names are no longer accepted. c)A bank statement/letter from the vendor </w:t>
      </w:r>
      <w:r w:rsidRPr="00F76144">
        <w:rPr>
          <w:rFonts w:ascii="Century Gothic" w:hAnsi="Century Gothic" w:cs="Arial"/>
          <w:sz w:val="20"/>
          <w:szCs w:val="20"/>
        </w:rPr>
        <w:lastRenderedPageBreak/>
        <w:t>containing below information• bank name, account holder name, account number, branch name, branch ID, IBAN number</w:t>
      </w:r>
    </w:p>
    <w:p w14:paraId="44DAD63C" w14:textId="77777777" w:rsidR="00B91275" w:rsidRPr="00F76144" w:rsidRDefault="00B91275" w:rsidP="00B91275">
      <w:pPr>
        <w:pStyle w:val="Numberedpara"/>
        <w:numPr>
          <w:ilvl w:val="0"/>
          <w:numId w:val="0"/>
        </w:numPr>
        <w:tabs>
          <w:tab w:val="left" w:pos="720"/>
          <w:tab w:val="left" w:pos="2430"/>
        </w:tabs>
        <w:spacing w:after="200" w:line="276" w:lineRule="auto"/>
        <w:rPr>
          <w:rFonts w:ascii="Century Gothic" w:hAnsi="Century Gothic" w:cs="Arial"/>
          <w:i/>
          <w:iCs/>
          <w:sz w:val="20"/>
          <w:szCs w:val="20"/>
        </w:rPr>
      </w:pPr>
      <w:r w:rsidRPr="00F76144">
        <w:rPr>
          <w:rFonts w:ascii="Century Gothic" w:hAnsi="Century Gothic" w:cs="Arial"/>
          <w:i/>
          <w:iCs/>
          <w:sz w:val="20"/>
          <w:szCs w:val="20"/>
        </w:rPr>
        <w:t>For Company or Organization:</w:t>
      </w:r>
    </w:p>
    <w:p w14:paraId="69413480" w14:textId="0587F8B5" w:rsidR="00D1114F" w:rsidRPr="00F76144" w:rsidRDefault="00B91275" w:rsidP="00E412A9">
      <w:pPr>
        <w:pStyle w:val="Numberedpara"/>
        <w:numPr>
          <w:ilvl w:val="0"/>
          <w:numId w:val="0"/>
        </w:numPr>
        <w:tabs>
          <w:tab w:val="left" w:pos="720"/>
          <w:tab w:val="left" w:pos="2430"/>
        </w:tabs>
        <w:spacing w:after="200" w:line="276" w:lineRule="auto"/>
        <w:ind w:left="360"/>
        <w:jc w:val="both"/>
        <w:rPr>
          <w:rFonts w:ascii="Century Gothic" w:hAnsi="Century Gothic" w:cs="Arial"/>
          <w:sz w:val="20"/>
          <w:szCs w:val="20"/>
        </w:rPr>
      </w:pPr>
      <w:proofErr w:type="gramStart"/>
      <w:r w:rsidRPr="00F76144">
        <w:rPr>
          <w:rFonts w:ascii="Century Gothic" w:hAnsi="Century Gothic" w:cs="Arial"/>
          <w:sz w:val="20"/>
          <w:szCs w:val="20"/>
        </w:rPr>
        <w:t>a)A</w:t>
      </w:r>
      <w:proofErr w:type="gramEnd"/>
      <w:r w:rsidRPr="00F76144">
        <w:rPr>
          <w:rFonts w:ascii="Century Gothic" w:hAnsi="Century Gothic" w:cs="Arial"/>
          <w:sz w:val="20"/>
          <w:szCs w:val="20"/>
        </w:rPr>
        <w:t xml:space="preserve"> fully completed vendor form (as attached)b)Official company or organization registration document (in both Persian and English languages)   c)A bank statement/</w:t>
      </w:r>
      <w:r w:rsidR="00D1114F" w:rsidRPr="00F76144">
        <w:rPr>
          <w:rFonts w:ascii="Century Gothic" w:hAnsi="Century Gothic" w:cs="Arial"/>
          <w:sz w:val="20"/>
          <w:szCs w:val="20"/>
        </w:rPr>
        <w:t xml:space="preserve"> </w:t>
      </w:r>
      <w:r w:rsidRPr="00F76144">
        <w:rPr>
          <w:rFonts w:ascii="Century Gothic" w:hAnsi="Century Gothic" w:cs="Arial"/>
          <w:sz w:val="20"/>
          <w:szCs w:val="20"/>
        </w:rPr>
        <w:t>letter from the vendor containing below information• bank name, account holder name, account number, branch name, branch ID, IBAN (Sheba) number</w:t>
      </w:r>
    </w:p>
    <w:p w14:paraId="17B2A64E" w14:textId="77777777" w:rsidR="00D1114F" w:rsidRPr="00F76144" w:rsidRDefault="00B91275" w:rsidP="00E412A9">
      <w:pPr>
        <w:pStyle w:val="Numberedpara"/>
        <w:numPr>
          <w:ilvl w:val="0"/>
          <w:numId w:val="0"/>
        </w:numPr>
        <w:tabs>
          <w:tab w:val="left" w:pos="720"/>
          <w:tab w:val="left" w:pos="2430"/>
        </w:tabs>
        <w:spacing w:after="200" w:line="276" w:lineRule="auto"/>
        <w:ind w:left="360"/>
        <w:jc w:val="both"/>
        <w:rPr>
          <w:rFonts w:ascii="Century Gothic" w:hAnsi="Century Gothic" w:cs="Arial"/>
          <w:sz w:val="20"/>
          <w:szCs w:val="20"/>
        </w:rPr>
      </w:pPr>
      <w:r w:rsidRPr="00F76144">
        <w:rPr>
          <w:rFonts w:ascii="Century Gothic" w:hAnsi="Century Gothic" w:cs="Arial"/>
          <w:sz w:val="20"/>
          <w:szCs w:val="20"/>
        </w:rPr>
        <w:t xml:space="preserve">NB 1: The name on the registration document should be the same of the one in the account holder name in the bank statement/letter. </w:t>
      </w:r>
    </w:p>
    <w:p w14:paraId="3654BC8C" w14:textId="31CCC51D" w:rsidR="009E5269" w:rsidRPr="00F76144" w:rsidRDefault="00B91275" w:rsidP="00E412A9">
      <w:pPr>
        <w:pStyle w:val="Numberedpara"/>
        <w:numPr>
          <w:ilvl w:val="0"/>
          <w:numId w:val="0"/>
        </w:numPr>
        <w:tabs>
          <w:tab w:val="left" w:pos="720"/>
          <w:tab w:val="left" w:pos="2430"/>
        </w:tabs>
        <w:spacing w:after="200" w:line="276" w:lineRule="auto"/>
        <w:ind w:left="360"/>
        <w:jc w:val="both"/>
        <w:rPr>
          <w:rFonts w:ascii="Century Gothic" w:hAnsi="Century Gothic" w:cs="Arial"/>
          <w:sz w:val="20"/>
          <w:szCs w:val="20"/>
        </w:rPr>
      </w:pPr>
      <w:r w:rsidRPr="00F76144">
        <w:rPr>
          <w:rFonts w:ascii="Century Gothic" w:hAnsi="Century Gothic" w:cs="Arial"/>
          <w:sz w:val="20"/>
          <w:szCs w:val="20"/>
        </w:rPr>
        <w:t xml:space="preserve">NB 2: The requester for the vendor creation </w:t>
      </w:r>
      <w:proofErr w:type="gramStart"/>
      <w:r w:rsidRPr="00F76144">
        <w:rPr>
          <w:rFonts w:ascii="Century Gothic" w:hAnsi="Century Gothic" w:cs="Arial"/>
          <w:sz w:val="20"/>
          <w:szCs w:val="20"/>
        </w:rPr>
        <w:t>has to</w:t>
      </w:r>
      <w:proofErr w:type="gramEnd"/>
      <w:r w:rsidRPr="00F76144">
        <w:rPr>
          <w:rFonts w:ascii="Century Gothic" w:hAnsi="Century Gothic" w:cs="Arial"/>
          <w:sz w:val="20"/>
          <w:szCs w:val="20"/>
        </w:rPr>
        <w:t xml:space="preserve"> ensure that the proposed vendor is not subject to UN or EU sanctions.</w:t>
      </w:r>
    </w:p>
    <w:p w14:paraId="12F3F093" w14:textId="77777777" w:rsidR="00574A32" w:rsidRPr="00EC4134" w:rsidRDefault="005B445B" w:rsidP="005B445B">
      <w:pPr>
        <w:pStyle w:val="Numberedpara"/>
        <w:numPr>
          <w:ilvl w:val="0"/>
          <w:numId w:val="0"/>
        </w:numPr>
        <w:tabs>
          <w:tab w:val="left" w:pos="720"/>
          <w:tab w:val="left" w:pos="2430"/>
        </w:tabs>
        <w:spacing w:after="200" w:line="276" w:lineRule="auto"/>
        <w:rPr>
          <w:rFonts w:ascii="Century Gothic" w:hAnsi="Century Gothic" w:cs="Arial"/>
          <w:b/>
          <w:bCs/>
          <w:szCs w:val="20"/>
          <w:u w:val="single"/>
        </w:rPr>
      </w:pPr>
      <w:commentRangeStart w:id="28"/>
      <w:commentRangeStart w:id="29"/>
      <w:r w:rsidRPr="00EC4134">
        <w:rPr>
          <w:rFonts w:ascii="Century Gothic" w:hAnsi="Century Gothic" w:cs="Arial"/>
          <w:b/>
          <w:bCs/>
          <w:szCs w:val="20"/>
          <w:u w:val="single"/>
        </w:rPr>
        <w:t xml:space="preserve">Process 2 – </w:t>
      </w:r>
      <w:r w:rsidR="00574A32" w:rsidRPr="00EC4134">
        <w:rPr>
          <w:rFonts w:ascii="Century Gothic" w:hAnsi="Century Gothic" w:cs="Arial"/>
          <w:b/>
          <w:bCs/>
          <w:szCs w:val="20"/>
          <w:u w:val="single"/>
        </w:rPr>
        <w:t>Contracting</w:t>
      </w:r>
      <w:commentRangeEnd w:id="28"/>
      <w:r w:rsidR="00B95321" w:rsidRPr="00EC4134">
        <w:rPr>
          <w:rStyle w:val="CommentReference"/>
          <w:rFonts w:ascii="Century Gothic" w:eastAsia="Times New Roman" w:hAnsi="Century Gothic"/>
          <w:lang w:val="en-US" w:eastAsia="en-US"/>
        </w:rPr>
        <w:commentReference w:id="28"/>
      </w:r>
      <w:commentRangeEnd w:id="29"/>
      <w:r w:rsidR="00386084" w:rsidRPr="00EC4134">
        <w:rPr>
          <w:rStyle w:val="CommentReference"/>
          <w:rFonts w:ascii="Century Gothic" w:eastAsia="Times New Roman" w:hAnsi="Century Gothic"/>
          <w:lang w:val="en-US" w:eastAsia="en-US"/>
        </w:rPr>
        <w:commentReference w:id="29"/>
      </w:r>
    </w:p>
    <w:p w14:paraId="4EE10CFC" w14:textId="77777777" w:rsidR="00A86158" w:rsidRPr="00F76144" w:rsidRDefault="00574A32" w:rsidP="00320AE5">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Role Management   in   establishment   of   contracts   for   implementing   planned   and   approved   programmes/projects and payment process: </w:t>
      </w:r>
    </w:p>
    <w:p w14:paraId="098BCEEF" w14:textId="17283DBE" w:rsidR="00A86158" w:rsidRPr="00F76144" w:rsidRDefault="00574A32" w:rsidP="00574A32">
      <w:pPr>
        <w:pStyle w:val="Numberedpara"/>
        <w:numPr>
          <w:ilvl w:val="0"/>
          <w:numId w:val="0"/>
        </w:numPr>
        <w:tabs>
          <w:tab w:val="left" w:pos="720"/>
          <w:tab w:val="left" w:pos="2430"/>
        </w:tabs>
        <w:spacing w:after="200" w:line="276" w:lineRule="auto"/>
        <w:rPr>
          <w:rFonts w:ascii="Century Gothic" w:hAnsi="Century Gothic" w:cs="Arial"/>
          <w:sz w:val="20"/>
          <w:szCs w:val="20"/>
          <w:u w:val="single"/>
        </w:rPr>
      </w:pPr>
      <w:r w:rsidRPr="00F76144">
        <w:rPr>
          <w:rFonts w:ascii="Century Gothic" w:hAnsi="Century Gothic" w:cs="Arial"/>
          <w:sz w:val="20"/>
          <w:szCs w:val="20"/>
          <w:u w:val="single"/>
        </w:rPr>
        <w:t>Programme Units:</w:t>
      </w:r>
    </w:p>
    <w:p w14:paraId="14E0A808" w14:textId="210D62D4" w:rsidR="00A86158"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To be requested by; Programme Officers and or Programme Assistants if </w:t>
      </w:r>
      <w:proofErr w:type="gramStart"/>
      <w:r w:rsidRPr="00F76144">
        <w:rPr>
          <w:rFonts w:ascii="Century Gothic" w:hAnsi="Century Gothic" w:cs="Arial"/>
          <w:sz w:val="20"/>
          <w:szCs w:val="20"/>
        </w:rPr>
        <w:t>any;</w:t>
      </w:r>
      <w:proofErr w:type="gramEnd"/>
    </w:p>
    <w:p w14:paraId="7E4EC95F" w14:textId="192E9AD1" w:rsidR="00A86158"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To be supervised by Director/OIC of the office </w:t>
      </w:r>
      <w:proofErr w:type="gramStart"/>
      <w:r w:rsidRPr="00F76144">
        <w:rPr>
          <w:rFonts w:ascii="Century Gothic" w:hAnsi="Century Gothic" w:cs="Arial"/>
          <w:sz w:val="20"/>
          <w:szCs w:val="20"/>
        </w:rPr>
        <w:t>or  Alternate</w:t>
      </w:r>
      <w:proofErr w:type="gramEnd"/>
      <w:r w:rsidRPr="00F76144">
        <w:rPr>
          <w:rFonts w:ascii="Century Gothic" w:hAnsi="Century Gothic" w:cs="Arial"/>
          <w:sz w:val="20"/>
          <w:szCs w:val="20"/>
        </w:rPr>
        <w:t xml:space="preserve">  approving  Officer  in  the  absence  of  Director;</w:t>
      </w:r>
    </w:p>
    <w:p w14:paraId="41101BBF" w14:textId="7B60A5EA" w:rsidR="00A86158"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To be certified by AO and or AA in the absence of </w:t>
      </w:r>
      <w:proofErr w:type="gramStart"/>
      <w:r w:rsidRPr="00F76144">
        <w:rPr>
          <w:rFonts w:ascii="Century Gothic" w:hAnsi="Century Gothic" w:cs="Arial"/>
          <w:sz w:val="20"/>
          <w:szCs w:val="20"/>
        </w:rPr>
        <w:t>AO;</w:t>
      </w:r>
      <w:proofErr w:type="gramEnd"/>
    </w:p>
    <w:p w14:paraId="4C8457F0" w14:textId="639A4F90" w:rsidR="00A86158"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To be approved by Director/OIC of the office or Alternate approving Officer in </w:t>
      </w:r>
      <w:proofErr w:type="gramStart"/>
      <w:r w:rsidRPr="00F76144">
        <w:rPr>
          <w:rFonts w:ascii="Century Gothic" w:hAnsi="Century Gothic" w:cs="Arial"/>
          <w:sz w:val="20"/>
          <w:szCs w:val="20"/>
        </w:rPr>
        <w:t>the  absence</w:t>
      </w:r>
      <w:proofErr w:type="gramEnd"/>
      <w:r w:rsidRPr="00F76144">
        <w:rPr>
          <w:rFonts w:ascii="Century Gothic" w:hAnsi="Century Gothic" w:cs="Arial"/>
          <w:sz w:val="20"/>
          <w:szCs w:val="20"/>
        </w:rPr>
        <w:t xml:space="preserve">  of  Director;</w:t>
      </w:r>
    </w:p>
    <w:p w14:paraId="6DBC25A6" w14:textId="1DBC7B0B" w:rsidR="00A86158"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 Monitoring the work Assignment by Programme Officer (owner of the contract</w:t>
      </w:r>
      <w:proofErr w:type="gramStart"/>
      <w:r w:rsidRPr="00F76144">
        <w:rPr>
          <w:rFonts w:ascii="Century Gothic" w:hAnsi="Century Gothic" w:cs="Arial"/>
          <w:sz w:val="20"/>
          <w:szCs w:val="20"/>
        </w:rPr>
        <w:t>);</w:t>
      </w:r>
      <w:proofErr w:type="gramEnd"/>
    </w:p>
    <w:p w14:paraId="41A59FFA" w14:textId="54BA5E89" w:rsidR="00A86158"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Approving the well-delivery of the work/services by the owner of the </w:t>
      </w:r>
      <w:proofErr w:type="gramStart"/>
      <w:r w:rsidRPr="00F76144">
        <w:rPr>
          <w:rFonts w:ascii="Century Gothic" w:hAnsi="Century Gothic" w:cs="Arial"/>
          <w:sz w:val="20"/>
          <w:szCs w:val="20"/>
        </w:rPr>
        <w:t>contract;</w:t>
      </w:r>
      <w:proofErr w:type="gramEnd"/>
    </w:p>
    <w:p w14:paraId="66F0A99B" w14:textId="4B6EF57D" w:rsidR="00A86158"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Authorising the processing of the payment by Director/OIC of the office or Alternate approving Officer in the absence of </w:t>
      </w:r>
      <w:proofErr w:type="gramStart"/>
      <w:r w:rsidRPr="00F76144">
        <w:rPr>
          <w:rFonts w:ascii="Century Gothic" w:hAnsi="Century Gothic" w:cs="Arial"/>
          <w:sz w:val="20"/>
          <w:szCs w:val="20"/>
        </w:rPr>
        <w:t>Director;</w:t>
      </w:r>
      <w:proofErr w:type="gramEnd"/>
    </w:p>
    <w:p w14:paraId="537A1B6D" w14:textId="7D7C44EB" w:rsidR="00E63F50"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Checking the supporting documents and deliverables by AO and or AA in the absence of </w:t>
      </w:r>
      <w:proofErr w:type="gramStart"/>
      <w:r w:rsidRPr="00F76144">
        <w:rPr>
          <w:rFonts w:ascii="Century Gothic" w:hAnsi="Century Gothic" w:cs="Arial"/>
          <w:sz w:val="20"/>
          <w:szCs w:val="20"/>
        </w:rPr>
        <w:t>AO;</w:t>
      </w:r>
      <w:proofErr w:type="gramEnd"/>
    </w:p>
    <w:p w14:paraId="21AAA767" w14:textId="21BBCF83" w:rsidR="00E63F50"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Uploading supporting documents in DUO (since NOV 2020) and SES </w:t>
      </w:r>
      <w:proofErr w:type="gramStart"/>
      <w:r w:rsidRPr="00F76144">
        <w:rPr>
          <w:rFonts w:ascii="Century Gothic" w:hAnsi="Century Gothic" w:cs="Arial"/>
          <w:sz w:val="20"/>
          <w:szCs w:val="20"/>
        </w:rPr>
        <w:t>creation  by</w:t>
      </w:r>
      <w:proofErr w:type="gramEnd"/>
      <w:r w:rsidRPr="00F76144">
        <w:rPr>
          <w:rFonts w:ascii="Century Gothic" w:hAnsi="Century Gothic" w:cs="Arial"/>
          <w:sz w:val="20"/>
          <w:szCs w:val="20"/>
        </w:rPr>
        <w:t xml:space="preserve">  the  owner  of  contract, and;</w:t>
      </w:r>
    </w:p>
    <w:p w14:paraId="2152F1BC" w14:textId="70BB9043" w:rsidR="00E63F50" w:rsidRPr="00F76144" w:rsidRDefault="00574A32" w:rsidP="00546336">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MIRO creation by AO and or AA in the absence of AO. </w:t>
      </w:r>
    </w:p>
    <w:p w14:paraId="4C72E893" w14:textId="77777777" w:rsidR="00E25248" w:rsidRPr="00F76144" w:rsidRDefault="00E25248" w:rsidP="00E63F50">
      <w:pPr>
        <w:pStyle w:val="Numberedpara"/>
        <w:numPr>
          <w:ilvl w:val="0"/>
          <w:numId w:val="0"/>
        </w:numPr>
        <w:tabs>
          <w:tab w:val="left" w:pos="720"/>
          <w:tab w:val="left" w:pos="2430"/>
        </w:tabs>
        <w:spacing w:after="0" w:line="276" w:lineRule="auto"/>
        <w:contextualSpacing/>
        <w:rPr>
          <w:rFonts w:ascii="Century Gothic" w:hAnsi="Century Gothic" w:cs="Arial"/>
          <w:sz w:val="20"/>
          <w:szCs w:val="20"/>
        </w:rPr>
      </w:pPr>
    </w:p>
    <w:p w14:paraId="3F65BF12" w14:textId="3D5FDAA0" w:rsidR="00E63F50" w:rsidRPr="00F76144" w:rsidRDefault="00574A32" w:rsidP="00574A32">
      <w:pPr>
        <w:pStyle w:val="Numberedpara"/>
        <w:numPr>
          <w:ilvl w:val="0"/>
          <w:numId w:val="0"/>
        </w:numPr>
        <w:tabs>
          <w:tab w:val="left" w:pos="720"/>
          <w:tab w:val="left" w:pos="2430"/>
        </w:tabs>
        <w:spacing w:after="200" w:line="276" w:lineRule="auto"/>
        <w:rPr>
          <w:rFonts w:ascii="Century Gothic" w:hAnsi="Century Gothic" w:cs="Arial"/>
          <w:sz w:val="20"/>
          <w:szCs w:val="20"/>
          <w:u w:val="single"/>
        </w:rPr>
      </w:pPr>
      <w:r w:rsidRPr="00F76144">
        <w:rPr>
          <w:rFonts w:ascii="Century Gothic" w:hAnsi="Century Gothic" w:cs="Arial"/>
          <w:sz w:val="20"/>
          <w:szCs w:val="20"/>
          <w:u w:val="single"/>
        </w:rPr>
        <w:t>Administration Unit:</w:t>
      </w:r>
    </w:p>
    <w:p w14:paraId="1699CD5B" w14:textId="18AF919A" w:rsidR="00E25248" w:rsidRPr="00F76144" w:rsidRDefault="00574A32" w:rsidP="007F5BCD">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To be requested by; AA-L4 or ICT-</w:t>
      </w:r>
      <w:r w:rsidR="00E412A9" w:rsidRPr="00F76144">
        <w:rPr>
          <w:rFonts w:ascii="Century Gothic" w:hAnsi="Century Gothic" w:cs="Arial"/>
          <w:sz w:val="20"/>
          <w:szCs w:val="20"/>
        </w:rPr>
        <w:t xml:space="preserve"> </w:t>
      </w:r>
      <w:r w:rsidRPr="00F76144">
        <w:rPr>
          <w:rFonts w:ascii="Century Gothic" w:hAnsi="Century Gothic" w:cs="Arial"/>
          <w:sz w:val="20"/>
          <w:szCs w:val="20"/>
        </w:rPr>
        <w:t xml:space="preserve">To </w:t>
      </w:r>
      <w:proofErr w:type="gramStart"/>
      <w:r w:rsidRPr="00F76144">
        <w:rPr>
          <w:rFonts w:ascii="Century Gothic" w:hAnsi="Century Gothic" w:cs="Arial"/>
          <w:sz w:val="20"/>
          <w:szCs w:val="20"/>
        </w:rPr>
        <w:t>be  supervised</w:t>
      </w:r>
      <w:proofErr w:type="gramEnd"/>
      <w:r w:rsidRPr="00F76144">
        <w:rPr>
          <w:rFonts w:ascii="Century Gothic" w:hAnsi="Century Gothic" w:cs="Arial"/>
          <w:sz w:val="20"/>
          <w:szCs w:val="20"/>
        </w:rPr>
        <w:t xml:space="preserve">  by  AA-G5  (during  the  absence  of  AA,  Director  or  alternate  approving  officer  played this roll);</w:t>
      </w:r>
    </w:p>
    <w:p w14:paraId="1B1006C1" w14:textId="72565748" w:rsidR="00E25248" w:rsidRPr="00F76144" w:rsidRDefault="00574A32" w:rsidP="007F5BCD">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To be certified by AO and or AA in the absence of </w:t>
      </w:r>
      <w:proofErr w:type="gramStart"/>
      <w:r w:rsidRPr="00F76144">
        <w:rPr>
          <w:rFonts w:ascii="Century Gothic" w:hAnsi="Century Gothic" w:cs="Arial"/>
          <w:sz w:val="20"/>
          <w:szCs w:val="20"/>
        </w:rPr>
        <w:t>AO;</w:t>
      </w:r>
      <w:proofErr w:type="gramEnd"/>
    </w:p>
    <w:p w14:paraId="36601A33" w14:textId="0FCA4BD9" w:rsidR="00E25248" w:rsidRPr="00F76144" w:rsidRDefault="00574A32" w:rsidP="007F5BCD">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lastRenderedPageBreak/>
        <w:t xml:space="preserve">Monitoring the work Assignment by </w:t>
      </w:r>
      <w:proofErr w:type="gramStart"/>
      <w:r w:rsidRPr="00F76144">
        <w:rPr>
          <w:rFonts w:ascii="Century Gothic" w:hAnsi="Century Gothic" w:cs="Arial"/>
          <w:sz w:val="20"/>
          <w:szCs w:val="20"/>
        </w:rPr>
        <w:t>AA;</w:t>
      </w:r>
      <w:proofErr w:type="gramEnd"/>
    </w:p>
    <w:p w14:paraId="049132B9" w14:textId="157AC13C" w:rsidR="00E25248" w:rsidRPr="00F76144" w:rsidRDefault="00574A32" w:rsidP="007F5BCD">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Approving the well-delivery of the work/services/goods by AO, the owner of the </w:t>
      </w:r>
      <w:proofErr w:type="gramStart"/>
      <w:r w:rsidRPr="00F76144">
        <w:rPr>
          <w:rFonts w:ascii="Century Gothic" w:hAnsi="Century Gothic" w:cs="Arial"/>
          <w:sz w:val="20"/>
          <w:szCs w:val="20"/>
        </w:rPr>
        <w:t>contract;</w:t>
      </w:r>
      <w:proofErr w:type="gramEnd"/>
    </w:p>
    <w:p w14:paraId="10B13344" w14:textId="55DFFDE5" w:rsidR="00E25248" w:rsidRPr="00F76144" w:rsidRDefault="00574A32" w:rsidP="007F5BCD">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Uploading supporting documents in DUO (since NOV 2020) by </w:t>
      </w:r>
      <w:proofErr w:type="gramStart"/>
      <w:r w:rsidRPr="00F76144">
        <w:rPr>
          <w:rFonts w:ascii="Century Gothic" w:hAnsi="Century Gothic" w:cs="Arial"/>
          <w:sz w:val="20"/>
          <w:szCs w:val="20"/>
        </w:rPr>
        <w:t>AA;-</w:t>
      </w:r>
      <w:proofErr w:type="gramEnd"/>
      <w:r w:rsidRPr="00F76144">
        <w:rPr>
          <w:rFonts w:ascii="Century Gothic" w:hAnsi="Century Gothic" w:cs="Arial"/>
          <w:sz w:val="20"/>
          <w:szCs w:val="20"/>
        </w:rPr>
        <w:t>SES creation by AO, the owner of contract:</w:t>
      </w:r>
    </w:p>
    <w:p w14:paraId="42B60943" w14:textId="1D792815" w:rsidR="00C82C2F" w:rsidRPr="00F76144" w:rsidRDefault="00574A32" w:rsidP="007F5BCD">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MIRO creation by AA. </w:t>
      </w:r>
    </w:p>
    <w:p w14:paraId="5172277D" w14:textId="35DB8CD1" w:rsidR="00E25248" w:rsidRPr="00F76144" w:rsidRDefault="00574A32" w:rsidP="00C82C2F">
      <w:pPr>
        <w:pStyle w:val="Numberedpara"/>
        <w:numPr>
          <w:ilvl w:val="0"/>
          <w:numId w:val="0"/>
        </w:numPr>
        <w:tabs>
          <w:tab w:val="left" w:pos="720"/>
          <w:tab w:val="left" w:pos="2430"/>
        </w:tabs>
        <w:spacing w:before="120" w:after="200" w:line="276" w:lineRule="auto"/>
        <w:rPr>
          <w:rFonts w:ascii="Century Gothic" w:hAnsi="Century Gothic" w:cs="Arial"/>
          <w:sz w:val="20"/>
          <w:szCs w:val="20"/>
          <w:u w:val="single"/>
        </w:rPr>
      </w:pPr>
      <w:r w:rsidRPr="00F76144">
        <w:rPr>
          <w:rFonts w:ascii="Century Gothic" w:hAnsi="Century Gothic" w:cs="Arial"/>
          <w:sz w:val="20"/>
          <w:szCs w:val="20"/>
          <w:u w:val="single"/>
        </w:rPr>
        <w:t xml:space="preserve">Processing payments through UNDP: </w:t>
      </w:r>
    </w:p>
    <w:p w14:paraId="784726D9" w14:textId="5E2ACFDA" w:rsidR="00E25248" w:rsidRPr="00F76144" w:rsidRDefault="00574A32" w:rsidP="00FD1818">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Creating PROSPER request for the payments through UNDP CO by AA-</w:t>
      </w:r>
      <w:proofErr w:type="gramStart"/>
      <w:r w:rsidRPr="00F76144">
        <w:rPr>
          <w:rFonts w:ascii="Century Gothic" w:hAnsi="Century Gothic" w:cs="Arial"/>
          <w:sz w:val="20"/>
          <w:szCs w:val="20"/>
        </w:rPr>
        <w:t>G5;</w:t>
      </w:r>
      <w:proofErr w:type="gramEnd"/>
    </w:p>
    <w:p w14:paraId="442435B1" w14:textId="33570942" w:rsidR="00C82C2F" w:rsidRPr="00F76144" w:rsidRDefault="00574A32" w:rsidP="00FD1818">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Certifying the PROSPER request by the </w:t>
      </w:r>
      <w:proofErr w:type="gramStart"/>
      <w:r w:rsidRPr="00F76144">
        <w:rPr>
          <w:rFonts w:ascii="Century Gothic" w:hAnsi="Century Gothic" w:cs="Arial"/>
          <w:sz w:val="20"/>
          <w:szCs w:val="20"/>
        </w:rPr>
        <w:t>AO;</w:t>
      </w:r>
      <w:proofErr w:type="gramEnd"/>
    </w:p>
    <w:p w14:paraId="1659FD53" w14:textId="4732C9C7" w:rsidR="00C82C2F" w:rsidRPr="00F76144" w:rsidRDefault="00574A32" w:rsidP="00FD1818">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Authoring the PROSPER request by </w:t>
      </w:r>
      <w:proofErr w:type="gramStart"/>
      <w:r w:rsidRPr="00F76144">
        <w:rPr>
          <w:rFonts w:ascii="Century Gothic" w:hAnsi="Century Gothic" w:cs="Arial"/>
          <w:sz w:val="20"/>
          <w:szCs w:val="20"/>
        </w:rPr>
        <w:t>BFM;</w:t>
      </w:r>
      <w:proofErr w:type="gramEnd"/>
    </w:p>
    <w:p w14:paraId="528E858F" w14:textId="0219C29D" w:rsidR="006A73A3" w:rsidRPr="00F76144" w:rsidRDefault="00574A32" w:rsidP="00FD1818">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Following up on the payment transfer with UNDP by AA-</w:t>
      </w:r>
      <w:proofErr w:type="gramStart"/>
      <w:r w:rsidRPr="00F76144">
        <w:rPr>
          <w:rFonts w:ascii="Century Gothic" w:hAnsi="Century Gothic" w:cs="Arial"/>
          <w:sz w:val="20"/>
          <w:szCs w:val="20"/>
        </w:rPr>
        <w:t>G5;</w:t>
      </w:r>
      <w:proofErr w:type="gramEnd"/>
    </w:p>
    <w:p w14:paraId="5E240151" w14:textId="4907B7CF" w:rsidR="006A73A3" w:rsidRPr="00F76144" w:rsidRDefault="00574A32" w:rsidP="00FD1818">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Filing by AA-L4.</w:t>
      </w:r>
    </w:p>
    <w:p w14:paraId="2128B27A" w14:textId="77777777" w:rsidR="006A73A3" w:rsidRPr="00F76144" w:rsidRDefault="00574A32" w:rsidP="006A73A3">
      <w:pPr>
        <w:pStyle w:val="Numberedpara"/>
        <w:numPr>
          <w:ilvl w:val="0"/>
          <w:numId w:val="0"/>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u w:val="single"/>
        </w:rPr>
        <w:t>Processing payments through UNESCO bank accounts:</w:t>
      </w:r>
      <w:r w:rsidRPr="00F76144">
        <w:rPr>
          <w:rFonts w:ascii="Century Gothic" w:hAnsi="Century Gothic" w:cs="Arial"/>
          <w:sz w:val="20"/>
          <w:szCs w:val="20"/>
        </w:rPr>
        <w:t xml:space="preserve"> </w:t>
      </w:r>
    </w:p>
    <w:p w14:paraId="707B4BE5" w14:textId="716E8AA1" w:rsidR="00BC50D9" w:rsidRPr="00F76144" w:rsidRDefault="00574A32" w:rsidP="00E412A9">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Posting outgoing payments by AA-</w:t>
      </w:r>
      <w:proofErr w:type="gramStart"/>
      <w:r w:rsidRPr="00F76144">
        <w:rPr>
          <w:rFonts w:ascii="Century Gothic" w:hAnsi="Century Gothic" w:cs="Arial"/>
          <w:sz w:val="20"/>
          <w:szCs w:val="20"/>
        </w:rPr>
        <w:t>L4;</w:t>
      </w:r>
      <w:proofErr w:type="gramEnd"/>
    </w:p>
    <w:p w14:paraId="30320B94" w14:textId="1A5D1D1D" w:rsidR="00BC50D9" w:rsidRPr="00F76144" w:rsidRDefault="00574A32" w:rsidP="00E412A9">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Issuing checks and instruction letter by AA-</w:t>
      </w:r>
      <w:proofErr w:type="gramStart"/>
      <w:r w:rsidRPr="00F76144">
        <w:rPr>
          <w:rFonts w:ascii="Century Gothic" w:hAnsi="Century Gothic" w:cs="Arial"/>
          <w:sz w:val="20"/>
          <w:szCs w:val="20"/>
        </w:rPr>
        <w:t>G5;</w:t>
      </w:r>
      <w:proofErr w:type="gramEnd"/>
    </w:p>
    <w:p w14:paraId="32BC0051" w14:textId="7D0976D6" w:rsidR="00574A32" w:rsidRPr="00F76144" w:rsidRDefault="00574A32" w:rsidP="00E412A9">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 xml:space="preserve">Collecting two signatures of the bank signatory members on the check and letter by </w:t>
      </w:r>
      <w:proofErr w:type="gramStart"/>
      <w:r w:rsidRPr="00F76144">
        <w:rPr>
          <w:rFonts w:ascii="Century Gothic" w:hAnsi="Century Gothic" w:cs="Arial"/>
          <w:sz w:val="20"/>
          <w:szCs w:val="20"/>
        </w:rPr>
        <w:t>G5;</w:t>
      </w:r>
      <w:proofErr w:type="gramEnd"/>
      <w:r w:rsidRPr="00F76144">
        <w:rPr>
          <w:rFonts w:ascii="Century Gothic" w:hAnsi="Century Gothic" w:cs="Arial"/>
          <w:sz w:val="20"/>
          <w:szCs w:val="20"/>
        </w:rPr>
        <w:t xml:space="preserve"> </w:t>
      </w:r>
    </w:p>
    <w:p w14:paraId="6250BBE4" w14:textId="77777777" w:rsidR="00E412A9" w:rsidRPr="00F76144" w:rsidRDefault="00574A32" w:rsidP="00E412A9">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Completing the formalities in the bank by drivers or AA-</w:t>
      </w:r>
      <w:proofErr w:type="gramStart"/>
      <w:r w:rsidRPr="00F76144">
        <w:rPr>
          <w:rFonts w:ascii="Century Gothic" w:hAnsi="Century Gothic" w:cs="Arial"/>
          <w:sz w:val="20"/>
          <w:szCs w:val="20"/>
        </w:rPr>
        <w:t>G5;</w:t>
      </w:r>
      <w:proofErr w:type="gramEnd"/>
      <w:r w:rsidRPr="00F76144">
        <w:rPr>
          <w:rFonts w:ascii="Century Gothic" w:hAnsi="Century Gothic" w:cs="Arial"/>
          <w:sz w:val="20"/>
          <w:szCs w:val="20"/>
        </w:rPr>
        <w:t xml:space="preserve"> </w:t>
      </w:r>
    </w:p>
    <w:p w14:paraId="33B7D50B" w14:textId="63417C77" w:rsidR="0063287D" w:rsidRPr="00F76144" w:rsidRDefault="00574A32" w:rsidP="00E412A9">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Filling by AA-L4.</w:t>
      </w:r>
    </w:p>
    <w:p w14:paraId="5764F4A2" w14:textId="084B38A6" w:rsidR="00574A32" w:rsidRPr="00F76144" w:rsidRDefault="00574A32" w:rsidP="00E412A9">
      <w:pPr>
        <w:pStyle w:val="Numberedpara"/>
        <w:numPr>
          <w:ilvl w:val="0"/>
          <w:numId w:val="0"/>
        </w:numPr>
        <w:tabs>
          <w:tab w:val="left" w:pos="720"/>
          <w:tab w:val="left" w:pos="2430"/>
        </w:tabs>
        <w:spacing w:after="200" w:line="276" w:lineRule="auto"/>
        <w:ind w:left="360"/>
        <w:jc w:val="both"/>
        <w:rPr>
          <w:rFonts w:ascii="Century Gothic" w:hAnsi="Century Gothic" w:cs="Arial"/>
          <w:sz w:val="20"/>
          <w:szCs w:val="20"/>
        </w:rPr>
      </w:pPr>
      <w:r w:rsidRPr="00F76144">
        <w:rPr>
          <w:rFonts w:ascii="Century Gothic" w:hAnsi="Century Gothic" w:cs="Arial"/>
          <w:sz w:val="20"/>
          <w:szCs w:val="20"/>
        </w:rPr>
        <w:t>Note:</w:t>
      </w:r>
      <w:r w:rsidR="0063287D" w:rsidRPr="00F76144">
        <w:rPr>
          <w:rFonts w:ascii="Century Gothic" w:hAnsi="Century Gothic" w:cs="Arial"/>
          <w:sz w:val="20"/>
          <w:szCs w:val="20"/>
        </w:rPr>
        <w:t xml:space="preserve"> </w:t>
      </w:r>
      <w:r w:rsidRPr="00F76144">
        <w:rPr>
          <w:rFonts w:ascii="Century Gothic" w:hAnsi="Century Gothic" w:cs="Arial"/>
          <w:sz w:val="20"/>
          <w:szCs w:val="20"/>
        </w:rPr>
        <w:t xml:space="preserve">The office safe is in </w:t>
      </w:r>
      <w:r w:rsidR="00FD09ED" w:rsidRPr="00F76144">
        <w:rPr>
          <w:rFonts w:ascii="Century Gothic" w:hAnsi="Century Gothic" w:cs="Arial"/>
          <w:sz w:val="20"/>
          <w:szCs w:val="20"/>
        </w:rPr>
        <w:t xml:space="preserve">AA-G5’s </w:t>
      </w:r>
      <w:r w:rsidRPr="00F76144">
        <w:rPr>
          <w:rFonts w:ascii="Century Gothic" w:hAnsi="Century Gothic" w:cs="Arial"/>
          <w:sz w:val="20"/>
          <w:szCs w:val="20"/>
        </w:rPr>
        <w:t>room of for keeping the important documents as well as check books. The AA-G5 has access to the safe key and in the absence of AA, the key will be delivered to AO. The door of AA-G5 room is always locked.</w:t>
      </w:r>
      <w:r w:rsidR="00CA06EB" w:rsidRPr="00F76144">
        <w:rPr>
          <w:rFonts w:ascii="Century Gothic" w:hAnsi="Century Gothic"/>
          <w:sz w:val="20"/>
          <w:szCs w:val="20"/>
        </w:rPr>
        <w:t xml:space="preserve"> </w:t>
      </w:r>
      <w:r w:rsidR="001E4308" w:rsidRPr="00F76144">
        <w:rPr>
          <w:rFonts w:ascii="Century Gothic" w:hAnsi="Century Gothic"/>
          <w:sz w:val="20"/>
          <w:szCs w:val="20"/>
        </w:rPr>
        <w:t xml:space="preserve">A </w:t>
      </w:r>
      <w:r w:rsidR="00CA06EB" w:rsidRPr="00F76144">
        <w:rPr>
          <w:rFonts w:ascii="Century Gothic" w:hAnsi="Century Gothic"/>
          <w:sz w:val="20"/>
          <w:szCs w:val="20"/>
        </w:rPr>
        <w:t>video call will also be used for verification of petty cash</w:t>
      </w:r>
      <w:r w:rsidR="001E4308" w:rsidRPr="00F76144">
        <w:rPr>
          <w:rFonts w:ascii="Century Gothic" w:hAnsi="Century Gothic"/>
          <w:sz w:val="20"/>
          <w:szCs w:val="20"/>
        </w:rPr>
        <w:t>.</w:t>
      </w:r>
      <w:r w:rsidR="00663996" w:rsidRPr="00F76144">
        <w:rPr>
          <w:rFonts w:ascii="Century Gothic" w:hAnsi="Century Gothic"/>
          <w:sz w:val="20"/>
          <w:szCs w:val="20"/>
        </w:rPr>
        <w:t xml:space="preserve"> It should be also noted </w:t>
      </w:r>
      <w:r w:rsidR="005A52A5" w:rsidRPr="00F76144">
        <w:rPr>
          <w:rFonts w:ascii="Century Gothic" w:hAnsi="Century Gothic"/>
          <w:sz w:val="20"/>
          <w:szCs w:val="20"/>
        </w:rPr>
        <w:t xml:space="preserve">that the AO does not have access to the </w:t>
      </w:r>
      <w:r w:rsidR="00654DA5" w:rsidRPr="00F76144">
        <w:rPr>
          <w:rFonts w:ascii="Century Gothic" w:hAnsi="Century Gothic"/>
          <w:sz w:val="20"/>
          <w:szCs w:val="20"/>
        </w:rPr>
        <w:t>safe.</w:t>
      </w:r>
    </w:p>
    <w:p w14:paraId="732D6867" w14:textId="77777777" w:rsidR="00F577AF" w:rsidRPr="00EC4134" w:rsidRDefault="005C20AD" w:rsidP="00F577AF">
      <w:pPr>
        <w:pStyle w:val="Numberedpara"/>
        <w:numPr>
          <w:ilvl w:val="0"/>
          <w:numId w:val="0"/>
        </w:numPr>
        <w:tabs>
          <w:tab w:val="left" w:pos="720"/>
          <w:tab w:val="left" w:pos="2430"/>
        </w:tabs>
        <w:spacing w:after="200" w:line="276" w:lineRule="auto"/>
        <w:rPr>
          <w:rFonts w:ascii="Century Gothic" w:hAnsi="Century Gothic" w:cs="Arial"/>
          <w:b/>
          <w:bCs/>
          <w:szCs w:val="20"/>
          <w:u w:val="single"/>
        </w:rPr>
      </w:pPr>
      <w:r w:rsidRPr="00EC4134">
        <w:rPr>
          <w:rFonts w:ascii="Century Gothic" w:hAnsi="Century Gothic" w:cs="Arial"/>
          <w:b/>
          <w:bCs/>
          <w:szCs w:val="20"/>
          <w:u w:val="single"/>
        </w:rPr>
        <w:t>Process 3 – consultants’ miss</w:t>
      </w:r>
      <w:r w:rsidR="00D96894" w:rsidRPr="00EC4134">
        <w:rPr>
          <w:rFonts w:ascii="Century Gothic" w:hAnsi="Century Gothic" w:cs="Arial"/>
          <w:b/>
          <w:bCs/>
          <w:szCs w:val="20"/>
          <w:u w:val="single"/>
        </w:rPr>
        <w:t>i</w:t>
      </w:r>
      <w:r w:rsidRPr="00EC4134">
        <w:rPr>
          <w:rFonts w:ascii="Century Gothic" w:hAnsi="Century Gothic" w:cs="Arial"/>
          <w:b/>
          <w:bCs/>
          <w:szCs w:val="20"/>
          <w:u w:val="single"/>
        </w:rPr>
        <w:t>on</w:t>
      </w:r>
    </w:p>
    <w:p w14:paraId="3944E1CD" w14:textId="77777777" w:rsidR="00F577AF" w:rsidRPr="00F76144" w:rsidRDefault="00770D0D" w:rsidP="00B6573B">
      <w:pPr>
        <w:pStyle w:val="Numberedpara"/>
        <w:numPr>
          <w:ilvl w:val="0"/>
          <w:numId w:val="32"/>
        </w:numPr>
        <w:tabs>
          <w:tab w:val="left" w:pos="720"/>
          <w:tab w:val="left" w:pos="2430"/>
        </w:tabs>
        <w:spacing w:before="120" w:after="200" w:line="276" w:lineRule="auto"/>
        <w:rPr>
          <w:rFonts w:ascii="Century Gothic" w:hAnsi="Century Gothic" w:cs="Arial"/>
          <w:sz w:val="20"/>
          <w:szCs w:val="20"/>
        </w:rPr>
      </w:pPr>
      <w:r w:rsidRPr="00F76144">
        <w:rPr>
          <w:rFonts w:ascii="Century Gothic" w:hAnsi="Century Gothic" w:cs="Arial"/>
          <w:sz w:val="20"/>
          <w:szCs w:val="20"/>
        </w:rPr>
        <w:t>T</w:t>
      </w:r>
      <w:r w:rsidR="00F577AF" w:rsidRPr="00F76144">
        <w:rPr>
          <w:rFonts w:ascii="Century Gothic" w:hAnsi="Century Gothic" w:cs="Arial"/>
          <w:sz w:val="20"/>
          <w:szCs w:val="20"/>
        </w:rPr>
        <w:t xml:space="preserve">he documents to approve the missions should be provided at least two weeks before the date of departure. Although included in the contract, a mission can take place only if the Manual Travel Order (Form AM 15-2) is signed by the AO (certified), the Director of the Office (approved) and the consultant (accepted). </w:t>
      </w:r>
    </w:p>
    <w:p w14:paraId="2331D192" w14:textId="77777777" w:rsidR="00F577AF" w:rsidRPr="00F76144" w:rsidRDefault="00F577AF" w:rsidP="00F577AF">
      <w:pPr>
        <w:pStyle w:val="Numberedpara"/>
        <w:numPr>
          <w:ilvl w:val="0"/>
          <w:numId w:val="0"/>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rPr>
        <w:t>BEFORE the mission please:</w:t>
      </w:r>
    </w:p>
    <w:p w14:paraId="7B34A8AC" w14:textId="1C54D091" w:rsidR="00E858D1" w:rsidRPr="00F76144" w:rsidRDefault="00F577AF" w:rsidP="00F841D1">
      <w:pPr>
        <w:pStyle w:val="Numberedpara"/>
        <w:numPr>
          <w:ilvl w:val="0"/>
          <w:numId w:val="32"/>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rPr>
        <w:t xml:space="preserve">Prepare a DETAILED AGENDA to be agreed with the Office and the Third Party Having a very detailed agenda is a must for the correct calculation of the portion to be covered </w:t>
      </w:r>
      <w:proofErr w:type="gramStart"/>
      <w:r w:rsidRPr="00F76144">
        <w:rPr>
          <w:rFonts w:ascii="Century Gothic" w:hAnsi="Century Gothic" w:cs="Arial"/>
          <w:sz w:val="20"/>
          <w:szCs w:val="20"/>
        </w:rPr>
        <w:t>by  the</w:t>
      </w:r>
      <w:proofErr w:type="gramEnd"/>
      <w:r w:rsidRPr="00F76144">
        <w:rPr>
          <w:rFonts w:ascii="Century Gothic" w:hAnsi="Century Gothic" w:cs="Arial"/>
          <w:sz w:val="20"/>
          <w:szCs w:val="20"/>
        </w:rPr>
        <w:t xml:space="preserve">  Organization. The planification of </w:t>
      </w:r>
      <w:proofErr w:type="gramStart"/>
      <w:r w:rsidRPr="00F76144">
        <w:rPr>
          <w:rFonts w:ascii="Century Gothic" w:hAnsi="Century Gothic" w:cs="Arial"/>
          <w:sz w:val="20"/>
          <w:szCs w:val="20"/>
        </w:rPr>
        <w:t>the  mission</w:t>
      </w:r>
      <w:proofErr w:type="gramEnd"/>
      <w:r w:rsidRPr="00F76144">
        <w:rPr>
          <w:rFonts w:ascii="Century Gothic" w:hAnsi="Century Gothic" w:cs="Arial"/>
          <w:sz w:val="20"/>
          <w:szCs w:val="20"/>
        </w:rPr>
        <w:t xml:space="preserve">  is  to  be  agreed  with  the  Office  and  the  eventual third party. </w:t>
      </w:r>
    </w:p>
    <w:p w14:paraId="34B63E4C" w14:textId="77777777" w:rsidR="00E858D1" w:rsidRPr="00F76144" w:rsidRDefault="00F577AF" w:rsidP="00F841D1">
      <w:pPr>
        <w:pStyle w:val="Numberedpara"/>
        <w:numPr>
          <w:ilvl w:val="0"/>
          <w:numId w:val="32"/>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rPr>
        <w:lastRenderedPageBreak/>
        <w:t>PLEASE NOTE that the VISA request should be sent to MFA at the very beginning of the preparation of the mission as the process may take more than the standard two weeks</w:t>
      </w:r>
      <w:r w:rsidR="00E858D1" w:rsidRPr="00F76144">
        <w:rPr>
          <w:rFonts w:ascii="Century Gothic" w:hAnsi="Century Gothic" w:cs="Arial"/>
          <w:sz w:val="20"/>
          <w:szCs w:val="20"/>
        </w:rPr>
        <w:t xml:space="preserve">. </w:t>
      </w:r>
    </w:p>
    <w:p w14:paraId="05A12172" w14:textId="1B5276A5" w:rsidR="00897F37" w:rsidRPr="00F76144" w:rsidRDefault="00F577AF" w:rsidP="00F841D1">
      <w:pPr>
        <w:pStyle w:val="Numberedpara"/>
        <w:numPr>
          <w:ilvl w:val="0"/>
          <w:numId w:val="32"/>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rPr>
        <w:t>Calculate the COST OF THE MISSION as per the UNESCO standard, budget availability and considering the portions eventually covered by outside sources (see the details below): ATK, DSA, TF, OTHER COSTS INVOLVED</w:t>
      </w:r>
      <w:r w:rsidR="00D34EBE" w:rsidRPr="00F76144">
        <w:rPr>
          <w:rFonts w:ascii="Century Gothic" w:hAnsi="Century Gothic" w:cs="Arial"/>
          <w:sz w:val="20"/>
          <w:szCs w:val="20"/>
        </w:rPr>
        <w:t xml:space="preserve"> </w:t>
      </w:r>
    </w:p>
    <w:p w14:paraId="5C215BB5" w14:textId="2C5A7810" w:rsidR="00897F37" w:rsidRPr="00F76144" w:rsidRDefault="00F577AF" w:rsidP="00F841D1">
      <w:pPr>
        <w:pStyle w:val="Numberedpara"/>
        <w:numPr>
          <w:ilvl w:val="0"/>
          <w:numId w:val="32"/>
        </w:numPr>
        <w:tabs>
          <w:tab w:val="left" w:pos="720"/>
          <w:tab w:val="left" w:pos="2430"/>
        </w:tabs>
        <w:spacing w:after="200" w:line="276" w:lineRule="auto"/>
        <w:contextualSpacing/>
        <w:jc w:val="both"/>
        <w:rPr>
          <w:rFonts w:ascii="Century Gothic" w:hAnsi="Century Gothic" w:cs="Arial"/>
          <w:sz w:val="20"/>
          <w:szCs w:val="20"/>
        </w:rPr>
      </w:pPr>
      <w:r w:rsidRPr="00F76144">
        <w:rPr>
          <w:rFonts w:ascii="Century Gothic" w:hAnsi="Century Gothic" w:cs="Arial"/>
          <w:sz w:val="20"/>
          <w:szCs w:val="20"/>
        </w:rPr>
        <w:t>Copy of UNESCO`s quotations</w:t>
      </w:r>
    </w:p>
    <w:p w14:paraId="726EA0B0" w14:textId="25BCB8EF" w:rsidR="00897F37" w:rsidRPr="00F76144" w:rsidRDefault="00F577AF" w:rsidP="00F841D1">
      <w:pPr>
        <w:pStyle w:val="Numberedpara"/>
        <w:numPr>
          <w:ilvl w:val="0"/>
          <w:numId w:val="32"/>
        </w:numPr>
        <w:tabs>
          <w:tab w:val="left" w:pos="720"/>
          <w:tab w:val="left" w:pos="2430"/>
        </w:tabs>
        <w:spacing w:after="200" w:line="276" w:lineRule="auto"/>
        <w:contextualSpacing/>
        <w:jc w:val="both"/>
        <w:rPr>
          <w:rFonts w:ascii="Century Gothic" w:hAnsi="Century Gothic" w:cs="Arial"/>
          <w:sz w:val="20"/>
          <w:szCs w:val="20"/>
        </w:rPr>
      </w:pPr>
      <w:r w:rsidRPr="00F76144">
        <w:rPr>
          <w:rFonts w:ascii="Century Gothic" w:hAnsi="Century Gothic" w:cs="Arial"/>
          <w:sz w:val="20"/>
          <w:szCs w:val="20"/>
        </w:rPr>
        <w:t>Copy of the ATK cost from the consultant</w:t>
      </w:r>
    </w:p>
    <w:p w14:paraId="1B47F029" w14:textId="540F685D" w:rsidR="00FE47C2" w:rsidRPr="00F76144" w:rsidRDefault="00F577AF" w:rsidP="00F841D1">
      <w:pPr>
        <w:pStyle w:val="Numberedpara"/>
        <w:numPr>
          <w:ilvl w:val="0"/>
          <w:numId w:val="32"/>
        </w:numPr>
        <w:tabs>
          <w:tab w:val="left" w:pos="720"/>
          <w:tab w:val="left" w:pos="2430"/>
        </w:tabs>
        <w:spacing w:after="200" w:line="276" w:lineRule="auto"/>
        <w:contextualSpacing/>
        <w:jc w:val="both"/>
        <w:rPr>
          <w:rFonts w:ascii="Century Gothic" w:hAnsi="Century Gothic" w:cs="Arial"/>
          <w:sz w:val="20"/>
          <w:szCs w:val="20"/>
        </w:rPr>
      </w:pPr>
      <w:r w:rsidRPr="00F76144">
        <w:rPr>
          <w:rFonts w:ascii="Century Gothic" w:hAnsi="Century Gothic" w:cs="Arial"/>
          <w:sz w:val="20"/>
          <w:szCs w:val="20"/>
        </w:rPr>
        <w:t>Copy of VISA costs (if any) and/or exit fee (for Iranians only)</w:t>
      </w:r>
    </w:p>
    <w:p w14:paraId="5E051835" w14:textId="6E2392D2" w:rsidR="00FE47C2" w:rsidRPr="00F76144" w:rsidRDefault="00F577AF" w:rsidP="00F841D1">
      <w:pPr>
        <w:pStyle w:val="Numberedpara"/>
        <w:numPr>
          <w:ilvl w:val="0"/>
          <w:numId w:val="32"/>
        </w:numPr>
        <w:tabs>
          <w:tab w:val="left" w:pos="720"/>
          <w:tab w:val="left" w:pos="2430"/>
        </w:tabs>
        <w:spacing w:after="200" w:line="276" w:lineRule="auto"/>
        <w:contextualSpacing/>
        <w:jc w:val="both"/>
        <w:rPr>
          <w:rFonts w:ascii="Century Gothic" w:hAnsi="Century Gothic" w:cs="Arial"/>
          <w:sz w:val="20"/>
          <w:szCs w:val="20"/>
        </w:rPr>
      </w:pPr>
      <w:r w:rsidRPr="00F76144">
        <w:rPr>
          <w:rFonts w:ascii="Century Gothic" w:hAnsi="Century Gothic" w:cs="Arial"/>
          <w:sz w:val="20"/>
          <w:szCs w:val="20"/>
        </w:rPr>
        <w:t>Vaccination costs (if compulsory to get the VISA)</w:t>
      </w:r>
      <w:r w:rsidR="00FE47C2" w:rsidRPr="00F76144">
        <w:rPr>
          <w:rFonts w:ascii="Century Gothic" w:hAnsi="Century Gothic" w:cs="Arial"/>
          <w:sz w:val="20"/>
          <w:szCs w:val="20"/>
        </w:rPr>
        <w:t xml:space="preserve"> </w:t>
      </w:r>
    </w:p>
    <w:p w14:paraId="31035E8E" w14:textId="65C476BA" w:rsidR="00FE47C2" w:rsidRPr="00F76144" w:rsidRDefault="00F577AF" w:rsidP="00F841D1">
      <w:pPr>
        <w:pStyle w:val="Numberedpara"/>
        <w:numPr>
          <w:ilvl w:val="0"/>
          <w:numId w:val="32"/>
        </w:numPr>
        <w:tabs>
          <w:tab w:val="left" w:pos="720"/>
          <w:tab w:val="left" w:pos="2430"/>
        </w:tabs>
        <w:spacing w:after="200" w:line="276" w:lineRule="auto"/>
        <w:contextualSpacing/>
        <w:jc w:val="both"/>
        <w:rPr>
          <w:rFonts w:ascii="Century Gothic" w:hAnsi="Century Gothic" w:cs="Arial"/>
          <w:sz w:val="20"/>
          <w:szCs w:val="20"/>
        </w:rPr>
      </w:pPr>
      <w:r w:rsidRPr="00F76144">
        <w:rPr>
          <w:rFonts w:ascii="Century Gothic" w:hAnsi="Century Gothic" w:cs="Arial"/>
          <w:sz w:val="20"/>
          <w:szCs w:val="20"/>
        </w:rPr>
        <w:t>Other costs if compulsory for the mission</w:t>
      </w:r>
      <w:r w:rsidR="00FE47C2" w:rsidRPr="00F76144">
        <w:rPr>
          <w:rFonts w:ascii="Century Gothic" w:hAnsi="Century Gothic" w:cs="Arial"/>
          <w:sz w:val="20"/>
          <w:szCs w:val="20"/>
        </w:rPr>
        <w:t>.</w:t>
      </w:r>
    </w:p>
    <w:p w14:paraId="4E3B9DEF" w14:textId="77777777" w:rsidR="008246A7" w:rsidRPr="00F76144" w:rsidRDefault="008246A7" w:rsidP="008246A7">
      <w:pPr>
        <w:pStyle w:val="Numberedpara"/>
        <w:numPr>
          <w:ilvl w:val="0"/>
          <w:numId w:val="0"/>
        </w:numPr>
        <w:tabs>
          <w:tab w:val="left" w:pos="720"/>
          <w:tab w:val="left" w:pos="2430"/>
        </w:tabs>
        <w:spacing w:after="200" w:line="276" w:lineRule="auto"/>
        <w:contextualSpacing/>
        <w:rPr>
          <w:rFonts w:ascii="Century Gothic" w:hAnsi="Century Gothic" w:cs="Arial"/>
          <w:sz w:val="20"/>
          <w:szCs w:val="20"/>
        </w:rPr>
      </w:pPr>
    </w:p>
    <w:p w14:paraId="5F68FB11" w14:textId="5FEE262E" w:rsidR="008246A7" w:rsidRPr="00F76144" w:rsidRDefault="00F577AF" w:rsidP="007F5BCD">
      <w:pPr>
        <w:pStyle w:val="Numberedpara"/>
        <w:numPr>
          <w:ilvl w:val="0"/>
          <w:numId w:val="7"/>
        </w:numPr>
        <w:tabs>
          <w:tab w:val="left" w:pos="720"/>
          <w:tab w:val="left" w:pos="2430"/>
        </w:tabs>
        <w:spacing w:after="200" w:line="276" w:lineRule="auto"/>
        <w:jc w:val="both"/>
        <w:rPr>
          <w:rFonts w:ascii="Century Gothic" w:hAnsi="Century Gothic" w:cs="Arial"/>
          <w:sz w:val="20"/>
          <w:szCs w:val="20"/>
        </w:rPr>
      </w:pPr>
      <w:r w:rsidRPr="00F76144">
        <w:rPr>
          <w:rFonts w:ascii="Century Gothic" w:hAnsi="Century Gothic" w:cs="Arial"/>
          <w:sz w:val="20"/>
          <w:szCs w:val="20"/>
        </w:rPr>
        <w:t>PLEASE NOTE</w:t>
      </w:r>
      <w:r w:rsidR="00FE47C2" w:rsidRPr="00F76144">
        <w:rPr>
          <w:rFonts w:ascii="Century Gothic" w:hAnsi="Century Gothic" w:cs="Arial"/>
          <w:sz w:val="20"/>
          <w:szCs w:val="20"/>
        </w:rPr>
        <w:t xml:space="preserve"> </w:t>
      </w:r>
      <w:r w:rsidRPr="00F76144">
        <w:rPr>
          <w:rFonts w:ascii="Century Gothic" w:hAnsi="Century Gothic" w:cs="Arial"/>
          <w:sz w:val="20"/>
          <w:szCs w:val="20"/>
        </w:rPr>
        <w:t xml:space="preserve">that the UNESCO Manual provides specific rates as a ceiling. Nevertheless, as the missions </w:t>
      </w:r>
      <w:proofErr w:type="gramStart"/>
      <w:r w:rsidRPr="00F76144">
        <w:rPr>
          <w:rFonts w:ascii="Century Gothic" w:hAnsi="Century Gothic" w:cs="Arial"/>
          <w:sz w:val="20"/>
          <w:szCs w:val="20"/>
        </w:rPr>
        <w:t>of  a</w:t>
      </w:r>
      <w:proofErr w:type="gramEnd"/>
      <w:r w:rsidRPr="00F76144">
        <w:rPr>
          <w:rFonts w:ascii="Century Gothic" w:hAnsi="Century Gothic" w:cs="Arial"/>
          <w:sz w:val="20"/>
          <w:szCs w:val="20"/>
        </w:rPr>
        <w:t xml:space="preserve">  consultant  should  be  paid  as  a  lumpsum,  there  is  possibility  to  mitigate  the  cost  according  to  the  availability of the budget. A clear calculation is provided below under COMPLIMENTARY NOTES, but the responsible officer can “</w:t>
      </w:r>
      <w:proofErr w:type="spellStart"/>
      <w:r w:rsidRPr="00F76144">
        <w:rPr>
          <w:rFonts w:ascii="Century Gothic" w:hAnsi="Century Gothic" w:cs="Arial"/>
          <w:sz w:val="20"/>
          <w:szCs w:val="20"/>
        </w:rPr>
        <w:t>negociate</w:t>
      </w:r>
      <w:proofErr w:type="spellEnd"/>
      <w:r w:rsidRPr="00F76144">
        <w:rPr>
          <w:rFonts w:ascii="Century Gothic" w:hAnsi="Century Gothic" w:cs="Arial"/>
          <w:sz w:val="20"/>
          <w:szCs w:val="20"/>
        </w:rPr>
        <w:t>” the costs with the consultant.</w:t>
      </w:r>
    </w:p>
    <w:p w14:paraId="04FAE2C8" w14:textId="77777777" w:rsidR="00860D13" w:rsidRPr="00F76144" w:rsidRDefault="00F577AF" w:rsidP="00F577AF">
      <w:pPr>
        <w:pStyle w:val="Numberedpara"/>
        <w:numPr>
          <w:ilvl w:val="0"/>
          <w:numId w:val="0"/>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rPr>
        <w:t>3</w:t>
      </w:r>
      <w:r w:rsidR="008246A7" w:rsidRPr="00F76144">
        <w:rPr>
          <w:rFonts w:ascii="Century Gothic" w:hAnsi="Century Gothic" w:cs="Arial"/>
          <w:sz w:val="20"/>
          <w:szCs w:val="20"/>
        </w:rPr>
        <w:t xml:space="preserve"> </w:t>
      </w:r>
      <w:r w:rsidRPr="00F76144">
        <w:rPr>
          <w:rFonts w:ascii="Century Gothic" w:hAnsi="Century Gothic" w:cs="Arial"/>
          <w:sz w:val="20"/>
          <w:szCs w:val="20"/>
        </w:rPr>
        <w:t>AMEND THE CONTRACT upon review and clearance of the AO and approval of the Director</w:t>
      </w:r>
    </w:p>
    <w:p w14:paraId="0E4BFF66" w14:textId="6A8E7F72" w:rsidR="00860D13" w:rsidRPr="00F76144" w:rsidRDefault="00F577AF" w:rsidP="00FE1A3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F76144">
        <w:rPr>
          <w:rFonts w:ascii="Century Gothic" w:hAnsi="Century Gothic" w:cs="Arial"/>
          <w:sz w:val="20"/>
          <w:szCs w:val="20"/>
        </w:rPr>
        <w:t>Upload all the background documents provided as justification of the cost</w:t>
      </w:r>
      <w:r w:rsidR="008246A7" w:rsidRPr="00F76144">
        <w:rPr>
          <w:rFonts w:ascii="Century Gothic" w:hAnsi="Century Gothic" w:cs="Arial"/>
          <w:sz w:val="20"/>
          <w:szCs w:val="20"/>
        </w:rPr>
        <w:t xml:space="preserve"> </w:t>
      </w:r>
    </w:p>
    <w:p w14:paraId="3245CEB5" w14:textId="06CB45D2" w:rsidR="00860D13" w:rsidRPr="00F76144" w:rsidRDefault="00F577AF" w:rsidP="00FE1A3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F76144">
        <w:rPr>
          <w:rFonts w:ascii="Century Gothic" w:hAnsi="Century Gothic" w:cs="Arial"/>
          <w:sz w:val="20"/>
          <w:szCs w:val="20"/>
        </w:rPr>
        <w:t>Upload the approved detailed agenda</w:t>
      </w:r>
      <w:r w:rsidR="008246A7" w:rsidRPr="00F76144">
        <w:rPr>
          <w:rFonts w:ascii="Century Gothic" w:hAnsi="Century Gothic" w:cs="Arial"/>
          <w:sz w:val="20"/>
          <w:szCs w:val="20"/>
        </w:rPr>
        <w:t xml:space="preserve"> </w:t>
      </w:r>
    </w:p>
    <w:p w14:paraId="664D3B46" w14:textId="2F4F0A9C" w:rsidR="00860D13" w:rsidRPr="00F76144" w:rsidRDefault="00F577AF" w:rsidP="00FE1A3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F76144">
        <w:rPr>
          <w:rFonts w:ascii="Century Gothic" w:hAnsi="Century Gothic" w:cs="Arial"/>
          <w:sz w:val="20"/>
          <w:szCs w:val="20"/>
        </w:rPr>
        <w:t xml:space="preserve">UNDSS clearance granted for the whole period of the mission (if several cities are covered, need for the clearance in each city) – the clearance </w:t>
      </w:r>
      <w:proofErr w:type="gramStart"/>
      <w:r w:rsidRPr="00F76144">
        <w:rPr>
          <w:rFonts w:ascii="Century Gothic" w:hAnsi="Century Gothic" w:cs="Arial"/>
          <w:sz w:val="20"/>
          <w:szCs w:val="20"/>
        </w:rPr>
        <w:t>should  be</w:t>
      </w:r>
      <w:proofErr w:type="gramEnd"/>
      <w:r w:rsidRPr="00F76144">
        <w:rPr>
          <w:rFonts w:ascii="Century Gothic" w:hAnsi="Century Gothic" w:cs="Arial"/>
          <w:sz w:val="20"/>
          <w:szCs w:val="20"/>
        </w:rPr>
        <w:t xml:space="preserve">  based  on  the  routing  provided in the quotation approved by AO. </w:t>
      </w:r>
    </w:p>
    <w:p w14:paraId="6F34148C" w14:textId="77777777" w:rsidR="00860D13" w:rsidRPr="00F76144" w:rsidRDefault="00860D13" w:rsidP="00FE1A38">
      <w:pPr>
        <w:pStyle w:val="Numberedpara"/>
        <w:numPr>
          <w:ilvl w:val="0"/>
          <w:numId w:val="0"/>
        </w:numPr>
        <w:tabs>
          <w:tab w:val="left" w:pos="720"/>
          <w:tab w:val="left" w:pos="2430"/>
        </w:tabs>
        <w:spacing w:after="200" w:line="276" w:lineRule="auto"/>
        <w:ind w:left="720"/>
        <w:contextualSpacing/>
        <w:rPr>
          <w:rFonts w:ascii="Century Gothic" w:hAnsi="Century Gothic" w:cs="Arial"/>
          <w:sz w:val="20"/>
          <w:szCs w:val="20"/>
        </w:rPr>
      </w:pPr>
    </w:p>
    <w:p w14:paraId="187DFEEF" w14:textId="6D3E763D" w:rsidR="00565117" w:rsidRPr="00F76144" w:rsidRDefault="00F577AF" w:rsidP="00F23022">
      <w:pPr>
        <w:pStyle w:val="Numberedpara"/>
        <w:numPr>
          <w:ilvl w:val="0"/>
          <w:numId w:val="0"/>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rPr>
        <w:t>4</w:t>
      </w:r>
      <w:r w:rsidR="00860D13" w:rsidRPr="00F76144">
        <w:rPr>
          <w:rFonts w:ascii="Century Gothic" w:hAnsi="Century Gothic" w:cs="Arial"/>
          <w:sz w:val="20"/>
          <w:szCs w:val="20"/>
        </w:rPr>
        <w:t xml:space="preserve"> </w:t>
      </w:r>
      <w:r w:rsidRPr="00F76144">
        <w:rPr>
          <w:rFonts w:ascii="Century Gothic" w:hAnsi="Century Gothic" w:cs="Arial"/>
          <w:sz w:val="20"/>
          <w:szCs w:val="20"/>
        </w:rPr>
        <w:t xml:space="preserve">Creation of the TRAVEL ORDER to be signed by all parties (AO, Director, and </w:t>
      </w:r>
      <w:r w:rsidR="00F23022" w:rsidRPr="00F76144">
        <w:rPr>
          <w:rFonts w:ascii="Century Gothic" w:hAnsi="Century Gothic" w:cs="Arial"/>
          <w:sz w:val="20"/>
          <w:szCs w:val="20"/>
        </w:rPr>
        <w:t>traveller</w:t>
      </w:r>
      <w:r w:rsidRPr="00F76144">
        <w:rPr>
          <w:rFonts w:ascii="Century Gothic" w:hAnsi="Century Gothic" w:cs="Arial"/>
          <w:sz w:val="20"/>
          <w:szCs w:val="20"/>
        </w:rPr>
        <w:t>) Form AM-15-2 available in DUO</w:t>
      </w:r>
    </w:p>
    <w:p w14:paraId="6DC2C5FB" w14:textId="6B75591F" w:rsidR="00F577AF" w:rsidRPr="00EC4134" w:rsidRDefault="00F577AF" w:rsidP="00C857F2">
      <w:pPr>
        <w:pStyle w:val="Numberedpara"/>
        <w:numPr>
          <w:ilvl w:val="0"/>
          <w:numId w:val="7"/>
        </w:numPr>
        <w:tabs>
          <w:tab w:val="left" w:pos="720"/>
          <w:tab w:val="left" w:pos="2430"/>
        </w:tabs>
        <w:spacing w:after="200" w:line="276" w:lineRule="auto"/>
        <w:contextualSpacing/>
        <w:rPr>
          <w:rFonts w:ascii="Century Gothic" w:hAnsi="Century Gothic"/>
          <w:b/>
          <w:bCs/>
          <w:szCs w:val="21"/>
          <w:u w:val="single"/>
        </w:rPr>
      </w:pPr>
      <w:r w:rsidRPr="00F76144">
        <w:rPr>
          <w:rFonts w:ascii="Century Gothic" w:hAnsi="Century Gothic" w:cs="Arial"/>
          <w:sz w:val="20"/>
          <w:szCs w:val="20"/>
        </w:rPr>
        <w:t>The contractor is allowed to purchase his own ticket</w:t>
      </w:r>
    </w:p>
    <w:p w14:paraId="4ED96D35" w14:textId="2BB4BEC6" w:rsidR="00565117" w:rsidRPr="00EC4134" w:rsidRDefault="00F577AF" w:rsidP="00C857F2">
      <w:pPr>
        <w:pStyle w:val="Numberedpara"/>
        <w:numPr>
          <w:ilvl w:val="0"/>
          <w:numId w:val="7"/>
        </w:numPr>
        <w:tabs>
          <w:tab w:val="left" w:pos="720"/>
          <w:tab w:val="left" w:pos="2430"/>
        </w:tabs>
        <w:spacing w:after="200" w:line="276" w:lineRule="auto"/>
        <w:contextualSpacing/>
        <w:rPr>
          <w:rFonts w:ascii="Century Gothic" w:hAnsi="Century Gothic"/>
          <w:szCs w:val="21"/>
        </w:rPr>
      </w:pPr>
      <w:proofErr w:type="gramStart"/>
      <w:r w:rsidRPr="00F76144">
        <w:rPr>
          <w:rFonts w:ascii="Century Gothic" w:hAnsi="Century Gothic" w:cs="Arial"/>
          <w:sz w:val="20"/>
          <w:szCs w:val="20"/>
        </w:rPr>
        <w:t>Upon</w:t>
      </w:r>
      <w:r w:rsidRPr="00EC4134">
        <w:rPr>
          <w:rFonts w:ascii="Century Gothic" w:hAnsi="Century Gothic"/>
          <w:szCs w:val="21"/>
        </w:rPr>
        <w:t xml:space="preserve">  submission</w:t>
      </w:r>
      <w:proofErr w:type="gramEnd"/>
      <w:r w:rsidRPr="00EC4134">
        <w:rPr>
          <w:rFonts w:ascii="Century Gothic" w:hAnsi="Century Gothic"/>
          <w:szCs w:val="21"/>
        </w:rPr>
        <w:t xml:space="preserve">  of  the  invoice  together  with  the  payment  claim,  the  responsible  officer  can  request the advance payment for the reimbursement of the ATK</w:t>
      </w:r>
    </w:p>
    <w:p w14:paraId="5020AAC1" w14:textId="7E8FA9B2" w:rsidR="00565117" w:rsidRPr="00F76144" w:rsidRDefault="00F577AF" w:rsidP="00F23022">
      <w:pPr>
        <w:pStyle w:val="Numberedpara"/>
        <w:numPr>
          <w:ilvl w:val="0"/>
          <w:numId w:val="0"/>
        </w:numPr>
        <w:tabs>
          <w:tab w:val="left" w:pos="720"/>
          <w:tab w:val="left" w:pos="2430"/>
        </w:tabs>
        <w:spacing w:after="200" w:line="276" w:lineRule="auto"/>
        <w:rPr>
          <w:rFonts w:ascii="Century Gothic" w:hAnsi="Century Gothic" w:cs="Arial"/>
          <w:sz w:val="20"/>
          <w:szCs w:val="20"/>
        </w:rPr>
      </w:pPr>
      <w:r w:rsidRPr="00F76144">
        <w:rPr>
          <w:rFonts w:ascii="Century Gothic" w:hAnsi="Century Gothic" w:cs="Arial"/>
          <w:sz w:val="20"/>
          <w:szCs w:val="20"/>
        </w:rPr>
        <w:t>Please make the formal arrangements for:</w:t>
      </w:r>
    </w:p>
    <w:p w14:paraId="600F42DA" w14:textId="77777777" w:rsidR="002F43BD" w:rsidRPr="00F76144" w:rsidRDefault="002F43BD" w:rsidP="00FE1A3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F76144">
        <w:rPr>
          <w:rFonts w:ascii="Century Gothic" w:hAnsi="Century Gothic" w:cs="Arial"/>
          <w:sz w:val="20"/>
          <w:szCs w:val="20"/>
        </w:rPr>
        <w:t xml:space="preserve">A </w:t>
      </w:r>
      <w:r w:rsidR="00F577AF" w:rsidRPr="00F76144">
        <w:rPr>
          <w:rFonts w:ascii="Century Gothic" w:hAnsi="Century Gothic" w:cs="Arial"/>
          <w:sz w:val="20"/>
          <w:szCs w:val="20"/>
        </w:rPr>
        <w:t>hotel reservation(s) according to the cities of the mission</w:t>
      </w:r>
    </w:p>
    <w:p w14:paraId="5D89BB0C" w14:textId="77777777" w:rsidR="002F43BD" w:rsidRPr="00F76144" w:rsidRDefault="002F43BD" w:rsidP="00FE1A3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F76144">
        <w:rPr>
          <w:rFonts w:ascii="Century Gothic" w:hAnsi="Century Gothic" w:cs="Arial"/>
          <w:sz w:val="20"/>
          <w:szCs w:val="20"/>
        </w:rPr>
        <w:t xml:space="preserve">B </w:t>
      </w:r>
      <w:r w:rsidR="00F577AF" w:rsidRPr="00F76144">
        <w:rPr>
          <w:rFonts w:ascii="Century Gothic" w:hAnsi="Century Gothic" w:cs="Arial"/>
          <w:sz w:val="20"/>
          <w:szCs w:val="20"/>
        </w:rPr>
        <w:t>local transportation during the mission</w:t>
      </w:r>
      <w:r w:rsidRPr="00F76144">
        <w:rPr>
          <w:rFonts w:ascii="Century Gothic" w:hAnsi="Century Gothic" w:cs="Arial"/>
          <w:sz w:val="20"/>
          <w:szCs w:val="20"/>
        </w:rPr>
        <w:t xml:space="preserve"> </w:t>
      </w:r>
    </w:p>
    <w:p w14:paraId="64322252" w14:textId="79418F70" w:rsidR="00F577AF" w:rsidRPr="00F76144" w:rsidRDefault="002F43BD" w:rsidP="00FE1A3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F76144">
        <w:rPr>
          <w:rFonts w:ascii="Century Gothic" w:hAnsi="Century Gothic" w:cs="Arial"/>
          <w:sz w:val="20"/>
          <w:szCs w:val="20"/>
        </w:rPr>
        <w:t xml:space="preserve">C </w:t>
      </w:r>
      <w:r w:rsidR="00F577AF" w:rsidRPr="00F76144">
        <w:rPr>
          <w:rFonts w:ascii="Century Gothic" w:hAnsi="Century Gothic" w:cs="Arial"/>
          <w:sz w:val="20"/>
          <w:szCs w:val="20"/>
        </w:rPr>
        <w:t>keep exchanges with the counterpart for the smooth running of the mission</w:t>
      </w:r>
    </w:p>
    <w:p w14:paraId="34B7AE21" w14:textId="725B929B" w:rsidR="00F76144" w:rsidRDefault="00F76144" w:rsidP="00F76144">
      <w:pPr>
        <w:pStyle w:val="Numberedpara"/>
        <w:numPr>
          <w:ilvl w:val="0"/>
          <w:numId w:val="0"/>
        </w:numPr>
        <w:tabs>
          <w:tab w:val="left" w:pos="720"/>
          <w:tab w:val="left" w:pos="2430"/>
        </w:tabs>
        <w:spacing w:after="200" w:line="276" w:lineRule="auto"/>
        <w:contextualSpacing/>
        <w:rPr>
          <w:rFonts w:ascii="Century Gothic" w:hAnsi="Century Gothic" w:cs="Arial"/>
          <w:b/>
          <w:bCs/>
          <w:szCs w:val="20"/>
          <w:u w:val="single"/>
        </w:rPr>
      </w:pPr>
    </w:p>
    <w:p w14:paraId="15F35E7F" w14:textId="0A514D93" w:rsidR="00B05C6E" w:rsidRPr="00F76144" w:rsidRDefault="00B05C6E" w:rsidP="00B05C6E">
      <w:pPr>
        <w:pStyle w:val="Numberedpara"/>
        <w:numPr>
          <w:ilvl w:val="0"/>
          <w:numId w:val="0"/>
        </w:numPr>
        <w:tabs>
          <w:tab w:val="left" w:pos="720"/>
          <w:tab w:val="left" w:pos="2430"/>
        </w:tabs>
        <w:spacing w:after="200" w:line="276" w:lineRule="auto"/>
        <w:rPr>
          <w:rFonts w:ascii="Century Gothic" w:hAnsi="Century Gothic" w:cs="Arial"/>
          <w:b/>
          <w:bCs/>
          <w:sz w:val="20"/>
          <w:szCs w:val="20"/>
          <w:u w:val="single"/>
        </w:rPr>
      </w:pPr>
      <w:r w:rsidRPr="00F76144">
        <w:rPr>
          <w:rFonts w:ascii="Century Gothic" w:hAnsi="Century Gothic" w:cs="Arial"/>
          <w:b/>
          <w:bCs/>
          <w:sz w:val="20"/>
          <w:szCs w:val="20"/>
          <w:u w:val="single"/>
        </w:rPr>
        <w:t xml:space="preserve">Process 4 – </w:t>
      </w:r>
      <w:r w:rsidR="004842E3" w:rsidRPr="00F76144">
        <w:rPr>
          <w:rFonts w:ascii="Century Gothic" w:hAnsi="Century Gothic" w:cs="Arial"/>
          <w:b/>
          <w:bCs/>
          <w:sz w:val="20"/>
          <w:szCs w:val="20"/>
          <w:u w:val="single"/>
        </w:rPr>
        <w:t>enviro</w:t>
      </w:r>
      <w:r w:rsidR="00C46CBF" w:rsidRPr="00F76144">
        <w:rPr>
          <w:rFonts w:ascii="Century Gothic" w:hAnsi="Century Gothic" w:cs="Arial"/>
          <w:b/>
          <w:bCs/>
          <w:sz w:val="20"/>
          <w:szCs w:val="20"/>
          <w:u w:val="single"/>
        </w:rPr>
        <w:t>nmental practices in the Office</w:t>
      </w:r>
    </w:p>
    <w:p w14:paraId="35AAE9CA" w14:textId="7091903E" w:rsidR="00C46CBF" w:rsidRPr="00A52E88" w:rsidRDefault="00FC69AE" w:rsidP="00A52E8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A52E88">
        <w:rPr>
          <w:rFonts w:ascii="Century Gothic" w:hAnsi="Century Gothic" w:cs="Arial"/>
          <w:sz w:val="20"/>
          <w:szCs w:val="20"/>
        </w:rPr>
        <w:t xml:space="preserve">The Office </w:t>
      </w:r>
      <w:r w:rsidR="00AD5BDC" w:rsidRPr="00A52E88">
        <w:rPr>
          <w:rFonts w:ascii="Century Gothic" w:hAnsi="Century Gothic" w:cs="Arial"/>
          <w:sz w:val="20"/>
          <w:szCs w:val="20"/>
        </w:rPr>
        <w:t xml:space="preserve">is committed to </w:t>
      </w:r>
      <w:r w:rsidR="002A6807" w:rsidRPr="00A52E88">
        <w:rPr>
          <w:rFonts w:ascii="Century Gothic" w:hAnsi="Century Gothic" w:cs="Arial"/>
          <w:sz w:val="20"/>
          <w:szCs w:val="20"/>
        </w:rPr>
        <w:t xml:space="preserve">reduce </w:t>
      </w:r>
      <w:r w:rsidR="001D3F0C" w:rsidRPr="00A52E88">
        <w:rPr>
          <w:rFonts w:ascii="Century Gothic" w:hAnsi="Century Gothic" w:cs="Arial"/>
          <w:sz w:val="20"/>
          <w:szCs w:val="20"/>
        </w:rPr>
        <w:t xml:space="preserve">use of electricity </w:t>
      </w:r>
      <w:r w:rsidR="00A825E3" w:rsidRPr="00A52E88">
        <w:rPr>
          <w:rFonts w:ascii="Century Gothic" w:hAnsi="Century Gothic" w:cs="Arial"/>
          <w:sz w:val="20"/>
          <w:szCs w:val="20"/>
        </w:rPr>
        <w:t xml:space="preserve">by </w:t>
      </w:r>
      <w:r w:rsidR="00D42E40" w:rsidRPr="00A52E88">
        <w:rPr>
          <w:rFonts w:ascii="Century Gothic" w:hAnsi="Century Gothic" w:cs="Arial"/>
          <w:sz w:val="20"/>
          <w:szCs w:val="20"/>
        </w:rPr>
        <w:t>energy-saving lamp</w:t>
      </w:r>
      <w:r w:rsidR="00BA36FD" w:rsidRPr="00A52E88">
        <w:rPr>
          <w:rFonts w:ascii="Century Gothic" w:hAnsi="Century Gothic" w:cs="Arial"/>
          <w:sz w:val="20"/>
          <w:szCs w:val="20"/>
        </w:rPr>
        <w:t>s and</w:t>
      </w:r>
      <w:r w:rsidR="00D42E40" w:rsidRPr="00A52E88">
        <w:rPr>
          <w:rFonts w:ascii="Century Gothic" w:hAnsi="Century Gothic" w:cs="Arial"/>
          <w:sz w:val="20"/>
          <w:szCs w:val="20"/>
        </w:rPr>
        <w:t xml:space="preserve"> </w:t>
      </w:r>
      <w:r w:rsidR="00A23CE7" w:rsidRPr="00A52E88">
        <w:rPr>
          <w:rFonts w:ascii="Century Gothic" w:hAnsi="Century Gothic" w:cs="Arial"/>
          <w:sz w:val="20"/>
          <w:szCs w:val="20"/>
        </w:rPr>
        <w:t>monitor detectors</w:t>
      </w:r>
      <w:r w:rsidR="00BA36FD" w:rsidRPr="00A52E88">
        <w:rPr>
          <w:rFonts w:ascii="Century Gothic" w:hAnsi="Century Gothic" w:cs="Arial"/>
          <w:sz w:val="20"/>
          <w:szCs w:val="20"/>
        </w:rPr>
        <w:t>.</w:t>
      </w:r>
    </w:p>
    <w:p w14:paraId="54A2040D" w14:textId="77777777" w:rsidR="00347CC1" w:rsidRPr="00A52E88" w:rsidRDefault="00D371E0" w:rsidP="00A52E8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r w:rsidRPr="00A52E88">
        <w:rPr>
          <w:rFonts w:ascii="Century Gothic" w:hAnsi="Century Gothic" w:cs="Arial"/>
          <w:sz w:val="20"/>
          <w:szCs w:val="20"/>
        </w:rPr>
        <w:t xml:space="preserve">In terms of </w:t>
      </w:r>
      <w:r w:rsidR="00A21A2A" w:rsidRPr="00A52E88">
        <w:rPr>
          <w:rFonts w:ascii="Century Gothic" w:hAnsi="Century Gothic" w:cs="Arial"/>
          <w:sz w:val="20"/>
          <w:szCs w:val="20"/>
        </w:rPr>
        <w:t>water usage</w:t>
      </w:r>
      <w:r w:rsidR="00143B7C" w:rsidRPr="00A52E88">
        <w:rPr>
          <w:rFonts w:ascii="Century Gothic" w:hAnsi="Century Gothic" w:cs="Arial"/>
          <w:sz w:val="20"/>
          <w:szCs w:val="20"/>
        </w:rPr>
        <w:t xml:space="preserve">, </w:t>
      </w:r>
      <w:r w:rsidR="008C3807" w:rsidRPr="00A52E88">
        <w:rPr>
          <w:rFonts w:ascii="Century Gothic" w:hAnsi="Century Gothic" w:cs="Arial"/>
          <w:sz w:val="20"/>
          <w:szCs w:val="20"/>
        </w:rPr>
        <w:t xml:space="preserve">irrigation </w:t>
      </w:r>
      <w:r w:rsidRPr="00A52E88">
        <w:rPr>
          <w:rFonts w:ascii="Century Gothic" w:hAnsi="Century Gothic" w:cs="Arial"/>
          <w:sz w:val="20"/>
          <w:szCs w:val="20"/>
        </w:rPr>
        <w:t>of green space takes place only once per day in the</w:t>
      </w:r>
      <w:r w:rsidR="00F4473B" w:rsidRPr="00A52E88">
        <w:rPr>
          <w:rFonts w:ascii="Century Gothic" w:hAnsi="Century Gothic" w:cs="Arial"/>
          <w:sz w:val="20"/>
          <w:szCs w:val="20"/>
        </w:rPr>
        <w:t xml:space="preserve"> morning. </w:t>
      </w:r>
      <w:proofErr w:type="gramStart"/>
      <w:r w:rsidR="00984F31" w:rsidRPr="00A52E88">
        <w:rPr>
          <w:rFonts w:ascii="Century Gothic" w:hAnsi="Century Gothic" w:cs="Arial"/>
          <w:sz w:val="20"/>
          <w:szCs w:val="20"/>
        </w:rPr>
        <w:t>Also</w:t>
      </w:r>
      <w:proofErr w:type="gramEnd"/>
      <w:r w:rsidR="00347CC1" w:rsidRPr="00A52E88">
        <w:rPr>
          <w:rFonts w:ascii="Century Gothic" w:hAnsi="Century Gothic" w:cs="Arial"/>
          <w:sz w:val="20"/>
          <w:szCs w:val="20"/>
        </w:rPr>
        <w:t xml:space="preserve"> purifiers are used.</w:t>
      </w:r>
    </w:p>
    <w:p w14:paraId="3171D30B" w14:textId="22D202A9" w:rsidR="00A21A2A" w:rsidRPr="00A52E88" w:rsidRDefault="00347CC1" w:rsidP="00A52E88">
      <w:pPr>
        <w:pStyle w:val="Numberedpara"/>
        <w:numPr>
          <w:ilvl w:val="0"/>
          <w:numId w:val="7"/>
        </w:numPr>
        <w:tabs>
          <w:tab w:val="left" w:pos="720"/>
          <w:tab w:val="left" w:pos="2430"/>
        </w:tabs>
        <w:spacing w:after="200" w:line="276" w:lineRule="auto"/>
        <w:contextualSpacing/>
        <w:rPr>
          <w:rFonts w:ascii="Century Gothic" w:hAnsi="Century Gothic" w:cs="Arial"/>
          <w:sz w:val="20"/>
          <w:szCs w:val="20"/>
        </w:rPr>
      </w:pPr>
      <w:proofErr w:type="gramStart"/>
      <w:r w:rsidRPr="00A52E88">
        <w:rPr>
          <w:rFonts w:ascii="Century Gothic" w:hAnsi="Century Gothic" w:cs="Arial"/>
          <w:sz w:val="20"/>
          <w:szCs w:val="20"/>
        </w:rPr>
        <w:t>With regard to</w:t>
      </w:r>
      <w:proofErr w:type="gramEnd"/>
      <w:r w:rsidRPr="00A52E88">
        <w:rPr>
          <w:rFonts w:ascii="Century Gothic" w:hAnsi="Century Gothic" w:cs="Arial"/>
          <w:sz w:val="20"/>
          <w:szCs w:val="20"/>
        </w:rPr>
        <w:t xml:space="preserve"> </w:t>
      </w:r>
      <w:r w:rsidR="00FA243C" w:rsidRPr="00A52E88">
        <w:rPr>
          <w:rFonts w:ascii="Century Gothic" w:hAnsi="Century Gothic" w:cs="Arial"/>
          <w:sz w:val="20"/>
          <w:szCs w:val="20"/>
        </w:rPr>
        <w:t>waste,</w:t>
      </w:r>
      <w:r w:rsidR="00D371E0" w:rsidRPr="00A52E88">
        <w:rPr>
          <w:rFonts w:ascii="Century Gothic" w:hAnsi="Century Gothic" w:cs="Arial"/>
          <w:sz w:val="20"/>
          <w:szCs w:val="20"/>
        </w:rPr>
        <w:t xml:space="preserve"> </w:t>
      </w:r>
      <w:r w:rsidR="002B0F01" w:rsidRPr="00A52E88">
        <w:rPr>
          <w:rFonts w:ascii="Century Gothic" w:hAnsi="Century Gothic" w:cs="Arial"/>
          <w:sz w:val="20"/>
          <w:szCs w:val="20"/>
        </w:rPr>
        <w:t xml:space="preserve">separate trash bins for recyclable and non-recyclable waste are used in the Office. </w:t>
      </w:r>
      <w:r w:rsidR="00CC4D44" w:rsidRPr="00A52E88">
        <w:rPr>
          <w:rFonts w:ascii="Century Gothic" w:hAnsi="Century Gothic" w:cs="Arial"/>
          <w:sz w:val="20"/>
          <w:szCs w:val="20"/>
        </w:rPr>
        <w:t>Waste is collected by the complex three times per week for recycling or disposal.</w:t>
      </w:r>
    </w:p>
    <w:p w14:paraId="23370D3C" w14:textId="7598EB36" w:rsidR="00E6227C" w:rsidRPr="00EC4134" w:rsidRDefault="00F146A2" w:rsidP="00543BF8">
      <w:pPr>
        <w:pStyle w:val="Heading2"/>
        <w:rPr>
          <w:rFonts w:ascii="Century Gothic" w:hAnsi="Century Gothic"/>
        </w:rPr>
      </w:pPr>
      <w:bookmarkStart w:id="30" w:name="_Toc92896437"/>
      <w:r w:rsidRPr="00EC4134">
        <w:rPr>
          <w:rFonts w:ascii="Century Gothic" w:hAnsi="Century Gothic"/>
        </w:rPr>
        <w:lastRenderedPageBreak/>
        <w:t>Key policies and documented procedures relevant to the audited area</w:t>
      </w:r>
      <w:bookmarkEnd w:id="30"/>
      <w:r w:rsidRPr="00EC4134">
        <w:rPr>
          <w:rFonts w:ascii="Century Gothic" w:hAnsi="Century Gothic"/>
        </w:rPr>
        <w:t xml:space="preserve"> </w:t>
      </w:r>
    </w:p>
    <w:p w14:paraId="55DCAD70" w14:textId="77777777" w:rsidR="00E82389" w:rsidRPr="00EC4134" w:rsidRDefault="00F146A2" w:rsidP="00543BF8">
      <w:pPr>
        <w:pStyle w:val="Heading2"/>
        <w:rPr>
          <w:rFonts w:ascii="Century Gothic" w:hAnsi="Century Gothic"/>
        </w:rPr>
      </w:pPr>
      <w:bookmarkStart w:id="31" w:name="_Toc92896438"/>
      <w:r w:rsidRPr="00EC4134">
        <w:rPr>
          <w:rFonts w:ascii="Century Gothic" w:hAnsi="Century Gothic"/>
        </w:rPr>
        <w:t>IT support and key systems</w:t>
      </w:r>
      <w:bookmarkEnd w:id="31"/>
    </w:p>
    <w:p w14:paraId="489DCA81" w14:textId="65AED012" w:rsidR="005A6BC0" w:rsidRPr="003933D0" w:rsidRDefault="005A6BC0" w:rsidP="00B144CD">
      <w:pPr>
        <w:pStyle w:val="Numberedpara"/>
        <w:numPr>
          <w:ilvl w:val="0"/>
          <w:numId w:val="0"/>
        </w:numPr>
        <w:tabs>
          <w:tab w:val="left" w:pos="720"/>
          <w:tab w:val="left" w:pos="2430"/>
        </w:tabs>
        <w:spacing w:after="200" w:line="276" w:lineRule="auto"/>
        <w:rPr>
          <w:rFonts w:ascii="Century Gothic" w:hAnsi="Century Gothic"/>
          <w:b/>
          <w:bCs/>
          <w:sz w:val="20"/>
          <w:szCs w:val="20"/>
        </w:rPr>
      </w:pPr>
      <w:r w:rsidRPr="00B144CD">
        <w:rPr>
          <w:rFonts w:ascii="Century Gothic" w:hAnsi="Century Gothic" w:cs="Arial"/>
          <w:sz w:val="20"/>
          <w:szCs w:val="20"/>
        </w:rPr>
        <w:t xml:space="preserve">Vis-à-vis generic </w:t>
      </w:r>
      <w:r w:rsidRPr="001566CE">
        <w:rPr>
          <w:rFonts w:ascii="Century Gothic" w:hAnsi="Century Gothic" w:cs="Arial"/>
          <w:sz w:val="20"/>
          <w:szCs w:val="20"/>
        </w:rPr>
        <w:t xml:space="preserve">email </w:t>
      </w:r>
      <w:r w:rsidRPr="001566CE">
        <w:rPr>
          <w:rFonts w:ascii="Century Gothic" w:hAnsi="Century Gothic"/>
          <w:sz w:val="20"/>
          <w:szCs w:val="20"/>
        </w:rPr>
        <w:t>accounts</w:t>
      </w:r>
      <w:r w:rsidRPr="001566CE">
        <w:rPr>
          <w:rFonts w:ascii="Century Gothic" w:hAnsi="Century Gothic" w:cs="Arial"/>
          <w:sz w:val="20"/>
          <w:szCs w:val="20"/>
        </w:rPr>
        <w:t xml:space="preserve">, </w:t>
      </w:r>
      <w:r w:rsidR="003032AB" w:rsidRPr="001566CE">
        <w:rPr>
          <w:rFonts w:ascii="Century Gothic" w:hAnsi="Century Gothic"/>
          <w:sz w:val="20"/>
          <w:szCs w:val="20"/>
        </w:rPr>
        <w:t xml:space="preserve">Tehran Office </w:t>
      </w:r>
      <w:r w:rsidRPr="001566CE">
        <w:rPr>
          <w:rFonts w:ascii="Century Gothic" w:hAnsi="Century Gothic"/>
          <w:sz w:val="20"/>
          <w:szCs w:val="20"/>
        </w:rPr>
        <w:t>never created generic accounts for short assignment staff, here is the list of generic accounts in office and their usage purposes:</w:t>
      </w:r>
    </w:p>
    <w:p w14:paraId="686E80BE" w14:textId="472521C7" w:rsidR="005A6BC0" w:rsidRPr="003933D0" w:rsidRDefault="000F5C1E" w:rsidP="00F76144">
      <w:pPr>
        <w:pStyle w:val="Numberedpara"/>
        <w:numPr>
          <w:ilvl w:val="0"/>
          <w:numId w:val="33"/>
        </w:numPr>
        <w:tabs>
          <w:tab w:val="left" w:pos="720"/>
          <w:tab w:val="left" w:pos="2430"/>
        </w:tabs>
        <w:spacing w:after="200" w:line="276" w:lineRule="auto"/>
        <w:rPr>
          <w:rFonts w:ascii="Century Gothic" w:hAnsi="Century Gothic"/>
          <w:b/>
          <w:bCs/>
          <w:sz w:val="20"/>
          <w:szCs w:val="20"/>
          <w:lang w:val="en-US"/>
        </w:rPr>
      </w:pPr>
      <w:hyperlink r:id="rId38" w:history="1">
        <w:r w:rsidR="005A6BC0" w:rsidRPr="003933D0">
          <w:rPr>
            <w:rStyle w:val="Hyperlink"/>
            <w:rFonts w:ascii="Century Gothic" w:hAnsi="Century Gothic"/>
            <w:b/>
            <w:bCs/>
            <w:sz w:val="20"/>
            <w:szCs w:val="20"/>
            <w:lang w:val="en-US"/>
          </w:rPr>
          <w:t>tehran@unesco.org</w:t>
        </w:r>
      </w:hyperlink>
      <w:r w:rsidR="00F76144" w:rsidRPr="003933D0">
        <w:rPr>
          <w:rFonts w:ascii="Century Gothic" w:hAnsi="Century Gothic"/>
          <w:b/>
          <w:bCs/>
          <w:sz w:val="20"/>
          <w:szCs w:val="20"/>
          <w:lang w:val="en-US"/>
        </w:rPr>
        <w:t xml:space="preserve"> </w:t>
      </w:r>
      <w:r w:rsidR="005A6BC0" w:rsidRPr="001566CE">
        <w:rPr>
          <w:rFonts w:ascii="Century Gothic" w:hAnsi="Century Gothic"/>
          <w:sz w:val="20"/>
          <w:szCs w:val="20"/>
          <w:lang w:val="en-US"/>
        </w:rPr>
        <w:t>(for general office communications and it is administer</w:t>
      </w:r>
      <w:r w:rsidR="00684348" w:rsidRPr="001566CE">
        <w:rPr>
          <w:rFonts w:ascii="Century Gothic" w:hAnsi="Century Gothic"/>
          <w:sz w:val="20"/>
          <w:szCs w:val="20"/>
          <w:lang w:val="en-US"/>
        </w:rPr>
        <w:t>ed</w:t>
      </w:r>
      <w:r w:rsidR="005A6BC0" w:rsidRPr="001566CE">
        <w:rPr>
          <w:rFonts w:ascii="Century Gothic" w:hAnsi="Century Gothic"/>
          <w:sz w:val="20"/>
          <w:szCs w:val="20"/>
          <w:lang w:val="en-US"/>
        </w:rPr>
        <w:t xml:space="preserve"> by Assistant Director)</w:t>
      </w:r>
    </w:p>
    <w:p w14:paraId="724DD69B" w14:textId="70951A6C" w:rsidR="005A6BC0" w:rsidRPr="00F76144" w:rsidRDefault="000F5C1E" w:rsidP="00F76144">
      <w:pPr>
        <w:pStyle w:val="Numberedpara"/>
        <w:numPr>
          <w:ilvl w:val="0"/>
          <w:numId w:val="33"/>
        </w:numPr>
        <w:tabs>
          <w:tab w:val="left" w:pos="720"/>
          <w:tab w:val="left" w:pos="2430"/>
        </w:tabs>
        <w:spacing w:after="200" w:line="276" w:lineRule="auto"/>
        <w:rPr>
          <w:rFonts w:ascii="Century Gothic" w:hAnsi="Century Gothic" w:cs="Arial"/>
          <w:b/>
          <w:bCs/>
          <w:sz w:val="20"/>
          <w:szCs w:val="20"/>
          <w:u w:val="single"/>
        </w:rPr>
      </w:pPr>
      <w:hyperlink r:id="rId39" w:history="1">
        <w:r w:rsidR="005A6BC0" w:rsidRPr="00F76144">
          <w:rPr>
            <w:rFonts w:cs="Arial"/>
          </w:rPr>
          <w:t>jobvacancy-teh@unesco.org</w:t>
        </w:r>
      </w:hyperlink>
      <w:r w:rsidR="00F76144" w:rsidRPr="00F76144">
        <w:rPr>
          <w:rFonts w:ascii="Century Gothic" w:hAnsi="Century Gothic" w:cs="Arial"/>
          <w:sz w:val="20"/>
          <w:szCs w:val="20"/>
        </w:rPr>
        <w:t>(for job vacancies)</w:t>
      </w:r>
      <w:r w:rsidR="005A6BC0" w:rsidRPr="00F76144">
        <w:rPr>
          <w:rFonts w:ascii="Century Gothic" w:hAnsi="Century Gothic" w:cs="Arial"/>
          <w:b/>
          <w:bCs/>
          <w:sz w:val="20"/>
          <w:szCs w:val="20"/>
          <w:u w:val="single"/>
        </w:rPr>
        <w:t xml:space="preserve"> </w:t>
      </w:r>
    </w:p>
    <w:p w14:paraId="354A5AFB" w14:textId="0FAC50A6" w:rsidR="00F146A2" w:rsidRPr="00E44347" w:rsidRDefault="00B144CD" w:rsidP="00F76144">
      <w:pPr>
        <w:pStyle w:val="Numberedpara"/>
        <w:numPr>
          <w:ilvl w:val="0"/>
          <w:numId w:val="0"/>
        </w:numPr>
        <w:tabs>
          <w:tab w:val="left" w:pos="720"/>
          <w:tab w:val="left" w:pos="2430"/>
        </w:tabs>
        <w:spacing w:after="200" w:line="276" w:lineRule="auto"/>
        <w:rPr>
          <w:rFonts w:ascii="Century Gothic" w:hAnsi="Century Gothic"/>
          <w:sz w:val="20"/>
          <w:szCs w:val="20"/>
          <w:lang w:val="en-US"/>
        </w:rPr>
      </w:pPr>
      <w:r w:rsidRPr="00E44347">
        <w:rPr>
          <w:rFonts w:ascii="Century Gothic" w:hAnsi="Century Gothic" w:cs="Arial"/>
          <w:sz w:val="20"/>
          <w:szCs w:val="20"/>
        </w:rPr>
        <w:t>Generally,</w:t>
      </w:r>
      <w:r w:rsidR="005A6BC0" w:rsidRPr="00E44347">
        <w:rPr>
          <w:rFonts w:ascii="Century Gothic" w:hAnsi="Century Gothic" w:cs="Arial"/>
          <w:sz w:val="20"/>
          <w:szCs w:val="20"/>
        </w:rPr>
        <w:t xml:space="preserve"> for </w:t>
      </w:r>
      <w:proofErr w:type="spellStart"/>
      <w:r w:rsidR="005A6BC0" w:rsidRPr="00E44347">
        <w:rPr>
          <w:rFonts w:ascii="Century Gothic" w:hAnsi="Century Gothic" w:cs="Arial"/>
          <w:sz w:val="20"/>
          <w:szCs w:val="20"/>
        </w:rPr>
        <w:t>staf</w:t>
      </w:r>
      <w:proofErr w:type="spellEnd"/>
      <w:r w:rsidR="005A6BC0" w:rsidRPr="00E44347">
        <w:rPr>
          <w:rFonts w:ascii="Century Gothic" w:hAnsi="Century Gothic"/>
          <w:sz w:val="20"/>
          <w:szCs w:val="20"/>
          <w:lang w:val="en-US"/>
        </w:rPr>
        <w:t>f coming to office regardless of duration of their work, if email account was needed, it was created especially for them and deleted upon their departure.</w:t>
      </w:r>
    </w:p>
    <w:p w14:paraId="469A48C3" w14:textId="454301C3" w:rsidR="003679D5" w:rsidRPr="00EC4134" w:rsidRDefault="00B82FF2" w:rsidP="003679D5">
      <w:pPr>
        <w:rPr>
          <w:rFonts w:ascii="Century Gothic" w:hAnsi="Century Gothic"/>
          <w:lang w:val="en-US"/>
        </w:rPr>
      </w:pPr>
      <w:commentRangeStart w:id="32"/>
      <w:commentRangeStart w:id="33"/>
      <w:r w:rsidRPr="00EC4134">
        <w:rPr>
          <w:rFonts w:ascii="Century Gothic" w:hAnsi="Century Gothic"/>
          <w:noProof/>
        </w:rPr>
        <w:drawing>
          <wp:inline distT="0" distB="0" distL="0" distR="0" wp14:anchorId="36A762F1" wp14:editId="53BF5FFD">
            <wp:extent cx="5715000" cy="45931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7010" cy="4594717"/>
                    </a:xfrm>
                    <a:prstGeom prst="rect">
                      <a:avLst/>
                    </a:prstGeom>
                  </pic:spPr>
                </pic:pic>
              </a:graphicData>
            </a:graphic>
          </wp:inline>
        </w:drawing>
      </w:r>
      <w:commentRangeEnd w:id="32"/>
      <w:r w:rsidR="0082743E" w:rsidRPr="00EC4134">
        <w:rPr>
          <w:rStyle w:val="CommentReference"/>
          <w:rFonts w:ascii="Century Gothic" w:hAnsi="Century Gothic"/>
          <w:lang w:val="en-US"/>
        </w:rPr>
        <w:commentReference w:id="32"/>
      </w:r>
      <w:commentRangeEnd w:id="33"/>
      <w:r w:rsidR="006F5A06" w:rsidRPr="00EC4134">
        <w:rPr>
          <w:rStyle w:val="CommentReference"/>
          <w:rFonts w:ascii="Century Gothic" w:hAnsi="Century Gothic"/>
          <w:lang w:val="en-US"/>
        </w:rPr>
        <w:commentReference w:id="33"/>
      </w:r>
    </w:p>
    <w:p w14:paraId="73462624" w14:textId="629D362E" w:rsidR="00F146A2" w:rsidRPr="00EC4134" w:rsidRDefault="00F146A2" w:rsidP="00543BF8">
      <w:pPr>
        <w:pStyle w:val="Heading2"/>
        <w:rPr>
          <w:rFonts w:ascii="Century Gothic" w:hAnsi="Century Gothic"/>
        </w:rPr>
      </w:pPr>
      <w:bookmarkStart w:id="34" w:name="_Toc92896439"/>
      <w:r w:rsidRPr="00EC4134">
        <w:rPr>
          <w:rFonts w:ascii="Century Gothic" w:hAnsi="Century Gothic"/>
        </w:rPr>
        <w:t>Operational budget</w:t>
      </w:r>
      <w:r w:rsidR="000C4558" w:rsidRPr="00EC4134">
        <w:rPr>
          <w:rFonts w:ascii="Century Gothic" w:hAnsi="Century Gothic"/>
        </w:rPr>
        <w:t xml:space="preserve"> of the sector, field office, programme, </w:t>
      </w:r>
      <w:proofErr w:type="gramStart"/>
      <w:r w:rsidR="000C4558" w:rsidRPr="00EC4134">
        <w:rPr>
          <w:rFonts w:ascii="Century Gothic" w:hAnsi="Century Gothic"/>
        </w:rPr>
        <w:t>institute</w:t>
      </w:r>
      <w:proofErr w:type="gramEnd"/>
      <w:r w:rsidR="002458C1" w:rsidRPr="00EC4134">
        <w:rPr>
          <w:rFonts w:ascii="Century Gothic" w:hAnsi="Century Gothic"/>
        </w:rPr>
        <w:t xml:space="preserve"> and breakdown</w:t>
      </w:r>
      <w:bookmarkEnd w:id="34"/>
      <w:r w:rsidRPr="00EC4134">
        <w:rPr>
          <w:rFonts w:ascii="Century Gothic" w:hAnsi="Century Gothic"/>
        </w:rPr>
        <w:t xml:space="preserve"> </w:t>
      </w:r>
    </w:p>
    <w:p w14:paraId="0526C5FE" w14:textId="440D0ECE" w:rsidR="00B82FF2" w:rsidRPr="00EC4134" w:rsidRDefault="00B33B3C" w:rsidP="00B82FF2">
      <w:pPr>
        <w:rPr>
          <w:rFonts w:ascii="Century Gothic" w:eastAsia="PMingLiU" w:hAnsi="Century Gothic" w:cs="Arial"/>
          <w:lang w:eastAsia="x-none"/>
        </w:rPr>
      </w:pPr>
      <w:commentRangeStart w:id="35"/>
      <w:r w:rsidRPr="003933D0">
        <w:rPr>
          <w:rFonts w:ascii="Century Gothic" w:eastAsia="PMingLiU" w:hAnsi="Century Gothic" w:cs="Arial"/>
          <w:sz w:val="20"/>
          <w:lang w:eastAsia="x-none"/>
        </w:rPr>
        <w:t xml:space="preserve">Programmatic activities </w:t>
      </w:r>
      <w:r w:rsidR="00B82FF2" w:rsidRPr="003933D0">
        <w:rPr>
          <w:rFonts w:ascii="Century Gothic" w:eastAsia="PMingLiU" w:hAnsi="Century Gothic" w:cs="Arial"/>
          <w:sz w:val="20"/>
          <w:lang w:eastAsia="x-none"/>
        </w:rPr>
        <w:t xml:space="preserve">(RP and </w:t>
      </w:r>
      <w:proofErr w:type="spellStart"/>
      <w:r w:rsidR="00B82FF2" w:rsidRPr="003933D0">
        <w:rPr>
          <w:rFonts w:ascii="Century Gothic" w:eastAsia="PMingLiU" w:hAnsi="Century Gothic" w:cs="Arial"/>
          <w:sz w:val="20"/>
          <w:lang w:eastAsia="x-none"/>
        </w:rPr>
        <w:t>ExB</w:t>
      </w:r>
      <w:proofErr w:type="spellEnd"/>
      <w:r w:rsidR="00B82FF2" w:rsidRPr="003933D0">
        <w:rPr>
          <w:rFonts w:ascii="Century Gothic" w:eastAsia="PMingLiU" w:hAnsi="Century Gothic" w:cs="Arial"/>
          <w:sz w:val="20"/>
          <w:lang w:eastAsia="x-none"/>
        </w:rPr>
        <w:t>)</w:t>
      </w:r>
      <w:r w:rsidR="001B31FA" w:rsidRPr="003933D0">
        <w:rPr>
          <w:rFonts w:ascii="Century Gothic" w:eastAsia="PMingLiU" w:hAnsi="Century Gothic" w:cs="Arial"/>
          <w:sz w:val="20"/>
          <w:lang w:eastAsia="x-none"/>
        </w:rPr>
        <w:t xml:space="preserve"> </w:t>
      </w:r>
      <w:r w:rsidRPr="003933D0">
        <w:rPr>
          <w:rFonts w:ascii="Century Gothic" w:eastAsia="PMingLiU" w:hAnsi="Century Gothic" w:cs="Arial"/>
          <w:sz w:val="20"/>
          <w:lang w:eastAsia="x-none"/>
        </w:rPr>
        <w:t xml:space="preserve">are </w:t>
      </w:r>
      <w:r w:rsidR="00B82FF2" w:rsidRPr="003933D0">
        <w:rPr>
          <w:rFonts w:ascii="Century Gothic" w:eastAsia="PMingLiU" w:hAnsi="Century Gothic" w:cs="Arial"/>
          <w:sz w:val="20"/>
          <w:lang w:eastAsia="x-none"/>
        </w:rPr>
        <w:t>presented below in a table along with a staffing situation</w:t>
      </w:r>
      <w:r w:rsidR="00B82FF2" w:rsidRPr="00EC4134">
        <w:rPr>
          <w:rFonts w:ascii="Century Gothic" w:eastAsia="PMingLiU" w:hAnsi="Century Gothic" w:cs="Arial"/>
          <w:lang w:eastAsia="x-none"/>
        </w:rPr>
        <w:t>:</w:t>
      </w:r>
      <w:commentRangeEnd w:id="35"/>
      <w:r w:rsidR="004A16C9" w:rsidRPr="00EC4134">
        <w:rPr>
          <w:rStyle w:val="CommentReference"/>
          <w:rFonts w:ascii="Century Gothic" w:hAnsi="Century Gothic"/>
          <w:lang w:val="en-US"/>
        </w:rPr>
        <w:commentReference w:id="35"/>
      </w:r>
    </w:p>
    <w:tbl>
      <w:tblPr>
        <w:tblW w:w="7958" w:type="dxa"/>
        <w:tblLook w:val="04A0" w:firstRow="1" w:lastRow="0" w:firstColumn="1" w:lastColumn="0" w:noHBand="0" w:noVBand="1"/>
      </w:tblPr>
      <w:tblGrid>
        <w:gridCol w:w="1880"/>
        <w:gridCol w:w="960"/>
        <w:gridCol w:w="1000"/>
        <w:gridCol w:w="1000"/>
        <w:gridCol w:w="1540"/>
        <w:gridCol w:w="556"/>
        <w:gridCol w:w="448"/>
        <w:gridCol w:w="563"/>
        <w:gridCol w:w="11"/>
      </w:tblGrid>
      <w:tr w:rsidR="0046116A" w:rsidRPr="00EC4134" w14:paraId="3B03B36B" w14:textId="77777777" w:rsidTr="0046116A">
        <w:trPr>
          <w:trHeight w:val="640"/>
        </w:trPr>
        <w:tc>
          <w:tcPr>
            <w:tcW w:w="18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67FCC222" w14:textId="77777777" w:rsidR="0046116A" w:rsidRPr="00EC4134" w:rsidRDefault="0046116A">
            <w:pP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Programme Funds allocated to Tehran Office </w:t>
            </w:r>
          </w:p>
        </w:tc>
        <w:tc>
          <w:tcPr>
            <w:tcW w:w="960" w:type="dxa"/>
            <w:tcBorders>
              <w:top w:val="single" w:sz="8" w:space="0" w:color="auto"/>
              <w:left w:val="nil"/>
              <w:bottom w:val="single" w:sz="8" w:space="0" w:color="auto"/>
              <w:right w:val="single" w:sz="8" w:space="0" w:color="auto"/>
            </w:tcBorders>
            <w:shd w:val="clear" w:color="000000" w:fill="E2EFD9"/>
            <w:vAlign w:val="center"/>
            <w:hideMark/>
          </w:tcPr>
          <w:p w14:paraId="66B08C2F"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2020 - 2021 (40C/5)</w:t>
            </w:r>
          </w:p>
        </w:tc>
        <w:tc>
          <w:tcPr>
            <w:tcW w:w="1000" w:type="dxa"/>
            <w:tcBorders>
              <w:top w:val="single" w:sz="8" w:space="0" w:color="auto"/>
              <w:left w:val="nil"/>
              <w:bottom w:val="single" w:sz="8" w:space="0" w:color="auto"/>
              <w:right w:val="single" w:sz="8" w:space="0" w:color="auto"/>
            </w:tcBorders>
            <w:shd w:val="clear" w:color="000000" w:fill="E2EFD9"/>
            <w:vAlign w:val="center"/>
            <w:hideMark/>
          </w:tcPr>
          <w:p w14:paraId="1DFECE41"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2020 - 2021 (40C/5)</w:t>
            </w:r>
          </w:p>
        </w:tc>
        <w:tc>
          <w:tcPr>
            <w:tcW w:w="1000" w:type="dxa"/>
            <w:tcBorders>
              <w:top w:val="single" w:sz="8" w:space="0" w:color="auto"/>
              <w:left w:val="nil"/>
              <w:bottom w:val="single" w:sz="8" w:space="0" w:color="auto"/>
              <w:right w:val="single" w:sz="8" w:space="0" w:color="auto"/>
            </w:tcBorders>
            <w:shd w:val="clear" w:color="000000" w:fill="E2EFD9"/>
            <w:vAlign w:val="center"/>
            <w:hideMark/>
          </w:tcPr>
          <w:p w14:paraId="533B4BA9"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2020 - 2021 (40C/5)</w:t>
            </w:r>
          </w:p>
        </w:tc>
        <w:tc>
          <w:tcPr>
            <w:tcW w:w="1540" w:type="dxa"/>
            <w:tcBorders>
              <w:top w:val="single" w:sz="8" w:space="0" w:color="auto"/>
              <w:left w:val="nil"/>
              <w:bottom w:val="single" w:sz="8" w:space="0" w:color="auto"/>
              <w:right w:val="single" w:sz="8" w:space="0" w:color="auto"/>
            </w:tcBorders>
            <w:shd w:val="clear" w:color="000000" w:fill="E2EFD9"/>
            <w:vAlign w:val="center"/>
            <w:hideMark/>
          </w:tcPr>
          <w:p w14:paraId="24D26724"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Staff standard costs (40C/5)</w:t>
            </w:r>
          </w:p>
        </w:tc>
        <w:tc>
          <w:tcPr>
            <w:tcW w:w="1578" w:type="dxa"/>
            <w:gridSpan w:val="4"/>
            <w:tcBorders>
              <w:top w:val="single" w:sz="8" w:space="0" w:color="auto"/>
              <w:left w:val="nil"/>
              <w:bottom w:val="single" w:sz="8" w:space="0" w:color="auto"/>
              <w:right w:val="single" w:sz="8" w:space="0" w:color="000000"/>
            </w:tcBorders>
            <w:shd w:val="clear" w:color="000000" w:fill="E2EFD9"/>
            <w:vAlign w:val="center"/>
            <w:hideMark/>
          </w:tcPr>
          <w:p w14:paraId="36CB9444"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Number of Fixed Term Posts (40C/5)</w:t>
            </w:r>
          </w:p>
        </w:tc>
      </w:tr>
      <w:tr w:rsidR="0046116A" w:rsidRPr="00EC4134" w14:paraId="48069273" w14:textId="77777777" w:rsidTr="0046116A">
        <w:trPr>
          <w:gridAfter w:val="1"/>
          <w:wAfter w:w="11" w:type="dxa"/>
          <w:trHeight w:val="430"/>
        </w:trPr>
        <w:tc>
          <w:tcPr>
            <w:tcW w:w="1880" w:type="dxa"/>
            <w:tcBorders>
              <w:top w:val="nil"/>
              <w:left w:val="single" w:sz="8" w:space="0" w:color="auto"/>
              <w:bottom w:val="single" w:sz="8" w:space="0" w:color="auto"/>
              <w:right w:val="single" w:sz="8" w:space="0" w:color="auto"/>
            </w:tcBorders>
            <w:shd w:val="clear" w:color="000000" w:fill="E2EFD9"/>
            <w:vAlign w:val="center"/>
            <w:hideMark/>
          </w:tcPr>
          <w:p w14:paraId="1806EAFD" w14:textId="77777777" w:rsidR="0046116A" w:rsidRPr="00EC4134" w:rsidRDefault="0046116A">
            <w:pP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Programme Sector </w:t>
            </w:r>
          </w:p>
        </w:tc>
        <w:tc>
          <w:tcPr>
            <w:tcW w:w="960" w:type="dxa"/>
            <w:tcBorders>
              <w:top w:val="nil"/>
              <w:left w:val="nil"/>
              <w:bottom w:val="single" w:sz="8" w:space="0" w:color="auto"/>
              <w:right w:val="single" w:sz="8" w:space="0" w:color="auto"/>
            </w:tcBorders>
            <w:shd w:val="clear" w:color="000000" w:fill="E2EFD9"/>
            <w:vAlign w:val="center"/>
            <w:hideMark/>
          </w:tcPr>
          <w:p w14:paraId="5C719A97"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Total (RP)</w:t>
            </w:r>
          </w:p>
        </w:tc>
        <w:tc>
          <w:tcPr>
            <w:tcW w:w="1000" w:type="dxa"/>
            <w:tcBorders>
              <w:top w:val="nil"/>
              <w:left w:val="nil"/>
              <w:bottom w:val="single" w:sz="8" w:space="0" w:color="auto"/>
              <w:right w:val="single" w:sz="8" w:space="0" w:color="auto"/>
            </w:tcBorders>
            <w:shd w:val="clear" w:color="000000" w:fill="E2EFD9"/>
            <w:vAlign w:val="center"/>
            <w:hideMark/>
          </w:tcPr>
          <w:p w14:paraId="0D4472EB"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Total (XB)</w:t>
            </w:r>
          </w:p>
        </w:tc>
        <w:tc>
          <w:tcPr>
            <w:tcW w:w="1000" w:type="dxa"/>
            <w:tcBorders>
              <w:top w:val="nil"/>
              <w:left w:val="nil"/>
              <w:bottom w:val="single" w:sz="8" w:space="0" w:color="auto"/>
              <w:right w:val="single" w:sz="8" w:space="0" w:color="auto"/>
            </w:tcBorders>
            <w:shd w:val="clear" w:color="000000" w:fill="E2EFD9"/>
            <w:vAlign w:val="center"/>
            <w:hideMark/>
          </w:tcPr>
          <w:p w14:paraId="15F94F9B"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Total (RP &amp; XB)</w:t>
            </w:r>
          </w:p>
        </w:tc>
        <w:tc>
          <w:tcPr>
            <w:tcW w:w="1540" w:type="dxa"/>
            <w:tcBorders>
              <w:top w:val="nil"/>
              <w:left w:val="nil"/>
              <w:bottom w:val="single" w:sz="8" w:space="0" w:color="auto"/>
              <w:right w:val="single" w:sz="8" w:space="0" w:color="auto"/>
            </w:tcBorders>
            <w:shd w:val="clear" w:color="000000" w:fill="E2EFD9"/>
            <w:vAlign w:val="center"/>
            <w:hideMark/>
          </w:tcPr>
          <w:p w14:paraId="186FA38F"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w:t>
            </w:r>
          </w:p>
        </w:tc>
        <w:tc>
          <w:tcPr>
            <w:tcW w:w="556" w:type="dxa"/>
            <w:tcBorders>
              <w:top w:val="nil"/>
              <w:left w:val="nil"/>
              <w:bottom w:val="single" w:sz="8" w:space="0" w:color="auto"/>
              <w:right w:val="single" w:sz="8" w:space="0" w:color="auto"/>
            </w:tcBorders>
            <w:shd w:val="clear" w:color="000000" w:fill="E2EFD9"/>
            <w:vAlign w:val="center"/>
            <w:hideMark/>
          </w:tcPr>
          <w:p w14:paraId="0DE26BE9"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P </w:t>
            </w:r>
          </w:p>
        </w:tc>
        <w:tc>
          <w:tcPr>
            <w:tcW w:w="448" w:type="dxa"/>
            <w:tcBorders>
              <w:top w:val="nil"/>
              <w:left w:val="nil"/>
              <w:bottom w:val="single" w:sz="8" w:space="0" w:color="auto"/>
              <w:right w:val="single" w:sz="8" w:space="0" w:color="auto"/>
            </w:tcBorders>
            <w:shd w:val="clear" w:color="000000" w:fill="E2EFD9"/>
            <w:vAlign w:val="center"/>
            <w:hideMark/>
          </w:tcPr>
          <w:p w14:paraId="42527DA5"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GS</w:t>
            </w:r>
          </w:p>
        </w:tc>
        <w:tc>
          <w:tcPr>
            <w:tcW w:w="563" w:type="dxa"/>
            <w:tcBorders>
              <w:top w:val="nil"/>
              <w:left w:val="nil"/>
              <w:bottom w:val="single" w:sz="8" w:space="0" w:color="auto"/>
              <w:right w:val="single" w:sz="8" w:space="0" w:color="auto"/>
            </w:tcBorders>
            <w:shd w:val="clear" w:color="000000" w:fill="E2EFD9"/>
            <w:vAlign w:val="center"/>
            <w:hideMark/>
          </w:tcPr>
          <w:p w14:paraId="71AAFF07"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NOP</w:t>
            </w:r>
          </w:p>
        </w:tc>
      </w:tr>
      <w:tr w:rsidR="0046116A" w:rsidRPr="00EC4134" w14:paraId="707B3F0D" w14:textId="77777777" w:rsidTr="0046116A">
        <w:trPr>
          <w:gridAfter w:val="1"/>
          <w:wAfter w:w="11" w:type="dxa"/>
          <w:trHeight w:val="430"/>
        </w:trPr>
        <w:tc>
          <w:tcPr>
            <w:tcW w:w="1880" w:type="dxa"/>
            <w:tcBorders>
              <w:top w:val="nil"/>
              <w:left w:val="single" w:sz="8" w:space="0" w:color="auto"/>
              <w:bottom w:val="single" w:sz="4" w:space="0" w:color="auto"/>
              <w:right w:val="single" w:sz="8" w:space="0" w:color="auto"/>
            </w:tcBorders>
            <w:shd w:val="clear" w:color="000000" w:fill="E2EFD9"/>
            <w:vAlign w:val="center"/>
            <w:hideMark/>
          </w:tcPr>
          <w:p w14:paraId="3F2D16A0" w14:textId="77777777" w:rsidR="0046116A" w:rsidRPr="00EC4134" w:rsidRDefault="0046116A">
            <w:pPr>
              <w:rPr>
                <w:rFonts w:ascii="Century Gothic" w:hAnsi="Century Gothic" w:cs="Arial"/>
                <w:b/>
                <w:bCs/>
                <w:color w:val="000000"/>
                <w:sz w:val="16"/>
                <w:szCs w:val="16"/>
              </w:rPr>
            </w:pPr>
            <w:r w:rsidRPr="00EC4134">
              <w:rPr>
                <w:rFonts w:ascii="Century Gothic" w:hAnsi="Century Gothic" w:cs="Arial"/>
                <w:b/>
                <w:bCs/>
                <w:color w:val="000000"/>
                <w:sz w:val="16"/>
                <w:szCs w:val="16"/>
              </w:rPr>
              <w:t>Source</w:t>
            </w:r>
          </w:p>
        </w:tc>
        <w:tc>
          <w:tcPr>
            <w:tcW w:w="960" w:type="dxa"/>
            <w:tcBorders>
              <w:top w:val="nil"/>
              <w:left w:val="nil"/>
              <w:bottom w:val="single" w:sz="4" w:space="0" w:color="auto"/>
              <w:right w:val="single" w:sz="8" w:space="0" w:color="auto"/>
            </w:tcBorders>
            <w:shd w:val="clear" w:color="000000" w:fill="E2EFD9"/>
            <w:vAlign w:val="center"/>
            <w:hideMark/>
          </w:tcPr>
          <w:p w14:paraId="3FC9D197"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YFM1 report</w:t>
            </w:r>
          </w:p>
        </w:tc>
        <w:tc>
          <w:tcPr>
            <w:tcW w:w="1000" w:type="dxa"/>
            <w:tcBorders>
              <w:top w:val="nil"/>
              <w:left w:val="nil"/>
              <w:bottom w:val="single" w:sz="4" w:space="0" w:color="auto"/>
              <w:right w:val="single" w:sz="8" w:space="0" w:color="auto"/>
            </w:tcBorders>
            <w:shd w:val="clear" w:color="000000" w:fill="E2EFD9"/>
            <w:vAlign w:val="center"/>
            <w:hideMark/>
          </w:tcPr>
          <w:p w14:paraId="3C7A630D"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YPS8 report</w:t>
            </w:r>
          </w:p>
        </w:tc>
        <w:tc>
          <w:tcPr>
            <w:tcW w:w="1000" w:type="dxa"/>
            <w:tcBorders>
              <w:top w:val="nil"/>
              <w:left w:val="nil"/>
              <w:bottom w:val="single" w:sz="4" w:space="0" w:color="auto"/>
              <w:right w:val="single" w:sz="8" w:space="0" w:color="auto"/>
            </w:tcBorders>
            <w:shd w:val="clear" w:color="000000" w:fill="E2EFD9"/>
            <w:vAlign w:val="center"/>
            <w:hideMark/>
          </w:tcPr>
          <w:p w14:paraId="3E36B15B"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w:t>
            </w:r>
          </w:p>
        </w:tc>
        <w:tc>
          <w:tcPr>
            <w:tcW w:w="1540" w:type="dxa"/>
            <w:tcBorders>
              <w:top w:val="nil"/>
              <w:left w:val="nil"/>
              <w:bottom w:val="single" w:sz="4" w:space="0" w:color="auto"/>
              <w:right w:val="single" w:sz="8" w:space="0" w:color="auto"/>
            </w:tcBorders>
            <w:shd w:val="clear" w:color="000000" w:fill="E2EFD9"/>
            <w:vAlign w:val="center"/>
            <w:hideMark/>
          </w:tcPr>
          <w:p w14:paraId="533EBC69"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40 C5 RP Standard costs</w:t>
            </w:r>
          </w:p>
        </w:tc>
        <w:tc>
          <w:tcPr>
            <w:tcW w:w="556" w:type="dxa"/>
            <w:tcBorders>
              <w:top w:val="nil"/>
              <w:left w:val="nil"/>
              <w:bottom w:val="single" w:sz="4" w:space="0" w:color="auto"/>
              <w:right w:val="single" w:sz="8" w:space="0" w:color="auto"/>
            </w:tcBorders>
            <w:shd w:val="clear" w:color="000000" w:fill="E2EFD9"/>
            <w:vAlign w:val="center"/>
            <w:hideMark/>
          </w:tcPr>
          <w:p w14:paraId="28CEE582"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w:t>
            </w:r>
          </w:p>
        </w:tc>
        <w:tc>
          <w:tcPr>
            <w:tcW w:w="448" w:type="dxa"/>
            <w:tcBorders>
              <w:top w:val="nil"/>
              <w:left w:val="nil"/>
              <w:bottom w:val="single" w:sz="4" w:space="0" w:color="auto"/>
              <w:right w:val="single" w:sz="8" w:space="0" w:color="auto"/>
            </w:tcBorders>
            <w:shd w:val="clear" w:color="000000" w:fill="E2EFD9"/>
            <w:vAlign w:val="center"/>
            <w:hideMark/>
          </w:tcPr>
          <w:p w14:paraId="24476C24"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w:t>
            </w:r>
          </w:p>
        </w:tc>
        <w:tc>
          <w:tcPr>
            <w:tcW w:w="563" w:type="dxa"/>
            <w:tcBorders>
              <w:top w:val="nil"/>
              <w:left w:val="nil"/>
              <w:bottom w:val="single" w:sz="4" w:space="0" w:color="auto"/>
              <w:right w:val="single" w:sz="8" w:space="0" w:color="auto"/>
            </w:tcBorders>
            <w:shd w:val="clear" w:color="000000" w:fill="E2EFD9"/>
            <w:vAlign w:val="center"/>
            <w:hideMark/>
          </w:tcPr>
          <w:p w14:paraId="630C7898"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w:t>
            </w:r>
          </w:p>
        </w:tc>
      </w:tr>
      <w:tr w:rsidR="0046116A" w:rsidRPr="00EC4134" w14:paraId="35AADEB1" w14:textId="77777777" w:rsidTr="0046116A">
        <w:trPr>
          <w:gridAfter w:val="1"/>
          <w:wAfter w:w="11" w:type="dxa"/>
          <w:trHeight w:val="410"/>
        </w:trPr>
        <w:tc>
          <w:tcPr>
            <w:tcW w:w="1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EBBC6" w14:textId="77777777" w:rsidR="0046116A" w:rsidRPr="00EC4134" w:rsidRDefault="0046116A">
            <w:pPr>
              <w:rPr>
                <w:rFonts w:ascii="Century Gothic" w:hAnsi="Century Gothic" w:cs="Arial"/>
                <w:color w:val="000000"/>
                <w:sz w:val="16"/>
                <w:szCs w:val="16"/>
              </w:rPr>
            </w:pPr>
            <w:r w:rsidRPr="00EC4134">
              <w:rPr>
                <w:rFonts w:ascii="Century Gothic" w:hAnsi="Century Gothic" w:cs="Arial"/>
                <w:color w:val="000000"/>
                <w:sz w:val="16"/>
                <w:szCs w:val="16"/>
              </w:rPr>
              <w:lastRenderedPageBreak/>
              <w:t>FSC - Field Office Running Costs</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6840D"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259 635 </w:t>
            </w:r>
          </w:p>
        </w:tc>
        <w:tc>
          <w:tcPr>
            <w:tcW w:w="1000"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1064E0DC"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30E66"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259 635 </w:t>
            </w:r>
          </w:p>
        </w:tc>
        <w:tc>
          <w:tcPr>
            <w:tcW w:w="1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C148E"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884 000 </w:t>
            </w:r>
          </w:p>
        </w:tc>
        <w:tc>
          <w:tcPr>
            <w:tcW w:w="5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D5996"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2</w:t>
            </w:r>
          </w:p>
        </w:tc>
        <w:tc>
          <w:tcPr>
            <w:tcW w:w="4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2ACB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3</w:t>
            </w:r>
          </w:p>
        </w:tc>
        <w:tc>
          <w:tcPr>
            <w:tcW w:w="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84DBB"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r>
      <w:tr w:rsidR="0046116A" w:rsidRPr="00EC4134" w14:paraId="05F922D2" w14:textId="77777777" w:rsidTr="0046116A">
        <w:trPr>
          <w:gridAfter w:val="1"/>
          <w:wAfter w:w="11" w:type="dxa"/>
          <w:trHeight w:val="300"/>
        </w:trPr>
        <w:tc>
          <w:tcPr>
            <w:tcW w:w="188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772E0B88" w14:textId="77777777" w:rsidR="0046116A" w:rsidRPr="00EC4134" w:rsidRDefault="0046116A">
            <w:pPr>
              <w:rPr>
                <w:rFonts w:ascii="Century Gothic" w:hAnsi="Century Gothic" w:cs="Arial"/>
                <w:color w:val="000000"/>
                <w:sz w:val="16"/>
                <w:szCs w:val="16"/>
              </w:rPr>
            </w:pPr>
            <w:r w:rsidRPr="00EC4134">
              <w:rPr>
                <w:rFonts w:ascii="Century Gothic" w:hAnsi="Century Gothic" w:cs="Arial"/>
                <w:color w:val="000000"/>
                <w:sz w:val="16"/>
                <w:szCs w:val="16"/>
              </w:rPr>
              <w:t xml:space="preserve">SC – Natural Sciences </w:t>
            </w:r>
          </w:p>
        </w:tc>
        <w:tc>
          <w:tcPr>
            <w:tcW w:w="960" w:type="dxa"/>
            <w:tcBorders>
              <w:top w:val="single" w:sz="4" w:space="0" w:color="auto"/>
              <w:left w:val="nil"/>
              <w:bottom w:val="single" w:sz="8" w:space="0" w:color="auto"/>
              <w:right w:val="single" w:sz="8" w:space="0" w:color="auto"/>
            </w:tcBorders>
            <w:shd w:val="clear" w:color="auto" w:fill="auto"/>
            <w:vAlign w:val="center"/>
            <w:hideMark/>
          </w:tcPr>
          <w:p w14:paraId="3C7D5B70"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130 800 </w:t>
            </w:r>
          </w:p>
        </w:tc>
        <w:tc>
          <w:tcPr>
            <w:tcW w:w="1000" w:type="dxa"/>
            <w:tcBorders>
              <w:top w:val="single" w:sz="4" w:space="0" w:color="auto"/>
              <w:left w:val="nil"/>
              <w:bottom w:val="single" w:sz="8" w:space="0" w:color="auto"/>
              <w:right w:val="single" w:sz="8" w:space="0" w:color="auto"/>
            </w:tcBorders>
            <w:shd w:val="clear" w:color="000000" w:fill="A6A6A6"/>
            <w:vAlign w:val="center"/>
            <w:hideMark/>
          </w:tcPr>
          <w:p w14:paraId="3029BB6B"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1000" w:type="dxa"/>
            <w:tcBorders>
              <w:top w:val="single" w:sz="4" w:space="0" w:color="auto"/>
              <w:left w:val="nil"/>
              <w:bottom w:val="single" w:sz="8" w:space="0" w:color="auto"/>
              <w:right w:val="single" w:sz="8" w:space="0" w:color="auto"/>
            </w:tcBorders>
            <w:shd w:val="clear" w:color="auto" w:fill="auto"/>
            <w:vAlign w:val="center"/>
            <w:hideMark/>
          </w:tcPr>
          <w:p w14:paraId="4C07C8A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130 800 </w:t>
            </w:r>
          </w:p>
        </w:tc>
        <w:tc>
          <w:tcPr>
            <w:tcW w:w="1540" w:type="dxa"/>
            <w:tcBorders>
              <w:top w:val="single" w:sz="4" w:space="0" w:color="auto"/>
              <w:left w:val="nil"/>
              <w:bottom w:val="single" w:sz="8" w:space="0" w:color="auto"/>
              <w:right w:val="single" w:sz="8" w:space="0" w:color="auto"/>
            </w:tcBorders>
            <w:shd w:val="clear" w:color="auto" w:fill="auto"/>
            <w:vAlign w:val="center"/>
            <w:hideMark/>
          </w:tcPr>
          <w:p w14:paraId="61A93470"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87 000 </w:t>
            </w:r>
          </w:p>
        </w:tc>
        <w:tc>
          <w:tcPr>
            <w:tcW w:w="556" w:type="dxa"/>
            <w:tcBorders>
              <w:top w:val="single" w:sz="4" w:space="0" w:color="auto"/>
              <w:left w:val="nil"/>
              <w:bottom w:val="single" w:sz="8" w:space="0" w:color="auto"/>
              <w:right w:val="single" w:sz="8" w:space="0" w:color="auto"/>
            </w:tcBorders>
            <w:shd w:val="clear" w:color="auto" w:fill="auto"/>
            <w:vAlign w:val="center"/>
            <w:hideMark/>
          </w:tcPr>
          <w:p w14:paraId="334D8601"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448" w:type="dxa"/>
            <w:tcBorders>
              <w:top w:val="single" w:sz="4" w:space="0" w:color="auto"/>
              <w:left w:val="nil"/>
              <w:bottom w:val="single" w:sz="8" w:space="0" w:color="auto"/>
              <w:right w:val="single" w:sz="8" w:space="0" w:color="auto"/>
            </w:tcBorders>
            <w:shd w:val="clear" w:color="auto" w:fill="auto"/>
            <w:vAlign w:val="center"/>
            <w:hideMark/>
          </w:tcPr>
          <w:p w14:paraId="401A9B9F"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563" w:type="dxa"/>
            <w:tcBorders>
              <w:top w:val="single" w:sz="4" w:space="0" w:color="auto"/>
              <w:left w:val="nil"/>
              <w:bottom w:val="single" w:sz="8" w:space="0" w:color="auto"/>
              <w:right w:val="single" w:sz="8" w:space="0" w:color="auto"/>
            </w:tcBorders>
            <w:shd w:val="clear" w:color="auto" w:fill="auto"/>
            <w:vAlign w:val="center"/>
            <w:hideMark/>
          </w:tcPr>
          <w:p w14:paraId="57D0F2A2"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1</w:t>
            </w:r>
          </w:p>
        </w:tc>
      </w:tr>
      <w:tr w:rsidR="0046116A" w:rsidRPr="00EC4134" w14:paraId="74E3D62E" w14:textId="77777777" w:rsidTr="0046116A">
        <w:trPr>
          <w:gridAfter w:val="1"/>
          <w:wAfter w:w="11" w:type="dxa"/>
          <w:trHeight w:val="300"/>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41B99054" w14:textId="77777777" w:rsidR="0046116A" w:rsidRPr="00EC4134" w:rsidRDefault="0046116A">
            <w:pPr>
              <w:rPr>
                <w:rFonts w:ascii="Century Gothic" w:hAnsi="Century Gothic" w:cs="Arial"/>
                <w:color w:val="000000"/>
                <w:sz w:val="16"/>
                <w:szCs w:val="16"/>
              </w:rPr>
            </w:pPr>
            <w:r w:rsidRPr="00EC4134">
              <w:rPr>
                <w:rFonts w:ascii="Century Gothic" w:hAnsi="Century Gothic" w:cs="Arial"/>
                <w:color w:val="000000"/>
                <w:sz w:val="16"/>
                <w:szCs w:val="16"/>
              </w:rPr>
              <w:t>ED – Education</w:t>
            </w:r>
          </w:p>
        </w:tc>
        <w:tc>
          <w:tcPr>
            <w:tcW w:w="960" w:type="dxa"/>
            <w:tcBorders>
              <w:top w:val="nil"/>
              <w:left w:val="nil"/>
              <w:bottom w:val="single" w:sz="8" w:space="0" w:color="auto"/>
              <w:right w:val="single" w:sz="8" w:space="0" w:color="auto"/>
            </w:tcBorders>
            <w:shd w:val="clear" w:color="auto" w:fill="auto"/>
            <w:vAlign w:val="center"/>
            <w:hideMark/>
          </w:tcPr>
          <w:p w14:paraId="06E2CFA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56 765 </w:t>
            </w:r>
          </w:p>
        </w:tc>
        <w:tc>
          <w:tcPr>
            <w:tcW w:w="1000" w:type="dxa"/>
            <w:tcBorders>
              <w:top w:val="nil"/>
              <w:left w:val="nil"/>
              <w:bottom w:val="single" w:sz="8" w:space="0" w:color="auto"/>
              <w:right w:val="single" w:sz="8" w:space="0" w:color="auto"/>
            </w:tcBorders>
            <w:shd w:val="clear" w:color="auto" w:fill="auto"/>
            <w:vAlign w:val="center"/>
            <w:hideMark/>
          </w:tcPr>
          <w:p w14:paraId="46449A59"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81 821 </w:t>
            </w:r>
          </w:p>
        </w:tc>
        <w:tc>
          <w:tcPr>
            <w:tcW w:w="1000" w:type="dxa"/>
            <w:tcBorders>
              <w:top w:val="nil"/>
              <w:left w:val="nil"/>
              <w:bottom w:val="single" w:sz="8" w:space="0" w:color="auto"/>
              <w:right w:val="single" w:sz="8" w:space="0" w:color="auto"/>
            </w:tcBorders>
            <w:shd w:val="clear" w:color="auto" w:fill="auto"/>
            <w:vAlign w:val="center"/>
            <w:hideMark/>
          </w:tcPr>
          <w:p w14:paraId="50E2250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138 586 </w:t>
            </w:r>
          </w:p>
        </w:tc>
        <w:tc>
          <w:tcPr>
            <w:tcW w:w="1540" w:type="dxa"/>
            <w:tcBorders>
              <w:top w:val="nil"/>
              <w:left w:val="nil"/>
              <w:bottom w:val="single" w:sz="8" w:space="0" w:color="auto"/>
              <w:right w:val="single" w:sz="8" w:space="0" w:color="auto"/>
            </w:tcBorders>
            <w:shd w:val="clear" w:color="auto" w:fill="auto"/>
            <w:vAlign w:val="center"/>
            <w:hideMark/>
          </w:tcPr>
          <w:p w14:paraId="0EB2FEBF"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130 000 </w:t>
            </w:r>
          </w:p>
        </w:tc>
        <w:tc>
          <w:tcPr>
            <w:tcW w:w="556" w:type="dxa"/>
            <w:tcBorders>
              <w:top w:val="nil"/>
              <w:left w:val="nil"/>
              <w:bottom w:val="single" w:sz="8" w:space="0" w:color="auto"/>
              <w:right w:val="single" w:sz="8" w:space="0" w:color="auto"/>
            </w:tcBorders>
            <w:shd w:val="clear" w:color="auto" w:fill="auto"/>
            <w:vAlign w:val="center"/>
            <w:hideMark/>
          </w:tcPr>
          <w:p w14:paraId="03E3954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448" w:type="dxa"/>
            <w:tcBorders>
              <w:top w:val="nil"/>
              <w:left w:val="nil"/>
              <w:bottom w:val="single" w:sz="8" w:space="0" w:color="auto"/>
              <w:right w:val="single" w:sz="8" w:space="0" w:color="auto"/>
            </w:tcBorders>
            <w:shd w:val="clear" w:color="auto" w:fill="auto"/>
            <w:vAlign w:val="center"/>
            <w:hideMark/>
          </w:tcPr>
          <w:p w14:paraId="4CE22E2A"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563" w:type="dxa"/>
            <w:tcBorders>
              <w:top w:val="nil"/>
              <w:left w:val="nil"/>
              <w:bottom w:val="single" w:sz="8" w:space="0" w:color="auto"/>
              <w:right w:val="single" w:sz="8" w:space="0" w:color="auto"/>
            </w:tcBorders>
            <w:shd w:val="clear" w:color="auto" w:fill="auto"/>
            <w:vAlign w:val="center"/>
            <w:hideMark/>
          </w:tcPr>
          <w:p w14:paraId="1C11E0A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1</w:t>
            </w:r>
          </w:p>
        </w:tc>
      </w:tr>
      <w:tr w:rsidR="0046116A" w:rsidRPr="00EC4134" w14:paraId="6F5201B5" w14:textId="77777777" w:rsidTr="0046116A">
        <w:trPr>
          <w:gridAfter w:val="1"/>
          <w:wAfter w:w="11" w:type="dxa"/>
          <w:trHeight w:val="410"/>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639CA469" w14:textId="77777777" w:rsidR="0046116A" w:rsidRPr="00EC4134" w:rsidRDefault="0046116A">
            <w:pPr>
              <w:rPr>
                <w:rFonts w:ascii="Century Gothic" w:hAnsi="Century Gothic" w:cs="Arial"/>
                <w:color w:val="000000"/>
                <w:sz w:val="16"/>
                <w:szCs w:val="16"/>
              </w:rPr>
            </w:pPr>
            <w:r w:rsidRPr="00EC4134">
              <w:rPr>
                <w:rFonts w:ascii="Century Gothic" w:hAnsi="Century Gothic" w:cs="Arial"/>
                <w:color w:val="000000"/>
                <w:sz w:val="16"/>
                <w:szCs w:val="16"/>
              </w:rPr>
              <w:t>CI – Communication and Information</w:t>
            </w:r>
          </w:p>
        </w:tc>
        <w:tc>
          <w:tcPr>
            <w:tcW w:w="960" w:type="dxa"/>
            <w:tcBorders>
              <w:top w:val="nil"/>
              <w:left w:val="nil"/>
              <w:bottom w:val="single" w:sz="8" w:space="0" w:color="auto"/>
              <w:right w:val="single" w:sz="8" w:space="0" w:color="auto"/>
            </w:tcBorders>
            <w:shd w:val="clear" w:color="auto" w:fill="auto"/>
            <w:vAlign w:val="center"/>
            <w:hideMark/>
          </w:tcPr>
          <w:p w14:paraId="0B5C3A2C"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40 000 </w:t>
            </w:r>
          </w:p>
        </w:tc>
        <w:tc>
          <w:tcPr>
            <w:tcW w:w="1000" w:type="dxa"/>
            <w:tcBorders>
              <w:top w:val="nil"/>
              <w:left w:val="nil"/>
              <w:bottom w:val="single" w:sz="8" w:space="0" w:color="auto"/>
              <w:right w:val="single" w:sz="8" w:space="0" w:color="auto"/>
            </w:tcBorders>
            <w:shd w:val="clear" w:color="000000" w:fill="A6A6A6"/>
            <w:vAlign w:val="center"/>
            <w:hideMark/>
          </w:tcPr>
          <w:p w14:paraId="6C305E48"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1000" w:type="dxa"/>
            <w:tcBorders>
              <w:top w:val="nil"/>
              <w:left w:val="nil"/>
              <w:bottom w:val="single" w:sz="8" w:space="0" w:color="auto"/>
              <w:right w:val="single" w:sz="8" w:space="0" w:color="auto"/>
            </w:tcBorders>
            <w:shd w:val="clear" w:color="auto" w:fill="auto"/>
            <w:vAlign w:val="center"/>
            <w:hideMark/>
          </w:tcPr>
          <w:p w14:paraId="169DE81F"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40 000 </w:t>
            </w:r>
          </w:p>
        </w:tc>
        <w:tc>
          <w:tcPr>
            <w:tcW w:w="1540" w:type="dxa"/>
            <w:tcBorders>
              <w:top w:val="nil"/>
              <w:left w:val="nil"/>
              <w:bottom w:val="single" w:sz="8" w:space="0" w:color="auto"/>
              <w:right w:val="single" w:sz="8" w:space="0" w:color="auto"/>
            </w:tcBorders>
            <w:shd w:val="clear" w:color="auto" w:fill="auto"/>
            <w:vAlign w:val="center"/>
            <w:hideMark/>
          </w:tcPr>
          <w:p w14:paraId="42DE996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87 000 </w:t>
            </w:r>
          </w:p>
        </w:tc>
        <w:tc>
          <w:tcPr>
            <w:tcW w:w="556" w:type="dxa"/>
            <w:tcBorders>
              <w:top w:val="nil"/>
              <w:left w:val="nil"/>
              <w:bottom w:val="single" w:sz="8" w:space="0" w:color="auto"/>
              <w:right w:val="single" w:sz="8" w:space="0" w:color="auto"/>
            </w:tcBorders>
            <w:shd w:val="clear" w:color="auto" w:fill="auto"/>
            <w:vAlign w:val="center"/>
            <w:hideMark/>
          </w:tcPr>
          <w:p w14:paraId="70AF9101"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448" w:type="dxa"/>
            <w:tcBorders>
              <w:top w:val="nil"/>
              <w:left w:val="nil"/>
              <w:bottom w:val="single" w:sz="8" w:space="0" w:color="auto"/>
              <w:right w:val="single" w:sz="8" w:space="0" w:color="auto"/>
            </w:tcBorders>
            <w:shd w:val="clear" w:color="auto" w:fill="auto"/>
            <w:vAlign w:val="center"/>
            <w:hideMark/>
          </w:tcPr>
          <w:p w14:paraId="1A5AC0FC"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563" w:type="dxa"/>
            <w:tcBorders>
              <w:top w:val="nil"/>
              <w:left w:val="nil"/>
              <w:bottom w:val="single" w:sz="8" w:space="0" w:color="auto"/>
              <w:right w:val="single" w:sz="8" w:space="0" w:color="auto"/>
            </w:tcBorders>
            <w:shd w:val="clear" w:color="auto" w:fill="auto"/>
            <w:vAlign w:val="center"/>
            <w:hideMark/>
          </w:tcPr>
          <w:p w14:paraId="26AA537F"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1</w:t>
            </w:r>
          </w:p>
        </w:tc>
      </w:tr>
      <w:tr w:rsidR="0046116A" w:rsidRPr="00EC4134" w14:paraId="457940DE" w14:textId="77777777" w:rsidTr="0046116A">
        <w:trPr>
          <w:gridAfter w:val="1"/>
          <w:wAfter w:w="11" w:type="dxa"/>
          <w:trHeight w:val="300"/>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38185D0A" w14:textId="77777777" w:rsidR="0046116A" w:rsidRPr="00EC4134" w:rsidRDefault="0046116A">
            <w:pPr>
              <w:rPr>
                <w:rFonts w:ascii="Century Gothic" w:hAnsi="Century Gothic" w:cs="Arial"/>
                <w:color w:val="000000"/>
                <w:sz w:val="16"/>
                <w:szCs w:val="16"/>
              </w:rPr>
            </w:pPr>
            <w:r w:rsidRPr="00EC4134">
              <w:rPr>
                <w:rFonts w:ascii="Century Gothic" w:hAnsi="Century Gothic" w:cs="Arial"/>
                <w:color w:val="000000"/>
                <w:sz w:val="16"/>
                <w:szCs w:val="16"/>
              </w:rPr>
              <w:t>CLT – Culture</w:t>
            </w:r>
          </w:p>
        </w:tc>
        <w:tc>
          <w:tcPr>
            <w:tcW w:w="960" w:type="dxa"/>
            <w:tcBorders>
              <w:top w:val="nil"/>
              <w:left w:val="nil"/>
              <w:bottom w:val="single" w:sz="8" w:space="0" w:color="auto"/>
              <w:right w:val="single" w:sz="8" w:space="0" w:color="auto"/>
            </w:tcBorders>
            <w:shd w:val="clear" w:color="auto" w:fill="auto"/>
            <w:vAlign w:val="center"/>
            <w:hideMark/>
          </w:tcPr>
          <w:p w14:paraId="19B60BD9"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6 180 </w:t>
            </w:r>
          </w:p>
        </w:tc>
        <w:tc>
          <w:tcPr>
            <w:tcW w:w="1000" w:type="dxa"/>
            <w:tcBorders>
              <w:top w:val="nil"/>
              <w:left w:val="nil"/>
              <w:bottom w:val="single" w:sz="8" w:space="0" w:color="auto"/>
              <w:right w:val="single" w:sz="8" w:space="0" w:color="auto"/>
            </w:tcBorders>
            <w:shd w:val="clear" w:color="auto" w:fill="auto"/>
            <w:vAlign w:val="center"/>
            <w:hideMark/>
          </w:tcPr>
          <w:p w14:paraId="77F134AF"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653 496 </w:t>
            </w:r>
          </w:p>
        </w:tc>
        <w:tc>
          <w:tcPr>
            <w:tcW w:w="1000" w:type="dxa"/>
            <w:tcBorders>
              <w:top w:val="nil"/>
              <w:left w:val="nil"/>
              <w:bottom w:val="single" w:sz="8" w:space="0" w:color="auto"/>
              <w:right w:val="single" w:sz="8" w:space="0" w:color="auto"/>
            </w:tcBorders>
            <w:shd w:val="clear" w:color="auto" w:fill="auto"/>
            <w:vAlign w:val="center"/>
            <w:hideMark/>
          </w:tcPr>
          <w:p w14:paraId="7B7F07E5"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xml:space="preserve">659 676 </w:t>
            </w:r>
          </w:p>
        </w:tc>
        <w:tc>
          <w:tcPr>
            <w:tcW w:w="1540" w:type="dxa"/>
            <w:tcBorders>
              <w:top w:val="nil"/>
              <w:left w:val="nil"/>
              <w:bottom w:val="single" w:sz="8" w:space="0" w:color="auto"/>
              <w:right w:val="single" w:sz="8" w:space="0" w:color="auto"/>
            </w:tcBorders>
            <w:shd w:val="clear" w:color="auto" w:fill="auto"/>
            <w:vAlign w:val="center"/>
            <w:hideMark/>
          </w:tcPr>
          <w:p w14:paraId="535ED2CD"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556" w:type="dxa"/>
            <w:tcBorders>
              <w:top w:val="nil"/>
              <w:left w:val="nil"/>
              <w:bottom w:val="single" w:sz="8" w:space="0" w:color="auto"/>
              <w:right w:val="single" w:sz="8" w:space="0" w:color="auto"/>
            </w:tcBorders>
            <w:shd w:val="clear" w:color="auto" w:fill="auto"/>
            <w:vAlign w:val="center"/>
            <w:hideMark/>
          </w:tcPr>
          <w:p w14:paraId="77C9F0FD"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448" w:type="dxa"/>
            <w:tcBorders>
              <w:top w:val="nil"/>
              <w:left w:val="nil"/>
              <w:bottom w:val="single" w:sz="8" w:space="0" w:color="auto"/>
              <w:right w:val="single" w:sz="8" w:space="0" w:color="auto"/>
            </w:tcBorders>
            <w:shd w:val="clear" w:color="auto" w:fill="auto"/>
            <w:vAlign w:val="center"/>
            <w:hideMark/>
          </w:tcPr>
          <w:p w14:paraId="192F170B"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c>
          <w:tcPr>
            <w:tcW w:w="563" w:type="dxa"/>
            <w:tcBorders>
              <w:top w:val="nil"/>
              <w:left w:val="nil"/>
              <w:bottom w:val="single" w:sz="8" w:space="0" w:color="auto"/>
              <w:right w:val="single" w:sz="8" w:space="0" w:color="auto"/>
            </w:tcBorders>
            <w:shd w:val="clear" w:color="auto" w:fill="auto"/>
            <w:vAlign w:val="center"/>
            <w:hideMark/>
          </w:tcPr>
          <w:p w14:paraId="3E93C1A9" w14:textId="77777777" w:rsidR="0046116A" w:rsidRPr="00EC4134" w:rsidRDefault="0046116A">
            <w:pPr>
              <w:jc w:val="center"/>
              <w:rPr>
                <w:rFonts w:ascii="Century Gothic" w:hAnsi="Century Gothic" w:cs="Arial"/>
                <w:color w:val="000000"/>
                <w:sz w:val="16"/>
                <w:szCs w:val="16"/>
              </w:rPr>
            </w:pPr>
            <w:r w:rsidRPr="00EC4134">
              <w:rPr>
                <w:rFonts w:ascii="Century Gothic" w:hAnsi="Century Gothic" w:cs="Arial"/>
                <w:color w:val="000000"/>
                <w:sz w:val="16"/>
                <w:szCs w:val="16"/>
              </w:rPr>
              <w:t> </w:t>
            </w:r>
          </w:p>
        </w:tc>
      </w:tr>
      <w:tr w:rsidR="0046116A" w:rsidRPr="00EC4134" w14:paraId="58F8ACBF" w14:textId="77777777" w:rsidTr="0046116A">
        <w:trPr>
          <w:gridAfter w:val="1"/>
          <w:wAfter w:w="11" w:type="dxa"/>
          <w:trHeight w:val="290"/>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57BA61A2" w14:textId="77777777" w:rsidR="0046116A" w:rsidRPr="00EC4134" w:rsidRDefault="0046116A">
            <w:pPr>
              <w:rPr>
                <w:rFonts w:ascii="Century Gothic" w:hAnsi="Century Gothic" w:cs="Arial"/>
                <w:b/>
                <w:bCs/>
                <w:color w:val="000000"/>
                <w:sz w:val="16"/>
                <w:szCs w:val="16"/>
              </w:rPr>
            </w:pPr>
            <w:r w:rsidRPr="00EC4134">
              <w:rPr>
                <w:rFonts w:ascii="Century Gothic" w:hAnsi="Century Gothic" w:cs="Arial"/>
                <w:b/>
                <w:bCs/>
                <w:color w:val="000000"/>
                <w:sz w:val="16"/>
                <w:szCs w:val="16"/>
              </w:rPr>
              <w:t>Total</w:t>
            </w:r>
          </w:p>
        </w:tc>
        <w:tc>
          <w:tcPr>
            <w:tcW w:w="960" w:type="dxa"/>
            <w:tcBorders>
              <w:top w:val="nil"/>
              <w:left w:val="nil"/>
              <w:bottom w:val="single" w:sz="8" w:space="0" w:color="auto"/>
              <w:right w:val="single" w:sz="8" w:space="0" w:color="auto"/>
            </w:tcBorders>
            <w:shd w:val="clear" w:color="auto" w:fill="auto"/>
            <w:noWrap/>
            <w:vAlign w:val="center"/>
            <w:hideMark/>
          </w:tcPr>
          <w:p w14:paraId="24406DA7"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493 380 </w:t>
            </w:r>
          </w:p>
        </w:tc>
        <w:tc>
          <w:tcPr>
            <w:tcW w:w="1000" w:type="dxa"/>
            <w:tcBorders>
              <w:top w:val="nil"/>
              <w:left w:val="nil"/>
              <w:bottom w:val="single" w:sz="8" w:space="0" w:color="auto"/>
              <w:right w:val="single" w:sz="8" w:space="0" w:color="auto"/>
            </w:tcBorders>
            <w:shd w:val="clear" w:color="auto" w:fill="auto"/>
            <w:noWrap/>
            <w:vAlign w:val="center"/>
            <w:hideMark/>
          </w:tcPr>
          <w:p w14:paraId="56BB656D"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735 317 </w:t>
            </w:r>
          </w:p>
        </w:tc>
        <w:tc>
          <w:tcPr>
            <w:tcW w:w="1000" w:type="dxa"/>
            <w:tcBorders>
              <w:top w:val="nil"/>
              <w:left w:val="nil"/>
              <w:bottom w:val="single" w:sz="8" w:space="0" w:color="auto"/>
              <w:right w:val="single" w:sz="8" w:space="0" w:color="auto"/>
            </w:tcBorders>
            <w:shd w:val="clear" w:color="auto" w:fill="auto"/>
            <w:noWrap/>
            <w:vAlign w:val="center"/>
            <w:hideMark/>
          </w:tcPr>
          <w:p w14:paraId="6E2EE48E"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1 228 697 </w:t>
            </w:r>
          </w:p>
        </w:tc>
        <w:tc>
          <w:tcPr>
            <w:tcW w:w="1540" w:type="dxa"/>
            <w:tcBorders>
              <w:top w:val="nil"/>
              <w:left w:val="nil"/>
              <w:bottom w:val="single" w:sz="8" w:space="0" w:color="auto"/>
              <w:right w:val="single" w:sz="8" w:space="0" w:color="auto"/>
            </w:tcBorders>
            <w:shd w:val="clear" w:color="auto" w:fill="auto"/>
            <w:noWrap/>
            <w:vAlign w:val="center"/>
            <w:hideMark/>
          </w:tcPr>
          <w:p w14:paraId="18031340"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1 188 000 </w:t>
            </w:r>
          </w:p>
        </w:tc>
        <w:tc>
          <w:tcPr>
            <w:tcW w:w="556" w:type="dxa"/>
            <w:tcBorders>
              <w:top w:val="nil"/>
              <w:left w:val="nil"/>
              <w:bottom w:val="single" w:sz="8" w:space="0" w:color="auto"/>
              <w:right w:val="single" w:sz="8" w:space="0" w:color="auto"/>
            </w:tcBorders>
            <w:shd w:val="clear" w:color="auto" w:fill="auto"/>
            <w:noWrap/>
            <w:vAlign w:val="center"/>
            <w:hideMark/>
          </w:tcPr>
          <w:p w14:paraId="490634DF"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2 </w:t>
            </w:r>
          </w:p>
        </w:tc>
        <w:tc>
          <w:tcPr>
            <w:tcW w:w="448" w:type="dxa"/>
            <w:tcBorders>
              <w:top w:val="nil"/>
              <w:left w:val="nil"/>
              <w:bottom w:val="single" w:sz="8" w:space="0" w:color="auto"/>
              <w:right w:val="single" w:sz="8" w:space="0" w:color="auto"/>
            </w:tcBorders>
            <w:shd w:val="clear" w:color="auto" w:fill="auto"/>
            <w:noWrap/>
            <w:vAlign w:val="center"/>
            <w:hideMark/>
          </w:tcPr>
          <w:p w14:paraId="0E2738D0"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3 </w:t>
            </w:r>
          </w:p>
        </w:tc>
        <w:tc>
          <w:tcPr>
            <w:tcW w:w="563" w:type="dxa"/>
            <w:tcBorders>
              <w:top w:val="nil"/>
              <w:left w:val="nil"/>
              <w:bottom w:val="single" w:sz="8" w:space="0" w:color="auto"/>
              <w:right w:val="single" w:sz="8" w:space="0" w:color="auto"/>
            </w:tcBorders>
            <w:shd w:val="clear" w:color="auto" w:fill="auto"/>
            <w:noWrap/>
            <w:vAlign w:val="center"/>
            <w:hideMark/>
          </w:tcPr>
          <w:p w14:paraId="11BB4953" w14:textId="77777777" w:rsidR="0046116A" w:rsidRPr="00EC4134" w:rsidRDefault="0046116A">
            <w:pPr>
              <w:jc w:val="center"/>
              <w:rPr>
                <w:rFonts w:ascii="Century Gothic" w:hAnsi="Century Gothic" w:cs="Arial"/>
                <w:b/>
                <w:bCs/>
                <w:color w:val="000000"/>
                <w:sz w:val="16"/>
                <w:szCs w:val="16"/>
              </w:rPr>
            </w:pPr>
            <w:r w:rsidRPr="00EC4134">
              <w:rPr>
                <w:rFonts w:ascii="Century Gothic" w:hAnsi="Century Gothic" w:cs="Arial"/>
                <w:b/>
                <w:bCs/>
                <w:color w:val="000000"/>
                <w:sz w:val="16"/>
                <w:szCs w:val="16"/>
              </w:rPr>
              <w:t xml:space="preserve">3 </w:t>
            </w:r>
          </w:p>
        </w:tc>
      </w:tr>
    </w:tbl>
    <w:p w14:paraId="389F82D9" w14:textId="77777777" w:rsidR="00554030" w:rsidRPr="00EC4134" w:rsidRDefault="00554030" w:rsidP="00B82FF2">
      <w:pPr>
        <w:rPr>
          <w:rFonts w:ascii="Century Gothic" w:eastAsia="PMingLiU" w:hAnsi="Century Gothic" w:cs="Arial"/>
          <w:lang w:eastAsia="x-none"/>
        </w:rPr>
      </w:pPr>
    </w:p>
    <w:p w14:paraId="278B1BB9" w14:textId="2E933C13" w:rsidR="00822265" w:rsidRPr="003933D0" w:rsidRDefault="00854122" w:rsidP="00B82FF2">
      <w:pPr>
        <w:rPr>
          <w:rFonts w:ascii="Century Gothic" w:eastAsia="PMingLiU" w:hAnsi="Century Gothic" w:cs="Arial"/>
          <w:sz w:val="20"/>
          <w:lang w:eastAsia="x-none"/>
        </w:rPr>
      </w:pPr>
      <w:r>
        <w:rPr>
          <w:rFonts w:ascii="Century Gothic" w:eastAsia="PMingLiU" w:hAnsi="Century Gothic" w:cs="Arial"/>
          <w:sz w:val="20"/>
          <w:lang w:eastAsia="x-none"/>
        </w:rPr>
        <w:t>The</w:t>
      </w:r>
      <w:r w:rsidR="00472BA0">
        <w:rPr>
          <w:rFonts w:ascii="Century Gothic" w:eastAsia="PMingLiU" w:hAnsi="Century Gothic" w:cs="Arial"/>
          <w:sz w:val="20"/>
          <w:lang w:eastAsia="x-none"/>
        </w:rPr>
        <w:t xml:space="preserve"> </w:t>
      </w:r>
      <w:r w:rsidR="00822265" w:rsidRPr="003933D0">
        <w:rPr>
          <w:rFonts w:ascii="Century Gothic" w:eastAsia="PMingLiU" w:hAnsi="Century Gothic" w:cs="Arial"/>
          <w:sz w:val="20"/>
          <w:lang w:eastAsia="x-none"/>
        </w:rPr>
        <w:t>Program</w:t>
      </w:r>
      <w:r w:rsidR="001566CE">
        <w:rPr>
          <w:rFonts w:ascii="Century Gothic" w:eastAsia="PMingLiU" w:hAnsi="Century Gothic" w:cs="Arial"/>
          <w:sz w:val="20"/>
          <w:lang w:eastAsia="x-none"/>
        </w:rPr>
        <w:t>me</w:t>
      </w:r>
      <w:r w:rsidR="00822265" w:rsidRPr="003933D0">
        <w:rPr>
          <w:rFonts w:ascii="Century Gothic" w:eastAsia="PMingLiU" w:hAnsi="Century Gothic" w:cs="Arial"/>
          <w:sz w:val="20"/>
          <w:lang w:eastAsia="x-none"/>
        </w:rPr>
        <w:t xml:space="preserve"> </w:t>
      </w:r>
      <w:r w:rsidR="008F0C3C">
        <w:rPr>
          <w:rFonts w:ascii="Century Gothic" w:eastAsia="PMingLiU" w:hAnsi="Century Gothic" w:cs="Arial"/>
          <w:sz w:val="20"/>
          <w:lang w:eastAsia="x-none"/>
        </w:rPr>
        <w:t xml:space="preserve">and </w:t>
      </w:r>
      <w:r w:rsidR="006A1EF6">
        <w:rPr>
          <w:rFonts w:ascii="Century Gothic" w:eastAsia="PMingLiU" w:hAnsi="Century Gothic" w:cs="Arial"/>
          <w:sz w:val="20"/>
          <w:lang w:eastAsia="x-none"/>
        </w:rPr>
        <w:t>staff costs</w:t>
      </w:r>
      <w:r w:rsidR="008F0C3C">
        <w:rPr>
          <w:rFonts w:ascii="Century Gothic" w:eastAsia="PMingLiU" w:hAnsi="Century Gothic" w:cs="Arial"/>
          <w:sz w:val="20"/>
          <w:lang w:eastAsia="x-none"/>
        </w:rPr>
        <w:t xml:space="preserve"> </w:t>
      </w:r>
      <w:r w:rsidR="00DA59E8" w:rsidRPr="003933D0">
        <w:rPr>
          <w:rFonts w:ascii="Century Gothic" w:eastAsia="PMingLiU" w:hAnsi="Century Gothic" w:cs="Arial"/>
          <w:sz w:val="20"/>
          <w:lang w:eastAsia="x-none"/>
        </w:rPr>
        <w:t>ratio</w:t>
      </w:r>
      <w:r>
        <w:rPr>
          <w:rFonts w:ascii="Century Gothic" w:eastAsia="PMingLiU" w:hAnsi="Century Gothic" w:cs="Arial"/>
          <w:sz w:val="20"/>
          <w:lang w:eastAsia="x-none"/>
        </w:rPr>
        <w:t xml:space="preserve"> of</w:t>
      </w:r>
      <w:r w:rsidR="006A1EF6">
        <w:rPr>
          <w:rFonts w:ascii="Century Gothic" w:eastAsia="PMingLiU" w:hAnsi="Century Gothic" w:cs="Arial"/>
          <w:sz w:val="20"/>
          <w:lang w:eastAsia="x-none"/>
        </w:rPr>
        <w:t xml:space="preserve"> the</w:t>
      </w:r>
      <w:r w:rsidR="00DA59E8" w:rsidRPr="003933D0">
        <w:rPr>
          <w:rFonts w:ascii="Century Gothic" w:eastAsia="PMingLiU" w:hAnsi="Century Gothic" w:cs="Arial"/>
          <w:sz w:val="20"/>
          <w:lang w:eastAsia="x-none"/>
        </w:rPr>
        <w:t xml:space="preserve"> Teheran Office </w:t>
      </w:r>
      <w:r>
        <w:rPr>
          <w:rFonts w:ascii="Century Gothic" w:eastAsia="PMingLiU" w:hAnsi="Century Gothic" w:cs="Arial"/>
          <w:sz w:val="20"/>
          <w:lang w:eastAsia="x-none"/>
        </w:rPr>
        <w:t>in comparison</w:t>
      </w:r>
      <w:r w:rsidR="006A1EF6">
        <w:rPr>
          <w:rFonts w:ascii="Century Gothic" w:eastAsia="PMingLiU" w:hAnsi="Century Gothic" w:cs="Arial"/>
          <w:sz w:val="20"/>
          <w:lang w:eastAsia="x-none"/>
        </w:rPr>
        <w:t xml:space="preserve"> with other UNESCO offices</w:t>
      </w:r>
      <w:r w:rsidR="003933D0" w:rsidRPr="003933D0">
        <w:rPr>
          <w:rFonts w:ascii="Century Gothic" w:eastAsia="PMingLiU" w:hAnsi="Century Gothic" w:cs="Arial"/>
          <w:sz w:val="20"/>
          <w:lang w:eastAsia="x-none"/>
        </w:rPr>
        <w:t>:</w:t>
      </w:r>
    </w:p>
    <w:p w14:paraId="4DF56FF5" w14:textId="77777777" w:rsidR="00DA59E8" w:rsidRPr="00EC4134" w:rsidRDefault="00DA59E8" w:rsidP="00B82FF2">
      <w:pPr>
        <w:rPr>
          <w:rFonts w:ascii="Century Gothic" w:eastAsia="PMingLiU" w:hAnsi="Century Gothic" w:cs="Arial"/>
          <w:lang w:eastAsia="x-none"/>
        </w:rPr>
      </w:pPr>
    </w:p>
    <w:tbl>
      <w:tblPr>
        <w:tblStyle w:val="TableGrid"/>
        <w:tblW w:w="0" w:type="auto"/>
        <w:tblLook w:val="04A0" w:firstRow="1" w:lastRow="0" w:firstColumn="1" w:lastColumn="0" w:noHBand="0" w:noVBand="1"/>
      </w:tblPr>
      <w:tblGrid>
        <w:gridCol w:w="2143"/>
        <w:gridCol w:w="2268"/>
      </w:tblGrid>
      <w:tr w:rsidR="00E33D1E" w:rsidRPr="00EC4134" w14:paraId="59370163" w14:textId="761E9B02" w:rsidTr="003933D0">
        <w:tc>
          <w:tcPr>
            <w:tcW w:w="2122" w:type="dxa"/>
          </w:tcPr>
          <w:p w14:paraId="005C93BC" w14:textId="6F28C38F" w:rsidR="00E33D1E" w:rsidRPr="003933D0" w:rsidRDefault="00E33D1E" w:rsidP="003933D0">
            <w:pPr>
              <w:jc w:val="center"/>
              <w:rPr>
                <w:rFonts w:ascii="Century Gothic" w:eastAsia="PMingLiU" w:hAnsi="Century Gothic" w:cs="Arial"/>
                <w:b/>
                <w:bCs/>
                <w:lang w:eastAsia="x-none"/>
              </w:rPr>
            </w:pPr>
            <w:r w:rsidRPr="003933D0">
              <w:rPr>
                <w:rFonts w:ascii="Century Gothic" w:eastAsia="PMingLiU" w:hAnsi="Century Gothic" w:cs="Arial"/>
                <w:b/>
                <w:bCs/>
                <w:lang w:eastAsia="x-none"/>
              </w:rPr>
              <w:t>Office</w:t>
            </w:r>
          </w:p>
        </w:tc>
        <w:tc>
          <w:tcPr>
            <w:tcW w:w="2268" w:type="dxa"/>
          </w:tcPr>
          <w:p w14:paraId="0F2D9317" w14:textId="053B0F38" w:rsidR="00E33D1E" w:rsidRPr="003933D0" w:rsidRDefault="00E33D1E" w:rsidP="003933D0">
            <w:pPr>
              <w:jc w:val="center"/>
              <w:rPr>
                <w:rFonts w:ascii="Century Gothic" w:eastAsia="PMingLiU" w:hAnsi="Century Gothic" w:cs="Arial"/>
                <w:b/>
                <w:bCs/>
                <w:lang w:eastAsia="x-none"/>
              </w:rPr>
            </w:pPr>
            <w:r w:rsidRPr="003933D0">
              <w:rPr>
                <w:rFonts w:ascii="Century Gothic" w:eastAsia="PMingLiU" w:hAnsi="Century Gothic" w:cs="Arial"/>
                <w:b/>
                <w:bCs/>
                <w:lang w:eastAsia="x-none"/>
              </w:rPr>
              <w:t>Ratio XB/RP</w:t>
            </w:r>
          </w:p>
        </w:tc>
      </w:tr>
      <w:tr w:rsidR="00E33D1E" w:rsidRPr="00EC4134" w14:paraId="14DC0B66" w14:textId="5A26A936" w:rsidTr="003933D0">
        <w:tc>
          <w:tcPr>
            <w:tcW w:w="2122" w:type="dxa"/>
          </w:tcPr>
          <w:p w14:paraId="2E3D0829" w14:textId="322A6C63" w:rsidR="00E33D1E" w:rsidRPr="00EC4134" w:rsidRDefault="00E33D1E" w:rsidP="003933D0">
            <w:pPr>
              <w:ind w:firstLine="720"/>
              <w:rPr>
                <w:rFonts w:ascii="Century Gothic" w:eastAsia="PMingLiU" w:hAnsi="Century Gothic" w:cs="Arial"/>
                <w:lang w:eastAsia="x-none"/>
              </w:rPr>
            </w:pPr>
            <w:r w:rsidRPr="00EC4134">
              <w:rPr>
                <w:rFonts w:ascii="Century Gothic" w:eastAsia="PMingLiU" w:hAnsi="Century Gothic" w:cs="Arial"/>
                <w:lang w:eastAsia="x-none"/>
              </w:rPr>
              <w:t>Dhaka</w:t>
            </w:r>
          </w:p>
        </w:tc>
        <w:tc>
          <w:tcPr>
            <w:tcW w:w="2268" w:type="dxa"/>
            <w:vAlign w:val="center"/>
          </w:tcPr>
          <w:p w14:paraId="183668AB" w14:textId="26EAA089" w:rsidR="00E33D1E" w:rsidRPr="00EC4134" w:rsidRDefault="00E33D1E" w:rsidP="001566CE">
            <w:pPr>
              <w:jc w:val="center"/>
              <w:rPr>
                <w:rFonts w:ascii="Century Gothic" w:eastAsia="PMingLiU" w:hAnsi="Century Gothic" w:cs="Arial"/>
                <w:lang w:eastAsia="x-none"/>
              </w:rPr>
            </w:pPr>
            <w:r w:rsidRPr="00EC4134">
              <w:rPr>
                <w:rFonts w:ascii="Century Gothic" w:hAnsi="Century Gothic" w:cs="Calibri"/>
                <w:color w:val="000000"/>
                <w:szCs w:val="21"/>
              </w:rPr>
              <w:t>0,89</w:t>
            </w:r>
          </w:p>
        </w:tc>
      </w:tr>
      <w:tr w:rsidR="00E33D1E" w:rsidRPr="00EC4134" w14:paraId="24B32E05" w14:textId="22A77529" w:rsidTr="003933D0">
        <w:tc>
          <w:tcPr>
            <w:tcW w:w="2122" w:type="dxa"/>
          </w:tcPr>
          <w:p w14:paraId="3BC3990E" w14:textId="6EA048A4" w:rsidR="00E33D1E" w:rsidRPr="00EC4134" w:rsidRDefault="00E33D1E" w:rsidP="00E33D1E">
            <w:pPr>
              <w:ind w:firstLine="720"/>
              <w:rPr>
                <w:rFonts w:ascii="Century Gothic" w:eastAsia="PMingLiU" w:hAnsi="Century Gothic" w:cs="Arial"/>
                <w:lang w:eastAsia="x-none"/>
              </w:rPr>
            </w:pPr>
            <w:r w:rsidRPr="00EC4134">
              <w:rPr>
                <w:rFonts w:ascii="Century Gothic" w:eastAsia="PMingLiU" w:hAnsi="Century Gothic" w:cs="Arial"/>
                <w:lang w:eastAsia="x-none"/>
              </w:rPr>
              <w:t>Mexico</w:t>
            </w:r>
          </w:p>
        </w:tc>
        <w:tc>
          <w:tcPr>
            <w:tcW w:w="2268" w:type="dxa"/>
            <w:vAlign w:val="center"/>
          </w:tcPr>
          <w:p w14:paraId="0D4665F6" w14:textId="121D7254" w:rsidR="00E33D1E" w:rsidRPr="00EC4134" w:rsidRDefault="00E33D1E" w:rsidP="001566CE">
            <w:pPr>
              <w:jc w:val="center"/>
              <w:rPr>
                <w:rFonts w:ascii="Century Gothic" w:eastAsia="PMingLiU" w:hAnsi="Century Gothic" w:cs="Arial"/>
                <w:lang w:eastAsia="x-none"/>
              </w:rPr>
            </w:pPr>
            <w:r w:rsidRPr="00EC4134">
              <w:rPr>
                <w:rFonts w:ascii="Century Gothic" w:hAnsi="Century Gothic" w:cs="Calibri"/>
                <w:color w:val="000000"/>
                <w:szCs w:val="21"/>
              </w:rPr>
              <w:t>2,53</w:t>
            </w:r>
          </w:p>
        </w:tc>
      </w:tr>
      <w:tr w:rsidR="00E33D1E" w:rsidRPr="00EC4134" w14:paraId="3D4AC9EC" w14:textId="55C0D485" w:rsidTr="003933D0">
        <w:tc>
          <w:tcPr>
            <w:tcW w:w="2122" w:type="dxa"/>
          </w:tcPr>
          <w:p w14:paraId="5DE13F97" w14:textId="637D30BD" w:rsidR="00E33D1E" w:rsidRPr="00EC4134" w:rsidRDefault="00E33D1E" w:rsidP="00E33D1E">
            <w:pPr>
              <w:ind w:firstLine="720"/>
              <w:rPr>
                <w:rFonts w:ascii="Century Gothic" w:eastAsia="PMingLiU" w:hAnsi="Century Gothic" w:cs="Arial"/>
                <w:lang w:eastAsia="x-none"/>
              </w:rPr>
            </w:pPr>
            <w:r w:rsidRPr="00EC4134">
              <w:rPr>
                <w:rFonts w:ascii="Century Gothic" w:eastAsia="PMingLiU" w:hAnsi="Century Gothic" w:cs="Arial"/>
                <w:lang w:eastAsia="x-none"/>
              </w:rPr>
              <w:t>Juba</w:t>
            </w:r>
          </w:p>
        </w:tc>
        <w:tc>
          <w:tcPr>
            <w:tcW w:w="2268" w:type="dxa"/>
            <w:vAlign w:val="center"/>
          </w:tcPr>
          <w:p w14:paraId="61A5D43F" w14:textId="0EB7A9BB" w:rsidR="00E33D1E" w:rsidRPr="00EC4134" w:rsidRDefault="00E33D1E" w:rsidP="001566CE">
            <w:pPr>
              <w:jc w:val="center"/>
              <w:rPr>
                <w:rFonts w:ascii="Century Gothic" w:eastAsia="PMingLiU" w:hAnsi="Century Gothic" w:cs="Arial"/>
                <w:lang w:eastAsia="x-none"/>
              </w:rPr>
            </w:pPr>
            <w:r w:rsidRPr="00EC4134">
              <w:rPr>
                <w:rFonts w:ascii="Century Gothic" w:hAnsi="Century Gothic" w:cs="Calibri"/>
                <w:color w:val="000000"/>
                <w:szCs w:val="21"/>
              </w:rPr>
              <w:t>1,60</w:t>
            </w:r>
          </w:p>
        </w:tc>
      </w:tr>
      <w:tr w:rsidR="00E33D1E" w:rsidRPr="00EC4134" w14:paraId="7F05FDA0" w14:textId="4F134E48" w:rsidTr="003933D0">
        <w:tc>
          <w:tcPr>
            <w:tcW w:w="2122" w:type="dxa"/>
          </w:tcPr>
          <w:p w14:paraId="4A313D9E" w14:textId="76B641FD" w:rsidR="00E33D1E" w:rsidRPr="00EC4134" w:rsidRDefault="00E33D1E" w:rsidP="00E33D1E">
            <w:pPr>
              <w:ind w:firstLine="720"/>
              <w:rPr>
                <w:rFonts w:ascii="Century Gothic" w:eastAsia="PMingLiU" w:hAnsi="Century Gothic" w:cs="Arial"/>
                <w:lang w:eastAsia="x-none"/>
              </w:rPr>
            </w:pPr>
            <w:r w:rsidRPr="00EC4134">
              <w:rPr>
                <w:rFonts w:ascii="Century Gothic" w:eastAsia="PMingLiU" w:hAnsi="Century Gothic" w:cs="Arial"/>
                <w:lang w:eastAsia="x-none"/>
              </w:rPr>
              <w:t>Kathmandu</w:t>
            </w:r>
          </w:p>
        </w:tc>
        <w:tc>
          <w:tcPr>
            <w:tcW w:w="2268" w:type="dxa"/>
            <w:vAlign w:val="center"/>
          </w:tcPr>
          <w:p w14:paraId="32AEEF35" w14:textId="36F71AAA" w:rsidR="00E33D1E" w:rsidRPr="00EC4134" w:rsidRDefault="00E33D1E" w:rsidP="001566CE">
            <w:pPr>
              <w:jc w:val="center"/>
              <w:rPr>
                <w:rFonts w:ascii="Century Gothic" w:eastAsia="PMingLiU" w:hAnsi="Century Gothic" w:cs="Arial"/>
                <w:lang w:eastAsia="x-none"/>
              </w:rPr>
            </w:pPr>
            <w:r w:rsidRPr="00EC4134">
              <w:rPr>
                <w:rFonts w:ascii="Century Gothic" w:hAnsi="Century Gothic" w:cs="Calibri"/>
                <w:color w:val="000000"/>
                <w:szCs w:val="21"/>
              </w:rPr>
              <w:t>7,64</w:t>
            </w:r>
          </w:p>
        </w:tc>
      </w:tr>
      <w:tr w:rsidR="00E33D1E" w:rsidRPr="00EC4134" w14:paraId="7A8DE957" w14:textId="2D273875" w:rsidTr="003933D0">
        <w:tc>
          <w:tcPr>
            <w:tcW w:w="2122" w:type="dxa"/>
          </w:tcPr>
          <w:p w14:paraId="286DF983" w14:textId="166B2114" w:rsidR="00E33D1E" w:rsidRPr="00EC4134" w:rsidRDefault="00E33D1E" w:rsidP="00E33D1E">
            <w:pPr>
              <w:ind w:firstLine="720"/>
              <w:rPr>
                <w:rFonts w:ascii="Century Gothic" w:eastAsia="PMingLiU" w:hAnsi="Century Gothic" w:cs="Arial"/>
                <w:lang w:eastAsia="x-none"/>
              </w:rPr>
            </w:pPr>
            <w:r w:rsidRPr="00EC4134">
              <w:rPr>
                <w:rFonts w:ascii="Century Gothic" w:eastAsia="PMingLiU" w:hAnsi="Century Gothic" w:cs="Arial"/>
                <w:lang w:eastAsia="x-none"/>
              </w:rPr>
              <w:t>Tehran</w:t>
            </w:r>
          </w:p>
        </w:tc>
        <w:tc>
          <w:tcPr>
            <w:tcW w:w="2268" w:type="dxa"/>
            <w:vAlign w:val="center"/>
          </w:tcPr>
          <w:p w14:paraId="54ADBB9E" w14:textId="40C6BA48" w:rsidR="00E33D1E" w:rsidRPr="00EC4134" w:rsidRDefault="00E33D1E" w:rsidP="001566CE">
            <w:pPr>
              <w:jc w:val="center"/>
              <w:rPr>
                <w:rFonts w:ascii="Century Gothic" w:eastAsia="PMingLiU" w:hAnsi="Century Gothic" w:cs="Arial"/>
                <w:lang w:eastAsia="x-none"/>
              </w:rPr>
            </w:pPr>
            <w:r w:rsidRPr="00EC4134">
              <w:rPr>
                <w:rFonts w:ascii="Century Gothic" w:hAnsi="Century Gothic" w:cs="Calibri"/>
                <w:color w:val="000000"/>
                <w:szCs w:val="21"/>
              </w:rPr>
              <w:t>1,49</w:t>
            </w:r>
          </w:p>
        </w:tc>
      </w:tr>
    </w:tbl>
    <w:p w14:paraId="3E257CB6" w14:textId="77777777" w:rsidR="00DA59E8" w:rsidRPr="00EC4134" w:rsidRDefault="00DA59E8" w:rsidP="00B82FF2">
      <w:pPr>
        <w:rPr>
          <w:rFonts w:ascii="Century Gothic" w:eastAsia="PMingLiU" w:hAnsi="Century Gothic" w:cs="Arial"/>
          <w:lang w:eastAsia="x-none"/>
        </w:rPr>
      </w:pPr>
    </w:p>
    <w:p w14:paraId="1FBD5779" w14:textId="77777777" w:rsidR="00822265" w:rsidRPr="00EC4134" w:rsidRDefault="00822265" w:rsidP="00B82FF2">
      <w:pPr>
        <w:rPr>
          <w:rFonts w:ascii="Century Gothic" w:eastAsia="PMingLiU" w:hAnsi="Century Gothic" w:cs="Arial"/>
          <w:lang w:eastAsia="x-none"/>
        </w:rPr>
      </w:pPr>
    </w:p>
    <w:p w14:paraId="57AA662F" w14:textId="055B6CD2" w:rsidR="00B82FF2" w:rsidRPr="00EC4134" w:rsidRDefault="00004E5F" w:rsidP="00B82FF2">
      <w:pPr>
        <w:rPr>
          <w:rFonts w:ascii="Century Gothic" w:eastAsia="PMingLiU" w:hAnsi="Century Gothic" w:cs="Arial"/>
          <w:lang w:eastAsia="x-none"/>
        </w:rPr>
      </w:pPr>
      <w:r w:rsidRPr="00EC4134">
        <w:rPr>
          <w:rFonts w:ascii="Century Gothic" w:hAnsi="Century Gothic"/>
          <w:noProof/>
        </w:rPr>
        <w:drawing>
          <wp:inline distT="0" distB="0" distL="0" distR="0" wp14:anchorId="04420411" wp14:editId="26F0D3C5">
            <wp:extent cx="5148775" cy="2074545"/>
            <wp:effectExtent l="0" t="0" r="13970" b="1905"/>
            <wp:docPr id="9" name="Chart 9">
              <a:extLst xmlns:a="http://schemas.openxmlformats.org/drawingml/2006/main">
                <a:ext uri="{FF2B5EF4-FFF2-40B4-BE49-F238E27FC236}">
                  <a16:creationId xmlns:a16="http://schemas.microsoft.com/office/drawing/2014/main" id="{CBE1CDA8-D1A9-4AE7-B91C-A417D3CA2D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6A57F5" w14:textId="4DBD172A" w:rsidR="00004E5F" w:rsidRPr="00EC4134" w:rsidRDefault="00004E5F" w:rsidP="00B82FF2">
      <w:pPr>
        <w:rPr>
          <w:rFonts w:ascii="Century Gothic" w:eastAsia="PMingLiU" w:hAnsi="Century Gothic" w:cs="Arial"/>
          <w:lang w:eastAsia="x-none"/>
        </w:rPr>
      </w:pPr>
    </w:p>
    <w:p w14:paraId="7DB651BC" w14:textId="09DE1315" w:rsidR="008969A2" w:rsidRPr="003933D0" w:rsidRDefault="008E1753" w:rsidP="00B82FF2">
      <w:pPr>
        <w:rPr>
          <w:rFonts w:ascii="Century Gothic" w:eastAsia="PMingLiU" w:hAnsi="Century Gothic" w:cs="Arial"/>
          <w:sz w:val="20"/>
          <w:lang w:eastAsia="x-none"/>
        </w:rPr>
      </w:pPr>
      <w:r w:rsidRPr="003933D0">
        <w:rPr>
          <w:rFonts w:ascii="Century Gothic" w:eastAsia="PMingLiU" w:hAnsi="Century Gothic" w:cs="Arial"/>
          <w:sz w:val="20"/>
          <w:lang w:eastAsia="x-none"/>
        </w:rPr>
        <w:t>Staff costs, notably for administration personnel, are</w:t>
      </w:r>
      <w:r w:rsidR="00843079" w:rsidRPr="003933D0">
        <w:rPr>
          <w:rFonts w:ascii="Century Gothic" w:eastAsia="PMingLiU" w:hAnsi="Century Gothic" w:cs="Arial"/>
          <w:sz w:val="20"/>
          <w:lang w:eastAsia="x-none"/>
        </w:rPr>
        <w:t xml:space="preserve"> </w:t>
      </w:r>
      <w:r w:rsidR="00E432F1" w:rsidRPr="003933D0">
        <w:rPr>
          <w:rFonts w:ascii="Century Gothic" w:eastAsia="PMingLiU" w:hAnsi="Century Gothic" w:cs="Arial"/>
          <w:sz w:val="20"/>
          <w:lang w:eastAsia="x-none"/>
        </w:rPr>
        <w:t xml:space="preserve">high in comparison with programme </w:t>
      </w:r>
      <w:r w:rsidR="00162C79" w:rsidRPr="003933D0">
        <w:rPr>
          <w:rFonts w:ascii="Century Gothic" w:eastAsia="PMingLiU" w:hAnsi="Century Gothic" w:cs="Arial"/>
          <w:sz w:val="20"/>
          <w:lang w:eastAsia="x-none"/>
        </w:rPr>
        <w:t xml:space="preserve">staff and </w:t>
      </w:r>
      <w:r w:rsidR="00E432F1" w:rsidRPr="003933D0">
        <w:rPr>
          <w:rFonts w:ascii="Century Gothic" w:eastAsia="PMingLiU" w:hAnsi="Century Gothic" w:cs="Arial"/>
          <w:sz w:val="20"/>
          <w:lang w:eastAsia="x-none"/>
        </w:rPr>
        <w:t xml:space="preserve">activities. </w:t>
      </w:r>
      <w:r w:rsidR="00500B2C" w:rsidRPr="003933D0">
        <w:rPr>
          <w:rFonts w:ascii="Century Gothic" w:eastAsia="PMingLiU" w:hAnsi="Century Gothic" w:cs="Arial"/>
          <w:sz w:val="20"/>
          <w:lang w:eastAsia="x-none"/>
        </w:rPr>
        <w:t xml:space="preserve">Further, it should be noted </w:t>
      </w:r>
      <w:r w:rsidR="00881FEA" w:rsidRPr="003933D0">
        <w:rPr>
          <w:rFonts w:ascii="Century Gothic" w:eastAsia="PMingLiU" w:hAnsi="Century Gothic" w:cs="Arial"/>
          <w:sz w:val="20"/>
          <w:lang w:eastAsia="x-none"/>
        </w:rPr>
        <w:t>that</w:t>
      </w:r>
      <w:r w:rsidR="007102E8" w:rsidRPr="003933D0">
        <w:rPr>
          <w:rFonts w:ascii="Century Gothic" w:eastAsia="PMingLiU" w:hAnsi="Century Gothic" w:cs="Arial"/>
          <w:sz w:val="20"/>
          <w:lang w:eastAsia="x-none"/>
        </w:rPr>
        <w:t xml:space="preserve"> the costs of P-5</w:t>
      </w:r>
      <w:r w:rsidR="008B639C" w:rsidRPr="003933D0">
        <w:rPr>
          <w:rFonts w:ascii="Century Gothic" w:eastAsia="PMingLiU" w:hAnsi="Century Gothic" w:cs="Arial"/>
          <w:sz w:val="20"/>
          <w:lang w:eastAsia="x-none"/>
        </w:rPr>
        <w:t xml:space="preserve"> were </w:t>
      </w:r>
      <w:r w:rsidR="0016591E" w:rsidRPr="003933D0">
        <w:rPr>
          <w:rFonts w:ascii="Century Gothic" w:eastAsia="PMingLiU" w:hAnsi="Century Gothic" w:cs="Arial"/>
          <w:sz w:val="20"/>
          <w:lang w:eastAsia="x-none"/>
        </w:rPr>
        <w:t>considered for 40</w:t>
      </w:r>
      <w:r w:rsidR="00815BFE" w:rsidRPr="003933D0">
        <w:rPr>
          <w:rFonts w:ascii="Century Gothic" w:eastAsia="PMingLiU" w:hAnsi="Century Gothic" w:cs="Arial"/>
          <w:sz w:val="20"/>
          <w:lang w:eastAsia="x-none"/>
        </w:rPr>
        <w:t xml:space="preserve"> </w:t>
      </w:r>
      <w:r w:rsidR="0016591E" w:rsidRPr="003933D0">
        <w:rPr>
          <w:rFonts w:ascii="Century Gothic" w:eastAsia="PMingLiU" w:hAnsi="Century Gothic" w:cs="Arial"/>
          <w:sz w:val="20"/>
          <w:lang w:eastAsia="x-none"/>
        </w:rPr>
        <w:t>C/</w:t>
      </w:r>
      <w:proofErr w:type="gramStart"/>
      <w:r w:rsidR="0016591E" w:rsidRPr="003933D0">
        <w:rPr>
          <w:rFonts w:ascii="Century Gothic" w:eastAsia="PMingLiU" w:hAnsi="Century Gothic" w:cs="Arial"/>
          <w:sz w:val="20"/>
          <w:lang w:eastAsia="x-none"/>
        </w:rPr>
        <w:t>5</w:t>
      </w:r>
      <w:proofErr w:type="gramEnd"/>
      <w:r w:rsidR="0016591E" w:rsidRPr="003933D0">
        <w:rPr>
          <w:rFonts w:ascii="Century Gothic" w:eastAsia="PMingLiU" w:hAnsi="Century Gothic" w:cs="Arial"/>
          <w:sz w:val="20"/>
          <w:lang w:eastAsia="x-none"/>
        </w:rPr>
        <w:t xml:space="preserve"> and they </w:t>
      </w:r>
      <w:r w:rsidR="0021633F" w:rsidRPr="003933D0">
        <w:rPr>
          <w:rFonts w:ascii="Century Gothic" w:eastAsia="PMingLiU" w:hAnsi="Century Gothic" w:cs="Arial"/>
          <w:sz w:val="20"/>
          <w:lang w:eastAsia="x-none"/>
        </w:rPr>
        <w:t>will increase for 41 C/5</w:t>
      </w:r>
      <w:r w:rsidR="00F06F4B" w:rsidRPr="003933D0">
        <w:rPr>
          <w:rFonts w:ascii="Century Gothic" w:eastAsia="PMingLiU" w:hAnsi="Century Gothic" w:cs="Arial"/>
          <w:sz w:val="20"/>
          <w:lang w:eastAsia="x-none"/>
        </w:rPr>
        <w:t xml:space="preserve"> as </w:t>
      </w:r>
      <w:r w:rsidR="00544309" w:rsidRPr="003933D0">
        <w:rPr>
          <w:rFonts w:ascii="Century Gothic" w:eastAsia="PMingLiU" w:hAnsi="Century Gothic" w:cs="Arial"/>
          <w:sz w:val="20"/>
          <w:lang w:eastAsia="x-none"/>
        </w:rPr>
        <w:t xml:space="preserve">the Director at D-1 has recently took </w:t>
      </w:r>
      <w:r w:rsidR="00DC021F" w:rsidRPr="003933D0">
        <w:rPr>
          <w:rFonts w:ascii="Century Gothic" w:eastAsia="PMingLiU" w:hAnsi="Century Gothic" w:cs="Arial"/>
          <w:sz w:val="20"/>
          <w:lang w:eastAsia="x-none"/>
        </w:rPr>
        <w:t xml:space="preserve">up the role. </w:t>
      </w:r>
      <w:r w:rsidR="00625F37" w:rsidRPr="003933D0">
        <w:rPr>
          <w:rFonts w:ascii="Century Gothic" w:eastAsia="PMingLiU" w:hAnsi="Century Gothic" w:cs="Arial"/>
          <w:sz w:val="20"/>
          <w:lang w:eastAsia="x-none"/>
        </w:rPr>
        <w:t>A NOA post in CI is abolished within 41 C/5, however, the costs</w:t>
      </w:r>
      <w:r w:rsidR="002371F7" w:rsidRPr="003933D0">
        <w:rPr>
          <w:rFonts w:ascii="Century Gothic" w:eastAsia="PMingLiU" w:hAnsi="Century Gothic" w:cs="Arial"/>
          <w:sz w:val="20"/>
          <w:lang w:eastAsia="x-none"/>
        </w:rPr>
        <w:t xml:space="preserve"> incurred</w:t>
      </w:r>
      <w:r w:rsidR="00625F37" w:rsidRPr="003933D0">
        <w:rPr>
          <w:rFonts w:ascii="Century Gothic" w:eastAsia="PMingLiU" w:hAnsi="Century Gothic" w:cs="Arial"/>
          <w:sz w:val="20"/>
          <w:lang w:eastAsia="x-none"/>
        </w:rPr>
        <w:t xml:space="preserve"> are </w:t>
      </w:r>
      <w:r w:rsidR="002371F7" w:rsidRPr="003933D0">
        <w:rPr>
          <w:rFonts w:ascii="Century Gothic" w:eastAsia="PMingLiU" w:hAnsi="Century Gothic" w:cs="Arial"/>
          <w:sz w:val="20"/>
          <w:lang w:eastAsia="x-none"/>
        </w:rPr>
        <w:t xml:space="preserve">relatively low, </w:t>
      </w:r>
      <w:proofErr w:type="gramStart"/>
      <w:r w:rsidR="002371F7" w:rsidRPr="003933D0">
        <w:rPr>
          <w:rFonts w:ascii="Century Gothic" w:eastAsia="PMingLiU" w:hAnsi="Century Gothic" w:cs="Arial"/>
          <w:sz w:val="20"/>
          <w:lang w:eastAsia="x-none"/>
        </w:rPr>
        <w:t>i.e.</w:t>
      </w:r>
      <w:proofErr w:type="gramEnd"/>
      <w:r w:rsidR="002371F7" w:rsidRPr="003933D0">
        <w:rPr>
          <w:rFonts w:ascii="Century Gothic" w:eastAsia="PMingLiU" w:hAnsi="Century Gothic" w:cs="Arial"/>
          <w:sz w:val="20"/>
          <w:lang w:eastAsia="x-none"/>
        </w:rPr>
        <w:t xml:space="preserve"> US$ 87,000 per biennium.</w:t>
      </w:r>
    </w:p>
    <w:p w14:paraId="5A16BB75" w14:textId="77777777" w:rsidR="00A83992" w:rsidRPr="003933D0" w:rsidRDefault="00A83992" w:rsidP="00B82FF2">
      <w:pPr>
        <w:rPr>
          <w:rFonts w:ascii="Century Gothic" w:eastAsia="PMingLiU" w:hAnsi="Century Gothic" w:cs="Arial"/>
          <w:sz w:val="20"/>
          <w:lang w:eastAsia="x-none"/>
        </w:rPr>
      </w:pPr>
    </w:p>
    <w:p w14:paraId="6A2E72D5" w14:textId="18AEADF6" w:rsidR="00004E5F" w:rsidRPr="003933D0" w:rsidRDefault="00DD289E" w:rsidP="00B82FF2">
      <w:pPr>
        <w:rPr>
          <w:rFonts w:ascii="Century Gothic" w:eastAsia="PMingLiU" w:hAnsi="Century Gothic" w:cs="Arial"/>
          <w:sz w:val="20"/>
          <w:lang w:eastAsia="x-none"/>
        </w:rPr>
      </w:pPr>
      <w:r w:rsidRPr="003933D0">
        <w:rPr>
          <w:rFonts w:ascii="Century Gothic" w:eastAsia="PMingLiU" w:hAnsi="Century Gothic" w:cs="Arial"/>
          <w:sz w:val="20"/>
          <w:lang w:eastAsia="x-none"/>
        </w:rPr>
        <w:t xml:space="preserve">Tehran office </w:t>
      </w:r>
      <w:r w:rsidR="001913D4" w:rsidRPr="003933D0">
        <w:rPr>
          <w:rFonts w:ascii="Century Gothic" w:eastAsia="PMingLiU" w:hAnsi="Century Gothic" w:cs="Arial"/>
          <w:sz w:val="20"/>
          <w:lang w:eastAsia="x-none"/>
        </w:rPr>
        <w:t>h</w:t>
      </w:r>
      <w:r w:rsidR="009206A7" w:rsidRPr="003933D0">
        <w:rPr>
          <w:rFonts w:ascii="Century Gothic" w:eastAsia="PMingLiU" w:hAnsi="Century Gothic" w:cs="Arial"/>
          <w:sz w:val="20"/>
          <w:lang w:eastAsia="x-none"/>
        </w:rPr>
        <w:t xml:space="preserve">as </w:t>
      </w:r>
      <w:r w:rsidR="00790498">
        <w:rPr>
          <w:rFonts w:ascii="Century Gothic" w:eastAsia="PMingLiU" w:hAnsi="Century Gothic" w:cs="Arial"/>
          <w:sz w:val="20"/>
          <w:lang w:eastAsia="x-none"/>
        </w:rPr>
        <w:t>implemented</w:t>
      </w:r>
      <w:r w:rsidR="00A83992" w:rsidRPr="003933D0">
        <w:rPr>
          <w:rFonts w:ascii="Century Gothic" w:eastAsia="PMingLiU" w:hAnsi="Century Gothic" w:cs="Arial"/>
          <w:sz w:val="20"/>
          <w:lang w:eastAsia="x-none"/>
        </w:rPr>
        <w:t xml:space="preserve"> activities mainly in Education and Culture during the audit period </w:t>
      </w:r>
      <w:r w:rsidR="00C51497">
        <w:rPr>
          <w:rFonts w:ascii="Century Gothic" w:eastAsia="PMingLiU" w:hAnsi="Century Gothic" w:cs="Arial"/>
          <w:sz w:val="20"/>
          <w:lang w:eastAsia="x-none"/>
        </w:rPr>
        <w:t>in</w:t>
      </w:r>
      <w:r w:rsidR="00A83992" w:rsidRPr="003933D0">
        <w:rPr>
          <w:rFonts w:ascii="Century Gothic" w:eastAsia="PMingLiU" w:hAnsi="Century Gothic" w:cs="Arial"/>
          <w:sz w:val="20"/>
          <w:lang w:eastAsia="x-none"/>
        </w:rPr>
        <w:t xml:space="preserve"> </w:t>
      </w:r>
      <w:r w:rsidR="00C51497">
        <w:rPr>
          <w:rFonts w:ascii="Century Gothic" w:eastAsia="PMingLiU" w:hAnsi="Century Gothic" w:cs="Arial"/>
          <w:sz w:val="20"/>
          <w:lang w:eastAsia="x-none"/>
        </w:rPr>
        <w:t>the following</w:t>
      </w:r>
      <w:r w:rsidR="00A83992" w:rsidRPr="003933D0">
        <w:rPr>
          <w:rFonts w:ascii="Century Gothic" w:eastAsia="PMingLiU" w:hAnsi="Century Gothic" w:cs="Arial"/>
          <w:sz w:val="20"/>
          <w:lang w:eastAsia="x-none"/>
        </w:rPr>
        <w:t xml:space="preserve"> projects:</w:t>
      </w:r>
    </w:p>
    <w:p w14:paraId="1459634D" w14:textId="6C5C229A" w:rsidR="00C70AC0" w:rsidRPr="003933D0" w:rsidRDefault="00C70AC0" w:rsidP="00626C0C">
      <w:pPr>
        <w:pStyle w:val="ListParagraph"/>
        <w:numPr>
          <w:ilvl w:val="0"/>
          <w:numId w:val="29"/>
        </w:numPr>
        <w:rPr>
          <w:rFonts w:ascii="Century Gothic" w:eastAsia="PMingLiU" w:hAnsi="Century Gothic" w:cs="Arial"/>
          <w:sz w:val="20"/>
          <w:lang w:eastAsia="x-none"/>
        </w:rPr>
      </w:pPr>
      <w:r w:rsidRPr="003933D0">
        <w:rPr>
          <w:rFonts w:ascii="Century Gothic" w:eastAsia="PMingLiU" w:hAnsi="Century Gothic" w:cs="Arial"/>
          <w:sz w:val="20"/>
          <w:lang w:eastAsia="x-none"/>
        </w:rPr>
        <w:t>201IRA1000</w:t>
      </w:r>
      <w:r w:rsidR="002D3D81" w:rsidRPr="003933D0">
        <w:rPr>
          <w:rFonts w:ascii="Century Gothic" w:eastAsia="PMingLiU" w:hAnsi="Century Gothic" w:cs="Arial"/>
          <w:sz w:val="20"/>
          <w:lang w:eastAsia="x-none"/>
        </w:rPr>
        <w:t xml:space="preserve"> (ED) - </w:t>
      </w:r>
      <w:r w:rsidR="00626C0C" w:rsidRPr="003933D0">
        <w:rPr>
          <w:rFonts w:ascii="Century Gothic" w:eastAsia="PMingLiU" w:hAnsi="Century Gothic" w:cs="Arial"/>
          <w:sz w:val="20"/>
          <w:lang w:eastAsia="x-none"/>
        </w:rPr>
        <w:t xml:space="preserve">Promoting Inclusive and Equitable Quality Education in the Islamic Republic of Iran, </w:t>
      </w:r>
      <w:r w:rsidR="0029523E" w:rsidRPr="003933D0">
        <w:rPr>
          <w:rFonts w:ascii="Century Gothic" w:eastAsia="PMingLiU" w:hAnsi="Century Gothic" w:cs="Arial"/>
          <w:sz w:val="20"/>
          <w:lang w:eastAsia="x-none"/>
        </w:rPr>
        <w:t xml:space="preserve">the overall </w:t>
      </w:r>
      <w:r w:rsidR="00BF75F5" w:rsidRPr="003933D0">
        <w:rPr>
          <w:rFonts w:ascii="Century Gothic" w:eastAsia="PMingLiU" w:hAnsi="Century Gothic" w:cs="Arial"/>
          <w:sz w:val="20"/>
          <w:lang w:eastAsia="x-none"/>
        </w:rPr>
        <w:t xml:space="preserve">budget </w:t>
      </w:r>
      <w:r w:rsidR="0033418B" w:rsidRPr="003933D0">
        <w:rPr>
          <w:rFonts w:ascii="Century Gothic" w:eastAsia="PMingLiU" w:hAnsi="Century Gothic" w:cs="Arial"/>
          <w:sz w:val="20"/>
          <w:lang w:eastAsia="x-none"/>
        </w:rPr>
        <w:t>US$ 181,778</w:t>
      </w:r>
      <w:r w:rsidR="00740F1C" w:rsidRPr="003933D0">
        <w:rPr>
          <w:rFonts w:ascii="Century Gothic" w:eastAsia="PMingLiU" w:hAnsi="Century Gothic" w:cs="Arial"/>
          <w:sz w:val="20"/>
          <w:lang w:eastAsia="x-none"/>
        </w:rPr>
        <w:t>, 2017-</w:t>
      </w:r>
      <w:r w:rsidR="00D93C7B" w:rsidRPr="003933D0">
        <w:rPr>
          <w:rFonts w:ascii="Century Gothic" w:eastAsia="PMingLiU" w:hAnsi="Century Gothic" w:cs="Arial"/>
          <w:sz w:val="20"/>
          <w:lang w:eastAsia="x-none"/>
        </w:rPr>
        <w:t xml:space="preserve">2019, UNICEF – donor, contributing </w:t>
      </w:r>
      <w:r w:rsidR="003656A8" w:rsidRPr="003933D0">
        <w:rPr>
          <w:rFonts w:ascii="Century Gothic" w:eastAsia="PMingLiU" w:hAnsi="Century Gothic" w:cs="Arial"/>
          <w:sz w:val="20"/>
          <w:lang w:eastAsia="x-none"/>
        </w:rPr>
        <w:t>agency</w:t>
      </w:r>
    </w:p>
    <w:p w14:paraId="5F805D45" w14:textId="06AB047B" w:rsidR="00C70AC0" w:rsidRPr="003933D0" w:rsidRDefault="002D3D81" w:rsidP="00684C34">
      <w:pPr>
        <w:pStyle w:val="ListParagraph"/>
        <w:numPr>
          <w:ilvl w:val="0"/>
          <w:numId w:val="29"/>
        </w:numPr>
        <w:rPr>
          <w:rFonts w:ascii="Century Gothic" w:eastAsia="PMingLiU" w:hAnsi="Century Gothic" w:cs="Arial"/>
          <w:sz w:val="20"/>
          <w:lang w:eastAsia="x-none"/>
        </w:rPr>
      </w:pPr>
      <w:r w:rsidRPr="003933D0">
        <w:rPr>
          <w:rFonts w:ascii="Century Gothic" w:eastAsia="PMingLiU" w:hAnsi="Century Gothic" w:cs="Arial"/>
          <w:sz w:val="20"/>
          <w:lang w:eastAsia="x-none"/>
        </w:rPr>
        <w:t>201IRA1001</w:t>
      </w:r>
      <w:r w:rsidR="00684C34" w:rsidRPr="003933D0">
        <w:rPr>
          <w:rFonts w:ascii="Century Gothic" w:eastAsia="PMingLiU" w:hAnsi="Century Gothic" w:cs="Arial"/>
          <w:sz w:val="20"/>
          <w:lang w:eastAsia="x-none"/>
        </w:rPr>
        <w:t>(ED) - Promoting Inclusive and Equitable Quality Education in the Islamic Republic of Iran – 2, the overall budget US$ 1</w:t>
      </w:r>
      <w:r w:rsidR="00EE3FD6" w:rsidRPr="003933D0">
        <w:rPr>
          <w:rFonts w:ascii="Century Gothic" w:eastAsia="PMingLiU" w:hAnsi="Century Gothic" w:cs="Arial"/>
          <w:sz w:val="20"/>
          <w:lang w:eastAsia="x-none"/>
        </w:rPr>
        <w:t>07,210</w:t>
      </w:r>
      <w:r w:rsidR="00684C34" w:rsidRPr="003933D0">
        <w:rPr>
          <w:rFonts w:ascii="Century Gothic" w:eastAsia="PMingLiU" w:hAnsi="Century Gothic" w:cs="Arial"/>
          <w:sz w:val="20"/>
          <w:lang w:eastAsia="x-none"/>
        </w:rPr>
        <w:t>, 201</w:t>
      </w:r>
      <w:r w:rsidR="009A0275" w:rsidRPr="003933D0">
        <w:rPr>
          <w:rFonts w:ascii="Century Gothic" w:eastAsia="PMingLiU" w:hAnsi="Century Gothic" w:cs="Arial"/>
          <w:sz w:val="20"/>
          <w:lang w:eastAsia="x-none"/>
        </w:rPr>
        <w:t>9</w:t>
      </w:r>
      <w:r w:rsidR="00684C34" w:rsidRPr="003933D0">
        <w:rPr>
          <w:rFonts w:ascii="Century Gothic" w:eastAsia="PMingLiU" w:hAnsi="Century Gothic" w:cs="Arial"/>
          <w:sz w:val="20"/>
          <w:lang w:eastAsia="x-none"/>
        </w:rPr>
        <w:t>-20</w:t>
      </w:r>
      <w:r w:rsidR="009A0275" w:rsidRPr="003933D0">
        <w:rPr>
          <w:rFonts w:ascii="Century Gothic" w:eastAsia="PMingLiU" w:hAnsi="Century Gothic" w:cs="Arial"/>
          <w:sz w:val="20"/>
          <w:lang w:eastAsia="x-none"/>
        </w:rPr>
        <w:t>22</w:t>
      </w:r>
      <w:r w:rsidR="00684C34" w:rsidRPr="003933D0">
        <w:rPr>
          <w:rFonts w:ascii="Century Gothic" w:eastAsia="PMingLiU" w:hAnsi="Century Gothic" w:cs="Arial"/>
          <w:sz w:val="20"/>
          <w:lang w:eastAsia="x-none"/>
        </w:rPr>
        <w:t>, UNICEF – donor, contributing agency</w:t>
      </w:r>
    </w:p>
    <w:p w14:paraId="38E21BD3" w14:textId="12918CBD" w:rsidR="009A0275" w:rsidRPr="003933D0" w:rsidRDefault="002D3D81" w:rsidP="00117C8C">
      <w:pPr>
        <w:pStyle w:val="ListParagraph"/>
        <w:numPr>
          <w:ilvl w:val="0"/>
          <w:numId w:val="29"/>
        </w:numPr>
        <w:rPr>
          <w:rFonts w:ascii="Century Gothic" w:eastAsia="PMingLiU" w:hAnsi="Century Gothic" w:cs="Arial"/>
          <w:sz w:val="20"/>
          <w:lang w:eastAsia="x-none"/>
        </w:rPr>
      </w:pPr>
      <w:commentRangeStart w:id="36"/>
      <w:commentRangeStart w:id="37"/>
      <w:r w:rsidRPr="003933D0">
        <w:rPr>
          <w:rFonts w:ascii="Century Gothic" w:eastAsia="PMingLiU" w:hAnsi="Century Gothic" w:cs="Arial"/>
          <w:sz w:val="20"/>
          <w:lang w:eastAsia="x-none"/>
        </w:rPr>
        <w:t>549RAS4000</w:t>
      </w:r>
      <w:r w:rsidR="006F2F34" w:rsidRPr="003933D0">
        <w:rPr>
          <w:rFonts w:ascii="Century Gothic" w:eastAsia="PMingLiU" w:hAnsi="Century Gothic" w:cs="Arial"/>
          <w:sz w:val="20"/>
          <w:lang w:eastAsia="x-none"/>
        </w:rPr>
        <w:t xml:space="preserve"> (CLT) - </w:t>
      </w:r>
      <w:r w:rsidR="00CF0A10" w:rsidRPr="003933D0">
        <w:rPr>
          <w:rFonts w:ascii="Century Gothic" w:eastAsia="PMingLiU" w:hAnsi="Century Gothic" w:cs="Arial"/>
          <w:sz w:val="20"/>
          <w:lang w:eastAsia="x-none"/>
        </w:rPr>
        <w:t xml:space="preserve">Silk Roads Heritage Corridors in Afghanistan, Central </w:t>
      </w:r>
      <w:proofErr w:type="gramStart"/>
      <w:r w:rsidR="00CF0A10" w:rsidRPr="003933D0">
        <w:rPr>
          <w:rFonts w:ascii="Century Gothic" w:eastAsia="PMingLiU" w:hAnsi="Century Gothic" w:cs="Arial"/>
          <w:sz w:val="20"/>
          <w:lang w:eastAsia="x-none"/>
        </w:rPr>
        <w:t>Asia</w:t>
      </w:r>
      <w:proofErr w:type="gramEnd"/>
      <w:r w:rsidR="00CF0A10" w:rsidRPr="003933D0">
        <w:rPr>
          <w:rFonts w:ascii="Century Gothic" w:eastAsia="PMingLiU" w:hAnsi="Century Gothic" w:cs="Arial"/>
          <w:sz w:val="20"/>
          <w:lang w:eastAsia="x-none"/>
        </w:rPr>
        <w:t xml:space="preserve"> and Iran - International Dimension of the European Year of Cultural Heritage</w:t>
      </w:r>
      <w:r w:rsidR="00A64F28" w:rsidRPr="003933D0">
        <w:rPr>
          <w:rFonts w:ascii="Century Gothic" w:eastAsia="PMingLiU" w:hAnsi="Century Gothic" w:cs="Arial"/>
          <w:sz w:val="20"/>
          <w:lang w:eastAsia="x-none"/>
        </w:rPr>
        <w:t xml:space="preserve">, a decentralized </w:t>
      </w:r>
      <w:r w:rsidR="00AD7FDF" w:rsidRPr="003933D0">
        <w:rPr>
          <w:rFonts w:ascii="Century Gothic" w:eastAsia="PMingLiU" w:hAnsi="Century Gothic" w:cs="Arial"/>
          <w:sz w:val="20"/>
          <w:lang w:eastAsia="x-none"/>
        </w:rPr>
        <w:t>project from Almaty Office</w:t>
      </w:r>
      <w:r w:rsidR="00691382" w:rsidRPr="003933D0">
        <w:rPr>
          <w:rFonts w:ascii="Century Gothic" w:eastAsia="PMingLiU" w:hAnsi="Century Gothic" w:cs="Arial"/>
          <w:sz w:val="20"/>
          <w:lang w:eastAsia="x-none"/>
        </w:rPr>
        <w:t xml:space="preserve">, the overall budget </w:t>
      </w:r>
      <w:r w:rsidR="002B1984" w:rsidRPr="003933D0">
        <w:rPr>
          <w:rFonts w:ascii="Century Gothic" w:eastAsia="PMingLiU" w:hAnsi="Century Gothic" w:cs="Arial"/>
          <w:sz w:val="20"/>
          <w:lang w:eastAsia="x-none"/>
        </w:rPr>
        <w:t xml:space="preserve">for Tehran Office </w:t>
      </w:r>
      <w:r w:rsidR="00691382" w:rsidRPr="003933D0">
        <w:rPr>
          <w:rFonts w:ascii="Century Gothic" w:eastAsia="PMingLiU" w:hAnsi="Century Gothic" w:cs="Arial"/>
          <w:sz w:val="20"/>
          <w:lang w:eastAsia="x-none"/>
        </w:rPr>
        <w:t>US$</w:t>
      </w:r>
      <w:r w:rsidR="00EF5840" w:rsidRPr="003933D0">
        <w:rPr>
          <w:rFonts w:ascii="Century Gothic" w:eastAsia="PMingLiU" w:hAnsi="Century Gothic" w:cs="Arial"/>
          <w:sz w:val="20"/>
          <w:lang w:eastAsia="x-none"/>
        </w:rPr>
        <w:t xml:space="preserve"> 1,456</w:t>
      </w:r>
      <w:r w:rsidR="009D6A81" w:rsidRPr="003933D0">
        <w:rPr>
          <w:rFonts w:ascii="Century Gothic" w:eastAsia="PMingLiU" w:hAnsi="Century Gothic" w:cs="Arial"/>
          <w:sz w:val="20"/>
          <w:lang w:eastAsia="x-none"/>
        </w:rPr>
        <w:t>,</w:t>
      </w:r>
      <w:r w:rsidR="00EF5840" w:rsidRPr="003933D0">
        <w:rPr>
          <w:rFonts w:ascii="Century Gothic" w:eastAsia="PMingLiU" w:hAnsi="Century Gothic" w:cs="Arial"/>
          <w:sz w:val="20"/>
          <w:lang w:eastAsia="x-none"/>
        </w:rPr>
        <w:t>47</w:t>
      </w:r>
      <w:r w:rsidR="009D6A81" w:rsidRPr="003933D0">
        <w:rPr>
          <w:rFonts w:ascii="Century Gothic" w:eastAsia="PMingLiU" w:hAnsi="Century Gothic" w:cs="Arial"/>
          <w:sz w:val="20"/>
          <w:lang w:eastAsia="x-none"/>
        </w:rPr>
        <w:t>3</w:t>
      </w:r>
      <w:r w:rsidR="006D48E5" w:rsidRPr="003933D0">
        <w:rPr>
          <w:rFonts w:ascii="Century Gothic" w:eastAsia="PMingLiU" w:hAnsi="Century Gothic" w:cs="Arial"/>
          <w:sz w:val="20"/>
          <w:lang w:eastAsia="x-none"/>
        </w:rPr>
        <w:t xml:space="preserve">, 2018-2023, </w:t>
      </w:r>
      <w:r w:rsidR="002A4EEA" w:rsidRPr="003933D0">
        <w:rPr>
          <w:rFonts w:ascii="Century Gothic" w:eastAsia="PMingLiU" w:hAnsi="Century Gothic" w:cs="Arial"/>
          <w:sz w:val="20"/>
          <w:lang w:eastAsia="x-none"/>
        </w:rPr>
        <w:t>Donor – European Union</w:t>
      </w:r>
      <w:commentRangeEnd w:id="36"/>
      <w:r w:rsidR="00C36D89" w:rsidRPr="003933D0">
        <w:rPr>
          <w:rStyle w:val="CommentReference"/>
          <w:rFonts w:ascii="Century Gothic" w:hAnsi="Century Gothic"/>
          <w:sz w:val="20"/>
          <w:szCs w:val="20"/>
          <w:lang w:val="en-US"/>
        </w:rPr>
        <w:commentReference w:id="36"/>
      </w:r>
      <w:commentRangeEnd w:id="37"/>
      <w:r w:rsidR="00552F54" w:rsidRPr="003933D0">
        <w:rPr>
          <w:rStyle w:val="CommentReference"/>
          <w:rFonts w:ascii="Century Gothic" w:hAnsi="Century Gothic"/>
          <w:sz w:val="20"/>
          <w:szCs w:val="20"/>
          <w:lang w:val="en-US"/>
        </w:rPr>
        <w:commentReference w:id="37"/>
      </w:r>
      <w:r w:rsidR="002A4EEA" w:rsidRPr="003933D0">
        <w:rPr>
          <w:rFonts w:ascii="Century Gothic" w:eastAsia="PMingLiU" w:hAnsi="Century Gothic" w:cs="Arial"/>
          <w:sz w:val="20"/>
          <w:lang w:eastAsia="x-none"/>
        </w:rPr>
        <w:t>.</w:t>
      </w:r>
    </w:p>
    <w:p w14:paraId="27C68296" w14:textId="77777777" w:rsidR="00037ABA" w:rsidRPr="003933D0" w:rsidRDefault="00037ABA" w:rsidP="00CF0A10">
      <w:pPr>
        <w:pStyle w:val="ListParagraph"/>
        <w:rPr>
          <w:rFonts w:ascii="Century Gothic" w:eastAsia="PMingLiU" w:hAnsi="Century Gothic" w:cs="Arial"/>
          <w:sz w:val="20"/>
          <w:lang w:eastAsia="x-none"/>
        </w:rPr>
      </w:pPr>
    </w:p>
    <w:p w14:paraId="4C71AF70" w14:textId="016B1B9A" w:rsidR="00843079" w:rsidRPr="003933D0" w:rsidRDefault="00665A69" w:rsidP="00B82FF2">
      <w:pPr>
        <w:rPr>
          <w:rFonts w:ascii="Century Gothic" w:eastAsia="PMingLiU" w:hAnsi="Century Gothic" w:cs="Arial"/>
          <w:sz w:val="20"/>
          <w:lang w:eastAsia="x-none"/>
        </w:rPr>
      </w:pPr>
      <w:r w:rsidRPr="003933D0">
        <w:rPr>
          <w:rFonts w:ascii="Century Gothic" w:eastAsia="PMingLiU" w:hAnsi="Century Gothic" w:cs="Arial"/>
          <w:sz w:val="20"/>
          <w:lang w:eastAsia="x-none"/>
        </w:rPr>
        <w:lastRenderedPageBreak/>
        <w:t xml:space="preserve">The </w:t>
      </w:r>
      <w:r w:rsidR="009A0275" w:rsidRPr="003933D0">
        <w:rPr>
          <w:rFonts w:ascii="Century Gothic" w:eastAsia="PMingLiU" w:hAnsi="Century Gothic" w:cs="Arial"/>
          <w:sz w:val="20"/>
          <w:lang w:eastAsia="x-none"/>
        </w:rPr>
        <w:t xml:space="preserve">ED project </w:t>
      </w:r>
      <w:r w:rsidRPr="003933D0">
        <w:rPr>
          <w:rFonts w:ascii="Century Gothic" w:eastAsia="PMingLiU" w:hAnsi="Century Gothic" w:cs="Arial"/>
          <w:sz w:val="20"/>
          <w:lang w:eastAsia="x-none"/>
        </w:rPr>
        <w:t xml:space="preserve">(201IRA1001) </w:t>
      </w:r>
      <w:r w:rsidR="00C51497">
        <w:rPr>
          <w:rFonts w:ascii="Century Gothic" w:eastAsia="PMingLiU" w:hAnsi="Century Gothic" w:cs="Arial"/>
          <w:sz w:val="20"/>
          <w:lang w:eastAsia="x-none"/>
        </w:rPr>
        <w:t>is expected to be completed by</w:t>
      </w:r>
      <w:r w:rsidR="00E2715D" w:rsidRPr="003933D0">
        <w:rPr>
          <w:rFonts w:ascii="Century Gothic" w:eastAsia="PMingLiU" w:hAnsi="Century Gothic" w:cs="Arial"/>
          <w:sz w:val="20"/>
          <w:lang w:eastAsia="x-none"/>
        </w:rPr>
        <w:t xml:space="preserve"> April 2022</w:t>
      </w:r>
      <w:r w:rsidRPr="003933D0">
        <w:rPr>
          <w:rFonts w:ascii="Century Gothic" w:eastAsia="PMingLiU" w:hAnsi="Century Gothic" w:cs="Arial"/>
          <w:sz w:val="20"/>
          <w:lang w:eastAsia="x-none"/>
        </w:rPr>
        <w:t xml:space="preserve"> and</w:t>
      </w:r>
      <w:r w:rsidR="00E2715D" w:rsidRPr="003933D0">
        <w:rPr>
          <w:rFonts w:ascii="Century Gothic" w:eastAsia="PMingLiU" w:hAnsi="Century Gothic" w:cs="Arial"/>
          <w:sz w:val="20"/>
          <w:lang w:eastAsia="x-none"/>
        </w:rPr>
        <w:t xml:space="preserve"> CLT project </w:t>
      </w:r>
      <w:r w:rsidRPr="003933D0">
        <w:rPr>
          <w:rFonts w:ascii="Century Gothic" w:eastAsia="PMingLiU" w:hAnsi="Century Gothic" w:cs="Arial"/>
          <w:sz w:val="20"/>
          <w:lang w:eastAsia="x-none"/>
        </w:rPr>
        <w:t>(549RAS4000)</w:t>
      </w:r>
      <w:r w:rsidR="00E2715D" w:rsidRPr="003933D0">
        <w:rPr>
          <w:rFonts w:ascii="Century Gothic" w:eastAsia="PMingLiU" w:hAnsi="Century Gothic" w:cs="Arial"/>
          <w:sz w:val="20"/>
          <w:lang w:eastAsia="x-none"/>
        </w:rPr>
        <w:t xml:space="preserve"> will </w:t>
      </w:r>
      <w:r w:rsidR="00C51497">
        <w:rPr>
          <w:rFonts w:ascii="Century Gothic" w:eastAsia="PMingLiU" w:hAnsi="Century Gothic" w:cs="Arial"/>
          <w:sz w:val="20"/>
          <w:lang w:eastAsia="x-none"/>
        </w:rPr>
        <w:t>by</w:t>
      </w:r>
      <w:r w:rsidR="00E2715D" w:rsidRPr="003933D0">
        <w:rPr>
          <w:rFonts w:ascii="Century Gothic" w:eastAsia="PMingLiU" w:hAnsi="Century Gothic" w:cs="Arial"/>
          <w:sz w:val="20"/>
          <w:lang w:eastAsia="x-none"/>
        </w:rPr>
        <w:t xml:space="preserve"> September 2022. </w:t>
      </w:r>
      <w:r w:rsidR="00C51497">
        <w:rPr>
          <w:rFonts w:ascii="Century Gothic" w:eastAsia="PMingLiU" w:hAnsi="Century Gothic" w:cs="Arial"/>
          <w:sz w:val="20"/>
          <w:lang w:eastAsia="x-none"/>
        </w:rPr>
        <w:t>Currently, there n</w:t>
      </w:r>
      <w:r w:rsidR="00D80040" w:rsidRPr="003933D0">
        <w:rPr>
          <w:rFonts w:ascii="Century Gothic" w:eastAsia="PMingLiU" w:hAnsi="Century Gothic" w:cs="Arial"/>
          <w:sz w:val="20"/>
          <w:lang w:eastAsia="x-none"/>
        </w:rPr>
        <w:t>o project</w:t>
      </w:r>
      <w:r w:rsidR="002B1984" w:rsidRPr="003933D0">
        <w:rPr>
          <w:rFonts w:ascii="Century Gothic" w:eastAsia="PMingLiU" w:hAnsi="Century Gothic" w:cs="Arial"/>
          <w:sz w:val="20"/>
          <w:lang w:eastAsia="x-none"/>
        </w:rPr>
        <w:t>s</w:t>
      </w:r>
      <w:r w:rsidR="00D80040" w:rsidRPr="003933D0">
        <w:rPr>
          <w:rFonts w:ascii="Century Gothic" w:eastAsia="PMingLiU" w:hAnsi="Century Gothic" w:cs="Arial"/>
          <w:sz w:val="20"/>
          <w:lang w:eastAsia="x-none"/>
        </w:rPr>
        <w:t xml:space="preserve"> </w:t>
      </w:r>
      <w:r w:rsidR="006F2F34" w:rsidRPr="003933D0">
        <w:rPr>
          <w:rFonts w:ascii="Century Gothic" w:eastAsia="PMingLiU" w:hAnsi="Century Gothic" w:cs="Arial"/>
          <w:sz w:val="20"/>
          <w:lang w:eastAsia="x-none"/>
        </w:rPr>
        <w:t>in the pipeline.</w:t>
      </w:r>
    </w:p>
    <w:p w14:paraId="59A87978" w14:textId="2F48DF30" w:rsidR="004D22DD" w:rsidRPr="003933D0" w:rsidRDefault="004D22DD" w:rsidP="00B82FF2">
      <w:pPr>
        <w:rPr>
          <w:rFonts w:ascii="Century Gothic" w:eastAsia="PMingLiU" w:hAnsi="Century Gothic" w:cs="Arial"/>
          <w:sz w:val="20"/>
          <w:lang w:eastAsia="x-none"/>
        </w:rPr>
      </w:pPr>
    </w:p>
    <w:p w14:paraId="19A7122D" w14:textId="4BB3F6F5" w:rsidR="004D22DD" w:rsidRPr="003933D0" w:rsidRDefault="004D22DD" w:rsidP="00B82FF2">
      <w:pPr>
        <w:rPr>
          <w:rFonts w:ascii="Century Gothic" w:eastAsia="PMingLiU" w:hAnsi="Century Gothic" w:cs="Arial"/>
          <w:sz w:val="20"/>
          <w:lang w:eastAsia="x-none"/>
        </w:rPr>
      </w:pPr>
      <w:r w:rsidRPr="003933D0">
        <w:rPr>
          <w:rFonts w:ascii="Century Gothic" w:eastAsia="PMingLiU" w:hAnsi="Century Gothic" w:cs="Arial"/>
          <w:sz w:val="20"/>
          <w:lang w:eastAsia="x-none"/>
        </w:rPr>
        <w:t xml:space="preserve">From the discussion with </w:t>
      </w:r>
      <w:r w:rsidR="00883A40" w:rsidRPr="003933D0">
        <w:rPr>
          <w:rFonts w:ascii="Century Gothic" w:eastAsia="PMingLiU" w:hAnsi="Century Gothic" w:cs="Arial"/>
          <w:sz w:val="20"/>
          <w:lang w:eastAsia="x-none"/>
        </w:rPr>
        <w:t>OIC</w:t>
      </w:r>
      <w:r w:rsidR="003C1780" w:rsidRPr="003933D0">
        <w:rPr>
          <w:rFonts w:ascii="Century Gothic" w:eastAsia="PMingLiU" w:hAnsi="Century Gothic" w:cs="Arial"/>
          <w:sz w:val="20"/>
          <w:lang w:eastAsia="x-none"/>
        </w:rPr>
        <w:t xml:space="preserve"> </w:t>
      </w:r>
      <w:proofErr w:type="spellStart"/>
      <w:r w:rsidR="003C1780" w:rsidRPr="003933D0">
        <w:rPr>
          <w:rFonts w:ascii="Century Gothic" w:eastAsia="PMingLiU" w:hAnsi="Century Gothic" w:cs="Arial"/>
          <w:sz w:val="20"/>
          <w:lang w:eastAsia="x-none"/>
        </w:rPr>
        <w:t>a.i.</w:t>
      </w:r>
      <w:proofErr w:type="spellEnd"/>
      <w:r w:rsidR="00883A40" w:rsidRPr="003933D0">
        <w:rPr>
          <w:rFonts w:ascii="Century Gothic" w:eastAsia="PMingLiU" w:hAnsi="Century Gothic" w:cs="Arial"/>
          <w:sz w:val="20"/>
          <w:lang w:eastAsia="x-none"/>
        </w:rPr>
        <w:t xml:space="preserve"> and PAX,</w:t>
      </w:r>
      <w:r w:rsidR="003F740E" w:rsidRPr="003933D0">
        <w:rPr>
          <w:rFonts w:ascii="Century Gothic" w:eastAsia="PMingLiU" w:hAnsi="Century Gothic" w:cs="Arial"/>
          <w:sz w:val="20"/>
          <w:lang w:eastAsia="x-none"/>
        </w:rPr>
        <w:t xml:space="preserve"> </w:t>
      </w:r>
      <w:r w:rsidR="007E4396" w:rsidRPr="003933D0">
        <w:rPr>
          <w:rFonts w:ascii="Century Gothic" w:eastAsia="PMingLiU" w:hAnsi="Century Gothic" w:cs="Arial"/>
          <w:sz w:val="20"/>
          <w:lang w:eastAsia="x-none"/>
        </w:rPr>
        <w:t xml:space="preserve">IOS noted </w:t>
      </w:r>
      <w:r w:rsidR="005A3C4F" w:rsidRPr="003933D0">
        <w:rPr>
          <w:rFonts w:ascii="Century Gothic" w:eastAsia="PMingLiU" w:hAnsi="Century Gothic" w:cs="Arial"/>
          <w:sz w:val="20"/>
          <w:lang w:eastAsia="x-none"/>
        </w:rPr>
        <w:t xml:space="preserve">an </w:t>
      </w:r>
      <w:r w:rsidR="00A0339B" w:rsidRPr="003933D0">
        <w:rPr>
          <w:rFonts w:ascii="Century Gothic" w:eastAsia="PMingLiU" w:hAnsi="Century Gothic" w:cs="Arial"/>
          <w:sz w:val="20"/>
          <w:lang w:eastAsia="x-none"/>
        </w:rPr>
        <w:t xml:space="preserve">unfruitful framework agreement between UNESCO and </w:t>
      </w:r>
      <w:r w:rsidR="00113D4F" w:rsidRPr="003933D0">
        <w:rPr>
          <w:rFonts w:ascii="Century Gothic" w:eastAsia="PMingLiU" w:hAnsi="Century Gothic" w:cs="Arial"/>
          <w:sz w:val="20"/>
          <w:lang w:eastAsia="x-none"/>
        </w:rPr>
        <w:t>Turkmenistan for US$ 5M</w:t>
      </w:r>
      <w:r w:rsidR="007C6209" w:rsidRPr="003933D0">
        <w:rPr>
          <w:rFonts w:ascii="Century Gothic" w:eastAsia="PMingLiU" w:hAnsi="Century Gothic" w:cs="Arial"/>
          <w:sz w:val="20"/>
          <w:lang w:eastAsia="x-none"/>
        </w:rPr>
        <w:t xml:space="preserve"> signed by the former DG in 2015. </w:t>
      </w:r>
      <w:r w:rsidR="005A3C4F" w:rsidRPr="003933D0">
        <w:rPr>
          <w:rFonts w:ascii="Century Gothic" w:eastAsia="PMingLiU" w:hAnsi="Century Gothic" w:cs="Arial"/>
          <w:sz w:val="20"/>
          <w:lang w:eastAsia="x-none"/>
        </w:rPr>
        <w:t>The t</w:t>
      </w:r>
      <w:r w:rsidR="007C6209" w:rsidRPr="003933D0">
        <w:rPr>
          <w:rFonts w:ascii="Century Gothic" w:eastAsia="PMingLiU" w:hAnsi="Century Gothic" w:cs="Arial"/>
          <w:sz w:val="20"/>
          <w:lang w:eastAsia="x-none"/>
        </w:rPr>
        <w:t xml:space="preserve">rust Fund was supposed </w:t>
      </w:r>
      <w:r w:rsidR="00CA5D43" w:rsidRPr="003933D0">
        <w:rPr>
          <w:rFonts w:ascii="Century Gothic" w:eastAsia="PMingLiU" w:hAnsi="Century Gothic" w:cs="Arial"/>
          <w:sz w:val="20"/>
          <w:lang w:eastAsia="x-none"/>
        </w:rPr>
        <w:t>to be for programme activities in CLT and ED. Despite several attempts of the Director of Tehran Office</w:t>
      </w:r>
      <w:r w:rsidR="0098698F" w:rsidRPr="003933D0">
        <w:rPr>
          <w:rFonts w:ascii="Century Gothic" w:eastAsia="PMingLiU" w:hAnsi="Century Gothic" w:cs="Arial"/>
          <w:sz w:val="20"/>
          <w:lang w:eastAsia="x-none"/>
        </w:rPr>
        <w:t>, BSP</w:t>
      </w:r>
      <w:r w:rsidR="00CA5D43" w:rsidRPr="003933D0">
        <w:rPr>
          <w:rFonts w:ascii="Century Gothic" w:eastAsia="PMingLiU" w:hAnsi="Century Gothic" w:cs="Arial"/>
          <w:sz w:val="20"/>
          <w:lang w:eastAsia="x-none"/>
        </w:rPr>
        <w:t xml:space="preserve"> and OIC, </w:t>
      </w:r>
      <w:r w:rsidR="0024290B" w:rsidRPr="003933D0">
        <w:rPr>
          <w:rFonts w:ascii="Century Gothic" w:eastAsia="PMingLiU" w:hAnsi="Century Gothic" w:cs="Arial"/>
          <w:sz w:val="20"/>
          <w:lang w:eastAsia="x-none"/>
        </w:rPr>
        <w:t xml:space="preserve">they did not manage to </w:t>
      </w:r>
      <w:r w:rsidR="0098698F" w:rsidRPr="003933D0">
        <w:rPr>
          <w:rFonts w:ascii="Century Gothic" w:eastAsia="PMingLiU" w:hAnsi="Century Gothic" w:cs="Arial"/>
          <w:sz w:val="20"/>
          <w:lang w:eastAsia="x-none"/>
        </w:rPr>
        <w:t>launch the agreement and the funds did not come in.</w:t>
      </w:r>
    </w:p>
    <w:p w14:paraId="793C87C9" w14:textId="77777777" w:rsidR="00632BC3" w:rsidRPr="003933D0" w:rsidRDefault="00632BC3" w:rsidP="00883A40">
      <w:pPr>
        <w:rPr>
          <w:rFonts w:ascii="Century Gothic" w:eastAsia="PMingLiU" w:hAnsi="Century Gothic" w:cs="Arial"/>
          <w:sz w:val="20"/>
          <w:lang w:eastAsia="x-none"/>
        </w:rPr>
      </w:pPr>
    </w:p>
    <w:p w14:paraId="03D6B529" w14:textId="77777777" w:rsidR="00632BC3" w:rsidRPr="003933D0" w:rsidRDefault="00DF6417" w:rsidP="00883A40">
      <w:pPr>
        <w:rPr>
          <w:rFonts w:ascii="Century Gothic" w:eastAsia="PMingLiU" w:hAnsi="Century Gothic" w:cs="Arial"/>
          <w:sz w:val="20"/>
          <w:lang w:eastAsia="x-none"/>
        </w:rPr>
      </w:pPr>
      <w:r w:rsidRPr="003933D0">
        <w:rPr>
          <w:rFonts w:ascii="Century Gothic" w:eastAsia="PMingLiU" w:hAnsi="Century Gothic" w:cs="Arial"/>
          <w:sz w:val="20"/>
          <w:lang w:eastAsia="x-none"/>
        </w:rPr>
        <w:t xml:space="preserve">In terms of Office expenditures, </w:t>
      </w:r>
      <w:r w:rsidR="00632BC3" w:rsidRPr="003933D0">
        <w:rPr>
          <w:rFonts w:ascii="Century Gothic" w:eastAsia="PMingLiU" w:hAnsi="Century Gothic" w:cs="Arial"/>
          <w:sz w:val="20"/>
          <w:lang w:eastAsia="x-none"/>
        </w:rPr>
        <w:t>the Office spent US$ 1M for the past four years.</w:t>
      </w:r>
    </w:p>
    <w:p w14:paraId="5A4B073C" w14:textId="14F53624" w:rsidR="00DF6417" w:rsidRPr="003933D0" w:rsidRDefault="00632BC3" w:rsidP="00883A40">
      <w:pPr>
        <w:rPr>
          <w:rFonts w:ascii="Century Gothic" w:eastAsia="PMingLiU" w:hAnsi="Century Gothic" w:cs="Arial"/>
          <w:sz w:val="20"/>
          <w:lang w:eastAsia="x-none"/>
        </w:rPr>
      </w:pPr>
      <w:r w:rsidRPr="003933D0">
        <w:rPr>
          <w:rFonts w:ascii="Century Gothic" w:eastAsia="PMingLiU" w:hAnsi="Century Gothic" w:cs="Arial"/>
          <w:sz w:val="20"/>
          <w:lang w:eastAsia="x-none"/>
        </w:rPr>
        <w:t xml:space="preserve">The table below demonstrates </w:t>
      </w:r>
      <w:r w:rsidR="00012FDD" w:rsidRPr="003933D0">
        <w:rPr>
          <w:rFonts w:ascii="Century Gothic" w:eastAsia="PMingLiU" w:hAnsi="Century Gothic" w:cs="Arial"/>
          <w:sz w:val="20"/>
          <w:lang w:eastAsia="x-none"/>
        </w:rPr>
        <w:t xml:space="preserve">top </w:t>
      </w:r>
      <w:r w:rsidRPr="003933D0">
        <w:rPr>
          <w:rFonts w:ascii="Century Gothic" w:eastAsia="PMingLiU" w:hAnsi="Century Gothic" w:cs="Arial"/>
          <w:sz w:val="20"/>
          <w:lang w:eastAsia="x-none"/>
        </w:rPr>
        <w:t>vendors</w:t>
      </w:r>
      <w:r w:rsidR="00012FDD" w:rsidRPr="003933D0">
        <w:rPr>
          <w:rFonts w:ascii="Century Gothic" w:eastAsia="PMingLiU" w:hAnsi="Century Gothic" w:cs="Arial"/>
          <w:sz w:val="20"/>
          <w:lang w:eastAsia="x-none"/>
        </w:rPr>
        <w:t xml:space="preserve"> in terms of payments:</w:t>
      </w:r>
    </w:p>
    <w:p w14:paraId="1E2ACA1D" w14:textId="77777777" w:rsidR="00D477F7" w:rsidRPr="00EC4134" w:rsidRDefault="00D477F7" w:rsidP="00883A40">
      <w:pPr>
        <w:rPr>
          <w:rFonts w:ascii="Century Gothic" w:eastAsia="PMingLiU" w:hAnsi="Century Gothic" w:cs="Arial"/>
          <w:lang w:eastAsia="x-none"/>
        </w:rPr>
      </w:pPr>
    </w:p>
    <w:tbl>
      <w:tblPr>
        <w:tblW w:w="7540" w:type="dxa"/>
        <w:tblLook w:val="04A0" w:firstRow="1" w:lastRow="0" w:firstColumn="1" w:lastColumn="0" w:noHBand="0" w:noVBand="1"/>
      </w:tblPr>
      <w:tblGrid>
        <w:gridCol w:w="4440"/>
        <w:gridCol w:w="3100"/>
      </w:tblGrid>
      <w:tr w:rsidR="00D477F7" w:rsidRPr="003933D0" w14:paraId="4C763A93" w14:textId="77777777" w:rsidTr="00D477F7">
        <w:trPr>
          <w:trHeight w:val="260"/>
        </w:trPr>
        <w:tc>
          <w:tcPr>
            <w:tcW w:w="4440" w:type="dxa"/>
            <w:tcBorders>
              <w:top w:val="nil"/>
              <w:left w:val="nil"/>
              <w:bottom w:val="single" w:sz="4" w:space="0" w:color="8EA9DB"/>
              <w:right w:val="nil"/>
            </w:tcBorders>
            <w:shd w:val="clear" w:color="D9E1F2" w:fill="D9E1F2"/>
            <w:noWrap/>
            <w:hideMark/>
          </w:tcPr>
          <w:p w14:paraId="1FB9B01D" w14:textId="77777777" w:rsidR="00D477F7" w:rsidRPr="003933D0" w:rsidRDefault="00D477F7" w:rsidP="00D477F7">
            <w:pPr>
              <w:rPr>
                <w:rFonts w:ascii="Century Gothic" w:hAnsi="Century Gothic" w:cs="Arial"/>
                <w:b/>
                <w:bCs/>
                <w:color w:val="000000"/>
                <w:sz w:val="18"/>
                <w:szCs w:val="18"/>
                <w:lang w:eastAsia="zh-CN"/>
              </w:rPr>
            </w:pPr>
            <w:r w:rsidRPr="003933D0">
              <w:rPr>
                <w:rFonts w:ascii="Century Gothic" w:hAnsi="Century Gothic" w:cs="Arial"/>
                <w:b/>
                <w:bCs/>
                <w:color w:val="000000"/>
                <w:sz w:val="18"/>
                <w:szCs w:val="18"/>
                <w:lang w:eastAsia="zh-CN"/>
              </w:rPr>
              <w:t>Vendor Name</w:t>
            </w:r>
          </w:p>
        </w:tc>
        <w:tc>
          <w:tcPr>
            <w:tcW w:w="3100" w:type="dxa"/>
            <w:tcBorders>
              <w:top w:val="nil"/>
              <w:left w:val="nil"/>
              <w:bottom w:val="single" w:sz="4" w:space="0" w:color="8EA9DB"/>
              <w:right w:val="nil"/>
            </w:tcBorders>
            <w:shd w:val="clear" w:color="D9E1F2" w:fill="D9E1F2"/>
            <w:noWrap/>
            <w:vAlign w:val="bottom"/>
            <w:hideMark/>
          </w:tcPr>
          <w:p w14:paraId="31A61B68" w14:textId="77777777" w:rsidR="00D477F7" w:rsidRPr="003933D0" w:rsidRDefault="00D477F7" w:rsidP="00D477F7">
            <w:pPr>
              <w:rPr>
                <w:rFonts w:ascii="Century Gothic" w:hAnsi="Century Gothic" w:cs="Arial"/>
                <w:b/>
                <w:bCs/>
                <w:color w:val="000000"/>
                <w:sz w:val="18"/>
                <w:szCs w:val="18"/>
                <w:lang w:eastAsia="zh-CN"/>
              </w:rPr>
            </w:pPr>
            <w:r w:rsidRPr="003933D0">
              <w:rPr>
                <w:rFonts w:ascii="Century Gothic" w:hAnsi="Century Gothic" w:cs="Arial"/>
                <w:b/>
                <w:bCs/>
                <w:color w:val="000000"/>
                <w:sz w:val="18"/>
                <w:szCs w:val="18"/>
                <w:lang w:eastAsia="zh-CN"/>
              </w:rPr>
              <w:t>Sum of Ordered Amount, (USD)</w:t>
            </w:r>
          </w:p>
        </w:tc>
      </w:tr>
      <w:tr w:rsidR="00D477F7" w:rsidRPr="003933D0" w14:paraId="145CC1D6" w14:textId="77777777" w:rsidTr="00D477F7">
        <w:trPr>
          <w:trHeight w:val="250"/>
        </w:trPr>
        <w:tc>
          <w:tcPr>
            <w:tcW w:w="4440" w:type="dxa"/>
            <w:tcBorders>
              <w:top w:val="nil"/>
              <w:left w:val="nil"/>
              <w:bottom w:val="nil"/>
              <w:right w:val="nil"/>
            </w:tcBorders>
            <w:shd w:val="clear" w:color="auto" w:fill="auto"/>
            <w:noWrap/>
            <w:hideMark/>
          </w:tcPr>
          <w:p w14:paraId="6EB1F26A"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International Institute of </w:t>
            </w:r>
            <w:proofErr w:type="spellStart"/>
            <w:r w:rsidRPr="003933D0">
              <w:rPr>
                <w:rFonts w:ascii="Century Gothic" w:hAnsi="Century Gothic" w:cs="Arial"/>
                <w:sz w:val="18"/>
                <w:szCs w:val="18"/>
                <w:lang w:eastAsia="zh-CN"/>
              </w:rPr>
              <w:t>Earthqua</w:t>
            </w:r>
            <w:proofErr w:type="spellEnd"/>
          </w:p>
        </w:tc>
        <w:tc>
          <w:tcPr>
            <w:tcW w:w="3100" w:type="dxa"/>
            <w:tcBorders>
              <w:top w:val="nil"/>
              <w:left w:val="nil"/>
              <w:bottom w:val="nil"/>
              <w:right w:val="nil"/>
            </w:tcBorders>
            <w:shd w:val="clear" w:color="auto" w:fill="auto"/>
            <w:noWrap/>
            <w:hideMark/>
          </w:tcPr>
          <w:p w14:paraId="3BADC49E"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80 738,8 </w:t>
            </w:r>
          </w:p>
        </w:tc>
      </w:tr>
      <w:tr w:rsidR="00D477F7" w:rsidRPr="003933D0" w14:paraId="7FC71DA2" w14:textId="77777777" w:rsidTr="00D477F7">
        <w:trPr>
          <w:trHeight w:val="250"/>
        </w:trPr>
        <w:tc>
          <w:tcPr>
            <w:tcW w:w="4440" w:type="dxa"/>
            <w:tcBorders>
              <w:top w:val="nil"/>
              <w:left w:val="nil"/>
              <w:bottom w:val="nil"/>
              <w:right w:val="nil"/>
            </w:tcBorders>
            <w:shd w:val="clear" w:color="auto" w:fill="auto"/>
            <w:noWrap/>
            <w:hideMark/>
          </w:tcPr>
          <w:p w14:paraId="4584D974" w14:textId="77777777" w:rsidR="00D477F7" w:rsidRPr="003933D0" w:rsidRDefault="00D477F7" w:rsidP="00D477F7">
            <w:pPr>
              <w:rPr>
                <w:rFonts w:ascii="Century Gothic" w:hAnsi="Century Gothic" w:cs="Arial"/>
                <w:sz w:val="18"/>
                <w:szCs w:val="18"/>
                <w:lang w:eastAsia="zh-CN"/>
              </w:rPr>
            </w:pPr>
            <w:proofErr w:type="spellStart"/>
            <w:r w:rsidRPr="003933D0">
              <w:rPr>
                <w:rFonts w:ascii="Century Gothic" w:hAnsi="Century Gothic" w:cs="Arial"/>
                <w:sz w:val="18"/>
                <w:szCs w:val="18"/>
                <w:lang w:eastAsia="zh-CN"/>
              </w:rPr>
              <w:t>Barin</w:t>
            </w:r>
            <w:proofErr w:type="spellEnd"/>
            <w:r w:rsidRPr="003933D0">
              <w:rPr>
                <w:rFonts w:ascii="Century Gothic" w:hAnsi="Century Gothic" w:cs="Arial"/>
                <w:sz w:val="18"/>
                <w:szCs w:val="18"/>
                <w:lang w:eastAsia="zh-CN"/>
              </w:rPr>
              <w:t xml:space="preserve"> </w:t>
            </w:r>
            <w:proofErr w:type="spellStart"/>
            <w:r w:rsidRPr="003933D0">
              <w:rPr>
                <w:rFonts w:ascii="Century Gothic" w:hAnsi="Century Gothic" w:cs="Arial"/>
                <w:sz w:val="18"/>
                <w:szCs w:val="18"/>
                <w:lang w:eastAsia="zh-CN"/>
              </w:rPr>
              <w:t>Pendar</w:t>
            </w:r>
            <w:proofErr w:type="spellEnd"/>
            <w:r w:rsidRPr="003933D0">
              <w:rPr>
                <w:rFonts w:ascii="Century Gothic" w:hAnsi="Century Gothic" w:cs="Arial"/>
                <w:sz w:val="18"/>
                <w:szCs w:val="18"/>
                <w:lang w:eastAsia="zh-CN"/>
              </w:rPr>
              <w:t xml:space="preserve"> Trading &amp; Service </w:t>
            </w:r>
            <w:proofErr w:type="gramStart"/>
            <w:r w:rsidRPr="003933D0">
              <w:rPr>
                <w:rFonts w:ascii="Century Gothic" w:hAnsi="Century Gothic" w:cs="Arial"/>
                <w:sz w:val="18"/>
                <w:szCs w:val="18"/>
                <w:lang w:eastAsia="zh-CN"/>
              </w:rPr>
              <w:t>Co .</w:t>
            </w:r>
            <w:proofErr w:type="gramEnd"/>
          </w:p>
        </w:tc>
        <w:tc>
          <w:tcPr>
            <w:tcW w:w="3100" w:type="dxa"/>
            <w:tcBorders>
              <w:top w:val="nil"/>
              <w:left w:val="nil"/>
              <w:bottom w:val="nil"/>
              <w:right w:val="nil"/>
            </w:tcBorders>
            <w:shd w:val="clear" w:color="auto" w:fill="auto"/>
            <w:noWrap/>
            <w:hideMark/>
          </w:tcPr>
          <w:p w14:paraId="1496FF26"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69 856,5 </w:t>
            </w:r>
          </w:p>
        </w:tc>
      </w:tr>
      <w:tr w:rsidR="00D477F7" w:rsidRPr="003933D0" w14:paraId="32D8CEAB" w14:textId="77777777" w:rsidTr="00D477F7">
        <w:trPr>
          <w:trHeight w:val="250"/>
        </w:trPr>
        <w:tc>
          <w:tcPr>
            <w:tcW w:w="4440" w:type="dxa"/>
            <w:tcBorders>
              <w:top w:val="nil"/>
              <w:left w:val="nil"/>
              <w:bottom w:val="nil"/>
              <w:right w:val="nil"/>
            </w:tcBorders>
            <w:shd w:val="clear" w:color="auto" w:fill="auto"/>
            <w:noWrap/>
            <w:hideMark/>
          </w:tcPr>
          <w:p w14:paraId="14C8BEF9" w14:textId="77777777" w:rsidR="00D477F7" w:rsidRPr="003933D0" w:rsidRDefault="00D477F7" w:rsidP="00D477F7">
            <w:pPr>
              <w:rPr>
                <w:rFonts w:ascii="Century Gothic" w:hAnsi="Century Gothic" w:cs="Arial"/>
                <w:sz w:val="18"/>
                <w:szCs w:val="18"/>
                <w:lang w:eastAsia="zh-CN"/>
              </w:rPr>
            </w:pPr>
            <w:proofErr w:type="spellStart"/>
            <w:r w:rsidRPr="003933D0">
              <w:rPr>
                <w:rFonts w:ascii="Century Gothic" w:hAnsi="Century Gothic" w:cs="Arial"/>
                <w:sz w:val="18"/>
                <w:szCs w:val="18"/>
                <w:lang w:eastAsia="zh-CN"/>
              </w:rPr>
              <w:t>Negin</w:t>
            </w:r>
            <w:proofErr w:type="spellEnd"/>
            <w:r w:rsidRPr="003933D0">
              <w:rPr>
                <w:rFonts w:ascii="Century Gothic" w:hAnsi="Century Gothic" w:cs="Arial"/>
                <w:sz w:val="18"/>
                <w:szCs w:val="18"/>
                <w:lang w:eastAsia="zh-CN"/>
              </w:rPr>
              <w:t xml:space="preserve"> </w:t>
            </w:r>
            <w:proofErr w:type="spellStart"/>
            <w:r w:rsidRPr="003933D0">
              <w:rPr>
                <w:rFonts w:ascii="Century Gothic" w:hAnsi="Century Gothic" w:cs="Arial"/>
                <w:sz w:val="18"/>
                <w:szCs w:val="18"/>
                <w:lang w:eastAsia="zh-CN"/>
              </w:rPr>
              <w:t>Sepehr</w:t>
            </w:r>
            <w:proofErr w:type="spellEnd"/>
            <w:r w:rsidRPr="003933D0">
              <w:rPr>
                <w:rFonts w:ascii="Century Gothic" w:hAnsi="Century Gothic" w:cs="Arial"/>
                <w:sz w:val="18"/>
                <w:szCs w:val="18"/>
                <w:lang w:eastAsia="zh-CN"/>
              </w:rPr>
              <w:t xml:space="preserve"> Saman Co.</w:t>
            </w:r>
          </w:p>
        </w:tc>
        <w:tc>
          <w:tcPr>
            <w:tcW w:w="3100" w:type="dxa"/>
            <w:tcBorders>
              <w:top w:val="nil"/>
              <w:left w:val="nil"/>
              <w:bottom w:val="nil"/>
              <w:right w:val="nil"/>
            </w:tcBorders>
            <w:shd w:val="clear" w:color="auto" w:fill="auto"/>
            <w:noWrap/>
            <w:hideMark/>
          </w:tcPr>
          <w:p w14:paraId="74531851"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63 581,1 </w:t>
            </w:r>
          </w:p>
        </w:tc>
      </w:tr>
      <w:tr w:rsidR="00D477F7" w:rsidRPr="003933D0" w14:paraId="73ACEE72" w14:textId="77777777" w:rsidTr="00D477F7">
        <w:trPr>
          <w:trHeight w:val="250"/>
        </w:trPr>
        <w:tc>
          <w:tcPr>
            <w:tcW w:w="4440" w:type="dxa"/>
            <w:tcBorders>
              <w:top w:val="nil"/>
              <w:left w:val="nil"/>
              <w:bottom w:val="nil"/>
              <w:right w:val="nil"/>
            </w:tcBorders>
            <w:shd w:val="clear" w:color="auto" w:fill="auto"/>
            <w:noWrap/>
            <w:hideMark/>
          </w:tcPr>
          <w:p w14:paraId="427D37AF"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THOMAS Frederic Georges Pierre</w:t>
            </w:r>
          </w:p>
        </w:tc>
        <w:tc>
          <w:tcPr>
            <w:tcW w:w="3100" w:type="dxa"/>
            <w:tcBorders>
              <w:top w:val="nil"/>
              <w:left w:val="nil"/>
              <w:bottom w:val="nil"/>
              <w:right w:val="nil"/>
            </w:tcBorders>
            <w:shd w:val="clear" w:color="auto" w:fill="auto"/>
            <w:noWrap/>
            <w:hideMark/>
          </w:tcPr>
          <w:p w14:paraId="58CE0BF0"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52 080,0 </w:t>
            </w:r>
          </w:p>
        </w:tc>
      </w:tr>
      <w:tr w:rsidR="00D477F7" w:rsidRPr="003933D0" w14:paraId="1FDEF610" w14:textId="77777777" w:rsidTr="00D477F7">
        <w:trPr>
          <w:trHeight w:val="250"/>
        </w:trPr>
        <w:tc>
          <w:tcPr>
            <w:tcW w:w="4440" w:type="dxa"/>
            <w:tcBorders>
              <w:top w:val="nil"/>
              <w:left w:val="nil"/>
              <w:bottom w:val="nil"/>
              <w:right w:val="nil"/>
            </w:tcBorders>
            <w:shd w:val="clear" w:color="auto" w:fill="auto"/>
            <w:noWrap/>
            <w:hideMark/>
          </w:tcPr>
          <w:p w14:paraId="4C4479B5" w14:textId="77777777" w:rsidR="00D477F7" w:rsidRPr="003933D0" w:rsidRDefault="00D477F7" w:rsidP="00D477F7">
            <w:pPr>
              <w:rPr>
                <w:rFonts w:ascii="Century Gothic" w:hAnsi="Century Gothic" w:cs="Arial"/>
                <w:sz w:val="18"/>
                <w:szCs w:val="18"/>
                <w:lang w:eastAsia="zh-CN"/>
              </w:rPr>
            </w:pPr>
            <w:proofErr w:type="spellStart"/>
            <w:r w:rsidRPr="003933D0">
              <w:rPr>
                <w:rFonts w:ascii="Century Gothic" w:hAnsi="Century Gothic" w:cs="Arial"/>
                <w:sz w:val="18"/>
                <w:szCs w:val="18"/>
                <w:lang w:eastAsia="zh-CN"/>
              </w:rPr>
              <w:t>Kakh</w:t>
            </w:r>
            <w:proofErr w:type="spellEnd"/>
            <w:r w:rsidRPr="003933D0">
              <w:rPr>
                <w:rFonts w:ascii="Century Gothic" w:hAnsi="Century Gothic" w:cs="Arial"/>
                <w:sz w:val="18"/>
                <w:szCs w:val="18"/>
                <w:lang w:eastAsia="zh-CN"/>
              </w:rPr>
              <w:t xml:space="preserve"> </w:t>
            </w:r>
            <w:proofErr w:type="spellStart"/>
            <w:r w:rsidRPr="003933D0">
              <w:rPr>
                <w:rFonts w:ascii="Century Gothic" w:hAnsi="Century Gothic" w:cs="Arial"/>
                <w:sz w:val="18"/>
                <w:szCs w:val="18"/>
                <w:lang w:eastAsia="zh-CN"/>
              </w:rPr>
              <w:t>Hadish</w:t>
            </w:r>
            <w:proofErr w:type="spellEnd"/>
            <w:r w:rsidRPr="003933D0">
              <w:rPr>
                <w:rFonts w:ascii="Century Gothic" w:hAnsi="Century Gothic" w:cs="Arial"/>
                <w:sz w:val="18"/>
                <w:szCs w:val="18"/>
                <w:lang w:eastAsia="zh-CN"/>
              </w:rPr>
              <w:t xml:space="preserve"> Pars Engineering &amp;</w:t>
            </w:r>
          </w:p>
        </w:tc>
        <w:tc>
          <w:tcPr>
            <w:tcW w:w="3100" w:type="dxa"/>
            <w:tcBorders>
              <w:top w:val="nil"/>
              <w:left w:val="nil"/>
              <w:bottom w:val="nil"/>
              <w:right w:val="nil"/>
            </w:tcBorders>
            <w:shd w:val="clear" w:color="auto" w:fill="auto"/>
            <w:noWrap/>
            <w:hideMark/>
          </w:tcPr>
          <w:p w14:paraId="79FDFCFA"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44 827,1 </w:t>
            </w:r>
          </w:p>
        </w:tc>
      </w:tr>
      <w:tr w:rsidR="00D477F7" w:rsidRPr="003933D0" w14:paraId="17D19B6C" w14:textId="77777777" w:rsidTr="00D477F7">
        <w:trPr>
          <w:trHeight w:val="250"/>
        </w:trPr>
        <w:tc>
          <w:tcPr>
            <w:tcW w:w="4440" w:type="dxa"/>
            <w:tcBorders>
              <w:top w:val="nil"/>
              <w:left w:val="nil"/>
              <w:bottom w:val="nil"/>
              <w:right w:val="nil"/>
            </w:tcBorders>
            <w:shd w:val="clear" w:color="auto" w:fill="auto"/>
            <w:noWrap/>
            <w:hideMark/>
          </w:tcPr>
          <w:p w14:paraId="47928560"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RCUWM</w:t>
            </w:r>
          </w:p>
        </w:tc>
        <w:tc>
          <w:tcPr>
            <w:tcW w:w="3100" w:type="dxa"/>
            <w:tcBorders>
              <w:top w:val="nil"/>
              <w:left w:val="nil"/>
              <w:bottom w:val="nil"/>
              <w:right w:val="nil"/>
            </w:tcBorders>
            <w:shd w:val="clear" w:color="auto" w:fill="auto"/>
            <w:noWrap/>
            <w:hideMark/>
          </w:tcPr>
          <w:p w14:paraId="5B138B3D"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38 901,1 </w:t>
            </w:r>
          </w:p>
        </w:tc>
      </w:tr>
      <w:tr w:rsidR="00D477F7" w:rsidRPr="003933D0" w14:paraId="38F3DEED" w14:textId="77777777" w:rsidTr="00D477F7">
        <w:trPr>
          <w:trHeight w:val="250"/>
        </w:trPr>
        <w:tc>
          <w:tcPr>
            <w:tcW w:w="4440" w:type="dxa"/>
            <w:tcBorders>
              <w:top w:val="nil"/>
              <w:left w:val="nil"/>
              <w:bottom w:val="nil"/>
              <w:right w:val="nil"/>
            </w:tcBorders>
            <w:shd w:val="clear" w:color="auto" w:fill="auto"/>
            <w:noWrap/>
            <w:hideMark/>
          </w:tcPr>
          <w:p w14:paraId="5F44462A"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Special education organization</w:t>
            </w:r>
          </w:p>
        </w:tc>
        <w:tc>
          <w:tcPr>
            <w:tcW w:w="3100" w:type="dxa"/>
            <w:tcBorders>
              <w:top w:val="nil"/>
              <w:left w:val="nil"/>
              <w:bottom w:val="nil"/>
              <w:right w:val="nil"/>
            </w:tcBorders>
            <w:shd w:val="clear" w:color="auto" w:fill="auto"/>
            <w:noWrap/>
            <w:hideMark/>
          </w:tcPr>
          <w:p w14:paraId="5944A17B"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35 076,6 </w:t>
            </w:r>
          </w:p>
        </w:tc>
      </w:tr>
      <w:tr w:rsidR="00D477F7" w:rsidRPr="003933D0" w14:paraId="58C0FBF4" w14:textId="77777777" w:rsidTr="00D477F7">
        <w:trPr>
          <w:trHeight w:val="250"/>
        </w:trPr>
        <w:tc>
          <w:tcPr>
            <w:tcW w:w="4440" w:type="dxa"/>
            <w:tcBorders>
              <w:top w:val="nil"/>
              <w:left w:val="nil"/>
              <w:bottom w:val="nil"/>
              <w:right w:val="nil"/>
            </w:tcBorders>
            <w:shd w:val="clear" w:color="auto" w:fill="auto"/>
            <w:noWrap/>
            <w:hideMark/>
          </w:tcPr>
          <w:p w14:paraId="7EBBEB82" w14:textId="77777777" w:rsidR="00D477F7" w:rsidRPr="003933D0" w:rsidRDefault="00D477F7" w:rsidP="00D477F7">
            <w:pPr>
              <w:rPr>
                <w:rFonts w:ascii="Century Gothic" w:hAnsi="Century Gothic" w:cs="Arial"/>
                <w:sz w:val="18"/>
                <w:szCs w:val="18"/>
                <w:lang w:val="es-ES" w:eastAsia="zh-CN"/>
              </w:rPr>
            </w:pPr>
            <w:r w:rsidRPr="003933D0">
              <w:rPr>
                <w:rFonts w:ascii="Century Gothic" w:hAnsi="Century Gothic" w:cs="Arial"/>
                <w:sz w:val="18"/>
                <w:szCs w:val="18"/>
                <w:lang w:val="es-ES" w:eastAsia="zh-CN"/>
              </w:rPr>
              <w:t>LOBATO DE LA FUENTE Saray</w:t>
            </w:r>
          </w:p>
        </w:tc>
        <w:tc>
          <w:tcPr>
            <w:tcW w:w="3100" w:type="dxa"/>
            <w:tcBorders>
              <w:top w:val="nil"/>
              <w:left w:val="nil"/>
              <w:bottom w:val="nil"/>
              <w:right w:val="nil"/>
            </w:tcBorders>
            <w:shd w:val="clear" w:color="auto" w:fill="auto"/>
            <w:noWrap/>
            <w:hideMark/>
          </w:tcPr>
          <w:p w14:paraId="0A46CA06"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val="es-ES" w:eastAsia="zh-CN"/>
              </w:rPr>
              <w:t xml:space="preserve">                                    </w:t>
            </w:r>
            <w:r w:rsidRPr="003933D0">
              <w:rPr>
                <w:rFonts w:ascii="Century Gothic" w:hAnsi="Century Gothic" w:cs="Arial"/>
                <w:sz w:val="18"/>
                <w:szCs w:val="18"/>
                <w:lang w:eastAsia="zh-CN"/>
              </w:rPr>
              <w:t xml:space="preserve">31 715,4 </w:t>
            </w:r>
          </w:p>
        </w:tc>
      </w:tr>
      <w:tr w:rsidR="00D477F7" w:rsidRPr="003933D0" w14:paraId="2F36A6C5" w14:textId="77777777" w:rsidTr="00D477F7">
        <w:trPr>
          <w:trHeight w:val="250"/>
        </w:trPr>
        <w:tc>
          <w:tcPr>
            <w:tcW w:w="4440" w:type="dxa"/>
            <w:tcBorders>
              <w:top w:val="nil"/>
              <w:left w:val="nil"/>
              <w:bottom w:val="nil"/>
              <w:right w:val="nil"/>
            </w:tcBorders>
            <w:shd w:val="clear" w:color="auto" w:fill="auto"/>
            <w:noWrap/>
            <w:hideMark/>
          </w:tcPr>
          <w:p w14:paraId="7E8EAD2F" w14:textId="77777777" w:rsidR="00D477F7" w:rsidRPr="003933D0" w:rsidRDefault="00D477F7" w:rsidP="00D477F7">
            <w:pPr>
              <w:rPr>
                <w:rFonts w:ascii="Century Gothic" w:hAnsi="Century Gothic" w:cs="Arial"/>
                <w:sz w:val="18"/>
                <w:szCs w:val="18"/>
                <w:lang w:val="fr-FR" w:eastAsia="zh-CN"/>
              </w:rPr>
            </w:pPr>
            <w:r w:rsidRPr="003933D0">
              <w:rPr>
                <w:rFonts w:ascii="Century Gothic" w:hAnsi="Century Gothic" w:cs="Arial"/>
                <w:sz w:val="18"/>
                <w:szCs w:val="18"/>
                <w:lang w:val="fr-FR" w:eastAsia="zh-CN"/>
              </w:rPr>
              <w:t>ICQHS INTERNATIONAL CENTER ON QANAT</w:t>
            </w:r>
          </w:p>
        </w:tc>
        <w:tc>
          <w:tcPr>
            <w:tcW w:w="3100" w:type="dxa"/>
            <w:tcBorders>
              <w:top w:val="nil"/>
              <w:left w:val="nil"/>
              <w:bottom w:val="nil"/>
              <w:right w:val="nil"/>
            </w:tcBorders>
            <w:shd w:val="clear" w:color="auto" w:fill="auto"/>
            <w:noWrap/>
            <w:hideMark/>
          </w:tcPr>
          <w:p w14:paraId="4296D358"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val="fr-FR" w:eastAsia="zh-CN"/>
              </w:rPr>
              <w:t xml:space="preserve">                                    </w:t>
            </w:r>
            <w:r w:rsidRPr="003933D0">
              <w:rPr>
                <w:rFonts w:ascii="Century Gothic" w:hAnsi="Century Gothic" w:cs="Arial"/>
                <w:sz w:val="18"/>
                <w:szCs w:val="18"/>
                <w:lang w:eastAsia="zh-CN"/>
              </w:rPr>
              <w:t xml:space="preserve">29 312,6 </w:t>
            </w:r>
          </w:p>
        </w:tc>
      </w:tr>
      <w:tr w:rsidR="00D477F7" w:rsidRPr="003933D0" w14:paraId="310B6C79" w14:textId="77777777" w:rsidTr="00D477F7">
        <w:trPr>
          <w:trHeight w:val="250"/>
        </w:trPr>
        <w:tc>
          <w:tcPr>
            <w:tcW w:w="4440" w:type="dxa"/>
            <w:tcBorders>
              <w:top w:val="nil"/>
              <w:left w:val="nil"/>
              <w:bottom w:val="nil"/>
              <w:right w:val="nil"/>
            </w:tcBorders>
            <w:shd w:val="clear" w:color="auto" w:fill="auto"/>
            <w:noWrap/>
            <w:hideMark/>
          </w:tcPr>
          <w:p w14:paraId="5EA89833"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SALIS Sabrina Maria</w:t>
            </w:r>
          </w:p>
        </w:tc>
        <w:tc>
          <w:tcPr>
            <w:tcW w:w="3100" w:type="dxa"/>
            <w:tcBorders>
              <w:top w:val="nil"/>
              <w:left w:val="nil"/>
              <w:bottom w:val="nil"/>
              <w:right w:val="nil"/>
            </w:tcBorders>
            <w:shd w:val="clear" w:color="auto" w:fill="auto"/>
            <w:noWrap/>
            <w:hideMark/>
          </w:tcPr>
          <w:p w14:paraId="04E3C50E"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28 156,0 </w:t>
            </w:r>
          </w:p>
        </w:tc>
      </w:tr>
      <w:tr w:rsidR="00D477F7" w:rsidRPr="003933D0" w14:paraId="1A80E7C4" w14:textId="77777777" w:rsidTr="00D477F7">
        <w:trPr>
          <w:trHeight w:val="250"/>
        </w:trPr>
        <w:tc>
          <w:tcPr>
            <w:tcW w:w="4440" w:type="dxa"/>
            <w:tcBorders>
              <w:top w:val="nil"/>
              <w:left w:val="nil"/>
              <w:bottom w:val="nil"/>
              <w:right w:val="nil"/>
            </w:tcBorders>
            <w:shd w:val="clear" w:color="auto" w:fill="auto"/>
            <w:noWrap/>
            <w:hideMark/>
          </w:tcPr>
          <w:p w14:paraId="1E4D3540"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RAAD REHABILITAION GOODWILL COMPLEX</w:t>
            </w:r>
          </w:p>
        </w:tc>
        <w:tc>
          <w:tcPr>
            <w:tcW w:w="3100" w:type="dxa"/>
            <w:tcBorders>
              <w:top w:val="nil"/>
              <w:left w:val="nil"/>
              <w:bottom w:val="nil"/>
              <w:right w:val="nil"/>
            </w:tcBorders>
            <w:shd w:val="clear" w:color="auto" w:fill="auto"/>
            <w:noWrap/>
            <w:hideMark/>
          </w:tcPr>
          <w:p w14:paraId="1300A32E"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26 327,8 </w:t>
            </w:r>
          </w:p>
        </w:tc>
      </w:tr>
      <w:tr w:rsidR="00D477F7" w:rsidRPr="003933D0" w14:paraId="3AE58A0C" w14:textId="77777777" w:rsidTr="00D477F7">
        <w:trPr>
          <w:trHeight w:val="250"/>
        </w:trPr>
        <w:tc>
          <w:tcPr>
            <w:tcW w:w="4440" w:type="dxa"/>
            <w:tcBorders>
              <w:top w:val="nil"/>
              <w:left w:val="nil"/>
              <w:bottom w:val="nil"/>
              <w:right w:val="nil"/>
            </w:tcBorders>
            <w:shd w:val="clear" w:color="auto" w:fill="auto"/>
            <w:noWrap/>
            <w:hideMark/>
          </w:tcPr>
          <w:p w14:paraId="5E480BB0"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IRANIAN NATIONAL </w:t>
            </w:r>
            <w:proofErr w:type="gramStart"/>
            <w:r w:rsidRPr="003933D0">
              <w:rPr>
                <w:rFonts w:ascii="Century Gothic" w:hAnsi="Century Gothic" w:cs="Arial"/>
                <w:sz w:val="18"/>
                <w:szCs w:val="18"/>
                <w:lang w:eastAsia="zh-CN"/>
              </w:rPr>
              <w:t>COMMISSION  FOR</w:t>
            </w:r>
            <w:proofErr w:type="gramEnd"/>
          </w:p>
        </w:tc>
        <w:tc>
          <w:tcPr>
            <w:tcW w:w="3100" w:type="dxa"/>
            <w:tcBorders>
              <w:top w:val="nil"/>
              <w:left w:val="nil"/>
              <w:bottom w:val="nil"/>
              <w:right w:val="nil"/>
            </w:tcBorders>
            <w:shd w:val="clear" w:color="auto" w:fill="auto"/>
            <w:noWrap/>
            <w:hideMark/>
          </w:tcPr>
          <w:p w14:paraId="0CF555B4"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26 145,5 </w:t>
            </w:r>
          </w:p>
        </w:tc>
      </w:tr>
      <w:tr w:rsidR="00D477F7" w:rsidRPr="003933D0" w14:paraId="01447699" w14:textId="77777777" w:rsidTr="00D477F7">
        <w:trPr>
          <w:trHeight w:val="250"/>
        </w:trPr>
        <w:tc>
          <w:tcPr>
            <w:tcW w:w="4440" w:type="dxa"/>
            <w:tcBorders>
              <w:top w:val="nil"/>
              <w:left w:val="nil"/>
              <w:bottom w:val="nil"/>
              <w:right w:val="nil"/>
            </w:tcBorders>
            <w:shd w:val="clear" w:color="auto" w:fill="auto"/>
            <w:noWrap/>
            <w:hideMark/>
          </w:tcPr>
          <w:p w14:paraId="12EDB5EB" w14:textId="77777777" w:rsidR="00D477F7" w:rsidRPr="003933D0" w:rsidRDefault="00D477F7" w:rsidP="00D477F7">
            <w:pPr>
              <w:rPr>
                <w:rFonts w:ascii="Century Gothic" w:hAnsi="Century Gothic" w:cs="Arial"/>
                <w:sz w:val="18"/>
                <w:szCs w:val="18"/>
                <w:lang w:eastAsia="zh-CN"/>
              </w:rPr>
            </w:pPr>
            <w:proofErr w:type="spellStart"/>
            <w:r w:rsidRPr="003933D0">
              <w:rPr>
                <w:rFonts w:ascii="Century Gothic" w:hAnsi="Century Gothic" w:cs="Arial"/>
                <w:sz w:val="18"/>
                <w:szCs w:val="18"/>
                <w:lang w:eastAsia="zh-CN"/>
              </w:rPr>
              <w:t>Allameh</w:t>
            </w:r>
            <w:proofErr w:type="spellEnd"/>
            <w:r w:rsidRPr="003933D0">
              <w:rPr>
                <w:rFonts w:ascii="Century Gothic" w:hAnsi="Century Gothic" w:cs="Arial"/>
                <w:sz w:val="18"/>
                <w:szCs w:val="18"/>
                <w:lang w:eastAsia="zh-CN"/>
              </w:rPr>
              <w:t xml:space="preserve"> </w:t>
            </w:r>
            <w:proofErr w:type="spellStart"/>
            <w:r w:rsidRPr="003933D0">
              <w:rPr>
                <w:rFonts w:ascii="Century Gothic" w:hAnsi="Century Gothic" w:cs="Arial"/>
                <w:sz w:val="18"/>
                <w:szCs w:val="18"/>
                <w:lang w:eastAsia="zh-CN"/>
              </w:rPr>
              <w:t>Tabataba'i</w:t>
            </w:r>
            <w:proofErr w:type="spellEnd"/>
            <w:r w:rsidRPr="003933D0">
              <w:rPr>
                <w:rFonts w:ascii="Century Gothic" w:hAnsi="Century Gothic" w:cs="Arial"/>
                <w:sz w:val="18"/>
                <w:szCs w:val="18"/>
                <w:lang w:eastAsia="zh-CN"/>
              </w:rPr>
              <w:t xml:space="preserve"> University</w:t>
            </w:r>
          </w:p>
        </w:tc>
        <w:tc>
          <w:tcPr>
            <w:tcW w:w="3100" w:type="dxa"/>
            <w:tcBorders>
              <w:top w:val="nil"/>
              <w:left w:val="nil"/>
              <w:bottom w:val="nil"/>
              <w:right w:val="nil"/>
            </w:tcBorders>
            <w:shd w:val="clear" w:color="auto" w:fill="auto"/>
            <w:noWrap/>
            <w:hideMark/>
          </w:tcPr>
          <w:p w14:paraId="4468BDC1"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25 118,4 </w:t>
            </w:r>
          </w:p>
        </w:tc>
      </w:tr>
      <w:tr w:rsidR="00D477F7" w:rsidRPr="003933D0" w14:paraId="06B60684" w14:textId="77777777" w:rsidTr="00D477F7">
        <w:trPr>
          <w:trHeight w:val="250"/>
        </w:trPr>
        <w:tc>
          <w:tcPr>
            <w:tcW w:w="4440" w:type="dxa"/>
            <w:tcBorders>
              <w:top w:val="nil"/>
              <w:left w:val="nil"/>
              <w:bottom w:val="nil"/>
              <w:right w:val="nil"/>
            </w:tcBorders>
            <w:shd w:val="clear" w:color="auto" w:fill="auto"/>
            <w:noWrap/>
            <w:hideMark/>
          </w:tcPr>
          <w:p w14:paraId="3A868B1F"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Others with payments less than 25K</w:t>
            </w:r>
          </w:p>
        </w:tc>
        <w:tc>
          <w:tcPr>
            <w:tcW w:w="3100" w:type="dxa"/>
            <w:tcBorders>
              <w:top w:val="nil"/>
              <w:left w:val="nil"/>
              <w:bottom w:val="nil"/>
              <w:right w:val="nil"/>
            </w:tcBorders>
            <w:shd w:val="clear" w:color="auto" w:fill="auto"/>
            <w:noWrap/>
            <w:hideMark/>
          </w:tcPr>
          <w:p w14:paraId="5693FF4D" w14:textId="77777777" w:rsidR="00D477F7" w:rsidRPr="003933D0" w:rsidRDefault="00D477F7" w:rsidP="00D477F7">
            <w:pPr>
              <w:rPr>
                <w:rFonts w:ascii="Century Gothic" w:hAnsi="Century Gothic" w:cs="Arial"/>
                <w:sz w:val="18"/>
                <w:szCs w:val="18"/>
                <w:lang w:eastAsia="zh-CN"/>
              </w:rPr>
            </w:pPr>
            <w:r w:rsidRPr="003933D0">
              <w:rPr>
                <w:rFonts w:ascii="Century Gothic" w:hAnsi="Century Gothic" w:cs="Arial"/>
                <w:sz w:val="18"/>
                <w:szCs w:val="18"/>
                <w:lang w:eastAsia="zh-CN"/>
              </w:rPr>
              <w:t xml:space="preserve">                                     469 664 </w:t>
            </w:r>
          </w:p>
        </w:tc>
      </w:tr>
      <w:tr w:rsidR="00D477F7" w:rsidRPr="003933D0" w14:paraId="7D4C9CD9" w14:textId="77777777" w:rsidTr="00D477F7">
        <w:trPr>
          <w:trHeight w:val="260"/>
        </w:trPr>
        <w:tc>
          <w:tcPr>
            <w:tcW w:w="4440" w:type="dxa"/>
            <w:tcBorders>
              <w:top w:val="nil"/>
              <w:left w:val="nil"/>
              <w:bottom w:val="single" w:sz="4" w:space="0" w:color="8EA9DB"/>
              <w:right w:val="nil"/>
            </w:tcBorders>
            <w:shd w:val="clear" w:color="D9E1F2" w:fill="D9E1F2"/>
            <w:noWrap/>
            <w:hideMark/>
          </w:tcPr>
          <w:p w14:paraId="1024ABC1" w14:textId="77777777" w:rsidR="00D477F7" w:rsidRPr="003933D0" w:rsidRDefault="00D477F7" w:rsidP="00D477F7">
            <w:pPr>
              <w:rPr>
                <w:rFonts w:ascii="Century Gothic" w:hAnsi="Century Gothic" w:cs="Arial"/>
                <w:b/>
                <w:bCs/>
                <w:color w:val="000000"/>
                <w:sz w:val="18"/>
                <w:szCs w:val="18"/>
                <w:lang w:eastAsia="zh-CN"/>
              </w:rPr>
            </w:pPr>
            <w:r w:rsidRPr="003933D0">
              <w:rPr>
                <w:rFonts w:ascii="Century Gothic" w:hAnsi="Century Gothic" w:cs="Arial"/>
                <w:b/>
                <w:bCs/>
                <w:color w:val="000000"/>
                <w:sz w:val="18"/>
                <w:szCs w:val="18"/>
                <w:lang w:eastAsia="zh-CN"/>
              </w:rPr>
              <w:t>Grand Total</w:t>
            </w:r>
          </w:p>
        </w:tc>
        <w:tc>
          <w:tcPr>
            <w:tcW w:w="3100" w:type="dxa"/>
            <w:tcBorders>
              <w:top w:val="nil"/>
              <w:left w:val="nil"/>
              <w:bottom w:val="single" w:sz="4" w:space="0" w:color="8EA9DB"/>
              <w:right w:val="nil"/>
            </w:tcBorders>
            <w:shd w:val="clear" w:color="D9E1F2" w:fill="D9E1F2"/>
            <w:noWrap/>
            <w:vAlign w:val="bottom"/>
            <w:hideMark/>
          </w:tcPr>
          <w:p w14:paraId="69DDCE9F" w14:textId="77777777" w:rsidR="00D477F7" w:rsidRPr="003933D0" w:rsidRDefault="00D477F7" w:rsidP="00D477F7">
            <w:pPr>
              <w:rPr>
                <w:rFonts w:ascii="Century Gothic" w:hAnsi="Century Gothic" w:cs="Arial"/>
                <w:b/>
                <w:bCs/>
                <w:color w:val="000000"/>
                <w:sz w:val="18"/>
                <w:szCs w:val="18"/>
                <w:lang w:eastAsia="zh-CN"/>
              </w:rPr>
            </w:pPr>
            <w:r w:rsidRPr="003933D0">
              <w:rPr>
                <w:rFonts w:ascii="Century Gothic" w:hAnsi="Century Gothic" w:cs="Arial"/>
                <w:b/>
                <w:bCs/>
                <w:color w:val="000000"/>
                <w:sz w:val="18"/>
                <w:szCs w:val="18"/>
                <w:lang w:eastAsia="zh-CN"/>
              </w:rPr>
              <w:t xml:space="preserve">                                  1 021 501 </w:t>
            </w:r>
          </w:p>
        </w:tc>
      </w:tr>
    </w:tbl>
    <w:p w14:paraId="7D06BA68" w14:textId="6A987580" w:rsidR="00012FDD" w:rsidRPr="003933D0" w:rsidRDefault="00012FDD" w:rsidP="00883A40">
      <w:pPr>
        <w:rPr>
          <w:rFonts w:ascii="Century Gothic" w:eastAsia="PMingLiU" w:hAnsi="Century Gothic" w:cs="Arial"/>
          <w:sz w:val="20"/>
          <w:lang w:eastAsia="x-none"/>
        </w:rPr>
      </w:pPr>
    </w:p>
    <w:p w14:paraId="2223D229" w14:textId="3FD9C580" w:rsidR="00D477F7" w:rsidRPr="003933D0" w:rsidRDefault="00D477F7" w:rsidP="00D477F7">
      <w:pPr>
        <w:rPr>
          <w:rFonts w:ascii="Century Gothic" w:eastAsia="PMingLiU" w:hAnsi="Century Gothic" w:cs="Arial"/>
          <w:sz w:val="20"/>
          <w:lang w:eastAsia="x-none"/>
        </w:rPr>
      </w:pPr>
      <w:r w:rsidRPr="003933D0">
        <w:rPr>
          <w:rFonts w:ascii="Century Gothic" w:eastAsia="PMingLiU" w:hAnsi="Century Gothic" w:cs="Arial"/>
          <w:sz w:val="20"/>
          <w:lang w:eastAsia="x-none"/>
        </w:rPr>
        <w:t>The table below presents expenditures</w:t>
      </w:r>
      <w:r w:rsidR="00F73CEF" w:rsidRPr="003933D0">
        <w:rPr>
          <w:rFonts w:ascii="Century Gothic" w:eastAsia="PMingLiU" w:hAnsi="Century Gothic" w:cs="Arial"/>
          <w:sz w:val="20"/>
          <w:lang w:eastAsia="x-none"/>
        </w:rPr>
        <w:t xml:space="preserve"> in $US</w:t>
      </w:r>
      <w:r w:rsidRPr="003933D0">
        <w:rPr>
          <w:rFonts w:ascii="Century Gothic" w:eastAsia="PMingLiU" w:hAnsi="Century Gothic" w:cs="Arial"/>
          <w:sz w:val="20"/>
          <w:lang w:eastAsia="x-none"/>
        </w:rPr>
        <w:t xml:space="preserve"> of Tehran Office by type and per year:</w:t>
      </w:r>
    </w:p>
    <w:p w14:paraId="7A0998D9" w14:textId="12F4554E" w:rsidR="00F308F5" w:rsidRPr="00EC4134" w:rsidRDefault="00CD5D71" w:rsidP="00D477F7">
      <w:pPr>
        <w:rPr>
          <w:rFonts w:ascii="Century Gothic" w:eastAsia="PMingLiU" w:hAnsi="Century Gothic" w:cs="Arial"/>
          <w:lang w:eastAsia="x-none"/>
        </w:rPr>
      </w:pPr>
      <w:r w:rsidRPr="00EC4134">
        <w:rPr>
          <w:rFonts w:ascii="Century Gothic" w:hAnsi="Century Gothic"/>
          <w:noProof/>
        </w:rPr>
        <w:drawing>
          <wp:inline distT="0" distB="0" distL="0" distR="0" wp14:anchorId="42794B1B" wp14:editId="1475AD68">
            <wp:extent cx="571500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647700"/>
                    </a:xfrm>
                    <a:prstGeom prst="rect">
                      <a:avLst/>
                    </a:prstGeom>
                  </pic:spPr>
                </pic:pic>
              </a:graphicData>
            </a:graphic>
          </wp:inline>
        </w:drawing>
      </w:r>
    </w:p>
    <w:p w14:paraId="7938205E" w14:textId="77777777" w:rsidR="00D477F7" w:rsidRPr="00EC4134" w:rsidRDefault="00D477F7" w:rsidP="00D477F7">
      <w:pPr>
        <w:rPr>
          <w:rFonts w:ascii="Century Gothic" w:eastAsia="PMingLiU" w:hAnsi="Century Gothic" w:cs="Arial"/>
          <w:lang w:eastAsia="x-none"/>
        </w:rPr>
      </w:pPr>
    </w:p>
    <w:p w14:paraId="36CCA423" w14:textId="2E02A00F" w:rsidR="00004E5F" w:rsidRPr="00EC4134" w:rsidRDefault="00535B65" w:rsidP="00004E5F">
      <w:pPr>
        <w:pStyle w:val="Heading2"/>
        <w:rPr>
          <w:rFonts w:ascii="Century Gothic" w:hAnsi="Century Gothic"/>
        </w:rPr>
      </w:pPr>
      <w:bookmarkStart w:id="38" w:name="_Toc92896440"/>
      <w:r w:rsidRPr="00EC4134">
        <w:rPr>
          <w:rFonts w:ascii="Century Gothic" w:hAnsi="Century Gothic"/>
        </w:rPr>
        <w:t xml:space="preserve">Other statistical information </w:t>
      </w:r>
      <w:r w:rsidR="00676DD0" w:rsidRPr="00EC4134">
        <w:rPr>
          <w:rFonts w:ascii="Century Gothic" w:hAnsi="Century Gothic"/>
        </w:rPr>
        <w:t xml:space="preserve">e.g., </w:t>
      </w:r>
      <w:r w:rsidRPr="00EC4134">
        <w:rPr>
          <w:rFonts w:ascii="Century Gothic" w:hAnsi="Century Gothic"/>
        </w:rPr>
        <w:t>from DUO, SAP</w:t>
      </w:r>
      <w:bookmarkEnd w:id="38"/>
    </w:p>
    <w:p w14:paraId="52AEDCEE" w14:textId="4FC309BA" w:rsidR="008059EF" w:rsidRPr="00EC4134" w:rsidRDefault="008059EF" w:rsidP="008059EF">
      <w:pPr>
        <w:pStyle w:val="Numberedpara"/>
        <w:numPr>
          <w:ilvl w:val="0"/>
          <w:numId w:val="6"/>
        </w:numPr>
        <w:tabs>
          <w:tab w:val="left" w:pos="720"/>
          <w:tab w:val="left" w:pos="2430"/>
        </w:tabs>
        <w:spacing w:after="200" w:line="276" w:lineRule="auto"/>
        <w:jc w:val="both"/>
        <w:rPr>
          <w:rFonts w:ascii="Century Gothic" w:hAnsi="Century Gothic" w:cs="Arial"/>
          <w:b/>
          <w:i/>
          <w:szCs w:val="20"/>
        </w:rPr>
      </w:pPr>
      <w:r w:rsidRPr="00EC4134">
        <w:rPr>
          <w:rFonts w:ascii="Century Gothic" w:hAnsi="Century Gothic" w:cs="Arial"/>
          <w:b/>
          <w:i/>
          <w:szCs w:val="20"/>
        </w:rPr>
        <w:t xml:space="preserve">Office inventory: </w:t>
      </w:r>
      <w:r w:rsidRPr="003A4794">
        <w:rPr>
          <w:rFonts w:ascii="Century Gothic" w:hAnsi="Century Gothic" w:cs="Arial"/>
          <w:sz w:val="20"/>
          <w:szCs w:val="20"/>
        </w:rPr>
        <w:t xml:space="preserve">As of </w:t>
      </w:r>
      <w:r w:rsidRPr="003A4794">
        <w:rPr>
          <w:rFonts w:ascii="Century Gothic" w:hAnsi="Century Gothic" w:cs="Arial"/>
          <w:color w:val="FF0000"/>
          <w:sz w:val="20"/>
          <w:szCs w:val="20"/>
        </w:rPr>
        <w:t xml:space="preserve">XXX, the Office has </w:t>
      </w:r>
      <w:r w:rsidR="00CD1CBB" w:rsidRPr="003A4794">
        <w:rPr>
          <w:rFonts w:ascii="Century Gothic" w:hAnsi="Century Gothic" w:cs="Arial"/>
          <w:color w:val="FF0000"/>
          <w:sz w:val="20"/>
          <w:szCs w:val="20"/>
        </w:rPr>
        <w:t>XX</w:t>
      </w:r>
      <w:r w:rsidRPr="003A4794">
        <w:rPr>
          <w:rFonts w:ascii="Century Gothic" w:hAnsi="Century Gothic" w:cs="Arial"/>
          <w:color w:val="FF0000"/>
          <w:sz w:val="20"/>
          <w:szCs w:val="20"/>
        </w:rPr>
        <w:t xml:space="preserve"> inventory items amounting to the total net book value of USD </w:t>
      </w:r>
      <w:r w:rsidR="00CD1CBB" w:rsidRPr="003A4794">
        <w:rPr>
          <w:rFonts w:ascii="Century Gothic" w:hAnsi="Century Gothic" w:cs="Arial"/>
          <w:color w:val="FF0000"/>
          <w:sz w:val="20"/>
          <w:szCs w:val="20"/>
        </w:rPr>
        <w:t>XXX</w:t>
      </w:r>
      <w:r w:rsidRPr="003A4794">
        <w:rPr>
          <w:rFonts w:ascii="Century Gothic" w:hAnsi="Century Gothic" w:cs="Arial"/>
          <w:color w:val="FF0000"/>
          <w:sz w:val="20"/>
          <w:szCs w:val="20"/>
        </w:rPr>
        <w:t>. During the audit period, there have not been any significant acquisitions</w:t>
      </w:r>
      <w:r w:rsidR="004F7045" w:rsidRPr="003A4794">
        <w:rPr>
          <w:rFonts w:ascii="Century Gothic" w:hAnsi="Century Gothic" w:cs="Arial"/>
          <w:sz w:val="20"/>
          <w:szCs w:val="20"/>
        </w:rPr>
        <w:t xml:space="preserve"> </w:t>
      </w:r>
      <w:r w:rsidR="004F7045" w:rsidRPr="003A4794">
        <w:rPr>
          <w:rFonts w:ascii="Century Gothic" w:hAnsi="Century Gothic" w:cs="Arial"/>
          <w:b/>
          <w:bCs/>
          <w:sz w:val="20"/>
          <w:szCs w:val="20"/>
        </w:rPr>
        <w:t>(to be requested from BFM)</w:t>
      </w:r>
      <w:r w:rsidRPr="00EC4134">
        <w:rPr>
          <w:rFonts w:ascii="Century Gothic" w:hAnsi="Century Gothic" w:cs="Arial"/>
        </w:rPr>
        <w:t xml:space="preserve">   </w:t>
      </w:r>
    </w:p>
    <w:p w14:paraId="195E6FB4" w14:textId="2D8DB7DA" w:rsidR="008059EF" w:rsidRPr="003A4794" w:rsidRDefault="008059EF" w:rsidP="008059EF">
      <w:pPr>
        <w:pStyle w:val="Numberedpara"/>
        <w:numPr>
          <w:ilvl w:val="0"/>
          <w:numId w:val="6"/>
        </w:numPr>
        <w:tabs>
          <w:tab w:val="left" w:pos="720"/>
          <w:tab w:val="left" w:pos="2430"/>
        </w:tabs>
        <w:spacing w:after="200" w:line="276" w:lineRule="auto"/>
        <w:jc w:val="both"/>
        <w:rPr>
          <w:rFonts w:ascii="Century Gothic" w:hAnsi="Century Gothic" w:cs="Arial"/>
          <w:b/>
          <w:i/>
          <w:color w:val="FF0000"/>
          <w:sz w:val="20"/>
          <w:szCs w:val="20"/>
        </w:rPr>
      </w:pPr>
      <w:r w:rsidRPr="00EC4134">
        <w:rPr>
          <w:rFonts w:ascii="Century Gothic" w:hAnsi="Century Gothic" w:cs="Arial"/>
          <w:b/>
          <w:bCs/>
          <w:szCs w:val="20"/>
        </w:rPr>
        <w:t xml:space="preserve">Overdue unliquidated obligations </w:t>
      </w:r>
      <w:r w:rsidRPr="003A4794">
        <w:rPr>
          <w:rFonts w:ascii="Century Gothic" w:hAnsi="Century Gothic" w:cs="Arial"/>
          <w:bCs/>
          <w:color w:val="FF0000"/>
          <w:sz w:val="20"/>
          <w:szCs w:val="20"/>
        </w:rPr>
        <w:t xml:space="preserve">as of </w:t>
      </w:r>
      <w:r w:rsidR="00CD1CBB" w:rsidRPr="003A4794">
        <w:rPr>
          <w:rFonts w:ascii="Century Gothic" w:hAnsi="Century Gothic" w:cs="Arial"/>
          <w:bCs/>
          <w:color w:val="FF0000"/>
          <w:sz w:val="20"/>
          <w:szCs w:val="20"/>
        </w:rPr>
        <w:t>XX</w:t>
      </w:r>
      <w:r w:rsidRPr="003A4794">
        <w:rPr>
          <w:rFonts w:ascii="Century Gothic" w:hAnsi="Century Gothic" w:cs="Arial"/>
          <w:bCs/>
          <w:color w:val="FF0000"/>
          <w:sz w:val="20"/>
          <w:szCs w:val="20"/>
        </w:rPr>
        <w:t xml:space="preserve"> September </w:t>
      </w:r>
      <w:r w:rsidR="00CD1CBB" w:rsidRPr="003A4794">
        <w:rPr>
          <w:rFonts w:ascii="Century Gothic" w:hAnsi="Century Gothic" w:cs="Arial"/>
          <w:bCs/>
          <w:color w:val="FF0000"/>
          <w:sz w:val="20"/>
          <w:szCs w:val="20"/>
        </w:rPr>
        <w:t>2021,</w:t>
      </w:r>
      <w:r w:rsidRPr="003A4794">
        <w:rPr>
          <w:rFonts w:ascii="Century Gothic" w:hAnsi="Century Gothic" w:cs="Arial"/>
          <w:bCs/>
          <w:color w:val="FF0000"/>
          <w:sz w:val="20"/>
          <w:szCs w:val="20"/>
        </w:rPr>
        <w:t xml:space="preserve"> </w:t>
      </w:r>
      <w:r w:rsidR="00CD1CBB" w:rsidRPr="003A4794">
        <w:rPr>
          <w:rFonts w:ascii="Century Gothic" w:hAnsi="Century Gothic" w:cs="Arial"/>
          <w:bCs/>
          <w:color w:val="FF0000"/>
          <w:sz w:val="20"/>
          <w:szCs w:val="20"/>
        </w:rPr>
        <w:t>t</w:t>
      </w:r>
      <w:r w:rsidRPr="003A4794">
        <w:rPr>
          <w:rFonts w:ascii="Century Gothic" w:hAnsi="Century Gothic" w:cs="Arial"/>
          <w:bCs/>
          <w:color w:val="FF0000"/>
          <w:sz w:val="20"/>
          <w:szCs w:val="20"/>
        </w:rPr>
        <w:t xml:space="preserve">here </w:t>
      </w:r>
      <w:r w:rsidR="00CD1CBB" w:rsidRPr="003A4794">
        <w:rPr>
          <w:rFonts w:ascii="Century Gothic" w:hAnsi="Century Gothic" w:cs="Arial"/>
          <w:bCs/>
          <w:color w:val="FF0000"/>
          <w:sz w:val="20"/>
          <w:szCs w:val="20"/>
        </w:rPr>
        <w:t>XX</w:t>
      </w:r>
      <w:r w:rsidRPr="003A4794">
        <w:rPr>
          <w:rFonts w:ascii="Century Gothic" w:hAnsi="Century Gothic" w:cs="Arial"/>
          <w:bCs/>
          <w:color w:val="FF0000"/>
          <w:sz w:val="20"/>
          <w:szCs w:val="20"/>
        </w:rPr>
        <w:t xml:space="preserve"> open items from </w:t>
      </w:r>
      <w:r w:rsidRPr="003A4794">
        <w:rPr>
          <w:rFonts w:ascii="Century Gothic" w:hAnsi="Century Gothic" w:cs="Arial"/>
          <w:b/>
          <w:bCs/>
          <w:color w:val="FF0000"/>
          <w:sz w:val="20"/>
          <w:szCs w:val="20"/>
        </w:rPr>
        <w:t>Fund</w:t>
      </w:r>
      <w:r w:rsidRPr="003A4794">
        <w:rPr>
          <w:rFonts w:ascii="Century Gothic" w:hAnsi="Century Gothic" w:cs="Arial"/>
          <w:bCs/>
          <w:color w:val="FF0000"/>
          <w:sz w:val="20"/>
          <w:szCs w:val="20"/>
        </w:rPr>
        <w:t xml:space="preserve"> </w:t>
      </w:r>
      <w:r w:rsidRPr="003A4794">
        <w:rPr>
          <w:rFonts w:ascii="Century Gothic" w:hAnsi="Century Gothic" w:cs="Arial"/>
          <w:b/>
          <w:bCs/>
          <w:color w:val="FF0000"/>
          <w:sz w:val="20"/>
          <w:szCs w:val="20"/>
        </w:rPr>
        <w:t>Reservations</w:t>
      </w:r>
      <w:r w:rsidRPr="003A4794">
        <w:rPr>
          <w:rFonts w:ascii="Century Gothic" w:hAnsi="Century Gothic" w:cs="Arial"/>
          <w:bCs/>
          <w:color w:val="FF0000"/>
          <w:sz w:val="20"/>
          <w:szCs w:val="20"/>
        </w:rPr>
        <w:t xml:space="preserve"> totalling US</w:t>
      </w:r>
      <w:r w:rsidR="00CD1CBB" w:rsidRPr="003A4794">
        <w:rPr>
          <w:rFonts w:ascii="Century Gothic" w:hAnsi="Century Gothic" w:cs="Arial"/>
          <w:bCs/>
          <w:color w:val="FF0000"/>
          <w:sz w:val="20"/>
          <w:szCs w:val="20"/>
        </w:rPr>
        <w:t xml:space="preserve"> $XXX</w:t>
      </w:r>
      <w:r w:rsidRPr="003A4794">
        <w:rPr>
          <w:rFonts w:ascii="Century Gothic" w:hAnsi="Century Gothic" w:cs="Arial"/>
          <w:bCs/>
          <w:color w:val="FF0000"/>
          <w:sz w:val="20"/>
          <w:szCs w:val="20"/>
        </w:rPr>
        <w:t xml:space="preserve"> of which </w:t>
      </w:r>
      <w:r w:rsidR="00CD1CBB" w:rsidRPr="003A4794">
        <w:rPr>
          <w:rFonts w:ascii="Century Gothic" w:hAnsi="Century Gothic" w:cs="Arial"/>
          <w:bCs/>
          <w:color w:val="FF0000"/>
          <w:sz w:val="20"/>
          <w:szCs w:val="20"/>
        </w:rPr>
        <w:t>XXX</w:t>
      </w:r>
      <w:r w:rsidRPr="003A4794">
        <w:rPr>
          <w:rFonts w:ascii="Century Gothic" w:hAnsi="Century Gothic" w:cs="Arial"/>
          <w:bCs/>
          <w:color w:val="FF0000"/>
          <w:sz w:val="20"/>
          <w:szCs w:val="20"/>
        </w:rPr>
        <w:t xml:space="preserve"> items totalling US$</w:t>
      </w:r>
      <w:r w:rsidR="00CD1CBB" w:rsidRPr="003A4794">
        <w:rPr>
          <w:rFonts w:ascii="Century Gothic" w:hAnsi="Century Gothic" w:cs="Arial"/>
          <w:bCs/>
          <w:color w:val="FF0000"/>
          <w:sz w:val="20"/>
          <w:szCs w:val="20"/>
        </w:rPr>
        <w:t>XXX</w:t>
      </w:r>
      <w:r w:rsidRPr="003A4794">
        <w:rPr>
          <w:rFonts w:ascii="Century Gothic" w:hAnsi="Century Gothic" w:cs="Arial"/>
          <w:bCs/>
          <w:color w:val="FF0000"/>
          <w:sz w:val="20"/>
          <w:szCs w:val="20"/>
        </w:rPr>
        <w:t xml:space="preserve"> which are due for more than 6 months. These relate to utilities and field staff operating costs. </w:t>
      </w:r>
    </w:p>
    <w:p w14:paraId="56F00CAE" w14:textId="199C60D4" w:rsidR="008059EF" w:rsidRPr="003A4794" w:rsidRDefault="008059EF" w:rsidP="008059EF">
      <w:pPr>
        <w:pStyle w:val="Numberedpara"/>
        <w:numPr>
          <w:ilvl w:val="0"/>
          <w:numId w:val="0"/>
        </w:numPr>
        <w:tabs>
          <w:tab w:val="left" w:pos="720"/>
          <w:tab w:val="left" w:pos="2430"/>
        </w:tabs>
        <w:spacing w:after="200" w:line="276" w:lineRule="auto"/>
        <w:ind w:left="360"/>
        <w:rPr>
          <w:rFonts w:ascii="Century Gothic" w:hAnsi="Century Gothic" w:cs="Arial"/>
          <w:b/>
          <w:i/>
          <w:color w:val="FF0000"/>
          <w:sz w:val="20"/>
          <w:szCs w:val="20"/>
        </w:rPr>
      </w:pPr>
      <w:r w:rsidRPr="003A4794">
        <w:rPr>
          <w:rFonts w:ascii="Century Gothic" w:hAnsi="Century Gothic" w:cs="Arial"/>
          <w:color w:val="FF0000"/>
          <w:sz w:val="20"/>
          <w:szCs w:val="20"/>
        </w:rPr>
        <w:t xml:space="preserve">There are </w:t>
      </w:r>
      <w:r w:rsidR="00CD1CBB" w:rsidRPr="003A4794">
        <w:rPr>
          <w:rFonts w:ascii="Century Gothic" w:hAnsi="Century Gothic" w:cs="Arial"/>
          <w:color w:val="FF0000"/>
          <w:sz w:val="20"/>
          <w:szCs w:val="20"/>
        </w:rPr>
        <w:t>X</w:t>
      </w:r>
      <w:r w:rsidRPr="003A4794">
        <w:rPr>
          <w:rFonts w:ascii="Century Gothic" w:hAnsi="Century Gothic" w:cs="Arial"/>
          <w:color w:val="FF0000"/>
          <w:sz w:val="20"/>
          <w:szCs w:val="20"/>
        </w:rPr>
        <w:t xml:space="preserve"> items aged over 6 months totalling US$</w:t>
      </w:r>
      <w:r w:rsidR="00CD1CBB" w:rsidRPr="003A4794">
        <w:rPr>
          <w:rFonts w:ascii="Century Gothic" w:hAnsi="Century Gothic" w:cs="Arial"/>
          <w:color w:val="FF0000"/>
          <w:sz w:val="20"/>
          <w:szCs w:val="20"/>
        </w:rPr>
        <w:t>XXX</w:t>
      </w:r>
      <w:r w:rsidRPr="003A4794">
        <w:rPr>
          <w:rFonts w:ascii="Century Gothic" w:hAnsi="Century Gothic" w:cs="Arial"/>
          <w:color w:val="FF0000"/>
          <w:sz w:val="20"/>
          <w:szCs w:val="20"/>
        </w:rPr>
        <w:t xml:space="preserve"> as shown in the table below. </w:t>
      </w:r>
      <w:r w:rsidRPr="003A4794">
        <w:rPr>
          <w:rFonts w:ascii="Century Gothic" w:hAnsi="Century Gothic" w:cs="Arial"/>
          <w:bCs/>
          <w:color w:val="FF0000"/>
          <w:sz w:val="20"/>
          <w:szCs w:val="20"/>
        </w:rPr>
        <w:t xml:space="preserve"> The largest item of $</w:t>
      </w:r>
      <w:r w:rsidR="003F5A4B" w:rsidRPr="003A4794">
        <w:rPr>
          <w:rFonts w:ascii="Century Gothic" w:hAnsi="Century Gothic" w:cs="Arial"/>
          <w:bCs/>
          <w:color w:val="FF0000"/>
          <w:sz w:val="20"/>
          <w:szCs w:val="20"/>
        </w:rPr>
        <w:t xml:space="preserve">XXXXX </w:t>
      </w:r>
      <w:r w:rsidRPr="003A4794">
        <w:rPr>
          <w:rFonts w:ascii="Century Gothic" w:hAnsi="Century Gothic" w:cs="Arial"/>
          <w:bCs/>
          <w:color w:val="FF0000"/>
          <w:sz w:val="20"/>
          <w:szCs w:val="20"/>
        </w:rPr>
        <w:t xml:space="preserve">relates </w:t>
      </w:r>
      <w:r w:rsidR="003F5A4B" w:rsidRPr="003A4794">
        <w:rPr>
          <w:rFonts w:ascii="Century Gothic" w:hAnsi="Century Gothic" w:cs="Arial"/>
          <w:bCs/>
          <w:color w:val="FF0000"/>
          <w:sz w:val="20"/>
          <w:szCs w:val="20"/>
        </w:rPr>
        <w:t>…</w:t>
      </w:r>
      <w:r w:rsidRPr="003A4794">
        <w:rPr>
          <w:rFonts w:ascii="Century Gothic" w:hAnsi="Century Gothic" w:cs="Arial"/>
          <w:bCs/>
          <w:color w:val="FF0000"/>
          <w:sz w:val="20"/>
          <w:szCs w:val="20"/>
        </w:rPr>
        <w:t xml:space="preserve">. </w:t>
      </w:r>
    </w:p>
    <w:p w14:paraId="52234334" w14:textId="5BF0939D" w:rsidR="008059EF" w:rsidRPr="003A4794" w:rsidRDefault="008059EF" w:rsidP="008059EF">
      <w:pPr>
        <w:pStyle w:val="Numberedpara"/>
        <w:numPr>
          <w:ilvl w:val="0"/>
          <w:numId w:val="0"/>
        </w:numPr>
        <w:tabs>
          <w:tab w:val="left" w:pos="720"/>
          <w:tab w:val="left" w:pos="2430"/>
        </w:tabs>
        <w:spacing w:after="200" w:line="276" w:lineRule="auto"/>
        <w:ind w:left="360"/>
        <w:jc w:val="both"/>
        <w:rPr>
          <w:rFonts w:ascii="Century Gothic" w:hAnsi="Century Gothic" w:cs="Arial"/>
          <w:bCs/>
          <w:sz w:val="20"/>
          <w:szCs w:val="20"/>
        </w:rPr>
      </w:pPr>
      <w:r w:rsidRPr="003A4794">
        <w:rPr>
          <w:rFonts w:ascii="Century Gothic" w:hAnsi="Century Gothic" w:cs="Arial"/>
          <w:bCs/>
          <w:sz w:val="20"/>
          <w:szCs w:val="20"/>
        </w:rPr>
        <w:t>The audit team will follow-up with the Administrative Unit on the above ULOS.</w:t>
      </w:r>
    </w:p>
    <w:p w14:paraId="6357B47E" w14:textId="7E8F5DC2" w:rsidR="00686AA9" w:rsidRPr="00EC4134" w:rsidRDefault="004F7045" w:rsidP="004F7045">
      <w:pPr>
        <w:pStyle w:val="Numberedpara"/>
        <w:numPr>
          <w:ilvl w:val="0"/>
          <w:numId w:val="0"/>
        </w:numPr>
        <w:tabs>
          <w:tab w:val="left" w:pos="720"/>
          <w:tab w:val="left" w:pos="2430"/>
        </w:tabs>
        <w:spacing w:after="200" w:line="276" w:lineRule="auto"/>
        <w:ind w:left="360"/>
        <w:jc w:val="both"/>
        <w:rPr>
          <w:rFonts w:ascii="Century Gothic" w:hAnsi="Century Gothic" w:cs="Arial"/>
          <w:b/>
          <w:bCs/>
        </w:rPr>
      </w:pPr>
      <w:r w:rsidRPr="00EC4134">
        <w:rPr>
          <w:rFonts w:ascii="Century Gothic" w:hAnsi="Century Gothic" w:cs="Arial"/>
          <w:b/>
          <w:bCs/>
        </w:rPr>
        <w:t>(</w:t>
      </w:r>
      <w:proofErr w:type="gramStart"/>
      <w:r w:rsidRPr="00EC4134">
        <w:rPr>
          <w:rFonts w:ascii="Century Gothic" w:hAnsi="Century Gothic" w:cs="Arial"/>
          <w:b/>
          <w:bCs/>
        </w:rPr>
        <w:t>to</w:t>
      </w:r>
      <w:proofErr w:type="gramEnd"/>
      <w:r w:rsidRPr="00EC4134">
        <w:rPr>
          <w:rFonts w:ascii="Century Gothic" w:hAnsi="Century Gothic" w:cs="Arial"/>
          <w:b/>
          <w:bCs/>
        </w:rPr>
        <w:t xml:space="preserve"> be requested from BFM)</w:t>
      </w:r>
    </w:p>
    <w:p w14:paraId="68ABFF0B" w14:textId="6AE75849" w:rsidR="007C79E2" w:rsidRPr="003933D0" w:rsidRDefault="007C79E2" w:rsidP="00D10033">
      <w:pPr>
        <w:pStyle w:val="Numberedpara"/>
        <w:numPr>
          <w:ilvl w:val="0"/>
          <w:numId w:val="31"/>
        </w:numPr>
        <w:tabs>
          <w:tab w:val="left" w:pos="720"/>
          <w:tab w:val="left" w:pos="2430"/>
        </w:tabs>
        <w:spacing w:after="200" w:line="276" w:lineRule="auto"/>
        <w:jc w:val="both"/>
        <w:rPr>
          <w:rFonts w:ascii="Century Gothic" w:hAnsi="Century Gothic" w:cs="Arial"/>
          <w:b/>
          <w:i/>
          <w:sz w:val="20"/>
          <w:szCs w:val="20"/>
        </w:rPr>
      </w:pPr>
      <w:r w:rsidRPr="003933D0">
        <w:rPr>
          <w:rFonts w:ascii="Century Gothic" w:hAnsi="Century Gothic" w:cs="Arial"/>
          <w:b/>
          <w:i/>
          <w:sz w:val="20"/>
          <w:szCs w:val="20"/>
        </w:rPr>
        <w:t xml:space="preserve">Travel </w:t>
      </w:r>
      <w:r w:rsidR="00AB574B" w:rsidRPr="003933D0">
        <w:rPr>
          <w:rFonts w:ascii="Century Gothic" w:hAnsi="Century Gothic" w:cs="Arial"/>
          <w:b/>
          <w:i/>
          <w:sz w:val="20"/>
          <w:szCs w:val="20"/>
        </w:rPr>
        <w:t>– Office Missions</w:t>
      </w:r>
      <w:r w:rsidR="00D10033" w:rsidRPr="003933D0">
        <w:rPr>
          <w:rFonts w:ascii="Century Gothic" w:hAnsi="Century Gothic" w:cs="Arial"/>
          <w:b/>
          <w:i/>
          <w:sz w:val="20"/>
          <w:szCs w:val="20"/>
        </w:rPr>
        <w:t xml:space="preserve">: </w:t>
      </w:r>
      <w:r w:rsidR="00D10033" w:rsidRPr="003933D0">
        <w:rPr>
          <w:rFonts w:ascii="Century Gothic" w:hAnsi="Century Gothic" w:cs="Arial"/>
          <w:bCs/>
          <w:iCs/>
          <w:sz w:val="20"/>
          <w:szCs w:val="20"/>
        </w:rPr>
        <w:t xml:space="preserve">during the audit period, </w:t>
      </w:r>
      <w:r w:rsidR="00291137" w:rsidRPr="003933D0">
        <w:rPr>
          <w:rFonts w:ascii="Century Gothic" w:hAnsi="Century Gothic" w:cs="Arial"/>
          <w:bCs/>
          <w:iCs/>
          <w:sz w:val="20"/>
          <w:szCs w:val="20"/>
        </w:rPr>
        <w:t xml:space="preserve">staff from Tehran Office undertook 65 missions for the total amount of US$ 110,888. </w:t>
      </w:r>
      <w:commentRangeStart w:id="39"/>
      <w:r w:rsidR="00337D3B" w:rsidRPr="003933D0">
        <w:rPr>
          <w:rFonts w:ascii="Century Gothic" w:hAnsi="Century Gothic" w:cs="Arial"/>
          <w:bCs/>
          <w:iCs/>
          <w:sz w:val="20"/>
          <w:szCs w:val="20"/>
        </w:rPr>
        <w:t>The costliest mission was</w:t>
      </w:r>
      <w:r w:rsidR="00BE3585" w:rsidRPr="003933D0">
        <w:rPr>
          <w:rFonts w:ascii="Century Gothic" w:hAnsi="Century Gothic" w:cs="Arial"/>
          <w:bCs/>
          <w:iCs/>
          <w:sz w:val="20"/>
          <w:szCs w:val="20"/>
        </w:rPr>
        <w:t xml:space="preserve"> </w:t>
      </w:r>
      <w:r w:rsidR="00165B63" w:rsidRPr="003933D0">
        <w:rPr>
          <w:rFonts w:ascii="Century Gothic" w:hAnsi="Century Gothic" w:cs="Arial"/>
          <w:bCs/>
          <w:iCs/>
          <w:sz w:val="20"/>
          <w:szCs w:val="20"/>
        </w:rPr>
        <w:t xml:space="preserve">the one of </w:t>
      </w:r>
      <w:r w:rsidR="00165B63" w:rsidRPr="003933D0">
        <w:rPr>
          <w:rFonts w:ascii="Century Gothic" w:hAnsi="Century Gothic" w:cs="Arial"/>
          <w:bCs/>
          <w:iCs/>
          <w:sz w:val="20"/>
          <w:szCs w:val="20"/>
        </w:rPr>
        <w:lastRenderedPageBreak/>
        <w:t xml:space="preserve">the OIC </w:t>
      </w:r>
      <w:r w:rsidR="00730FE0" w:rsidRPr="003933D0">
        <w:rPr>
          <w:rFonts w:ascii="Century Gothic" w:hAnsi="Century Gothic" w:cs="Arial"/>
          <w:bCs/>
          <w:iCs/>
          <w:sz w:val="20"/>
          <w:szCs w:val="20"/>
        </w:rPr>
        <w:t>in 202</w:t>
      </w:r>
      <w:r w:rsidR="00824E35" w:rsidRPr="003933D0">
        <w:rPr>
          <w:rFonts w:ascii="Century Gothic" w:hAnsi="Century Gothic" w:cs="Arial"/>
          <w:bCs/>
          <w:iCs/>
          <w:sz w:val="20"/>
          <w:szCs w:val="20"/>
        </w:rPr>
        <w:t xml:space="preserve">0 as it included </w:t>
      </w:r>
      <w:r w:rsidR="009839B2" w:rsidRPr="003933D0">
        <w:rPr>
          <w:rFonts w:ascii="Century Gothic" w:hAnsi="Century Gothic" w:cs="Arial"/>
          <w:bCs/>
          <w:iCs/>
          <w:sz w:val="20"/>
          <w:szCs w:val="20"/>
        </w:rPr>
        <w:t>the part of DSA</w:t>
      </w:r>
      <w:r w:rsidR="00936EB2" w:rsidRPr="003933D0">
        <w:rPr>
          <w:rFonts w:ascii="Century Gothic" w:hAnsi="Century Gothic" w:cs="Arial"/>
          <w:bCs/>
          <w:iCs/>
          <w:sz w:val="20"/>
          <w:szCs w:val="20"/>
        </w:rPr>
        <w:t xml:space="preserve"> (US$ 20,696)</w:t>
      </w:r>
      <w:r w:rsidR="009839B2" w:rsidRPr="003933D0">
        <w:rPr>
          <w:rFonts w:ascii="Century Gothic" w:hAnsi="Century Gothic" w:cs="Arial"/>
          <w:bCs/>
          <w:iCs/>
          <w:sz w:val="20"/>
          <w:szCs w:val="20"/>
        </w:rPr>
        <w:t>.</w:t>
      </w:r>
      <w:commentRangeEnd w:id="39"/>
      <w:r w:rsidR="00666B37" w:rsidRPr="003933D0">
        <w:rPr>
          <w:rStyle w:val="CommentReference"/>
          <w:rFonts w:ascii="Century Gothic" w:eastAsia="Times New Roman" w:hAnsi="Century Gothic"/>
          <w:sz w:val="20"/>
          <w:szCs w:val="20"/>
          <w:lang w:val="en-US" w:eastAsia="en-US"/>
        </w:rPr>
        <w:commentReference w:id="39"/>
      </w:r>
      <w:r w:rsidR="009839B2" w:rsidRPr="003933D0">
        <w:rPr>
          <w:rFonts w:ascii="Century Gothic" w:hAnsi="Century Gothic" w:cs="Arial"/>
          <w:bCs/>
          <w:iCs/>
          <w:sz w:val="20"/>
          <w:szCs w:val="20"/>
        </w:rPr>
        <w:t xml:space="preserve"> </w:t>
      </w:r>
      <w:r w:rsidR="00A239D6" w:rsidRPr="003933D0">
        <w:rPr>
          <w:rFonts w:ascii="Century Gothic" w:hAnsi="Century Gothic" w:cs="Arial"/>
          <w:bCs/>
          <w:iCs/>
          <w:sz w:val="20"/>
          <w:szCs w:val="20"/>
        </w:rPr>
        <w:t xml:space="preserve"> The </w:t>
      </w:r>
      <w:r w:rsidR="007560C7" w:rsidRPr="003933D0">
        <w:rPr>
          <w:rFonts w:ascii="Century Gothic" w:hAnsi="Century Gothic" w:cs="Arial"/>
          <w:bCs/>
          <w:iCs/>
          <w:sz w:val="20"/>
          <w:szCs w:val="20"/>
        </w:rPr>
        <w:t xml:space="preserve">extended </w:t>
      </w:r>
      <w:r w:rsidR="00A239D6" w:rsidRPr="003933D0">
        <w:rPr>
          <w:rFonts w:ascii="Century Gothic" w:hAnsi="Century Gothic" w:cs="Arial"/>
          <w:bCs/>
          <w:iCs/>
          <w:sz w:val="20"/>
          <w:szCs w:val="20"/>
        </w:rPr>
        <w:t xml:space="preserve">mission </w:t>
      </w:r>
      <w:r w:rsidR="008A6902" w:rsidRPr="003933D0">
        <w:rPr>
          <w:rFonts w:ascii="Century Gothic" w:hAnsi="Century Gothic" w:cs="Arial"/>
          <w:bCs/>
          <w:iCs/>
          <w:sz w:val="20"/>
          <w:szCs w:val="20"/>
        </w:rPr>
        <w:t>was planned</w:t>
      </w:r>
      <w:r w:rsidR="007560C7" w:rsidRPr="003933D0">
        <w:rPr>
          <w:rFonts w:ascii="Century Gothic" w:hAnsi="Century Gothic" w:cs="Arial"/>
          <w:bCs/>
          <w:iCs/>
          <w:sz w:val="20"/>
          <w:szCs w:val="20"/>
        </w:rPr>
        <w:t xml:space="preserve"> to ensure </w:t>
      </w:r>
      <w:r w:rsidR="0075789B" w:rsidRPr="003933D0">
        <w:rPr>
          <w:rFonts w:ascii="Century Gothic" w:hAnsi="Century Gothic" w:cs="Arial"/>
          <w:bCs/>
          <w:iCs/>
          <w:sz w:val="20"/>
          <w:szCs w:val="20"/>
        </w:rPr>
        <w:t>OIC role</w:t>
      </w:r>
      <w:r w:rsidR="008A6902" w:rsidRPr="003933D0">
        <w:rPr>
          <w:rFonts w:ascii="Century Gothic" w:hAnsi="Century Gothic" w:cs="Arial"/>
          <w:bCs/>
          <w:iCs/>
          <w:sz w:val="20"/>
          <w:szCs w:val="20"/>
        </w:rPr>
        <w:t xml:space="preserve"> between</w:t>
      </w:r>
      <w:r w:rsidR="00022441" w:rsidRPr="003933D0">
        <w:rPr>
          <w:rFonts w:ascii="Century Gothic" w:hAnsi="Century Gothic" w:cs="Arial"/>
          <w:bCs/>
          <w:iCs/>
          <w:sz w:val="20"/>
          <w:szCs w:val="20"/>
        </w:rPr>
        <w:t xml:space="preserve"> </w:t>
      </w:r>
      <w:r w:rsidR="00C11681" w:rsidRPr="003933D0">
        <w:rPr>
          <w:rFonts w:ascii="Century Gothic" w:hAnsi="Century Gothic" w:cs="Arial"/>
          <w:bCs/>
          <w:iCs/>
          <w:sz w:val="20"/>
          <w:szCs w:val="20"/>
        </w:rPr>
        <w:t>02/01/2020</w:t>
      </w:r>
      <w:r w:rsidR="008A6902" w:rsidRPr="003933D0">
        <w:rPr>
          <w:rFonts w:ascii="Century Gothic" w:hAnsi="Century Gothic" w:cs="Arial"/>
          <w:bCs/>
          <w:iCs/>
          <w:sz w:val="20"/>
          <w:szCs w:val="20"/>
        </w:rPr>
        <w:t xml:space="preserve"> and </w:t>
      </w:r>
      <w:r w:rsidR="00182013" w:rsidRPr="003933D0">
        <w:rPr>
          <w:rFonts w:ascii="Century Gothic" w:hAnsi="Century Gothic" w:cs="Arial"/>
          <w:bCs/>
          <w:iCs/>
          <w:sz w:val="20"/>
          <w:szCs w:val="20"/>
        </w:rPr>
        <w:t>03/07/2020</w:t>
      </w:r>
      <w:r w:rsidR="00D25D6F" w:rsidRPr="003933D0">
        <w:rPr>
          <w:rFonts w:ascii="Century Gothic" w:hAnsi="Century Gothic" w:cs="Arial"/>
          <w:bCs/>
          <w:iCs/>
          <w:sz w:val="20"/>
          <w:szCs w:val="20"/>
        </w:rPr>
        <w:t xml:space="preserve">. </w:t>
      </w:r>
      <w:r w:rsidR="004B2A8C" w:rsidRPr="003933D0">
        <w:rPr>
          <w:rFonts w:ascii="Century Gothic" w:hAnsi="Century Gothic" w:cs="Arial"/>
          <w:bCs/>
          <w:iCs/>
          <w:sz w:val="20"/>
          <w:szCs w:val="20"/>
        </w:rPr>
        <w:t>DSA for half</w:t>
      </w:r>
      <w:r w:rsidR="00861735" w:rsidRPr="003933D0">
        <w:rPr>
          <w:rFonts w:ascii="Century Gothic" w:hAnsi="Century Gothic" w:cs="Arial"/>
          <w:bCs/>
          <w:iCs/>
          <w:sz w:val="20"/>
          <w:szCs w:val="20"/>
        </w:rPr>
        <w:t xml:space="preserve">-year amounted to </w:t>
      </w:r>
      <w:r w:rsidR="00AF1C74" w:rsidRPr="003933D0">
        <w:rPr>
          <w:rFonts w:ascii="Century Gothic" w:hAnsi="Century Gothic" w:cs="Arial"/>
          <w:bCs/>
          <w:iCs/>
          <w:sz w:val="20"/>
          <w:szCs w:val="20"/>
        </w:rPr>
        <w:t xml:space="preserve">US$ </w:t>
      </w:r>
      <w:r w:rsidR="00861735" w:rsidRPr="003933D0">
        <w:rPr>
          <w:rFonts w:ascii="Century Gothic" w:hAnsi="Century Gothic" w:cs="Arial"/>
          <w:bCs/>
          <w:iCs/>
          <w:sz w:val="20"/>
          <w:szCs w:val="20"/>
        </w:rPr>
        <w:t>20</w:t>
      </w:r>
      <w:r w:rsidR="00AF1C74" w:rsidRPr="003933D0">
        <w:rPr>
          <w:rFonts w:ascii="Century Gothic" w:hAnsi="Century Gothic" w:cs="Arial"/>
          <w:bCs/>
          <w:iCs/>
          <w:sz w:val="20"/>
          <w:szCs w:val="20"/>
        </w:rPr>
        <w:t>,056</w:t>
      </w:r>
      <w:r w:rsidR="0075789B" w:rsidRPr="003933D0">
        <w:rPr>
          <w:rFonts w:ascii="Century Gothic" w:hAnsi="Century Gothic" w:cs="Arial"/>
          <w:bCs/>
          <w:iCs/>
          <w:sz w:val="20"/>
          <w:szCs w:val="20"/>
        </w:rPr>
        <w:t>.</w:t>
      </w:r>
      <w:r w:rsidR="001A388B" w:rsidRPr="003933D0">
        <w:rPr>
          <w:rFonts w:ascii="Century Gothic" w:hAnsi="Century Gothic" w:cs="Arial"/>
          <w:bCs/>
          <w:iCs/>
          <w:sz w:val="20"/>
          <w:szCs w:val="20"/>
        </w:rPr>
        <w:t xml:space="preserve"> </w:t>
      </w:r>
      <w:r w:rsidR="009839B2" w:rsidRPr="003933D0">
        <w:rPr>
          <w:rFonts w:ascii="Century Gothic" w:hAnsi="Century Gothic" w:cs="Arial"/>
          <w:bCs/>
          <w:iCs/>
          <w:sz w:val="20"/>
          <w:szCs w:val="20"/>
        </w:rPr>
        <w:t xml:space="preserve">The </w:t>
      </w:r>
      <w:r w:rsidR="00415FDB" w:rsidRPr="003933D0">
        <w:rPr>
          <w:rFonts w:ascii="Century Gothic" w:hAnsi="Century Gothic" w:cs="Arial"/>
          <w:bCs/>
          <w:iCs/>
          <w:sz w:val="20"/>
          <w:szCs w:val="20"/>
        </w:rPr>
        <w:t xml:space="preserve">audit will include </w:t>
      </w:r>
      <w:r w:rsidR="00BF44D3" w:rsidRPr="003933D0">
        <w:rPr>
          <w:rFonts w:ascii="Century Gothic" w:hAnsi="Century Gothic" w:cs="Arial"/>
          <w:bCs/>
          <w:iCs/>
          <w:sz w:val="20"/>
          <w:szCs w:val="20"/>
        </w:rPr>
        <w:t xml:space="preserve">a sample of missions </w:t>
      </w:r>
      <w:r w:rsidR="000F1334" w:rsidRPr="003933D0">
        <w:rPr>
          <w:rFonts w:ascii="Century Gothic" w:hAnsi="Century Gothic" w:cs="Arial"/>
          <w:bCs/>
          <w:iCs/>
          <w:sz w:val="20"/>
          <w:szCs w:val="20"/>
        </w:rPr>
        <w:t>in the audit fieldwork programme.</w:t>
      </w:r>
      <w:r w:rsidR="00337D3B" w:rsidRPr="003933D0">
        <w:rPr>
          <w:rFonts w:ascii="Century Gothic" w:hAnsi="Century Gothic" w:cs="Arial"/>
          <w:bCs/>
          <w:iCs/>
          <w:sz w:val="20"/>
          <w:szCs w:val="20"/>
        </w:rPr>
        <w:t xml:space="preserve"> </w:t>
      </w:r>
    </w:p>
    <w:p w14:paraId="02BC4F1A" w14:textId="3AAC4598" w:rsidR="00051622" w:rsidRPr="00EC4134" w:rsidRDefault="00051622" w:rsidP="00051622">
      <w:pPr>
        <w:pStyle w:val="Numberedpara"/>
        <w:numPr>
          <w:ilvl w:val="0"/>
          <w:numId w:val="0"/>
        </w:numPr>
        <w:tabs>
          <w:tab w:val="left" w:pos="720"/>
          <w:tab w:val="left" w:pos="2430"/>
        </w:tabs>
        <w:spacing w:after="200" w:line="276" w:lineRule="auto"/>
        <w:ind w:left="1080"/>
        <w:jc w:val="both"/>
        <w:rPr>
          <w:rFonts w:ascii="Century Gothic" w:hAnsi="Century Gothic" w:cs="Arial"/>
          <w:b/>
          <w:i/>
          <w:szCs w:val="20"/>
        </w:rPr>
      </w:pPr>
      <w:r w:rsidRPr="00EC4134">
        <w:rPr>
          <w:rFonts w:ascii="Century Gothic" w:hAnsi="Century Gothic"/>
          <w:noProof/>
        </w:rPr>
        <w:drawing>
          <wp:inline distT="0" distB="0" distL="0" distR="0" wp14:anchorId="7DF6B7C0" wp14:editId="7CF4314A">
            <wp:extent cx="521970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3276600"/>
                    </a:xfrm>
                    <a:prstGeom prst="rect">
                      <a:avLst/>
                    </a:prstGeom>
                  </pic:spPr>
                </pic:pic>
              </a:graphicData>
            </a:graphic>
          </wp:inline>
        </w:drawing>
      </w:r>
    </w:p>
    <w:tbl>
      <w:tblPr>
        <w:tblStyle w:val="TableGrid"/>
        <w:tblW w:w="0" w:type="auto"/>
        <w:tblLook w:val="04A0" w:firstRow="1" w:lastRow="0" w:firstColumn="1" w:lastColumn="0" w:noHBand="0" w:noVBand="1"/>
      </w:tblPr>
      <w:tblGrid>
        <w:gridCol w:w="8990"/>
      </w:tblGrid>
      <w:tr w:rsidR="00C1736E" w:rsidRPr="00EC4134" w14:paraId="1A231FAE" w14:textId="77777777" w:rsidTr="00E56A77">
        <w:trPr>
          <w:trHeight w:val="350"/>
        </w:trPr>
        <w:tc>
          <w:tcPr>
            <w:tcW w:w="8990" w:type="dxa"/>
            <w:shd w:val="clear" w:color="auto" w:fill="B0D0E2" w:themeFill="accent1" w:themeFillTint="66"/>
            <w:vAlign w:val="center"/>
          </w:tcPr>
          <w:p w14:paraId="324B9F18" w14:textId="2D169A2A" w:rsidR="00C1736E" w:rsidRPr="006604EF" w:rsidRDefault="00C1736E" w:rsidP="007E063E">
            <w:pPr>
              <w:pStyle w:val="Heading1"/>
              <w:outlineLvl w:val="0"/>
              <w:rPr>
                <w:rFonts w:ascii="Century Gothic" w:hAnsi="Century Gothic"/>
                <w:b/>
                <w:bCs/>
              </w:rPr>
            </w:pPr>
            <w:bookmarkStart w:id="40" w:name="_Toc75875420"/>
            <w:bookmarkStart w:id="41" w:name="_Toc92896441"/>
            <w:r w:rsidRPr="006604EF">
              <w:rPr>
                <w:rFonts w:ascii="Century Gothic" w:hAnsi="Century Gothic"/>
                <w:b/>
                <w:bCs/>
              </w:rPr>
              <w:t>Information and Communication</w:t>
            </w:r>
            <w:bookmarkEnd w:id="40"/>
            <w:bookmarkEnd w:id="41"/>
            <w:r w:rsidRPr="006604EF">
              <w:rPr>
                <w:rFonts w:ascii="Century Gothic" w:hAnsi="Century Gothic"/>
                <w:b/>
                <w:bCs/>
              </w:rPr>
              <w:t xml:space="preserve">  </w:t>
            </w:r>
          </w:p>
        </w:tc>
      </w:tr>
    </w:tbl>
    <w:p w14:paraId="30DF19C6" w14:textId="33CFB7A6" w:rsidR="00675738" w:rsidRPr="003A4794" w:rsidRDefault="007E2214" w:rsidP="006B5A7D">
      <w:pPr>
        <w:pStyle w:val="Numberedpara"/>
        <w:numPr>
          <w:ilvl w:val="0"/>
          <w:numId w:val="0"/>
        </w:numPr>
        <w:tabs>
          <w:tab w:val="left" w:pos="720"/>
          <w:tab w:val="left" w:pos="2430"/>
        </w:tabs>
        <w:spacing w:after="200" w:line="276" w:lineRule="auto"/>
        <w:jc w:val="both"/>
        <w:rPr>
          <w:rFonts w:ascii="Century Gothic" w:hAnsi="Century Gothic" w:cs="Arial"/>
          <w:sz w:val="20"/>
          <w:szCs w:val="20"/>
        </w:rPr>
      </w:pPr>
      <w:r w:rsidRPr="003A4794">
        <w:rPr>
          <w:rFonts w:ascii="Century Gothic" w:hAnsi="Century Gothic" w:cs="Arial"/>
          <w:sz w:val="20"/>
          <w:szCs w:val="20"/>
        </w:rPr>
        <w:t>Explain the</w:t>
      </w:r>
      <w:r w:rsidR="006B5A7D" w:rsidRPr="003A4794">
        <w:rPr>
          <w:rFonts w:ascii="Century Gothic" w:hAnsi="Century Gothic" w:cs="Arial"/>
          <w:sz w:val="20"/>
          <w:szCs w:val="20"/>
        </w:rPr>
        <w:t xml:space="preserve"> kind and sources of reports used in the sector, field office, programme, institute, etc</w:t>
      </w:r>
      <w:r w:rsidR="00E6227C" w:rsidRPr="003A4794">
        <w:rPr>
          <w:rFonts w:ascii="Century Gothic" w:hAnsi="Century Gothic" w:cs="Arial"/>
          <w:sz w:val="20"/>
          <w:szCs w:val="20"/>
        </w:rPr>
        <w:t>.</w:t>
      </w:r>
      <w:r w:rsidR="006B5A7D" w:rsidRPr="003A4794">
        <w:rPr>
          <w:rFonts w:ascii="Century Gothic" w:hAnsi="Century Gothic" w:cs="Arial"/>
          <w:sz w:val="20"/>
          <w:szCs w:val="20"/>
        </w:rPr>
        <w:t xml:space="preserve"> and indicate whether there are any expectations to report internally and externally. </w:t>
      </w:r>
    </w:p>
    <w:p w14:paraId="6302ED04" w14:textId="70D9ED00" w:rsidR="00675738" w:rsidRPr="00EC4134" w:rsidRDefault="00675738" w:rsidP="00FE3277">
      <w:pPr>
        <w:pStyle w:val="ListParagraph"/>
        <w:numPr>
          <w:ilvl w:val="0"/>
          <w:numId w:val="44"/>
        </w:num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External reports and target audience, including any feedback from the audience </w:t>
      </w:r>
    </w:p>
    <w:p w14:paraId="1BE3C675" w14:textId="77777777" w:rsidR="00675738" w:rsidRPr="00EC4134" w:rsidRDefault="00675738" w:rsidP="00543BF8">
      <w:pPr>
        <w:pStyle w:val="Heading2"/>
        <w:numPr>
          <w:ilvl w:val="0"/>
          <w:numId w:val="0"/>
        </w:numPr>
        <w:ind w:left="576" w:hanging="576"/>
        <w:rPr>
          <w:rStyle w:val="Strong"/>
          <w:rFonts w:ascii="Century Gothic" w:hAnsi="Century Gothic"/>
        </w:rPr>
      </w:pPr>
    </w:p>
    <w:p w14:paraId="2B8279FF" w14:textId="39D3E3C2" w:rsidR="00675738" w:rsidRPr="00EC4134" w:rsidRDefault="007E2214" w:rsidP="00FE3277">
      <w:pPr>
        <w:pStyle w:val="ListParagraph"/>
        <w:numPr>
          <w:ilvl w:val="0"/>
          <w:numId w:val="44"/>
        </w:num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Social media reports for any positive or negative press about the programme/projects: </w:t>
      </w:r>
    </w:p>
    <w:p w14:paraId="1B36BF31" w14:textId="77777777" w:rsidR="007E2214" w:rsidRPr="00EC4134" w:rsidRDefault="007E2214" w:rsidP="00543BF8">
      <w:pPr>
        <w:pStyle w:val="Heading2"/>
        <w:numPr>
          <w:ilvl w:val="0"/>
          <w:numId w:val="0"/>
        </w:numPr>
        <w:ind w:left="576" w:hanging="576"/>
        <w:rPr>
          <w:rStyle w:val="Strong"/>
          <w:rFonts w:ascii="Century Gothic" w:hAnsi="Century Gothic"/>
        </w:rPr>
      </w:pPr>
    </w:p>
    <w:p w14:paraId="31FE125E" w14:textId="77777777" w:rsidR="00733A13" w:rsidRPr="00EC4134" w:rsidRDefault="00733A13" w:rsidP="00FE3277">
      <w:pPr>
        <w:pStyle w:val="ListParagraph"/>
        <w:numPr>
          <w:ilvl w:val="0"/>
          <w:numId w:val="44"/>
        </w:num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Media/branding strategy and activities for visibility </w:t>
      </w:r>
    </w:p>
    <w:p w14:paraId="14E6113C" w14:textId="7B136142" w:rsidR="00C1736E" w:rsidRPr="00EC4134" w:rsidRDefault="00733A13" w:rsidP="00FE3277">
      <w:pPr>
        <w:pStyle w:val="Numberedpara"/>
        <w:numPr>
          <w:ilvl w:val="1"/>
          <w:numId w:val="6"/>
        </w:numPr>
        <w:tabs>
          <w:tab w:val="left" w:pos="720"/>
          <w:tab w:val="left" w:pos="2430"/>
        </w:tabs>
        <w:spacing w:after="200" w:line="276" w:lineRule="auto"/>
        <w:rPr>
          <w:rFonts w:ascii="Century Gothic" w:hAnsi="Century Gothic" w:cs="Arial"/>
          <w:szCs w:val="20"/>
          <w:lang w:val="fr-FR"/>
        </w:rPr>
      </w:pPr>
      <w:proofErr w:type="spellStart"/>
      <w:r w:rsidRPr="00EC4134">
        <w:rPr>
          <w:rFonts w:ascii="Century Gothic" w:hAnsi="Century Gothic" w:cs="Arial"/>
          <w:i/>
          <w:color w:val="00B050"/>
          <w:szCs w:val="20"/>
          <w:lang w:val="fr-FR"/>
        </w:rPr>
        <w:t>Websites</w:t>
      </w:r>
      <w:proofErr w:type="spellEnd"/>
      <w:r w:rsidRPr="00EC4134">
        <w:rPr>
          <w:rFonts w:ascii="Century Gothic" w:hAnsi="Century Gothic" w:cs="Arial"/>
          <w:i/>
          <w:color w:val="00B050"/>
          <w:szCs w:val="20"/>
          <w:lang w:val="fr-FR"/>
        </w:rPr>
        <w:t xml:space="preserve">, </w:t>
      </w:r>
      <w:proofErr w:type="spellStart"/>
      <w:r w:rsidRPr="00EC4134">
        <w:rPr>
          <w:rFonts w:ascii="Century Gothic" w:hAnsi="Century Gothic" w:cs="Arial"/>
          <w:i/>
          <w:color w:val="00B050"/>
          <w:szCs w:val="20"/>
          <w:lang w:val="fr-FR"/>
        </w:rPr>
        <w:t>journals</w:t>
      </w:r>
      <w:proofErr w:type="spellEnd"/>
      <w:r w:rsidRPr="00EC4134">
        <w:rPr>
          <w:rFonts w:ascii="Century Gothic" w:hAnsi="Century Gothic" w:cs="Arial"/>
          <w:i/>
          <w:color w:val="00B050"/>
          <w:szCs w:val="20"/>
          <w:lang w:val="fr-FR"/>
        </w:rPr>
        <w:t xml:space="preserve">, </w:t>
      </w:r>
      <w:proofErr w:type="spellStart"/>
      <w:r w:rsidRPr="00EC4134">
        <w:rPr>
          <w:rFonts w:ascii="Century Gothic" w:hAnsi="Century Gothic" w:cs="Arial"/>
          <w:i/>
          <w:color w:val="00B050"/>
          <w:szCs w:val="20"/>
          <w:lang w:val="fr-FR"/>
        </w:rPr>
        <w:t>portals</w:t>
      </w:r>
      <w:proofErr w:type="spellEnd"/>
      <w:r w:rsidRPr="00EC4134">
        <w:rPr>
          <w:rFonts w:ascii="Century Gothic" w:hAnsi="Century Gothic" w:cs="Arial"/>
          <w:i/>
          <w:color w:val="00B050"/>
          <w:szCs w:val="20"/>
          <w:lang w:val="fr-FR"/>
        </w:rPr>
        <w:t>, newsletters, publications, etc</w:t>
      </w:r>
      <w:r w:rsidRPr="00EC4134">
        <w:rPr>
          <w:rFonts w:ascii="Century Gothic" w:hAnsi="Century Gothic" w:cs="Arial"/>
          <w:szCs w:val="20"/>
          <w:lang w:val="fr-FR"/>
        </w:rPr>
        <w:t>.</w:t>
      </w:r>
    </w:p>
    <w:p w14:paraId="6F8565A8" w14:textId="77777777" w:rsidR="008F69A5" w:rsidRPr="00EC4134" w:rsidRDefault="008F69A5" w:rsidP="001B7CF0">
      <w:pPr>
        <w:pStyle w:val="Numberedpara"/>
        <w:numPr>
          <w:ilvl w:val="0"/>
          <w:numId w:val="0"/>
        </w:numPr>
        <w:tabs>
          <w:tab w:val="left" w:pos="720"/>
          <w:tab w:val="left" w:pos="2430"/>
        </w:tabs>
        <w:spacing w:after="200" w:line="276" w:lineRule="auto"/>
        <w:rPr>
          <w:rFonts w:ascii="Century Gothic" w:hAnsi="Century Gothic" w:cs="Arial"/>
          <w:szCs w:val="20"/>
          <w:lang w:val="fr-FR"/>
        </w:rPr>
      </w:pPr>
    </w:p>
    <w:tbl>
      <w:tblPr>
        <w:tblStyle w:val="TableGrid"/>
        <w:tblW w:w="0" w:type="auto"/>
        <w:tblLook w:val="04A0" w:firstRow="1" w:lastRow="0" w:firstColumn="1" w:lastColumn="0" w:noHBand="0" w:noVBand="1"/>
      </w:tblPr>
      <w:tblGrid>
        <w:gridCol w:w="8990"/>
      </w:tblGrid>
      <w:tr w:rsidR="00C1736E" w:rsidRPr="00EC4134" w14:paraId="21C8AED9" w14:textId="77777777" w:rsidTr="00E56A77">
        <w:trPr>
          <w:trHeight w:val="350"/>
        </w:trPr>
        <w:tc>
          <w:tcPr>
            <w:tcW w:w="8990" w:type="dxa"/>
            <w:shd w:val="clear" w:color="auto" w:fill="B0D0E2" w:themeFill="accent1" w:themeFillTint="66"/>
            <w:vAlign w:val="center"/>
          </w:tcPr>
          <w:p w14:paraId="1029770C" w14:textId="2EEE87A1" w:rsidR="00C1736E" w:rsidRPr="003133C9" w:rsidRDefault="00C1736E" w:rsidP="007E063E">
            <w:pPr>
              <w:pStyle w:val="Heading1"/>
              <w:outlineLvl w:val="0"/>
              <w:rPr>
                <w:rFonts w:ascii="Century Gothic" w:hAnsi="Century Gothic"/>
                <w:b/>
                <w:bCs/>
              </w:rPr>
            </w:pPr>
            <w:bookmarkStart w:id="42" w:name="_Toc75875421"/>
            <w:bookmarkStart w:id="43" w:name="_Toc92896442"/>
            <w:r w:rsidRPr="003133C9">
              <w:rPr>
                <w:rFonts w:ascii="Century Gothic" w:hAnsi="Century Gothic"/>
                <w:b/>
                <w:bCs/>
              </w:rPr>
              <w:t>Prior Reports by Assurance Providers</w:t>
            </w:r>
            <w:bookmarkEnd w:id="42"/>
            <w:bookmarkEnd w:id="43"/>
            <w:r w:rsidRPr="003133C9">
              <w:rPr>
                <w:rFonts w:ascii="Century Gothic" w:hAnsi="Century Gothic"/>
                <w:b/>
                <w:bCs/>
              </w:rPr>
              <w:t xml:space="preserve"> </w:t>
            </w:r>
          </w:p>
        </w:tc>
      </w:tr>
    </w:tbl>
    <w:p w14:paraId="3F29C598" w14:textId="1C29CA61" w:rsidR="00C1736E" w:rsidRPr="00EC4134" w:rsidRDefault="00C1736E"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r w:rsidRPr="00EC4134">
        <w:rPr>
          <w:rFonts w:ascii="Century Gothic" w:hAnsi="Century Gothic" w:cs="Arial"/>
          <w:szCs w:val="20"/>
        </w:rPr>
        <w:t>Key issues and proposed recommendations (limit to high and medium risks)</w:t>
      </w:r>
      <w:r w:rsidR="00E56A77" w:rsidRPr="00EC4134">
        <w:rPr>
          <w:rFonts w:ascii="Century Gothic" w:hAnsi="Century Gothic" w:cs="Arial"/>
          <w:szCs w:val="20"/>
        </w:rPr>
        <w:t xml:space="preserve"> from assurance providers (AP)</w:t>
      </w:r>
      <w:r w:rsidR="008F7ECA" w:rsidRPr="00EC4134">
        <w:rPr>
          <w:rFonts w:ascii="Century Gothic" w:hAnsi="Century Gothic" w:cs="Arial"/>
          <w:szCs w:val="20"/>
        </w:rPr>
        <w:t>. Ensure all APs have been considered, these include internal audit (AUD),</w:t>
      </w:r>
      <w:r w:rsidR="00733A13" w:rsidRPr="00EC4134">
        <w:rPr>
          <w:rFonts w:ascii="Century Gothic" w:hAnsi="Century Gothic" w:cs="Arial"/>
          <w:szCs w:val="20"/>
        </w:rPr>
        <w:t xml:space="preserve"> JIU</w:t>
      </w:r>
      <w:r w:rsidR="008F7ECA" w:rsidRPr="00EC4134">
        <w:rPr>
          <w:rFonts w:ascii="Century Gothic" w:hAnsi="Century Gothic" w:cs="Arial"/>
          <w:szCs w:val="20"/>
        </w:rPr>
        <w:t xml:space="preserve"> evaluation (EVA), external audit (EXA), MOPAN, etc</w:t>
      </w:r>
      <w:r w:rsidR="00E6227C" w:rsidRPr="00EC4134">
        <w:rPr>
          <w:rFonts w:ascii="Century Gothic" w:hAnsi="Century Gothic" w:cs="Arial"/>
          <w:szCs w:val="20"/>
        </w:rPr>
        <w:t>.</w:t>
      </w:r>
      <w:r w:rsidR="008F7ECA" w:rsidRPr="00EC4134">
        <w:rPr>
          <w:rFonts w:ascii="Century Gothic" w:hAnsi="Century Gothic" w:cs="Arial"/>
          <w:szCs w:val="20"/>
        </w:rPr>
        <w:t xml:space="preserve"> as a minimum. </w:t>
      </w:r>
    </w:p>
    <w:tbl>
      <w:tblPr>
        <w:tblStyle w:val="TableGrid"/>
        <w:tblW w:w="0" w:type="auto"/>
        <w:tblLook w:val="04A0" w:firstRow="1" w:lastRow="0" w:firstColumn="1" w:lastColumn="0" w:noHBand="0" w:noVBand="1"/>
      </w:tblPr>
      <w:tblGrid>
        <w:gridCol w:w="2265"/>
        <w:gridCol w:w="1158"/>
        <w:gridCol w:w="1703"/>
        <w:gridCol w:w="1993"/>
        <w:gridCol w:w="1871"/>
      </w:tblGrid>
      <w:tr w:rsidR="00E56A77" w:rsidRPr="00EC4134" w14:paraId="0C962F98" w14:textId="310CBA4F" w:rsidTr="00C70B70">
        <w:tc>
          <w:tcPr>
            <w:tcW w:w="2266" w:type="dxa"/>
            <w:shd w:val="clear" w:color="auto" w:fill="F8DCD3" w:themeFill="accent6" w:themeFillTint="33"/>
          </w:tcPr>
          <w:p w14:paraId="057C129B" w14:textId="610E6670" w:rsidR="00E56A77" w:rsidRPr="00EC4134" w:rsidRDefault="008F7ECA" w:rsidP="00B9345F">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lastRenderedPageBreak/>
              <w:t>Recommendation number and name of a</w:t>
            </w:r>
            <w:r w:rsidR="00E56A77" w:rsidRPr="00EC4134">
              <w:rPr>
                <w:rFonts w:ascii="Century Gothic" w:hAnsi="Century Gothic" w:cs="Arial"/>
                <w:b/>
                <w:szCs w:val="20"/>
              </w:rPr>
              <w:t>udit</w:t>
            </w:r>
          </w:p>
        </w:tc>
        <w:tc>
          <w:tcPr>
            <w:tcW w:w="1159" w:type="dxa"/>
            <w:shd w:val="clear" w:color="auto" w:fill="F8DCD3" w:themeFill="accent6" w:themeFillTint="33"/>
          </w:tcPr>
          <w:p w14:paraId="5460A443" w14:textId="2B9DD418" w:rsidR="00E56A77" w:rsidRPr="00EC4134" w:rsidRDefault="00E56A77" w:rsidP="00B9345F">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 xml:space="preserve">Type </w:t>
            </w:r>
            <w:proofErr w:type="gramStart"/>
            <w:r w:rsidRPr="00EC4134">
              <w:rPr>
                <w:rFonts w:ascii="Century Gothic" w:hAnsi="Century Gothic" w:cs="Arial"/>
                <w:b/>
                <w:szCs w:val="20"/>
              </w:rPr>
              <w:t>of  AP</w:t>
            </w:r>
            <w:proofErr w:type="gramEnd"/>
            <w:r w:rsidRPr="00EC4134">
              <w:rPr>
                <w:rFonts w:ascii="Century Gothic" w:hAnsi="Century Gothic" w:cs="Arial"/>
                <w:b/>
                <w:szCs w:val="20"/>
              </w:rPr>
              <w:t xml:space="preserve"> i.e. AUD,</w:t>
            </w:r>
            <w:r w:rsidR="00733A13" w:rsidRPr="00EC4134">
              <w:rPr>
                <w:rFonts w:ascii="Century Gothic" w:hAnsi="Century Gothic" w:cs="Arial"/>
                <w:b/>
                <w:szCs w:val="20"/>
              </w:rPr>
              <w:t xml:space="preserve"> JIU,</w:t>
            </w:r>
            <w:r w:rsidRPr="00EC4134">
              <w:rPr>
                <w:rFonts w:ascii="Century Gothic" w:hAnsi="Century Gothic" w:cs="Arial"/>
                <w:b/>
                <w:szCs w:val="20"/>
              </w:rPr>
              <w:t xml:space="preserve"> EVA, EXA, MOPAN</w:t>
            </w:r>
          </w:p>
        </w:tc>
        <w:tc>
          <w:tcPr>
            <w:tcW w:w="1705" w:type="dxa"/>
            <w:shd w:val="clear" w:color="auto" w:fill="F8DCD3" w:themeFill="accent6" w:themeFillTint="33"/>
          </w:tcPr>
          <w:p w14:paraId="03E26EF2" w14:textId="20424DB4" w:rsidR="00E56A77" w:rsidRPr="00EC4134" w:rsidRDefault="00E56A77" w:rsidP="008F7ECA">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 xml:space="preserve">Summary of the </w:t>
            </w:r>
            <w:r w:rsidR="008F7ECA" w:rsidRPr="00EC4134">
              <w:rPr>
                <w:rFonts w:ascii="Century Gothic" w:hAnsi="Century Gothic" w:cs="Arial"/>
                <w:b/>
                <w:szCs w:val="20"/>
              </w:rPr>
              <w:t>condition and root c</w:t>
            </w:r>
            <w:r w:rsidRPr="00EC4134">
              <w:rPr>
                <w:rFonts w:ascii="Century Gothic" w:hAnsi="Century Gothic" w:cs="Arial"/>
                <w:b/>
                <w:szCs w:val="20"/>
              </w:rPr>
              <w:t>ause</w:t>
            </w:r>
          </w:p>
        </w:tc>
        <w:tc>
          <w:tcPr>
            <w:tcW w:w="1989" w:type="dxa"/>
            <w:shd w:val="clear" w:color="auto" w:fill="F8DCD3" w:themeFill="accent6" w:themeFillTint="33"/>
          </w:tcPr>
          <w:p w14:paraId="20C6FAF4" w14:textId="3F22C969" w:rsidR="00E56A77" w:rsidRPr="00EC4134" w:rsidRDefault="00E56A77" w:rsidP="00B9345F">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S</w:t>
            </w:r>
            <w:r w:rsidR="008F7ECA" w:rsidRPr="00EC4134">
              <w:rPr>
                <w:rFonts w:ascii="Century Gothic" w:hAnsi="Century Gothic" w:cs="Arial"/>
                <w:b/>
                <w:szCs w:val="20"/>
              </w:rPr>
              <w:t>ummary of the r</w:t>
            </w:r>
            <w:r w:rsidRPr="00EC4134">
              <w:rPr>
                <w:rFonts w:ascii="Century Gothic" w:hAnsi="Century Gothic" w:cs="Arial"/>
                <w:b/>
                <w:szCs w:val="20"/>
              </w:rPr>
              <w:t xml:space="preserve">ecommendation </w:t>
            </w:r>
          </w:p>
        </w:tc>
        <w:tc>
          <w:tcPr>
            <w:tcW w:w="1871" w:type="dxa"/>
            <w:shd w:val="clear" w:color="auto" w:fill="F8DCD3" w:themeFill="accent6" w:themeFillTint="33"/>
          </w:tcPr>
          <w:p w14:paraId="5054428A" w14:textId="1BCD9596" w:rsidR="00E56A77" w:rsidRPr="00EC4134" w:rsidRDefault="008F7ECA" w:rsidP="00B9345F">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Status of i</w:t>
            </w:r>
            <w:r w:rsidR="00E56A77" w:rsidRPr="00EC4134">
              <w:rPr>
                <w:rFonts w:ascii="Century Gothic" w:hAnsi="Century Gothic" w:cs="Arial"/>
                <w:b/>
                <w:szCs w:val="20"/>
              </w:rPr>
              <w:t>mplementation</w:t>
            </w:r>
            <w:r w:rsidRPr="00EC4134">
              <w:rPr>
                <w:rFonts w:ascii="Century Gothic" w:hAnsi="Century Gothic" w:cs="Arial"/>
                <w:b/>
                <w:szCs w:val="20"/>
              </w:rPr>
              <w:t xml:space="preserve"> (in-progress, closed, risk-accepted)</w:t>
            </w:r>
          </w:p>
        </w:tc>
      </w:tr>
      <w:tr w:rsidR="00E56A77" w:rsidRPr="00EC4134" w14:paraId="3A235885" w14:textId="4B8979CE" w:rsidTr="00937B71">
        <w:tc>
          <w:tcPr>
            <w:tcW w:w="2266" w:type="dxa"/>
          </w:tcPr>
          <w:p w14:paraId="78ACA299" w14:textId="57A9370C" w:rsidR="00D87AA6" w:rsidRPr="00EC4134" w:rsidRDefault="00F4614D" w:rsidP="00D87AA6">
            <w:pPr>
              <w:pStyle w:val="Numberedpara"/>
              <w:numPr>
                <w:ilvl w:val="0"/>
                <w:numId w:val="0"/>
              </w:numPr>
              <w:tabs>
                <w:tab w:val="left" w:pos="720"/>
                <w:tab w:val="left" w:pos="2430"/>
              </w:tabs>
              <w:spacing w:after="200" w:line="276" w:lineRule="auto"/>
              <w:jc w:val="both"/>
              <w:rPr>
                <w:rFonts w:ascii="Century Gothic" w:hAnsi="Century Gothic" w:cs="Arial"/>
                <w:szCs w:val="20"/>
              </w:rPr>
            </w:pPr>
            <w:r w:rsidRPr="00EC4134">
              <w:rPr>
                <w:rFonts w:ascii="Century Gothic" w:hAnsi="Century Gothic" w:cs="Arial"/>
                <w:color w:val="FF0000"/>
                <w:szCs w:val="20"/>
              </w:rPr>
              <w:t>N/A</w:t>
            </w:r>
          </w:p>
        </w:tc>
        <w:tc>
          <w:tcPr>
            <w:tcW w:w="1159" w:type="dxa"/>
          </w:tcPr>
          <w:p w14:paraId="4F3C76D8" w14:textId="43DF0158" w:rsidR="00E56A77" w:rsidRPr="00EC4134" w:rsidRDefault="00E56A77"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705" w:type="dxa"/>
          </w:tcPr>
          <w:p w14:paraId="11E6B342" w14:textId="6F62FF09" w:rsidR="00536195" w:rsidRPr="00EC4134" w:rsidRDefault="00536195" w:rsidP="00F4614D">
            <w:pPr>
              <w:pStyle w:val="Numberedpara"/>
              <w:numPr>
                <w:ilvl w:val="0"/>
                <w:numId w:val="0"/>
              </w:numPr>
              <w:tabs>
                <w:tab w:val="left" w:pos="720"/>
                <w:tab w:val="left" w:pos="2430"/>
              </w:tabs>
              <w:spacing w:after="200" w:line="276" w:lineRule="auto"/>
              <w:ind w:left="360"/>
              <w:jc w:val="both"/>
              <w:rPr>
                <w:rFonts w:ascii="Century Gothic" w:hAnsi="Century Gothic" w:cs="Arial"/>
                <w:szCs w:val="20"/>
              </w:rPr>
            </w:pPr>
          </w:p>
        </w:tc>
        <w:tc>
          <w:tcPr>
            <w:tcW w:w="1989" w:type="dxa"/>
          </w:tcPr>
          <w:p w14:paraId="5A779F33" w14:textId="35E3633E" w:rsidR="00536195" w:rsidRPr="00EC4134" w:rsidRDefault="00536195" w:rsidP="00F4614D">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871" w:type="dxa"/>
            <w:shd w:val="clear" w:color="auto" w:fill="auto"/>
          </w:tcPr>
          <w:p w14:paraId="7412AD39" w14:textId="19643F76" w:rsidR="00E56A77" w:rsidRPr="00EC4134" w:rsidRDefault="00E56A77" w:rsidP="00937B71">
            <w:pPr>
              <w:pStyle w:val="Numberedpara"/>
              <w:numPr>
                <w:ilvl w:val="0"/>
                <w:numId w:val="0"/>
              </w:numPr>
              <w:tabs>
                <w:tab w:val="left" w:pos="720"/>
                <w:tab w:val="left" w:pos="2430"/>
              </w:tabs>
              <w:spacing w:after="200" w:line="276" w:lineRule="auto"/>
              <w:jc w:val="center"/>
              <w:rPr>
                <w:rFonts w:ascii="Century Gothic" w:hAnsi="Century Gothic" w:cs="Arial"/>
                <w:szCs w:val="20"/>
              </w:rPr>
            </w:pPr>
          </w:p>
        </w:tc>
      </w:tr>
      <w:tr w:rsidR="00C4574B" w:rsidRPr="00EC4134" w14:paraId="61D319E2" w14:textId="77777777" w:rsidTr="00937B71">
        <w:tc>
          <w:tcPr>
            <w:tcW w:w="2266" w:type="dxa"/>
          </w:tcPr>
          <w:p w14:paraId="63C21011" w14:textId="5434B64A" w:rsidR="00C4574B" w:rsidRPr="00EC4134" w:rsidRDefault="00C4574B" w:rsidP="005049CD">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159" w:type="dxa"/>
          </w:tcPr>
          <w:p w14:paraId="26EF54AA" w14:textId="31A64F15" w:rsidR="00C4574B" w:rsidRPr="00EC4134" w:rsidRDefault="00C4574B"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705" w:type="dxa"/>
          </w:tcPr>
          <w:p w14:paraId="468FB43B" w14:textId="3AC84FB3" w:rsidR="00C4574B" w:rsidRPr="00EC4134" w:rsidRDefault="00C4574B" w:rsidP="00FB3ECE">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989" w:type="dxa"/>
          </w:tcPr>
          <w:p w14:paraId="1202174C" w14:textId="51AB7C31" w:rsidR="00C4574B" w:rsidRPr="00EC4134" w:rsidRDefault="00C4574B"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871" w:type="dxa"/>
            <w:shd w:val="clear" w:color="auto" w:fill="auto"/>
          </w:tcPr>
          <w:p w14:paraId="75448C9B" w14:textId="2A6A78DD" w:rsidR="00C4574B" w:rsidRPr="00EC4134" w:rsidRDefault="00C4574B"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r>
      <w:tr w:rsidR="007A3774" w:rsidRPr="00EC4134" w14:paraId="12DC20E4" w14:textId="77777777" w:rsidTr="00E56A77">
        <w:tc>
          <w:tcPr>
            <w:tcW w:w="2266" w:type="dxa"/>
          </w:tcPr>
          <w:p w14:paraId="4C3CCC7F" w14:textId="77777777" w:rsidR="007A3774" w:rsidRPr="00EC4134" w:rsidRDefault="007A3774" w:rsidP="00B9345F">
            <w:pPr>
              <w:pStyle w:val="Numberedpara"/>
              <w:numPr>
                <w:ilvl w:val="0"/>
                <w:numId w:val="0"/>
              </w:numPr>
              <w:tabs>
                <w:tab w:val="left" w:pos="720"/>
                <w:tab w:val="left" w:pos="2430"/>
              </w:tabs>
              <w:spacing w:after="200" w:line="276" w:lineRule="auto"/>
              <w:jc w:val="both"/>
              <w:rPr>
                <w:rFonts w:ascii="Century Gothic" w:hAnsi="Century Gothic" w:cs="Arial"/>
                <w:b/>
                <w:szCs w:val="20"/>
              </w:rPr>
            </w:pPr>
          </w:p>
        </w:tc>
        <w:tc>
          <w:tcPr>
            <w:tcW w:w="1159" w:type="dxa"/>
          </w:tcPr>
          <w:p w14:paraId="537DF50F" w14:textId="77777777" w:rsidR="007A3774" w:rsidRPr="00EC4134" w:rsidRDefault="007A3774"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705" w:type="dxa"/>
          </w:tcPr>
          <w:p w14:paraId="222F20E2" w14:textId="77777777" w:rsidR="007A3774" w:rsidRPr="00EC4134" w:rsidRDefault="007A3774"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989" w:type="dxa"/>
          </w:tcPr>
          <w:p w14:paraId="050D4F2E" w14:textId="77777777" w:rsidR="007A3774" w:rsidRPr="00EC4134" w:rsidRDefault="007A3774"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c>
          <w:tcPr>
            <w:tcW w:w="1871" w:type="dxa"/>
          </w:tcPr>
          <w:p w14:paraId="6AA3395A" w14:textId="77777777" w:rsidR="007A3774" w:rsidRPr="00EC4134" w:rsidRDefault="007A3774" w:rsidP="00B9345F">
            <w:pPr>
              <w:pStyle w:val="Numberedpara"/>
              <w:numPr>
                <w:ilvl w:val="0"/>
                <w:numId w:val="0"/>
              </w:numPr>
              <w:tabs>
                <w:tab w:val="left" w:pos="720"/>
                <w:tab w:val="left" w:pos="2430"/>
              </w:tabs>
              <w:spacing w:after="200" w:line="276" w:lineRule="auto"/>
              <w:jc w:val="both"/>
              <w:rPr>
                <w:rFonts w:ascii="Century Gothic" w:hAnsi="Century Gothic" w:cs="Arial"/>
                <w:szCs w:val="20"/>
              </w:rPr>
            </w:pPr>
          </w:p>
        </w:tc>
      </w:tr>
    </w:tbl>
    <w:p w14:paraId="1745BF6A" w14:textId="1FD7611E" w:rsidR="00352A78" w:rsidRPr="00EC4134" w:rsidRDefault="00352A78" w:rsidP="001B7CF0">
      <w:pPr>
        <w:pStyle w:val="Numberedpara"/>
        <w:numPr>
          <w:ilvl w:val="0"/>
          <w:numId w:val="0"/>
        </w:numPr>
        <w:tabs>
          <w:tab w:val="left" w:pos="720"/>
          <w:tab w:val="left" w:pos="2430"/>
        </w:tabs>
        <w:spacing w:after="200" w:line="276" w:lineRule="auto"/>
        <w:rPr>
          <w:rFonts w:ascii="Century Gothic" w:hAnsi="Century Gothic" w:cs="Arial"/>
          <w:szCs w:val="20"/>
        </w:rPr>
      </w:pPr>
    </w:p>
    <w:p w14:paraId="24B58482" w14:textId="6B04447E" w:rsidR="00352A78" w:rsidRPr="00EC4134" w:rsidRDefault="00352A78" w:rsidP="001B7CF0">
      <w:pPr>
        <w:pStyle w:val="Numberedpara"/>
        <w:numPr>
          <w:ilvl w:val="0"/>
          <w:numId w:val="0"/>
        </w:numPr>
        <w:tabs>
          <w:tab w:val="left" w:pos="720"/>
          <w:tab w:val="left" w:pos="2430"/>
        </w:tabs>
        <w:spacing w:after="200" w:line="276" w:lineRule="auto"/>
        <w:rPr>
          <w:rFonts w:ascii="Century Gothic" w:hAnsi="Century Gothic" w:cs="Arial"/>
          <w:szCs w:val="20"/>
        </w:rPr>
      </w:pPr>
    </w:p>
    <w:tbl>
      <w:tblPr>
        <w:tblStyle w:val="TableGrid"/>
        <w:tblW w:w="0" w:type="auto"/>
        <w:tblLook w:val="04A0" w:firstRow="1" w:lastRow="0" w:firstColumn="1" w:lastColumn="0" w:noHBand="0" w:noVBand="1"/>
      </w:tblPr>
      <w:tblGrid>
        <w:gridCol w:w="8990"/>
      </w:tblGrid>
      <w:tr w:rsidR="008F7ECA" w:rsidRPr="00EC4134" w14:paraId="2968DD67" w14:textId="77777777" w:rsidTr="00274ED7">
        <w:trPr>
          <w:trHeight w:val="350"/>
        </w:trPr>
        <w:tc>
          <w:tcPr>
            <w:tcW w:w="8990" w:type="dxa"/>
            <w:shd w:val="clear" w:color="auto" w:fill="B0D0E2" w:themeFill="accent1" w:themeFillTint="66"/>
            <w:vAlign w:val="center"/>
          </w:tcPr>
          <w:p w14:paraId="43944005" w14:textId="22BFF1DA" w:rsidR="008F7ECA" w:rsidRPr="003133C9" w:rsidRDefault="006C1595" w:rsidP="007E063E">
            <w:pPr>
              <w:pStyle w:val="Heading1"/>
              <w:outlineLvl w:val="0"/>
              <w:rPr>
                <w:rFonts w:ascii="Century Gothic" w:hAnsi="Century Gothic"/>
                <w:b/>
                <w:bCs/>
              </w:rPr>
            </w:pPr>
            <w:bookmarkStart w:id="44" w:name="_Toc92896443"/>
            <w:r w:rsidRPr="003133C9">
              <w:rPr>
                <w:rFonts w:ascii="Century Gothic" w:hAnsi="Century Gothic"/>
                <w:b/>
                <w:bCs/>
              </w:rPr>
              <w:t>D</w:t>
            </w:r>
            <w:r w:rsidR="00F76144">
              <w:rPr>
                <w:rFonts w:ascii="Century Gothic" w:hAnsi="Century Gothic"/>
                <w:b/>
                <w:bCs/>
              </w:rPr>
              <w:t>onor requirements</w:t>
            </w:r>
            <w:bookmarkEnd w:id="44"/>
          </w:p>
        </w:tc>
      </w:tr>
    </w:tbl>
    <w:p w14:paraId="1DC4942E" w14:textId="3C86CEF9" w:rsidR="00352A78" w:rsidRPr="00EC4134" w:rsidRDefault="008F7ECA" w:rsidP="00733A13">
      <w:pPr>
        <w:pStyle w:val="Numberedpara"/>
        <w:numPr>
          <w:ilvl w:val="0"/>
          <w:numId w:val="0"/>
        </w:numPr>
        <w:tabs>
          <w:tab w:val="left" w:pos="720"/>
          <w:tab w:val="left" w:pos="2430"/>
        </w:tabs>
        <w:spacing w:after="200" w:line="276" w:lineRule="auto"/>
        <w:jc w:val="both"/>
        <w:rPr>
          <w:rFonts w:ascii="Century Gothic" w:hAnsi="Century Gothic" w:cs="Arial"/>
          <w:szCs w:val="20"/>
        </w:rPr>
      </w:pPr>
      <w:r w:rsidRPr="00EC4134">
        <w:rPr>
          <w:rFonts w:ascii="Century Gothic" w:hAnsi="Century Gothic" w:cs="Arial"/>
          <w:szCs w:val="20"/>
        </w:rPr>
        <w:t>Brief highlight of the donor requirements in terms of:</w:t>
      </w:r>
    </w:p>
    <w:p w14:paraId="1ABEF01D" w14:textId="1E7CABDD" w:rsidR="008F7ECA" w:rsidRPr="00EC4134" w:rsidRDefault="008F7ECA"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Main donors and total funding for a biennium</w:t>
      </w:r>
    </w:p>
    <w:tbl>
      <w:tblPr>
        <w:tblStyle w:val="TableGrid"/>
        <w:tblW w:w="0" w:type="auto"/>
        <w:tblLook w:val="04A0" w:firstRow="1" w:lastRow="0" w:firstColumn="1" w:lastColumn="0" w:noHBand="0" w:noVBand="1"/>
      </w:tblPr>
      <w:tblGrid>
        <w:gridCol w:w="2547"/>
        <w:gridCol w:w="957"/>
        <w:gridCol w:w="1756"/>
        <w:gridCol w:w="859"/>
        <w:gridCol w:w="2871"/>
      </w:tblGrid>
      <w:tr w:rsidR="008F7ECA" w:rsidRPr="00EC4134" w14:paraId="5B013E05" w14:textId="77777777" w:rsidTr="00CE1ABA">
        <w:tc>
          <w:tcPr>
            <w:tcW w:w="2547" w:type="dxa"/>
            <w:shd w:val="clear" w:color="auto" w:fill="F8DCD3" w:themeFill="accent6" w:themeFillTint="33"/>
          </w:tcPr>
          <w:p w14:paraId="2C3B9190" w14:textId="619A3D52" w:rsidR="008F7ECA" w:rsidRPr="00EC4134" w:rsidRDefault="008F7ECA" w:rsidP="001B7CF0">
            <w:pPr>
              <w:pStyle w:val="Numberedpara"/>
              <w:numPr>
                <w:ilvl w:val="0"/>
                <w:numId w:val="0"/>
              </w:numPr>
              <w:tabs>
                <w:tab w:val="left" w:pos="720"/>
                <w:tab w:val="left" w:pos="2430"/>
              </w:tabs>
              <w:spacing w:after="200" w:line="276" w:lineRule="auto"/>
              <w:rPr>
                <w:rFonts w:ascii="Century Gothic" w:hAnsi="Century Gothic" w:cs="Arial"/>
                <w:b/>
                <w:szCs w:val="20"/>
              </w:rPr>
            </w:pPr>
            <w:r w:rsidRPr="00EC4134">
              <w:rPr>
                <w:rFonts w:ascii="Century Gothic" w:hAnsi="Century Gothic" w:cs="Arial"/>
                <w:b/>
                <w:szCs w:val="20"/>
              </w:rPr>
              <w:t>Project code</w:t>
            </w:r>
          </w:p>
        </w:tc>
        <w:tc>
          <w:tcPr>
            <w:tcW w:w="957" w:type="dxa"/>
            <w:shd w:val="clear" w:color="auto" w:fill="F8DCD3" w:themeFill="accent6" w:themeFillTint="33"/>
          </w:tcPr>
          <w:p w14:paraId="044C03ED" w14:textId="56F0DEA6" w:rsidR="008F7ECA" w:rsidRPr="00EC4134" w:rsidRDefault="008F7ECA" w:rsidP="001B7CF0">
            <w:pPr>
              <w:pStyle w:val="Numberedpara"/>
              <w:numPr>
                <w:ilvl w:val="0"/>
                <w:numId w:val="0"/>
              </w:numPr>
              <w:tabs>
                <w:tab w:val="left" w:pos="720"/>
                <w:tab w:val="left" w:pos="2430"/>
              </w:tabs>
              <w:spacing w:after="200" w:line="276" w:lineRule="auto"/>
              <w:rPr>
                <w:rFonts w:ascii="Century Gothic" w:hAnsi="Century Gothic" w:cs="Arial"/>
                <w:b/>
                <w:szCs w:val="20"/>
              </w:rPr>
            </w:pPr>
            <w:r w:rsidRPr="00EC4134">
              <w:rPr>
                <w:rFonts w:ascii="Century Gothic" w:hAnsi="Century Gothic" w:cs="Arial"/>
                <w:b/>
                <w:szCs w:val="20"/>
              </w:rPr>
              <w:t xml:space="preserve">Name of </w:t>
            </w:r>
            <w:r w:rsidR="00381F2A" w:rsidRPr="00EC4134">
              <w:rPr>
                <w:rFonts w:ascii="Century Gothic" w:hAnsi="Century Gothic" w:cs="Arial"/>
                <w:b/>
                <w:szCs w:val="20"/>
              </w:rPr>
              <w:t>donor</w:t>
            </w:r>
          </w:p>
        </w:tc>
        <w:tc>
          <w:tcPr>
            <w:tcW w:w="1756" w:type="dxa"/>
            <w:shd w:val="clear" w:color="auto" w:fill="F8DCD3" w:themeFill="accent6" w:themeFillTint="33"/>
          </w:tcPr>
          <w:p w14:paraId="733F60EE" w14:textId="72A0EEE7" w:rsidR="008F7ECA" w:rsidRPr="00EC4134" w:rsidRDefault="00381F2A" w:rsidP="001B7CF0">
            <w:pPr>
              <w:pStyle w:val="Numberedpara"/>
              <w:numPr>
                <w:ilvl w:val="0"/>
                <w:numId w:val="0"/>
              </w:numPr>
              <w:tabs>
                <w:tab w:val="left" w:pos="720"/>
                <w:tab w:val="left" w:pos="2430"/>
              </w:tabs>
              <w:spacing w:after="200" w:line="276" w:lineRule="auto"/>
              <w:rPr>
                <w:rFonts w:ascii="Century Gothic" w:hAnsi="Century Gothic" w:cs="Arial"/>
                <w:b/>
                <w:szCs w:val="20"/>
              </w:rPr>
            </w:pPr>
            <w:r w:rsidRPr="00EC4134">
              <w:rPr>
                <w:rFonts w:ascii="Century Gothic" w:hAnsi="Century Gothic" w:cs="Arial"/>
                <w:b/>
                <w:szCs w:val="20"/>
              </w:rPr>
              <w:t>Total funding for a biennium</w:t>
            </w:r>
          </w:p>
        </w:tc>
        <w:tc>
          <w:tcPr>
            <w:tcW w:w="859" w:type="dxa"/>
            <w:shd w:val="clear" w:color="auto" w:fill="F8DCD3" w:themeFill="accent6" w:themeFillTint="33"/>
          </w:tcPr>
          <w:p w14:paraId="61766F63" w14:textId="118A4105" w:rsidR="008F7ECA" w:rsidRPr="00EC4134" w:rsidRDefault="006D41E6" w:rsidP="001B7CF0">
            <w:pPr>
              <w:pStyle w:val="Numberedpara"/>
              <w:numPr>
                <w:ilvl w:val="0"/>
                <w:numId w:val="0"/>
              </w:numPr>
              <w:tabs>
                <w:tab w:val="left" w:pos="720"/>
                <w:tab w:val="left" w:pos="2430"/>
              </w:tabs>
              <w:spacing w:after="200" w:line="276" w:lineRule="auto"/>
              <w:rPr>
                <w:rFonts w:ascii="Century Gothic" w:hAnsi="Century Gothic" w:cs="Arial"/>
                <w:b/>
                <w:szCs w:val="20"/>
              </w:rPr>
            </w:pPr>
            <w:r w:rsidRPr="00EC4134">
              <w:rPr>
                <w:rFonts w:ascii="Century Gothic" w:hAnsi="Century Gothic" w:cs="Arial"/>
                <w:b/>
                <w:szCs w:val="20"/>
              </w:rPr>
              <w:t>Sector</w:t>
            </w:r>
          </w:p>
        </w:tc>
        <w:tc>
          <w:tcPr>
            <w:tcW w:w="2871" w:type="dxa"/>
            <w:shd w:val="clear" w:color="auto" w:fill="F8DCD3" w:themeFill="accent6" w:themeFillTint="33"/>
          </w:tcPr>
          <w:p w14:paraId="179C1C95" w14:textId="4ACD6331" w:rsidR="008F7ECA" w:rsidRPr="00EC4134" w:rsidRDefault="006D41E6" w:rsidP="001B7CF0">
            <w:pPr>
              <w:pStyle w:val="Numberedpara"/>
              <w:numPr>
                <w:ilvl w:val="0"/>
                <w:numId w:val="0"/>
              </w:numPr>
              <w:tabs>
                <w:tab w:val="left" w:pos="720"/>
                <w:tab w:val="left" w:pos="2430"/>
              </w:tabs>
              <w:spacing w:after="200" w:line="276" w:lineRule="auto"/>
              <w:rPr>
                <w:rFonts w:ascii="Century Gothic" w:hAnsi="Century Gothic" w:cs="Arial"/>
                <w:b/>
                <w:szCs w:val="20"/>
              </w:rPr>
            </w:pPr>
            <w:r w:rsidRPr="00EC4134">
              <w:rPr>
                <w:rFonts w:ascii="Century Gothic" w:hAnsi="Century Gothic" w:cs="Arial"/>
                <w:b/>
                <w:szCs w:val="20"/>
              </w:rPr>
              <w:t>Three key donor requirements (those that can lead to termination of projects if not adhered to)</w:t>
            </w:r>
          </w:p>
        </w:tc>
      </w:tr>
      <w:tr w:rsidR="008F7ECA" w:rsidRPr="00EC4134" w14:paraId="30AA57DA" w14:textId="77777777" w:rsidTr="00CE1ABA">
        <w:tc>
          <w:tcPr>
            <w:tcW w:w="2547" w:type="dxa"/>
          </w:tcPr>
          <w:p w14:paraId="59B52101" w14:textId="208C4A3B" w:rsidR="008F7ECA" w:rsidRPr="00EC4134" w:rsidRDefault="00475F0C" w:rsidP="00C015DD">
            <w:pPr>
              <w:pStyle w:val="Numberedpara"/>
              <w:numPr>
                <w:ilvl w:val="0"/>
                <w:numId w:val="0"/>
              </w:numPr>
              <w:tabs>
                <w:tab w:val="left" w:pos="720"/>
                <w:tab w:val="left" w:pos="2430"/>
              </w:tabs>
              <w:spacing w:after="200" w:line="276" w:lineRule="auto"/>
              <w:rPr>
                <w:rFonts w:ascii="Century Gothic" w:hAnsi="Century Gothic" w:cs="Arial"/>
                <w:b/>
                <w:szCs w:val="20"/>
              </w:rPr>
            </w:pPr>
            <w:r w:rsidRPr="00475F0C">
              <w:rPr>
                <w:rFonts w:ascii="Century Gothic" w:hAnsi="Century Gothic" w:cs="Arial"/>
                <w:sz w:val="20"/>
                <w:szCs w:val="20"/>
              </w:rPr>
              <w:t>201IRA1001</w:t>
            </w:r>
            <w:r w:rsidR="00C015DD">
              <w:rPr>
                <w:rFonts w:ascii="Century Gothic" w:hAnsi="Century Gothic" w:cs="Arial"/>
                <w:sz w:val="20"/>
                <w:szCs w:val="20"/>
              </w:rPr>
              <w:t xml:space="preserve"> (</w:t>
            </w:r>
            <w:r w:rsidR="00C015DD" w:rsidRPr="00C015DD">
              <w:rPr>
                <w:rFonts w:ascii="Century Gothic" w:hAnsi="Century Gothic" w:cs="Arial"/>
                <w:sz w:val="20"/>
                <w:szCs w:val="20"/>
              </w:rPr>
              <w:t xml:space="preserve">Promoting Inclusive and Equitable Quality Education in the Islamic Republic of Iran </w:t>
            </w:r>
            <w:r w:rsidR="00C015DD">
              <w:rPr>
                <w:rFonts w:ascii="Century Gothic" w:hAnsi="Century Gothic" w:cs="Arial"/>
                <w:sz w:val="20"/>
                <w:szCs w:val="20"/>
              </w:rPr>
              <w:t>–</w:t>
            </w:r>
            <w:r w:rsidR="00C015DD" w:rsidRPr="00C015DD">
              <w:rPr>
                <w:rFonts w:ascii="Century Gothic" w:hAnsi="Century Gothic" w:cs="Arial"/>
                <w:sz w:val="20"/>
                <w:szCs w:val="20"/>
              </w:rPr>
              <w:t xml:space="preserve"> 2</w:t>
            </w:r>
            <w:r w:rsidR="00C015DD">
              <w:rPr>
                <w:rFonts w:ascii="Century Gothic" w:hAnsi="Century Gothic" w:cs="Arial"/>
                <w:sz w:val="20"/>
                <w:szCs w:val="20"/>
              </w:rPr>
              <w:t>)</w:t>
            </w:r>
          </w:p>
        </w:tc>
        <w:tc>
          <w:tcPr>
            <w:tcW w:w="957" w:type="dxa"/>
          </w:tcPr>
          <w:p w14:paraId="14BFFF61" w14:textId="04943BEA" w:rsidR="008F7ECA" w:rsidRPr="00C015DD" w:rsidRDefault="00C015DD"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sidRPr="00C015DD">
              <w:rPr>
                <w:rFonts w:ascii="Century Gothic" w:hAnsi="Century Gothic" w:cs="Arial"/>
                <w:bCs/>
                <w:szCs w:val="20"/>
              </w:rPr>
              <w:t>UNICEF</w:t>
            </w:r>
          </w:p>
        </w:tc>
        <w:tc>
          <w:tcPr>
            <w:tcW w:w="1756" w:type="dxa"/>
          </w:tcPr>
          <w:p w14:paraId="24B4E1D0" w14:textId="0CFB7606" w:rsidR="008F7ECA" w:rsidRPr="00C015DD" w:rsidRDefault="00D04B7A"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Pr>
                <w:rFonts w:ascii="Century Gothic" w:hAnsi="Century Gothic" w:cs="Arial"/>
                <w:bCs/>
                <w:szCs w:val="20"/>
              </w:rPr>
              <w:t>US$ 107</w:t>
            </w:r>
            <w:r w:rsidR="00FD7925">
              <w:rPr>
                <w:rFonts w:ascii="Century Gothic" w:hAnsi="Century Gothic" w:cs="Arial"/>
                <w:bCs/>
                <w:szCs w:val="20"/>
              </w:rPr>
              <w:t>,210</w:t>
            </w:r>
          </w:p>
        </w:tc>
        <w:tc>
          <w:tcPr>
            <w:tcW w:w="859" w:type="dxa"/>
          </w:tcPr>
          <w:p w14:paraId="4A47BD88" w14:textId="3E96E120" w:rsidR="008F7ECA" w:rsidRPr="00C015DD" w:rsidRDefault="00FD7925"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Pr>
                <w:rFonts w:ascii="Century Gothic" w:hAnsi="Century Gothic" w:cs="Arial"/>
                <w:bCs/>
                <w:szCs w:val="20"/>
              </w:rPr>
              <w:t>ED</w:t>
            </w:r>
          </w:p>
        </w:tc>
        <w:tc>
          <w:tcPr>
            <w:tcW w:w="2871" w:type="dxa"/>
          </w:tcPr>
          <w:p w14:paraId="26A81E49" w14:textId="77777777" w:rsidR="008F7ECA" w:rsidRDefault="008B4782"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Pr>
                <w:rFonts w:ascii="Century Gothic" w:hAnsi="Century Gothic" w:cs="Arial"/>
                <w:bCs/>
                <w:szCs w:val="20"/>
              </w:rPr>
              <w:t xml:space="preserve">Narrative reporting must be submitted </w:t>
            </w:r>
            <w:r w:rsidR="000F4A08">
              <w:rPr>
                <w:rFonts w:ascii="Century Gothic" w:hAnsi="Century Gothic" w:cs="Arial"/>
                <w:bCs/>
                <w:szCs w:val="20"/>
              </w:rPr>
              <w:t>following the completion of each activity</w:t>
            </w:r>
            <w:r w:rsidR="00AF13B1">
              <w:rPr>
                <w:rFonts w:ascii="Century Gothic" w:hAnsi="Century Gothic" w:cs="Arial"/>
                <w:bCs/>
                <w:szCs w:val="20"/>
              </w:rPr>
              <w:t>/</w:t>
            </w:r>
            <w:proofErr w:type="gramStart"/>
            <w:r w:rsidR="00AF13B1">
              <w:rPr>
                <w:rFonts w:ascii="Century Gothic" w:hAnsi="Century Gothic" w:cs="Arial"/>
                <w:bCs/>
                <w:szCs w:val="20"/>
              </w:rPr>
              <w:t>event;</w:t>
            </w:r>
            <w:proofErr w:type="gramEnd"/>
          </w:p>
          <w:p w14:paraId="3D3EE37F" w14:textId="652E1F1D" w:rsidR="00AF13B1" w:rsidRPr="00C015DD" w:rsidRDefault="0065219E"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Pr>
                <w:rFonts w:ascii="Century Gothic" w:hAnsi="Century Gothic" w:cs="Arial"/>
                <w:bCs/>
                <w:szCs w:val="20"/>
              </w:rPr>
              <w:t>Financial report must be submitted</w:t>
            </w:r>
            <w:r w:rsidR="003A37D4">
              <w:rPr>
                <w:rFonts w:ascii="Century Gothic" w:hAnsi="Century Gothic" w:cs="Arial"/>
                <w:bCs/>
                <w:szCs w:val="20"/>
              </w:rPr>
              <w:t xml:space="preserve"> in the end of the project</w:t>
            </w:r>
          </w:p>
        </w:tc>
      </w:tr>
      <w:tr w:rsidR="008F7ECA" w:rsidRPr="00EC4134" w14:paraId="106B9659" w14:textId="77777777" w:rsidTr="00CE1ABA">
        <w:tc>
          <w:tcPr>
            <w:tcW w:w="2547" w:type="dxa"/>
          </w:tcPr>
          <w:p w14:paraId="11F9226F" w14:textId="6D6685A8" w:rsidR="008F7ECA" w:rsidRPr="00EC4134" w:rsidRDefault="008262BE" w:rsidP="00CE1ABA">
            <w:pPr>
              <w:pStyle w:val="Numberedpara"/>
              <w:numPr>
                <w:ilvl w:val="0"/>
                <w:numId w:val="0"/>
              </w:numPr>
              <w:tabs>
                <w:tab w:val="left" w:pos="720"/>
                <w:tab w:val="left" w:pos="2430"/>
              </w:tabs>
              <w:spacing w:after="200" w:line="276" w:lineRule="auto"/>
              <w:rPr>
                <w:rFonts w:ascii="Century Gothic" w:hAnsi="Century Gothic" w:cs="Arial"/>
                <w:b/>
                <w:szCs w:val="20"/>
              </w:rPr>
            </w:pPr>
            <w:r w:rsidRPr="003933D0">
              <w:rPr>
                <w:rFonts w:ascii="Century Gothic" w:hAnsi="Century Gothic" w:cs="Arial"/>
                <w:sz w:val="20"/>
                <w:szCs w:val="20"/>
              </w:rPr>
              <w:t>549RAS4000</w:t>
            </w:r>
            <w:r w:rsidR="00CE1ABA">
              <w:rPr>
                <w:rFonts w:ascii="Century Gothic" w:hAnsi="Century Gothic" w:cs="Arial"/>
                <w:sz w:val="20"/>
                <w:szCs w:val="20"/>
              </w:rPr>
              <w:t xml:space="preserve"> (</w:t>
            </w:r>
            <w:r w:rsidR="00CE1ABA" w:rsidRPr="00CE1ABA">
              <w:rPr>
                <w:rFonts w:ascii="Century Gothic" w:hAnsi="Century Gothic" w:cs="Arial"/>
                <w:sz w:val="20"/>
                <w:szCs w:val="20"/>
              </w:rPr>
              <w:t xml:space="preserve">Silk Roads Heritage Corridors in Afghanistan, Central </w:t>
            </w:r>
            <w:proofErr w:type="gramStart"/>
            <w:r w:rsidR="00CE1ABA" w:rsidRPr="00CE1ABA">
              <w:rPr>
                <w:rFonts w:ascii="Century Gothic" w:hAnsi="Century Gothic" w:cs="Arial"/>
                <w:sz w:val="20"/>
                <w:szCs w:val="20"/>
              </w:rPr>
              <w:t>Asia</w:t>
            </w:r>
            <w:proofErr w:type="gramEnd"/>
            <w:r w:rsidR="00CE1ABA" w:rsidRPr="00CE1ABA">
              <w:rPr>
                <w:rFonts w:ascii="Century Gothic" w:hAnsi="Century Gothic" w:cs="Arial"/>
                <w:sz w:val="20"/>
                <w:szCs w:val="20"/>
              </w:rPr>
              <w:t xml:space="preserve"> and Iran - International Dimension of the European Year of Cultural Heritage</w:t>
            </w:r>
            <w:r w:rsidR="00CE1ABA">
              <w:rPr>
                <w:rFonts w:ascii="Century Gothic" w:hAnsi="Century Gothic" w:cs="Arial"/>
                <w:sz w:val="20"/>
                <w:szCs w:val="20"/>
              </w:rPr>
              <w:t>)</w:t>
            </w:r>
          </w:p>
        </w:tc>
        <w:tc>
          <w:tcPr>
            <w:tcW w:w="957" w:type="dxa"/>
          </w:tcPr>
          <w:p w14:paraId="1DAAC6CE" w14:textId="25C02253" w:rsidR="008F7ECA" w:rsidRPr="008B4782" w:rsidRDefault="008B4782"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sidRPr="008B4782">
              <w:rPr>
                <w:rFonts w:ascii="Century Gothic" w:hAnsi="Century Gothic" w:cs="Arial"/>
                <w:bCs/>
                <w:szCs w:val="20"/>
              </w:rPr>
              <w:t>EU</w:t>
            </w:r>
          </w:p>
        </w:tc>
        <w:tc>
          <w:tcPr>
            <w:tcW w:w="1756" w:type="dxa"/>
          </w:tcPr>
          <w:p w14:paraId="3B999571" w14:textId="2AA2767A" w:rsidR="008F7ECA" w:rsidRPr="008B4782" w:rsidRDefault="0050347E" w:rsidP="0050347E">
            <w:pPr>
              <w:pStyle w:val="Numberedpara"/>
              <w:numPr>
                <w:ilvl w:val="0"/>
                <w:numId w:val="0"/>
              </w:numPr>
              <w:tabs>
                <w:tab w:val="left" w:pos="720"/>
                <w:tab w:val="left" w:pos="2430"/>
              </w:tabs>
              <w:spacing w:after="200" w:line="276" w:lineRule="auto"/>
              <w:rPr>
                <w:rFonts w:ascii="Century Gothic" w:hAnsi="Century Gothic" w:cs="Arial"/>
                <w:bCs/>
                <w:szCs w:val="20"/>
              </w:rPr>
            </w:pPr>
            <w:r w:rsidRPr="0050347E">
              <w:rPr>
                <w:rFonts w:ascii="Century Gothic" w:hAnsi="Century Gothic" w:cs="Arial"/>
                <w:szCs w:val="20"/>
              </w:rPr>
              <w:t>US$ 4,646,382</w:t>
            </w:r>
          </w:p>
        </w:tc>
        <w:tc>
          <w:tcPr>
            <w:tcW w:w="859" w:type="dxa"/>
          </w:tcPr>
          <w:p w14:paraId="0E06EA45" w14:textId="40BA7A08" w:rsidR="008F7ECA" w:rsidRPr="008B4782" w:rsidRDefault="00AF13B1"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Pr>
                <w:rFonts w:ascii="Century Gothic" w:hAnsi="Century Gothic" w:cs="Arial"/>
                <w:bCs/>
                <w:szCs w:val="20"/>
              </w:rPr>
              <w:t>CLT</w:t>
            </w:r>
          </w:p>
        </w:tc>
        <w:tc>
          <w:tcPr>
            <w:tcW w:w="2871" w:type="dxa"/>
          </w:tcPr>
          <w:p w14:paraId="3A5600DB" w14:textId="0C338558" w:rsidR="008F7ECA" w:rsidRPr="008B4782" w:rsidRDefault="00AF13B1" w:rsidP="001B7CF0">
            <w:pPr>
              <w:pStyle w:val="Numberedpara"/>
              <w:numPr>
                <w:ilvl w:val="0"/>
                <w:numId w:val="0"/>
              </w:numPr>
              <w:tabs>
                <w:tab w:val="left" w:pos="720"/>
                <w:tab w:val="left" w:pos="2430"/>
              </w:tabs>
              <w:spacing w:after="200" w:line="276" w:lineRule="auto"/>
              <w:rPr>
                <w:rFonts w:ascii="Century Gothic" w:hAnsi="Century Gothic" w:cs="Arial"/>
                <w:bCs/>
                <w:szCs w:val="20"/>
              </w:rPr>
            </w:pPr>
            <w:r>
              <w:rPr>
                <w:rFonts w:ascii="Century Gothic" w:hAnsi="Century Gothic" w:cs="Arial"/>
                <w:bCs/>
                <w:szCs w:val="20"/>
              </w:rPr>
              <w:t>N/A</w:t>
            </w:r>
            <w:r w:rsidR="003A37D4">
              <w:rPr>
                <w:rFonts w:ascii="Century Gothic" w:hAnsi="Century Gothic" w:cs="Arial"/>
                <w:bCs/>
                <w:szCs w:val="20"/>
              </w:rPr>
              <w:t xml:space="preserve"> since </w:t>
            </w:r>
            <w:r w:rsidR="00BC5753">
              <w:rPr>
                <w:rFonts w:ascii="Century Gothic" w:hAnsi="Century Gothic" w:cs="Arial"/>
                <w:bCs/>
                <w:szCs w:val="20"/>
              </w:rPr>
              <w:t xml:space="preserve">the project is centrally managed by Almaty Office; </w:t>
            </w:r>
            <w:r w:rsidR="00987E56">
              <w:rPr>
                <w:rFonts w:ascii="Century Gothic" w:hAnsi="Century Gothic" w:cs="Arial"/>
                <w:bCs/>
                <w:szCs w:val="20"/>
              </w:rPr>
              <w:t>the bu</w:t>
            </w:r>
            <w:r w:rsidR="009B155D">
              <w:rPr>
                <w:rFonts w:ascii="Century Gothic" w:hAnsi="Century Gothic" w:cs="Arial"/>
                <w:bCs/>
                <w:szCs w:val="20"/>
              </w:rPr>
              <w:t xml:space="preserve">dget of US$ </w:t>
            </w:r>
            <w:r w:rsidR="009B155D" w:rsidRPr="009B155D">
              <w:rPr>
                <w:rFonts w:ascii="Century Gothic" w:hAnsi="Century Gothic" w:cs="Arial"/>
                <w:bCs/>
                <w:szCs w:val="20"/>
              </w:rPr>
              <w:t>1</w:t>
            </w:r>
            <w:r w:rsidR="009B155D">
              <w:rPr>
                <w:rFonts w:ascii="Century Gothic" w:hAnsi="Century Gothic" w:cs="Arial"/>
                <w:bCs/>
                <w:szCs w:val="20"/>
              </w:rPr>
              <w:t>,</w:t>
            </w:r>
            <w:r w:rsidR="009B155D" w:rsidRPr="009B155D">
              <w:rPr>
                <w:rFonts w:ascii="Century Gothic" w:hAnsi="Century Gothic" w:cs="Arial"/>
                <w:bCs/>
                <w:szCs w:val="20"/>
              </w:rPr>
              <w:t>456</w:t>
            </w:r>
            <w:r w:rsidR="009B155D">
              <w:rPr>
                <w:rFonts w:ascii="Century Gothic" w:hAnsi="Century Gothic" w:cs="Arial"/>
                <w:bCs/>
                <w:szCs w:val="20"/>
              </w:rPr>
              <w:t>,</w:t>
            </w:r>
            <w:r w:rsidR="009B155D" w:rsidRPr="009B155D">
              <w:rPr>
                <w:rFonts w:ascii="Century Gothic" w:hAnsi="Century Gothic" w:cs="Arial"/>
                <w:bCs/>
                <w:szCs w:val="20"/>
              </w:rPr>
              <w:t>473</w:t>
            </w:r>
            <w:r w:rsidR="009B155D">
              <w:rPr>
                <w:rFonts w:ascii="Century Gothic" w:hAnsi="Century Gothic" w:cs="Arial"/>
                <w:bCs/>
                <w:szCs w:val="20"/>
              </w:rPr>
              <w:t xml:space="preserve"> was decentralized to Tehran Office</w:t>
            </w:r>
          </w:p>
        </w:tc>
      </w:tr>
    </w:tbl>
    <w:p w14:paraId="5D0FE226" w14:textId="7B765C0A" w:rsidR="006D41E6" w:rsidRPr="00EC4134" w:rsidRDefault="006D41E6" w:rsidP="006D41E6">
      <w:pPr>
        <w:pStyle w:val="Numberedpara"/>
        <w:numPr>
          <w:ilvl w:val="0"/>
          <w:numId w:val="0"/>
        </w:numPr>
        <w:tabs>
          <w:tab w:val="left" w:pos="720"/>
          <w:tab w:val="left" w:pos="2430"/>
        </w:tabs>
        <w:spacing w:after="200" w:line="276" w:lineRule="auto"/>
        <w:jc w:val="both"/>
        <w:rPr>
          <w:rFonts w:ascii="Century Gothic" w:hAnsi="Century Gothic" w:cs="Arial"/>
          <w:b/>
          <w:szCs w:val="20"/>
        </w:rPr>
      </w:pPr>
      <w:r w:rsidRPr="00EC4134">
        <w:rPr>
          <w:rFonts w:ascii="Century Gothic" w:hAnsi="Century Gothic" w:cs="Arial"/>
          <w:b/>
          <w:szCs w:val="20"/>
        </w:rPr>
        <w:t>Results of donor inspections/spot checks/monitoring exercises and progress towards resolution of areas of improvement</w:t>
      </w:r>
    </w:p>
    <w:p w14:paraId="1B73CB44" w14:textId="1E08F023" w:rsidR="00F171E9" w:rsidRDefault="00183398" w:rsidP="00183398">
      <w:pPr>
        <w:pStyle w:val="Numberedpara"/>
        <w:numPr>
          <w:ilvl w:val="0"/>
          <w:numId w:val="0"/>
        </w:numPr>
        <w:tabs>
          <w:tab w:val="left" w:pos="720"/>
          <w:tab w:val="left" w:pos="2430"/>
        </w:tabs>
        <w:spacing w:after="200" w:line="276" w:lineRule="auto"/>
        <w:rPr>
          <w:rFonts w:ascii="Century Gothic" w:hAnsi="Century Gothic" w:cs="Arial"/>
          <w:b/>
          <w:szCs w:val="20"/>
        </w:rPr>
      </w:pPr>
      <w:commentRangeStart w:id="45"/>
      <w:r w:rsidRPr="00EC4134">
        <w:rPr>
          <w:rFonts w:ascii="Century Gothic" w:hAnsi="Century Gothic" w:cs="Arial"/>
          <w:b/>
          <w:szCs w:val="20"/>
        </w:rPr>
        <w:t>PARTNERSHIPS</w:t>
      </w:r>
      <w:commentRangeEnd w:id="45"/>
      <w:r w:rsidRPr="00EC4134">
        <w:rPr>
          <w:rStyle w:val="CommentReference"/>
          <w:rFonts w:ascii="Century Gothic" w:eastAsia="Times New Roman" w:hAnsi="Century Gothic"/>
          <w:lang w:val="en-US" w:eastAsia="en-US"/>
        </w:rPr>
        <w:commentReference w:id="45"/>
      </w:r>
    </w:p>
    <w:p w14:paraId="08355830" w14:textId="08984926" w:rsidR="00015899" w:rsidRDefault="00480A88" w:rsidP="00F34541">
      <w:pPr>
        <w:rPr>
          <w:rFonts w:ascii="Century Gothic" w:hAnsi="Century Gothic"/>
          <w:sz w:val="20"/>
        </w:rPr>
      </w:pPr>
      <w:r w:rsidRPr="00480A88">
        <w:rPr>
          <w:rFonts w:ascii="Century Gothic" w:hAnsi="Century Gothic"/>
          <w:sz w:val="20"/>
        </w:rPr>
        <w:t xml:space="preserve">UNESCO Tehran Cluster Office closely co-operates with the relevant government authorities of the four cluster countries of I.R. of Afghanistan, I.R. of Iran, Pakistan and Turkmenistan, </w:t>
      </w:r>
      <w:proofErr w:type="gramStart"/>
      <w:r w:rsidRPr="00480A88">
        <w:rPr>
          <w:rFonts w:ascii="Century Gothic" w:hAnsi="Century Gothic"/>
          <w:sz w:val="20"/>
        </w:rPr>
        <w:t>UN</w:t>
      </w:r>
      <w:proofErr w:type="gramEnd"/>
      <w:r w:rsidRPr="00480A88">
        <w:rPr>
          <w:rFonts w:ascii="Century Gothic" w:hAnsi="Century Gothic"/>
          <w:sz w:val="20"/>
        </w:rPr>
        <w:t xml:space="preserve"> </w:t>
      </w:r>
      <w:r w:rsidRPr="00480A88">
        <w:rPr>
          <w:rFonts w:ascii="Century Gothic" w:hAnsi="Century Gothic"/>
          <w:sz w:val="20"/>
        </w:rPr>
        <w:lastRenderedPageBreak/>
        <w:t>and UNESCO offices in the region.</w:t>
      </w:r>
      <w:r w:rsidR="00F34541">
        <w:rPr>
          <w:rFonts w:ascii="Century Gothic" w:hAnsi="Century Gothic"/>
          <w:sz w:val="20"/>
        </w:rPr>
        <w:t xml:space="preserve"> </w:t>
      </w:r>
      <w:r w:rsidR="00F34541" w:rsidRPr="00F34541">
        <w:rPr>
          <w:rFonts w:ascii="Century Gothic" w:hAnsi="Century Gothic"/>
          <w:sz w:val="20"/>
        </w:rPr>
        <w:t xml:space="preserve">UTCO builds upon this wide network of partners, inclusive of governmental authorities, academic and research institutions, training institutes, civil society, NGOs, the private </w:t>
      </w:r>
      <w:proofErr w:type="gramStart"/>
      <w:r w:rsidR="00F34541" w:rsidRPr="00F34541">
        <w:rPr>
          <w:rFonts w:ascii="Century Gothic" w:hAnsi="Century Gothic"/>
          <w:sz w:val="20"/>
        </w:rPr>
        <w:t>sector</w:t>
      </w:r>
      <w:proofErr w:type="gramEnd"/>
      <w:r w:rsidR="00F34541" w:rsidRPr="00F34541">
        <w:rPr>
          <w:rFonts w:ascii="Century Gothic" w:hAnsi="Century Gothic"/>
          <w:sz w:val="20"/>
        </w:rPr>
        <w:t xml:space="preserve"> and international experts.</w:t>
      </w:r>
    </w:p>
    <w:p w14:paraId="59E9316A" w14:textId="77777777" w:rsidR="00A31091" w:rsidRDefault="00A31091" w:rsidP="00480A88">
      <w:pPr>
        <w:rPr>
          <w:rFonts w:ascii="Century Gothic" w:hAnsi="Century Gothic"/>
          <w:sz w:val="20"/>
        </w:rPr>
      </w:pPr>
    </w:p>
    <w:p w14:paraId="65ED7D1A" w14:textId="4641DE22" w:rsidR="00783C4C" w:rsidRDefault="00766DB6" w:rsidP="00480A88">
      <w:pPr>
        <w:rPr>
          <w:rFonts w:ascii="Century Gothic" w:hAnsi="Century Gothic"/>
          <w:sz w:val="20"/>
        </w:rPr>
      </w:pPr>
      <w:r>
        <w:rPr>
          <w:rFonts w:ascii="Century Gothic" w:hAnsi="Century Gothic"/>
          <w:sz w:val="20"/>
        </w:rPr>
        <w:t xml:space="preserve">Category 2 </w:t>
      </w:r>
      <w:proofErr w:type="spellStart"/>
      <w:r>
        <w:rPr>
          <w:rFonts w:ascii="Century Gothic" w:hAnsi="Century Gothic"/>
          <w:sz w:val="20"/>
        </w:rPr>
        <w:t>Centers</w:t>
      </w:r>
      <w:proofErr w:type="spellEnd"/>
      <w:r w:rsidR="00DC40C9">
        <w:rPr>
          <w:rFonts w:ascii="Century Gothic" w:hAnsi="Century Gothic"/>
          <w:sz w:val="20"/>
        </w:rPr>
        <w:t xml:space="preserve"> (6)</w:t>
      </w:r>
      <w:r>
        <w:rPr>
          <w:rFonts w:ascii="Century Gothic" w:hAnsi="Century Gothic"/>
          <w:sz w:val="20"/>
        </w:rPr>
        <w:t xml:space="preserve"> in Iran</w:t>
      </w:r>
      <w:r w:rsidR="009D31F9">
        <w:rPr>
          <w:rFonts w:ascii="Century Gothic" w:hAnsi="Century Gothic"/>
          <w:sz w:val="20"/>
        </w:rPr>
        <w:t xml:space="preserve"> are as follows</w:t>
      </w:r>
      <w:r w:rsidR="00A31091">
        <w:rPr>
          <w:rFonts w:ascii="Century Gothic" w:hAnsi="Century Gothic"/>
          <w:sz w:val="20"/>
        </w:rPr>
        <w:t>:</w:t>
      </w:r>
    </w:p>
    <w:p w14:paraId="287E17B1" w14:textId="0BDD9DB3" w:rsidR="00A31091" w:rsidRPr="00817AE7" w:rsidRDefault="00A31091" w:rsidP="00817AE7">
      <w:pPr>
        <w:pStyle w:val="ListParagraph"/>
        <w:numPr>
          <w:ilvl w:val="0"/>
          <w:numId w:val="36"/>
        </w:numPr>
        <w:rPr>
          <w:rFonts w:ascii="Century Gothic" w:hAnsi="Century Gothic"/>
          <w:sz w:val="20"/>
        </w:rPr>
      </w:pPr>
      <w:r w:rsidRPr="00817AE7">
        <w:rPr>
          <w:rFonts w:ascii="Century Gothic" w:hAnsi="Century Gothic"/>
          <w:sz w:val="20"/>
        </w:rPr>
        <w:t>Regional Research Centre on Oceanography for West Asia</w:t>
      </w:r>
    </w:p>
    <w:p w14:paraId="4C40B37D" w14:textId="77777777" w:rsidR="001E067D" w:rsidRDefault="001E067D" w:rsidP="00817AE7">
      <w:pPr>
        <w:pStyle w:val="ListParagraph"/>
        <w:numPr>
          <w:ilvl w:val="0"/>
          <w:numId w:val="36"/>
        </w:numPr>
        <w:rPr>
          <w:rFonts w:ascii="Century Gothic" w:hAnsi="Century Gothic"/>
          <w:sz w:val="20"/>
        </w:rPr>
      </w:pPr>
      <w:r w:rsidRPr="001E067D">
        <w:rPr>
          <w:rFonts w:ascii="Century Gothic" w:hAnsi="Century Gothic"/>
          <w:sz w:val="20"/>
        </w:rPr>
        <w:t>Regional Research Centre for Safeguarding Intangible Cultural Heritage in West and Central Asia</w:t>
      </w:r>
    </w:p>
    <w:p w14:paraId="56C9782E" w14:textId="41F79FB1" w:rsidR="006401D3" w:rsidRPr="00817AE7" w:rsidRDefault="006401D3" w:rsidP="00817AE7">
      <w:pPr>
        <w:pStyle w:val="ListParagraph"/>
        <w:numPr>
          <w:ilvl w:val="0"/>
          <w:numId w:val="36"/>
        </w:numPr>
        <w:rPr>
          <w:rFonts w:ascii="Century Gothic" w:hAnsi="Century Gothic"/>
          <w:sz w:val="20"/>
        </w:rPr>
      </w:pPr>
      <w:r w:rsidRPr="006401D3">
        <w:rPr>
          <w:rFonts w:ascii="Century Gothic" w:hAnsi="Century Gothic"/>
          <w:sz w:val="20"/>
        </w:rPr>
        <w:t>The Regional Centre on Urban Water Management </w:t>
      </w:r>
    </w:p>
    <w:p w14:paraId="061E5301" w14:textId="77777777" w:rsidR="00817AE7" w:rsidRDefault="00817AE7" w:rsidP="00817AE7">
      <w:pPr>
        <w:pStyle w:val="ListParagraph"/>
        <w:numPr>
          <w:ilvl w:val="0"/>
          <w:numId w:val="36"/>
        </w:numPr>
        <w:rPr>
          <w:rFonts w:ascii="Century Gothic" w:hAnsi="Century Gothic"/>
          <w:sz w:val="20"/>
        </w:rPr>
      </w:pPr>
      <w:r w:rsidRPr="00817AE7">
        <w:rPr>
          <w:rFonts w:ascii="Century Gothic" w:hAnsi="Century Gothic"/>
          <w:sz w:val="20"/>
        </w:rPr>
        <w:t xml:space="preserve">Iranian Research </w:t>
      </w:r>
      <w:proofErr w:type="spellStart"/>
      <w:r w:rsidRPr="00817AE7">
        <w:rPr>
          <w:rFonts w:ascii="Century Gothic" w:hAnsi="Century Gothic"/>
          <w:sz w:val="20"/>
        </w:rPr>
        <w:t>Center</w:t>
      </w:r>
      <w:proofErr w:type="spellEnd"/>
      <w:r w:rsidRPr="00817AE7">
        <w:rPr>
          <w:rFonts w:ascii="Century Gothic" w:hAnsi="Century Gothic"/>
          <w:sz w:val="20"/>
        </w:rPr>
        <w:t xml:space="preserve"> for the Silk Road (IRCSR), Shahid Beheshti University in Tehran</w:t>
      </w:r>
    </w:p>
    <w:p w14:paraId="5BA29C7F" w14:textId="77777777" w:rsidR="009D31F9" w:rsidRDefault="00396BFB" w:rsidP="00817AE7">
      <w:pPr>
        <w:pStyle w:val="ListParagraph"/>
        <w:numPr>
          <w:ilvl w:val="0"/>
          <w:numId w:val="36"/>
        </w:numPr>
        <w:rPr>
          <w:rFonts w:ascii="Century Gothic" w:hAnsi="Century Gothic"/>
          <w:sz w:val="20"/>
        </w:rPr>
      </w:pPr>
      <w:r w:rsidRPr="00396BFB">
        <w:rPr>
          <w:rFonts w:ascii="Century Gothic" w:hAnsi="Century Gothic"/>
          <w:sz w:val="20"/>
        </w:rPr>
        <w:t xml:space="preserve">Isfahan Regional </w:t>
      </w:r>
      <w:proofErr w:type="spellStart"/>
      <w:r w:rsidRPr="00396BFB">
        <w:rPr>
          <w:rFonts w:ascii="Century Gothic" w:hAnsi="Century Gothic"/>
          <w:sz w:val="20"/>
        </w:rPr>
        <w:t>Center</w:t>
      </w:r>
      <w:proofErr w:type="spellEnd"/>
      <w:r w:rsidRPr="00396BFB">
        <w:rPr>
          <w:rFonts w:ascii="Century Gothic" w:hAnsi="Century Gothic"/>
          <w:sz w:val="20"/>
        </w:rPr>
        <w:t xml:space="preserve"> for Technology Incubators and Science Park Development</w:t>
      </w:r>
    </w:p>
    <w:p w14:paraId="15CB22D0" w14:textId="16CC3C7C" w:rsidR="00396BFB" w:rsidRDefault="009D31F9" w:rsidP="009D31F9">
      <w:pPr>
        <w:pStyle w:val="ListParagraph"/>
        <w:numPr>
          <w:ilvl w:val="0"/>
          <w:numId w:val="36"/>
        </w:numPr>
        <w:rPr>
          <w:rFonts w:ascii="Century Gothic" w:hAnsi="Century Gothic"/>
          <w:sz w:val="20"/>
        </w:rPr>
      </w:pPr>
      <w:r>
        <w:rPr>
          <w:rFonts w:ascii="Century Gothic" w:hAnsi="Century Gothic"/>
          <w:sz w:val="20"/>
        </w:rPr>
        <w:t>T</w:t>
      </w:r>
      <w:r w:rsidRPr="009D31F9">
        <w:rPr>
          <w:rFonts w:ascii="Century Gothic" w:hAnsi="Century Gothic"/>
          <w:sz w:val="20"/>
        </w:rPr>
        <w:t xml:space="preserve">he International </w:t>
      </w:r>
      <w:proofErr w:type="spellStart"/>
      <w:r w:rsidRPr="009D31F9">
        <w:rPr>
          <w:rFonts w:ascii="Century Gothic" w:hAnsi="Century Gothic"/>
          <w:sz w:val="20"/>
        </w:rPr>
        <w:t>Center</w:t>
      </w:r>
      <w:proofErr w:type="spellEnd"/>
      <w:r w:rsidRPr="009D31F9">
        <w:rPr>
          <w:rFonts w:ascii="Century Gothic" w:hAnsi="Century Gothic"/>
          <w:sz w:val="20"/>
        </w:rPr>
        <w:t xml:space="preserve"> on Qanats and Historic Hydraulic Structures in Yazd</w:t>
      </w:r>
    </w:p>
    <w:p w14:paraId="242E276A" w14:textId="77777777" w:rsidR="00993971" w:rsidRDefault="00993971" w:rsidP="00993971">
      <w:pPr>
        <w:rPr>
          <w:rFonts w:ascii="Century Gothic" w:hAnsi="Century Gothic"/>
          <w:sz w:val="20"/>
        </w:rPr>
      </w:pPr>
    </w:p>
    <w:p w14:paraId="67C1D995" w14:textId="7CA868AD" w:rsidR="00993971" w:rsidRDefault="00993971" w:rsidP="00993971">
      <w:pPr>
        <w:rPr>
          <w:rFonts w:ascii="Century Gothic" w:hAnsi="Century Gothic"/>
          <w:sz w:val="20"/>
        </w:rPr>
      </w:pPr>
      <w:r w:rsidRPr="00993971">
        <w:rPr>
          <w:rFonts w:ascii="Century Gothic" w:hAnsi="Century Gothic"/>
          <w:sz w:val="20"/>
        </w:rPr>
        <w:t>UNITWIN Networks</w:t>
      </w:r>
      <w:r>
        <w:rPr>
          <w:rFonts w:ascii="Century Gothic" w:hAnsi="Century Gothic"/>
          <w:sz w:val="20"/>
        </w:rPr>
        <w:t xml:space="preserve"> are not present in Iran.</w:t>
      </w:r>
    </w:p>
    <w:p w14:paraId="115D2560" w14:textId="4B3BDCB9" w:rsidR="0060242C" w:rsidRPr="00993971" w:rsidRDefault="00657555" w:rsidP="00993971">
      <w:pPr>
        <w:rPr>
          <w:rFonts w:ascii="Century Gothic" w:hAnsi="Century Gothic"/>
          <w:sz w:val="20"/>
        </w:rPr>
      </w:pPr>
      <w:r>
        <w:rPr>
          <w:rFonts w:ascii="Century Gothic" w:hAnsi="Century Gothic"/>
          <w:sz w:val="20"/>
        </w:rPr>
        <w:t xml:space="preserve">There are </w:t>
      </w:r>
      <w:r w:rsidR="00CA4288">
        <w:rPr>
          <w:rFonts w:ascii="Century Gothic" w:hAnsi="Century Gothic"/>
          <w:sz w:val="20"/>
        </w:rPr>
        <w:t xml:space="preserve">16 UNESCO Chairs hosted in different </w:t>
      </w:r>
      <w:r w:rsidR="006E290B">
        <w:rPr>
          <w:rFonts w:ascii="Century Gothic" w:hAnsi="Century Gothic"/>
          <w:sz w:val="20"/>
        </w:rPr>
        <w:t>universities of Iran.</w:t>
      </w:r>
    </w:p>
    <w:p w14:paraId="28E793B6" w14:textId="77777777" w:rsidR="00A0316E" w:rsidRDefault="00A0316E" w:rsidP="00480A88">
      <w:pPr>
        <w:rPr>
          <w:rFonts w:ascii="Century Gothic" w:hAnsi="Century Gothic"/>
          <w:sz w:val="20"/>
        </w:rPr>
      </w:pPr>
    </w:p>
    <w:tbl>
      <w:tblPr>
        <w:tblStyle w:val="TableGrid"/>
        <w:tblpPr w:leftFromText="180" w:rightFromText="180" w:vertAnchor="text" w:horzAnchor="margin" w:tblpY="141"/>
        <w:tblW w:w="0" w:type="auto"/>
        <w:tblLook w:val="04A0" w:firstRow="1" w:lastRow="0" w:firstColumn="1" w:lastColumn="0" w:noHBand="0" w:noVBand="1"/>
      </w:tblPr>
      <w:tblGrid>
        <w:gridCol w:w="8990"/>
      </w:tblGrid>
      <w:tr w:rsidR="00A0316E" w14:paraId="074DB8A9" w14:textId="77777777" w:rsidTr="00A0316E">
        <w:tc>
          <w:tcPr>
            <w:tcW w:w="8990" w:type="dxa"/>
            <w:shd w:val="clear" w:color="auto" w:fill="B0D0E2" w:themeFill="accent1" w:themeFillTint="66"/>
          </w:tcPr>
          <w:p w14:paraId="2D574062" w14:textId="0EAD0615" w:rsidR="00A0316E" w:rsidRPr="00A0316E" w:rsidRDefault="00A0316E" w:rsidP="00A0316E">
            <w:pPr>
              <w:pStyle w:val="Heading1"/>
              <w:outlineLvl w:val="0"/>
              <w:rPr>
                <w:rFonts w:ascii="Century Gothic" w:hAnsi="Century Gothic"/>
                <w:b/>
                <w:bCs/>
              </w:rPr>
            </w:pPr>
            <w:bookmarkStart w:id="46" w:name="_Toc92896444"/>
            <w:r w:rsidRPr="00167D38">
              <w:rPr>
                <w:rFonts w:ascii="Century Gothic" w:hAnsi="Century Gothic"/>
                <w:b/>
                <w:bCs/>
              </w:rPr>
              <w:t>Preliminary Control Weaknesses</w:t>
            </w:r>
            <w:bookmarkEnd w:id="46"/>
          </w:p>
        </w:tc>
      </w:tr>
    </w:tbl>
    <w:p w14:paraId="55A63316" w14:textId="77777777" w:rsidR="00A0316E" w:rsidRPr="00480A88" w:rsidRDefault="00A0316E" w:rsidP="00480A88">
      <w:pPr>
        <w:rPr>
          <w:rFonts w:ascii="Century Gothic" w:hAnsi="Century Gothic"/>
          <w:sz w:val="20"/>
        </w:rPr>
      </w:pPr>
    </w:p>
    <w:p w14:paraId="439346F2" w14:textId="5AF94F72" w:rsidR="00BA1EBA" w:rsidRPr="000272F0" w:rsidRDefault="009C4685" w:rsidP="00AB5DCD">
      <w:pPr>
        <w:pStyle w:val="ListParagraph"/>
        <w:numPr>
          <w:ilvl w:val="0"/>
          <w:numId w:val="47"/>
        </w:numPr>
        <w:ind w:left="360"/>
        <w:rPr>
          <w:rFonts w:ascii="Century Gothic" w:hAnsi="Century Gothic"/>
          <w:sz w:val="20"/>
          <w:u w:val="single"/>
        </w:rPr>
      </w:pPr>
      <w:r>
        <w:rPr>
          <w:rFonts w:ascii="Century Gothic" w:hAnsi="Century Gothic"/>
          <w:u w:val="single"/>
        </w:rPr>
        <w:t>Lack of consistent office leadership</w:t>
      </w:r>
    </w:p>
    <w:p w14:paraId="775F6E71" w14:textId="71F48768" w:rsidR="00CD6AA6" w:rsidRPr="00CD6AA6" w:rsidRDefault="000272F0" w:rsidP="00AB5DCD">
      <w:pPr>
        <w:pStyle w:val="ListParagraph"/>
        <w:ind w:left="360"/>
        <w:rPr>
          <w:rFonts w:ascii="Century Gothic" w:hAnsi="Century Gothic"/>
          <w:sz w:val="20"/>
          <w:lang w:val="en-US"/>
        </w:rPr>
      </w:pPr>
      <w:r w:rsidRPr="000272F0">
        <w:rPr>
          <w:rFonts w:ascii="Century Gothic" w:hAnsi="Century Gothic"/>
          <w:sz w:val="20"/>
          <w:lang w:val="en-US"/>
        </w:rPr>
        <w:t>The Office has seen five changes in the leadership in the past five years.</w:t>
      </w:r>
      <w:r>
        <w:rPr>
          <w:rFonts w:ascii="Century Gothic" w:hAnsi="Century Gothic"/>
          <w:sz w:val="20"/>
          <w:lang w:val="en-US"/>
        </w:rPr>
        <w:t xml:space="preserve"> </w:t>
      </w:r>
      <w:r w:rsidR="00C71258">
        <w:rPr>
          <w:rFonts w:ascii="Century Gothic" w:hAnsi="Century Gothic"/>
          <w:sz w:val="20"/>
          <w:lang w:val="en-US"/>
        </w:rPr>
        <w:t>There has</w:t>
      </w:r>
      <w:r w:rsidR="006F09A4">
        <w:rPr>
          <w:rFonts w:ascii="Century Gothic" w:hAnsi="Century Gothic"/>
          <w:sz w:val="20"/>
          <w:lang w:val="en-US"/>
        </w:rPr>
        <w:t>n’t</w:t>
      </w:r>
      <w:r w:rsidR="00C71258">
        <w:rPr>
          <w:rFonts w:ascii="Century Gothic" w:hAnsi="Century Gothic"/>
          <w:sz w:val="20"/>
          <w:lang w:val="en-US"/>
        </w:rPr>
        <w:t xml:space="preserve"> </w:t>
      </w:r>
      <w:r w:rsidR="006F09A4">
        <w:rPr>
          <w:rFonts w:ascii="Century Gothic" w:hAnsi="Century Gothic"/>
          <w:sz w:val="20"/>
          <w:lang w:val="en-US"/>
        </w:rPr>
        <w:t>been a</w:t>
      </w:r>
      <w:r w:rsidR="00C71258">
        <w:rPr>
          <w:rFonts w:ascii="Century Gothic" w:hAnsi="Century Gothic"/>
          <w:sz w:val="20"/>
          <w:lang w:val="en-US"/>
        </w:rPr>
        <w:t xml:space="preserve"> </w:t>
      </w:r>
      <w:proofErr w:type="gramStart"/>
      <w:r w:rsidR="00C71258">
        <w:rPr>
          <w:rFonts w:ascii="Century Gothic" w:hAnsi="Century Gothic"/>
          <w:sz w:val="20"/>
          <w:lang w:val="en-US"/>
        </w:rPr>
        <w:t>Director</w:t>
      </w:r>
      <w:proofErr w:type="gramEnd"/>
      <w:r w:rsidR="00C71258">
        <w:rPr>
          <w:rFonts w:ascii="Century Gothic" w:hAnsi="Century Gothic"/>
          <w:sz w:val="20"/>
          <w:lang w:val="en-US"/>
        </w:rPr>
        <w:t xml:space="preserve"> appointed since</w:t>
      </w:r>
      <w:r w:rsidR="007D790F">
        <w:rPr>
          <w:rFonts w:ascii="Century Gothic" w:hAnsi="Century Gothic"/>
          <w:sz w:val="20"/>
          <w:lang w:val="en-US"/>
        </w:rPr>
        <w:t xml:space="preserve"> July 2018. </w:t>
      </w:r>
      <w:r w:rsidR="00074341">
        <w:rPr>
          <w:rFonts w:ascii="Century Gothic" w:hAnsi="Century Gothic"/>
          <w:sz w:val="20"/>
          <w:lang w:val="en-US"/>
        </w:rPr>
        <w:t>Since then</w:t>
      </w:r>
      <w:r w:rsidR="000C7EDB">
        <w:rPr>
          <w:rFonts w:ascii="Century Gothic" w:hAnsi="Century Gothic"/>
          <w:sz w:val="20"/>
          <w:lang w:val="en-US"/>
        </w:rPr>
        <w:t>,</w:t>
      </w:r>
      <w:r w:rsidR="00074341">
        <w:rPr>
          <w:rFonts w:ascii="Century Gothic" w:hAnsi="Century Gothic"/>
          <w:sz w:val="20"/>
          <w:lang w:val="en-US"/>
        </w:rPr>
        <w:t xml:space="preserve"> OIC </w:t>
      </w:r>
      <w:r w:rsidR="003744CE">
        <w:rPr>
          <w:rFonts w:ascii="Century Gothic" w:hAnsi="Century Gothic"/>
          <w:sz w:val="20"/>
          <w:lang w:val="en-US"/>
        </w:rPr>
        <w:t xml:space="preserve">has been </w:t>
      </w:r>
      <w:r w:rsidR="00DA3C64">
        <w:rPr>
          <w:rFonts w:ascii="Century Gothic" w:hAnsi="Century Gothic"/>
          <w:sz w:val="20"/>
          <w:lang w:val="en-US"/>
        </w:rPr>
        <w:t xml:space="preserve">appointed </w:t>
      </w:r>
      <w:r w:rsidR="002F4E5D">
        <w:rPr>
          <w:rFonts w:ascii="Century Gothic" w:hAnsi="Century Gothic"/>
          <w:sz w:val="20"/>
          <w:lang w:val="en-US"/>
        </w:rPr>
        <w:t xml:space="preserve">for short periods </w:t>
      </w:r>
      <w:r w:rsidR="00BC4F94">
        <w:rPr>
          <w:rFonts w:ascii="Century Gothic" w:hAnsi="Century Gothic"/>
          <w:sz w:val="20"/>
          <w:lang w:val="en-US"/>
        </w:rPr>
        <w:t xml:space="preserve">with </w:t>
      </w:r>
      <w:r w:rsidR="00C715C7">
        <w:rPr>
          <w:rFonts w:ascii="Century Gothic" w:hAnsi="Century Gothic"/>
          <w:sz w:val="20"/>
          <w:lang w:val="en-US"/>
        </w:rPr>
        <w:t xml:space="preserve">interruptions. </w:t>
      </w:r>
      <w:r w:rsidR="008F4934">
        <w:rPr>
          <w:rFonts w:ascii="Century Gothic" w:hAnsi="Century Gothic"/>
          <w:sz w:val="20"/>
          <w:lang w:val="en-US"/>
        </w:rPr>
        <w:t>From</w:t>
      </w:r>
      <w:r w:rsidR="00C715C7">
        <w:rPr>
          <w:rFonts w:ascii="Century Gothic" w:hAnsi="Century Gothic"/>
          <w:sz w:val="20"/>
          <w:lang w:val="en-US"/>
        </w:rPr>
        <w:t xml:space="preserve"> March 2020</w:t>
      </w:r>
      <w:r w:rsidR="008F4934">
        <w:rPr>
          <w:rFonts w:ascii="Century Gothic" w:hAnsi="Century Gothic"/>
          <w:sz w:val="20"/>
          <w:lang w:val="en-US"/>
        </w:rPr>
        <w:t xml:space="preserve"> to November 2021</w:t>
      </w:r>
      <w:r w:rsidR="00C715C7">
        <w:rPr>
          <w:rFonts w:ascii="Century Gothic" w:hAnsi="Century Gothic"/>
          <w:sz w:val="20"/>
          <w:lang w:val="en-US"/>
        </w:rPr>
        <w:t xml:space="preserve">, the OIC </w:t>
      </w:r>
      <w:r w:rsidR="002B36AE">
        <w:rPr>
          <w:rFonts w:ascii="Century Gothic" w:hAnsi="Century Gothic"/>
          <w:sz w:val="20"/>
          <w:lang w:val="en-US"/>
        </w:rPr>
        <w:t>was operating from Paris</w:t>
      </w:r>
      <w:r w:rsidR="008F4934">
        <w:rPr>
          <w:rFonts w:ascii="Century Gothic" w:hAnsi="Century Gothic"/>
          <w:sz w:val="20"/>
          <w:lang w:val="en-US"/>
        </w:rPr>
        <w:t xml:space="preserve">. The new </w:t>
      </w:r>
      <w:r w:rsidR="000C7EDB">
        <w:rPr>
          <w:rFonts w:ascii="Century Gothic" w:hAnsi="Century Gothic"/>
          <w:sz w:val="20"/>
          <w:lang w:val="en-US"/>
        </w:rPr>
        <w:t xml:space="preserve">Head of Office awaits government clearance </w:t>
      </w:r>
      <w:r w:rsidR="00EA6746">
        <w:rPr>
          <w:rFonts w:ascii="Century Gothic" w:hAnsi="Century Gothic"/>
          <w:sz w:val="20"/>
          <w:lang w:val="en-US"/>
        </w:rPr>
        <w:t>pending which she is remotely managing the office from Rabat.</w:t>
      </w:r>
    </w:p>
    <w:p w14:paraId="69A134A5" w14:textId="76B92498" w:rsidR="007C7C16" w:rsidRPr="00AB5DCD" w:rsidRDefault="00172DD9" w:rsidP="00AB5DCD">
      <w:pPr>
        <w:pStyle w:val="ListParagraph"/>
        <w:numPr>
          <w:ilvl w:val="0"/>
          <w:numId w:val="48"/>
        </w:numPr>
        <w:rPr>
          <w:rFonts w:ascii="Century Gothic" w:hAnsi="Century Gothic"/>
          <w:sz w:val="20"/>
          <w:u w:val="single"/>
        </w:rPr>
      </w:pPr>
      <w:r>
        <w:rPr>
          <w:rFonts w:ascii="Century Gothic" w:hAnsi="Century Gothic"/>
          <w:sz w:val="20"/>
          <w:u w:val="single"/>
        </w:rPr>
        <w:t>Deficient cluster r</w:t>
      </w:r>
      <w:r w:rsidR="00AB5DCD" w:rsidRPr="00AB5DCD">
        <w:rPr>
          <w:rFonts w:ascii="Century Gothic" w:hAnsi="Century Gothic"/>
          <w:sz w:val="20"/>
          <w:u w:val="single"/>
        </w:rPr>
        <w:t xml:space="preserve">ole of </w:t>
      </w:r>
      <w:r>
        <w:rPr>
          <w:rFonts w:ascii="Century Gothic" w:hAnsi="Century Gothic"/>
          <w:sz w:val="20"/>
          <w:u w:val="single"/>
        </w:rPr>
        <w:t>the office</w:t>
      </w:r>
    </w:p>
    <w:p w14:paraId="48DBE5A0" w14:textId="652CE2F5" w:rsidR="00410220" w:rsidRPr="00410220" w:rsidRDefault="00AB5DCD" w:rsidP="00410220">
      <w:pPr>
        <w:pStyle w:val="ListParagraph"/>
        <w:ind w:left="360"/>
        <w:rPr>
          <w:rFonts w:ascii="Century Gothic" w:hAnsi="Century Gothic"/>
          <w:sz w:val="20"/>
        </w:rPr>
      </w:pPr>
      <w:r>
        <w:rPr>
          <w:rFonts w:ascii="Century Gothic" w:hAnsi="Century Gothic"/>
          <w:sz w:val="20"/>
        </w:rPr>
        <w:t xml:space="preserve">With an </w:t>
      </w:r>
      <w:proofErr w:type="gramStart"/>
      <w:r>
        <w:rPr>
          <w:rFonts w:ascii="Century Gothic" w:hAnsi="Century Gothic"/>
          <w:sz w:val="20"/>
        </w:rPr>
        <w:t>incomplete staffing resources</w:t>
      </w:r>
      <w:proofErr w:type="gramEnd"/>
      <w:r>
        <w:rPr>
          <w:rFonts w:ascii="Century Gothic" w:hAnsi="Century Gothic"/>
          <w:sz w:val="20"/>
        </w:rPr>
        <w:t xml:space="preserve">, the office </w:t>
      </w:r>
      <w:r w:rsidR="00172DD9">
        <w:rPr>
          <w:rFonts w:ascii="Century Gothic" w:hAnsi="Century Gothic"/>
          <w:sz w:val="20"/>
        </w:rPr>
        <w:t xml:space="preserve">fails to provide support to the four cluster countries. </w:t>
      </w:r>
    </w:p>
    <w:p w14:paraId="3EA695C4" w14:textId="26765FBA" w:rsidR="003B00E6" w:rsidRPr="00D67AF1" w:rsidRDefault="00D67AF1" w:rsidP="003B00E6">
      <w:pPr>
        <w:pStyle w:val="ListParagraph"/>
        <w:numPr>
          <w:ilvl w:val="0"/>
          <w:numId w:val="48"/>
        </w:numPr>
        <w:rPr>
          <w:rFonts w:ascii="Century Gothic" w:hAnsi="Century Gothic"/>
          <w:sz w:val="20"/>
          <w:u w:val="single"/>
          <w:lang w:val="en-US"/>
        </w:rPr>
      </w:pPr>
      <w:r w:rsidRPr="00D67AF1">
        <w:rPr>
          <w:rFonts w:ascii="Century Gothic" w:hAnsi="Century Gothic"/>
          <w:sz w:val="20"/>
          <w:u w:val="single"/>
          <w:lang w:val="en-US"/>
        </w:rPr>
        <w:t>Inadequate project/program portfolio</w:t>
      </w:r>
    </w:p>
    <w:p w14:paraId="7C0B7635" w14:textId="6A74BBE3" w:rsidR="002F7D89" w:rsidRPr="002F7D89" w:rsidRDefault="00D67AF1" w:rsidP="002F7D89">
      <w:pPr>
        <w:pStyle w:val="ListParagraph"/>
        <w:ind w:left="360"/>
        <w:rPr>
          <w:rFonts w:ascii="Century Gothic" w:hAnsi="Century Gothic"/>
          <w:sz w:val="20"/>
          <w:lang w:val="en-US"/>
        </w:rPr>
      </w:pPr>
      <w:r>
        <w:rPr>
          <w:rFonts w:ascii="Century Gothic" w:hAnsi="Century Gothic"/>
          <w:sz w:val="20"/>
          <w:lang w:val="en-US"/>
        </w:rPr>
        <w:t>Without a</w:t>
      </w:r>
      <w:r w:rsidR="001D481B">
        <w:rPr>
          <w:rFonts w:ascii="Century Gothic" w:hAnsi="Century Gothic"/>
          <w:sz w:val="20"/>
          <w:lang w:val="en-US"/>
        </w:rPr>
        <w:t>n</w:t>
      </w:r>
      <w:r>
        <w:rPr>
          <w:rFonts w:ascii="Century Gothic" w:hAnsi="Century Gothic"/>
          <w:sz w:val="20"/>
          <w:lang w:val="en-US"/>
        </w:rPr>
        <w:t xml:space="preserve"> updated UNESCO country strategy (UCS) complemented by a resource mobilization strategy, the project portfolio is currently very low</w:t>
      </w:r>
      <w:r w:rsidR="002E46F7">
        <w:rPr>
          <w:rFonts w:ascii="Century Gothic" w:hAnsi="Century Gothic"/>
          <w:sz w:val="20"/>
          <w:lang w:val="en-US"/>
        </w:rPr>
        <w:t xml:space="preserve"> with no future projects in the pipeline. </w:t>
      </w:r>
      <w:r w:rsidR="002453FD">
        <w:rPr>
          <w:rFonts w:ascii="Century Gothic" w:hAnsi="Century Gothic"/>
          <w:sz w:val="20"/>
          <w:lang w:val="en-US"/>
        </w:rPr>
        <w:t>T</w:t>
      </w:r>
      <w:r w:rsidR="00D753F0">
        <w:rPr>
          <w:rFonts w:ascii="Century Gothic" w:hAnsi="Century Gothic"/>
          <w:sz w:val="20"/>
          <w:lang w:val="en-US"/>
        </w:rPr>
        <w:t xml:space="preserve">his is partially due to </w:t>
      </w:r>
      <w:r w:rsidR="006B7EA8">
        <w:rPr>
          <w:rFonts w:ascii="Century Gothic" w:hAnsi="Century Gothic"/>
          <w:sz w:val="20"/>
          <w:lang w:val="en-US"/>
        </w:rPr>
        <w:t>absence</w:t>
      </w:r>
      <w:r w:rsidR="00D753F0">
        <w:rPr>
          <w:rFonts w:ascii="Century Gothic" w:hAnsi="Century Gothic"/>
          <w:sz w:val="20"/>
          <w:lang w:val="en-US"/>
        </w:rPr>
        <w:t xml:space="preserve"> of program staff to support implementation as well as to engage in </w:t>
      </w:r>
      <w:r w:rsidR="00D45984">
        <w:rPr>
          <w:rFonts w:ascii="Century Gothic" w:hAnsi="Century Gothic"/>
          <w:sz w:val="20"/>
          <w:lang w:val="en-US"/>
        </w:rPr>
        <w:t xml:space="preserve">discussions with partners and potential donors. </w:t>
      </w:r>
    </w:p>
    <w:p w14:paraId="42D6B1D0" w14:textId="56AE2F98" w:rsidR="001D481B" w:rsidRPr="00B95469" w:rsidRDefault="006B7EA8" w:rsidP="001D481B">
      <w:pPr>
        <w:pStyle w:val="ListParagraph"/>
        <w:numPr>
          <w:ilvl w:val="0"/>
          <w:numId w:val="48"/>
        </w:numPr>
        <w:rPr>
          <w:rFonts w:ascii="Century Gothic" w:hAnsi="Century Gothic"/>
          <w:sz w:val="20"/>
          <w:u w:val="single"/>
          <w:lang w:val="en-US"/>
        </w:rPr>
      </w:pPr>
      <w:r w:rsidRPr="00B95469">
        <w:rPr>
          <w:rFonts w:ascii="Century Gothic" w:hAnsi="Century Gothic"/>
          <w:sz w:val="20"/>
          <w:u w:val="single"/>
          <w:lang w:val="en-US"/>
        </w:rPr>
        <w:t xml:space="preserve">Cash </w:t>
      </w:r>
      <w:r w:rsidR="00B95469">
        <w:rPr>
          <w:rFonts w:ascii="Century Gothic" w:hAnsi="Century Gothic"/>
          <w:sz w:val="20"/>
          <w:u w:val="single"/>
          <w:lang w:val="en-US"/>
        </w:rPr>
        <w:t>transactions</w:t>
      </w:r>
      <w:r w:rsidRPr="00B95469">
        <w:rPr>
          <w:rFonts w:ascii="Century Gothic" w:hAnsi="Century Gothic"/>
          <w:sz w:val="20"/>
          <w:u w:val="single"/>
          <w:lang w:val="en-US"/>
        </w:rPr>
        <w:t xml:space="preserve"> </w:t>
      </w:r>
      <w:r w:rsidR="00DB1D81" w:rsidRPr="00B95469">
        <w:rPr>
          <w:rFonts w:ascii="Century Gothic" w:hAnsi="Century Gothic"/>
          <w:sz w:val="20"/>
          <w:u w:val="single"/>
          <w:lang w:val="en-US"/>
        </w:rPr>
        <w:t>restrictions</w:t>
      </w:r>
    </w:p>
    <w:p w14:paraId="300367C2" w14:textId="77DEBED8" w:rsidR="001D481B" w:rsidRPr="001A0C9C" w:rsidRDefault="00DB1D81" w:rsidP="001A0C9C">
      <w:pPr>
        <w:pStyle w:val="ListParagraph"/>
        <w:ind w:left="360"/>
        <w:rPr>
          <w:rFonts w:ascii="Century Gothic" w:hAnsi="Century Gothic"/>
          <w:sz w:val="20"/>
          <w:lang w:val="en-US"/>
        </w:rPr>
      </w:pPr>
      <w:r>
        <w:rPr>
          <w:rFonts w:ascii="Century Gothic" w:hAnsi="Century Gothic"/>
          <w:sz w:val="20"/>
          <w:lang w:val="en-US"/>
        </w:rPr>
        <w:t xml:space="preserve">The US embargo </w:t>
      </w:r>
      <w:r w:rsidR="009309B1">
        <w:rPr>
          <w:rFonts w:ascii="Century Gothic" w:hAnsi="Century Gothic"/>
          <w:sz w:val="20"/>
          <w:lang w:val="en-US"/>
        </w:rPr>
        <w:t xml:space="preserve">has put in place </w:t>
      </w:r>
      <w:r w:rsidR="001D481B" w:rsidRPr="008B1D94">
        <w:rPr>
          <w:rFonts w:ascii="Century Gothic" w:hAnsi="Century Gothic" w:cs="Arial"/>
          <w:sz w:val="20"/>
        </w:rPr>
        <w:t>sanctions</w:t>
      </w:r>
      <w:r w:rsidR="00BB6498">
        <w:rPr>
          <w:rFonts w:ascii="Century Gothic" w:hAnsi="Century Gothic" w:cs="Arial"/>
          <w:sz w:val="20"/>
        </w:rPr>
        <w:t xml:space="preserve"> since 201</w:t>
      </w:r>
      <w:r w:rsidR="00715992">
        <w:rPr>
          <w:rFonts w:ascii="Century Gothic" w:hAnsi="Century Gothic" w:cs="Arial"/>
          <w:sz w:val="20"/>
        </w:rPr>
        <w:t>8.</w:t>
      </w:r>
      <w:r w:rsidR="001D481B" w:rsidRPr="008B1D94">
        <w:rPr>
          <w:rFonts w:ascii="Century Gothic" w:hAnsi="Century Gothic" w:cs="Arial"/>
          <w:sz w:val="20"/>
        </w:rPr>
        <w:t xml:space="preserve"> </w:t>
      </w:r>
      <w:r w:rsidR="00715992">
        <w:rPr>
          <w:rFonts w:ascii="Century Gothic" w:hAnsi="Century Gothic" w:cs="Arial"/>
          <w:sz w:val="20"/>
        </w:rPr>
        <w:t>Therefore</w:t>
      </w:r>
      <w:r w:rsidR="001D481B">
        <w:rPr>
          <w:rFonts w:ascii="Century Gothic" w:hAnsi="Century Gothic" w:cs="Arial"/>
          <w:sz w:val="20"/>
        </w:rPr>
        <w:t xml:space="preserve">, the </w:t>
      </w:r>
      <w:r w:rsidR="001D481B" w:rsidRPr="008B1D94">
        <w:rPr>
          <w:rFonts w:ascii="Century Gothic" w:hAnsi="Century Gothic" w:cs="Arial"/>
          <w:sz w:val="20"/>
        </w:rPr>
        <w:t xml:space="preserve">Tehran Office </w:t>
      </w:r>
      <w:r w:rsidR="001D481B">
        <w:rPr>
          <w:rFonts w:ascii="Century Gothic" w:hAnsi="Century Gothic" w:cs="Arial"/>
          <w:sz w:val="20"/>
        </w:rPr>
        <w:t xml:space="preserve">does not avail the equivalent </w:t>
      </w:r>
      <w:r w:rsidR="001D481B" w:rsidRPr="008B1D94">
        <w:rPr>
          <w:rFonts w:ascii="Century Gothic" w:hAnsi="Century Gothic" w:cs="Arial"/>
          <w:sz w:val="20"/>
        </w:rPr>
        <w:t>services that other UNESCO fields offices avail from the</w:t>
      </w:r>
      <w:r w:rsidR="001D481B">
        <w:rPr>
          <w:rFonts w:ascii="Century Gothic" w:hAnsi="Century Gothic" w:cs="Arial"/>
          <w:sz w:val="20"/>
        </w:rPr>
        <w:t>ir</w:t>
      </w:r>
      <w:r w:rsidR="001D481B" w:rsidRPr="008B1D94">
        <w:rPr>
          <w:rFonts w:ascii="Century Gothic" w:hAnsi="Century Gothic" w:cs="Arial"/>
          <w:sz w:val="20"/>
        </w:rPr>
        <w:t xml:space="preserve"> local banks.</w:t>
      </w:r>
      <w:r w:rsidR="001D481B" w:rsidRPr="00411A7F">
        <w:rPr>
          <w:rFonts w:ascii="Century Gothic" w:hAnsi="Century Gothic" w:cs="Arial"/>
          <w:sz w:val="20"/>
        </w:rPr>
        <w:t xml:space="preserve"> </w:t>
      </w:r>
      <w:r w:rsidR="00384EA0">
        <w:rPr>
          <w:rFonts w:ascii="Century Gothic" w:hAnsi="Century Gothic" w:cs="Arial"/>
          <w:sz w:val="20"/>
        </w:rPr>
        <w:t>For example:</w:t>
      </w:r>
      <w:r w:rsidR="001D481B" w:rsidRPr="008B1D94">
        <w:rPr>
          <w:rFonts w:ascii="Century Gothic" w:hAnsi="Century Gothic" w:cs="Arial"/>
          <w:sz w:val="20"/>
        </w:rPr>
        <w:t xml:space="preserve"> </w:t>
      </w:r>
      <w:r w:rsidR="001D481B">
        <w:rPr>
          <w:rFonts w:ascii="Century Gothic" w:hAnsi="Century Gothic" w:cs="Arial"/>
          <w:sz w:val="20"/>
        </w:rPr>
        <w:t xml:space="preserve"> </w:t>
      </w:r>
    </w:p>
    <w:p w14:paraId="0DB04C28" w14:textId="6ACCB3E1" w:rsidR="001D481B" w:rsidRDefault="005847DF" w:rsidP="00B95469">
      <w:pPr>
        <w:pStyle w:val="Numberedpara"/>
        <w:numPr>
          <w:ilvl w:val="0"/>
          <w:numId w:val="43"/>
        </w:numPr>
        <w:tabs>
          <w:tab w:val="left" w:pos="720"/>
          <w:tab w:val="left" w:pos="2430"/>
        </w:tabs>
        <w:spacing w:after="0"/>
        <w:jc w:val="both"/>
        <w:rPr>
          <w:rFonts w:ascii="Century Gothic" w:hAnsi="Century Gothic" w:cs="Arial"/>
          <w:sz w:val="20"/>
          <w:szCs w:val="20"/>
        </w:rPr>
      </w:pPr>
      <w:r>
        <w:rPr>
          <w:rFonts w:ascii="Century Gothic" w:hAnsi="Century Gothic" w:cs="Arial"/>
          <w:sz w:val="20"/>
          <w:szCs w:val="20"/>
        </w:rPr>
        <w:t>C</w:t>
      </w:r>
      <w:r w:rsidR="001D481B" w:rsidRPr="008B1D94">
        <w:rPr>
          <w:rFonts w:ascii="Century Gothic" w:hAnsi="Century Gothic" w:cs="Arial"/>
          <w:sz w:val="20"/>
          <w:szCs w:val="20"/>
        </w:rPr>
        <w:t xml:space="preserve">ash </w:t>
      </w:r>
      <w:r w:rsidR="001D481B">
        <w:rPr>
          <w:rFonts w:ascii="Century Gothic" w:hAnsi="Century Gothic" w:cs="Arial"/>
          <w:sz w:val="20"/>
          <w:szCs w:val="20"/>
        </w:rPr>
        <w:t xml:space="preserve">operations in </w:t>
      </w:r>
      <w:r w:rsidR="001D481B" w:rsidRPr="008B1D94">
        <w:rPr>
          <w:rFonts w:ascii="Century Gothic" w:hAnsi="Century Gothic" w:cs="Arial"/>
          <w:sz w:val="20"/>
          <w:szCs w:val="20"/>
        </w:rPr>
        <w:t>US dollar or euro</w:t>
      </w:r>
      <w:r>
        <w:rPr>
          <w:rFonts w:ascii="Century Gothic" w:hAnsi="Century Gothic" w:cs="Arial"/>
          <w:sz w:val="20"/>
          <w:szCs w:val="20"/>
        </w:rPr>
        <w:t xml:space="preserve"> are severely impaired</w:t>
      </w:r>
      <w:r w:rsidR="001D481B">
        <w:rPr>
          <w:rFonts w:ascii="Century Gothic" w:hAnsi="Century Gothic" w:cs="Arial"/>
          <w:sz w:val="20"/>
          <w:szCs w:val="20"/>
        </w:rPr>
        <w:t>.</w:t>
      </w:r>
      <w:r w:rsidR="001D481B" w:rsidRPr="008B1D94">
        <w:rPr>
          <w:rFonts w:ascii="Century Gothic" w:hAnsi="Century Gothic" w:cs="Arial"/>
          <w:sz w:val="20"/>
          <w:szCs w:val="20"/>
        </w:rPr>
        <w:t xml:space="preserve"> </w:t>
      </w:r>
    </w:p>
    <w:p w14:paraId="3F66435E" w14:textId="1C7E7BBB" w:rsidR="001D481B" w:rsidRPr="00CA57CB" w:rsidRDefault="001D481B" w:rsidP="00B95469">
      <w:pPr>
        <w:pStyle w:val="Numberedpara"/>
        <w:numPr>
          <w:ilvl w:val="0"/>
          <w:numId w:val="43"/>
        </w:numPr>
        <w:tabs>
          <w:tab w:val="left" w:pos="720"/>
          <w:tab w:val="left" w:pos="2430"/>
        </w:tabs>
        <w:spacing w:after="0"/>
        <w:jc w:val="both"/>
        <w:rPr>
          <w:rFonts w:ascii="Century Gothic" w:hAnsi="Century Gothic" w:cs="Arial"/>
          <w:sz w:val="20"/>
          <w:szCs w:val="20"/>
        </w:rPr>
      </w:pPr>
      <w:r w:rsidRPr="008B1D94">
        <w:rPr>
          <w:rFonts w:ascii="Century Gothic" w:hAnsi="Century Gothic" w:cs="Arial"/>
          <w:sz w:val="20"/>
          <w:szCs w:val="20"/>
        </w:rPr>
        <w:t>International staff receive the</w:t>
      </w:r>
      <w:r w:rsidR="005D0F9A">
        <w:rPr>
          <w:rFonts w:ascii="Century Gothic" w:hAnsi="Century Gothic" w:cs="Arial"/>
          <w:sz w:val="20"/>
          <w:szCs w:val="20"/>
        </w:rPr>
        <w:t>ir</w:t>
      </w:r>
      <w:r w:rsidRPr="008B1D94">
        <w:rPr>
          <w:rFonts w:ascii="Century Gothic" w:hAnsi="Century Gothic" w:cs="Arial"/>
          <w:sz w:val="20"/>
          <w:szCs w:val="20"/>
        </w:rPr>
        <w:t xml:space="preserve"> US dollar salaries from UNDP via cheque while local staff receive their salaries from UNDP via bank transfer. </w:t>
      </w:r>
    </w:p>
    <w:p w14:paraId="513346C3" w14:textId="6C47413C" w:rsidR="001D481B" w:rsidRPr="008B1D94" w:rsidRDefault="001D481B" w:rsidP="00B95469">
      <w:pPr>
        <w:pStyle w:val="Numberedpara"/>
        <w:numPr>
          <w:ilvl w:val="0"/>
          <w:numId w:val="43"/>
        </w:numPr>
        <w:tabs>
          <w:tab w:val="left" w:pos="720"/>
          <w:tab w:val="left" w:pos="2430"/>
        </w:tabs>
        <w:spacing w:after="0"/>
        <w:jc w:val="both"/>
        <w:rPr>
          <w:rFonts w:ascii="Century Gothic" w:hAnsi="Century Gothic" w:cs="Arial"/>
          <w:sz w:val="20"/>
          <w:szCs w:val="20"/>
        </w:rPr>
      </w:pPr>
      <w:r w:rsidRPr="00411A7F">
        <w:rPr>
          <w:rFonts w:ascii="Century Gothic" w:hAnsi="Century Gothic" w:cs="Arial"/>
          <w:sz w:val="20"/>
          <w:szCs w:val="20"/>
        </w:rPr>
        <w:t xml:space="preserve">The </w:t>
      </w:r>
      <w:r>
        <w:rPr>
          <w:rFonts w:ascii="Century Gothic" w:hAnsi="Century Gothic" w:cs="Arial"/>
          <w:sz w:val="20"/>
          <w:szCs w:val="20"/>
        </w:rPr>
        <w:t>use of UNDP</w:t>
      </w:r>
      <w:r w:rsidRPr="008B1D94">
        <w:rPr>
          <w:rFonts w:ascii="Century Gothic" w:hAnsi="Century Gothic" w:cs="Arial"/>
          <w:sz w:val="20"/>
          <w:szCs w:val="20"/>
        </w:rPr>
        <w:t xml:space="preserve"> mechanisms </w:t>
      </w:r>
      <w:proofErr w:type="gramStart"/>
      <w:r w:rsidRPr="008B1D94">
        <w:rPr>
          <w:rFonts w:ascii="Century Gothic" w:hAnsi="Century Gothic" w:cs="Arial"/>
          <w:sz w:val="20"/>
          <w:szCs w:val="20"/>
        </w:rPr>
        <w:t>are</w:t>
      </w:r>
      <w:proofErr w:type="gramEnd"/>
      <w:r w:rsidRPr="008B1D94">
        <w:rPr>
          <w:rFonts w:ascii="Century Gothic" w:hAnsi="Century Gothic" w:cs="Arial"/>
          <w:sz w:val="20"/>
          <w:szCs w:val="20"/>
        </w:rPr>
        <w:t xml:space="preserve"> complex, costly (each transaction costs US $ 50) and often the payments including salaries are delayed.  </w:t>
      </w:r>
    </w:p>
    <w:p w14:paraId="372E89F9" w14:textId="77777777" w:rsidR="001D481B" w:rsidRPr="008B1D94" w:rsidRDefault="001D481B" w:rsidP="00B95469">
      <w:pPr>
        <w:pStyle w:val="Numberedpara"/>
        <w:numPr>
          <w:ilvl w:val="0"/>
          <w:numId w:val="43"/>
        </w:numPr>
        <w:tabs>
          <w:tab w:val="left" w:pos="720"/>
          <w:tab w:val="left" w:pos="2430"/>
        </w:tabs>
        <w:spacing w:after="0"/>
        <w:jc w:val="both"/>
        <w:rPr>
          <w:rFonts w:ascii="Century Gothic" w:hAnsi="Century Gothic" w:cs="Arial"/>
          <w:sz w:val="20"/>
          <w:szCs w:val="20"/>
        </w:rPr>
      </w:pPr>
      <w:r w:rsidRPr="008B1D94">
        <w:rPr>
          <w:rFonts w:ascii="Century Gothic" w:hAnsi="Century Gothic" w:cs="Arial"/>
          <w:sz w:val="20"/>
          <w:szCs w:val="20"/>
        </w:rPr>
        <w:t xml:space="preserve">The Iranian government is also unable to pay its assessed contributions to UNESCO and has outstanding arrears. </w:t>
      </w:r>
    </w:p>
    <w:p w14:paraId="0F6FD4DA" w14:textId="77777777" w:rsidR="001D481B" w:rsidRPr="00411A7F" w:rsidRDefault="001D481B" w:rsidP="00B95469">
      <w:pPr>
        <w:pStyle w:val="Numberedpara"/>
        <w:numPr>
          <w:ilvl w:val="0"/>
          <w:numId w:val="43"/>
        </w:numPr>
        <w:tabs>
          <w:tab w:val="left" w:pos="720"/>
          <w:tab w:val="left" w:pos="2430"/>
        </w:tabs>
        <w:spacing w:after="0"/>
        <w:jc w:val="both"/>
        <w:rPr>
          <w:rFonts w:ascii="Century Gothic" w:hAnsi="Century Gothic" w:cs="Arial"/>
          <w:sz w:val="20"/>
          <w:szCs w:val="20"/>
        </w:rPr>
      </w:pPr>
      <w:r>
        <w:rPr>
          <w:rFonts w:ascii="Century Gothic" w:hAnsi="Century Gothic" w:cs="Arial"/>
          <w:sz w:val="20"/>
          <w:szCs w:val="20"/>
        </w:rPr>
        <w:t>Donors often shy away from UNESCO as voluntary contributions cannot be made through foreign banks into Iran.</w:t>
      </w:r>
    </w:p>
    <w:p w14:paraId="63402ACB" w14:textId="04998AC9" w:rsidR="00B95469" w:rsidRPr="00B95469" w:rsidRDefault="00A774FA" w:rsidP="00B95469">
      <w:pPr>
        <w:pStyle w:val="ListParagraph"/>
        <w:numPr>
          <w:ilvl w:val="0"/>
          <w:numId w:val="48"/>
        </w:numPr>
        <w:rPr>
          <w:rFonts w:ascii="Century Gothic" w:hAnsi="Century Gothic"/>
          <w:sz w:val="20"/>
          <w:u w:val="single"/>
          <w:lang w:val="en-US"/>
        </w:rPr>
      </w:pPr>
      <w:r>
        <w:rPr>
          <w:rFonts w:ascii="Century Gothic" w:hAnsi="Century Gothic"/>
          <w:sz w:val="20"/>
          <w:u w:val="single"/>
          <w:lang w:val="en-US"/>
        </w:rPr>
        <w:t>Segregation of duties</w:t>
      </w:r>
    </w:p>
    <w:p w14:paraId="1EA52DA2" w14:textId="593FAB96" w:rsidR="00383E85" w:rsidRPr="00383E85" w:rsidRDefault="00F35C40" w:rsidP="00383E85">
      <w:pPr>
        <w:pStyle w:val="Numberedpara"/>
        <w:numPr>
          <w:ilvl w:val="0"/>
          <w:numId w:val="0"/>
        </w:numPr>
        <w:tabs>
          <w:tab w:val="left" w:pos="720"/>
          <w:tab w:val="left" w:pos="2430"/>
        </w:tabs>
        <w:spacing w:after="200" w:line="276" w:lineRule="auto"/>
        <w:ind w:left="360"/>
        <w:rPr>
          <w:rFonts w:ascii="Century Gothic" w:eastAsia="Times New Roman" w:hAnsi="Century Gothic"/>
          <w:sz w:val="20"/>
          <w:szCs w:val="20"/>
          <w:lang w:val="en-US" w:eastAsia="en-US"/>
        </w:rPr>
      </w:pPr>
      <w:r>
        <w:rPr>
          <w:rFonts w:ascii="Century Gothic" w:eastAsia="Times New Roman" w:hAnsi="Century Gothic"/>
          <w:sz w:val="20"/>
          <w:szCs w:val="20"/>
          <w:lang w:val="en-US" w:eastAsia="en-US"/>
        </w:rPr>
        <w:t xml:space="preserve">IOS was informed of instances where the segregation of duties in contracting was lacking. </w:t>
      </w:r>
      <w:r w:rsidR="005F09C7">
        <w:rPr>
          <w:rFonts w:ascii="Century Gothic" w:eastAsia="Times New Roman" w:hAnsi="Century Gothic"/>
          <w:sz w:val="20"/>
          <w:szCs w:val="20"/>
          <w:lang w:val="en-US" w:eastAsia="en-US"/>
        </w:rPr>
        <w:t>The underlying reasons are currently</w:t>
      </w:r>
      <w:r w:rsidR="00896C65">
        <w:rPr>
          <w:rFonts w:ascii="Century Gothic" w:eastAsia="Times New Roman" w:hAnsi="Century Gothic"/>
          <w:sz w:val="20"/>
          <w:szCs w:val="20"/>
          <w:lang w:val="en-US" w:eastAsia="en-US"/>
        </w:rPr>
        <w:t xml:space="preserve"> unknown </w:t>
      </w:r>
      <w:r w:rsidR="00830A13">
        <w:rPr>
          <w:rFonts w:ascii="Century Gothic" w:eastAsia="Times New Roman" w:hAnsi="Century Gothic"/>
          <w:sz w:val="20"/>
          <w:szCs w:val="20"/>
          <w:lang w:val="en-US" w:eastAsia="en-US"/>
        </w:rPr>
        <w:t>and will be explored</w:t>
      </w:r>
      <w:r w:rsidR="005F09C7">
        <w:rPr>
          <w:rFonts w:ascii="Century Gothic" w:eastAsia="Times New Roman" w:hAnsi="Century Gothic"/>
          <w:sz w:val="20"/>
          <w:szCs w:val="20"/>
          <w:lang w:val="en-US" w:eastAsia="en-US"/>
        </w:rPr>
        <w:t xml:space="preserve"> during the </w:t>
      </w:r>
      <w:r w:rsidR="00EF7289">
        <w:rPr>
          <w:rFonts w:ascii="Century Gothic" w:eastAsia="Times New Roman" w:hAnsi="Century Gothic"/>
          <w:sz w:val="20"/>
          <w:szCs w:val="20"/>
          <w:lang w:val="en-US" w:eastAsia="en-US"/>
        </w:rPr>
        <w:t>field</w:t>
      </w:r>
      <w:r w:rsidR="005F09C7">
        <w:rPr>
          <w:rFonts w:ascii="Century Gothic" w:eastAsia="Times New Roman" w:hAnsi="Century Gothic"/>
          <w:sz w:val="20"/>
          <w:szCs w:val="20"/>
          <w:lang w:val="en-US" w:eastAsia="en-US"/>
        </w:rPr>
        <w:t xml:space="preserve"> tests</w:t>
      </w:r>
      <w:r w:rsidR="00EF7289">
        <w:rPr>
          <w:rFonts w:ascii="Century Gothic" w:eastAsia="Times New Roman" w:hAnsi="Century Gothic"/>
          <w:sz w:val="20"/>
          <w:szCs w:val="20"/>
          <w:lang w:val="en-US" w:eastAsia="en-US"/>
        </w:rPr>
        <w:t>,</w:t>
      </w:r>
      <w:r w:rsidR="005F09C7">
        <w:rPr>
          <w:rFonts w:ascii="Century Gothic" w:eastAsia="Times New Roman" w:hAnsi="Century Gothic"/>
          <w:sz w:val="20"/>
          <w:szCs w:val="20"/>
          <w:lang w:val="en-US" w:eastAsia="en-US"/>
        </w:rPr>
        <w:t xml:space="preserve"> the</w:t>
      </w:r>
      <w:r w:rsidR="00896C65">
        <w:rPr>
          <w:rFonts w:ascii="Century Gothic" w:eastAsia="Times New Roman" w:hAnsi="Century Gothic"/>
          <w:sz w:val="20"/>
          <w:szCs w:val="20"/>
          <w:lang w:val="en-US" w:eastAsia="en-US"/>
        </w:rPr>
        <w:t xml:space="preserve"> control</w:t>
      </w:r>
      <w:r w:rsidR="00EF7289">
        <w:rPr>
          <w:rFonts w:ascii="Century Gothic" w:eastAsia="Times New Roman" w:hAnsi="Century Gothic"/>
          <w:sz w:val="20"/>
          <w:szCs w:val="20"/>
          <w:lang w:val="en-US" w:eastAsia="en-US"/>
        </w:rPr>
        <w:t>s</w:t>
      </w:r>
      <w:r w:rsidR="00896C65">
        <w:rPr>
          <w:rFonts w:ascii="Century Gothic" w:eastAsia="Times New Roman" w:hAnsi="Century Gothic"/>
          <w:sz w:val="20"/>
          <w:szCs w:val="20"/>
          <w:lang w:val="en-US" w:eastAsia="en-US"/>
        </w:rPr>
        <w:t xml:space="preserve"> will be </w:t>
      </w:r>
      <w:r w:rsidR="00EF7289">
        <w:rPr>
          <w:rFonts w:ascii="Century Gothic" w:eastAsia="Times New Roman" w:hAnsi="Century Gothic"/>
          <w:sz w:val="20"/>
          <w:szCs w:val="20"/>
          <w:lang w:val="en-US" w:eastAsia="en-US"/>
        </w:rPr>
        <w:t>reviewed, and deviations</w:t>
      </w:r>
      <w:r w:rsidR="00896C65">
        <w:rPr>
          <w:rFonts w:ascii="Century Gothic" w:eastAsia="Times New Roman" w:hAnsi="Century Gothic"/>
          <w:sz w:val="20"/>
          <w:szCs w:val="20"/>
          <w:lang w:val="en-US" w:eastAsia="en-US"/>
        </w:rPr>
        <w:t xml:space="preserve"> will be assessed. </w:t>
      </w:r>
    </w:p>
    <w:p w14:paraId="4AC6D1AE" w14:textId="6BF08C95" w:rsidR="00EF7289" w:rsidRDefault="00EF7289" w:rsidP="00EF7289">
      <w:pPr>
        <w:pStyle w:val="ListParagraph"/>
        <w:numPr>
          <w:ilvl w:val="0"/>
          <w:numId w:val="48"/>
        </w:numPr>
        <w:rPr>
          <w:rFonts w:ascii="Century Gothic" w:hAnsi="Century Gothic"/>
          <w:sz w:val="20"/>
          <w:u w:val="single"/>
          <w:lang w:val="en-US"/>
        </w:rPr>
      </w:pPr>
      <w:r>
        <w:rPr>
          <w:rFonts w:ascii="Century Gothic" w:hAnsi="Century Gothic"/>
          <w:sz w:val="20"/>
          <w:u w:val="single"/>
          <w:lang w:val="en-US"/>
        </w:rPr>
        <w:t>Excessive signatory rights</w:t>
      </w:r>
    </w:p>
    <w:p w14:paraId="0DEF0362" w14:textId="67549747" w:rsidR="00EF7289" w:rsidRDefault="00EF7289" w:rsidP="00874819">
      <w:pPr>
        <w:pStyle w:val="Numberedpara"/>
        <w:numPr>
          <w:ilvl w:val="0"/>
          <w:numId w:val="0"/>
        </w:numPr>
        <w:tabs>
          <w:tab w:val="left" w:pos="720"/>
          <w:tab w:val="left" w:pos="2430"/>
        </w:tabs>
        <w:spacing w:after="200" w:line="276" w:lineRule="auto"/>
        <w:ind w:left="360"/>
        <w:rPr>
          <w:rFonts w:ascii="Century Gothic" w:eastAsia="Times New Roman" w:hAnsi="Century Gothic"/>
          <w:sz w:val="20"/>
          <w:szCs w:val="20"/>
          <w:lang w:val="en-US" w:eastAsia="en-US"/>
        </w:rPr>
      </w:pPr>
      <w:r>
        <w:rPr>
          <w:rFonts w:ascii="Century Gothic" w:eastAsia="Times New Roman" w:hAnsi="Century Gothic"/>
          <w:sz w:val="20"/>
          <w:szCs w:val="20"/>
          <w:lang w:val="en-US" w:eastAsia="en-US"/>
        </w:rPr>
        <w:t xml:space="preserve">IOS notes that two office staff </w:t>
      </w:r>
      <w:r w:rsidR="001206D8">
        <w:rPr>
          <w:rFonts w:ascii="Century Gothic" w:eastAsia="Times New Roman" w:hAnsi="Century Gothic"/>
          <w:sz w:val="20"/>
          <w:szCs w:val="20"/>
          <w:lang w:val="en-US" w:eastAsia="en-US"/>
        </w:rPr>
        <w:t xml:space="preserve">(NOA – CI and NOC- ED) </w:t>
      </w:r>
      <w:r>
        <w:rPr>
          <w:rFonts w:ascii="Century Gothic" w:eastAsia="Times New Roman" w:hAnsi="Century Gothic"/>
          <w:sz w:val="20"/>
          <w:szCs w:val="20"/>
          <w:lang w:val="en-US" w:eastAsia="en-US"/>
        </w:rPr>
        <w:t xml:space="preserve">have unlimited </w:t>
      </w:r>
      <w:r w:rsidR="00C00C9E">
        <w:rPr>
          <w:rFonts w:ascii="Century Gothic" w:eastAsia="Times New Roman" w:hAnsi="Century Gothic"/>
          <w:sz w:val="20"/>
          <w:szCs w:val="20"/>
          <w:lang w:val="en-US" w:eastAsia="en-US"/>
        </w:rPr>
        <w:t>approval rights for commitments</w:t>
      </w:r>
      <w:r>
        <w:rPr>
          <w:rFonts w:ascii="Century Gothic" w:eastAsia="Times New Roman" w:hAnsi="Century Gothic"/>
          <w:sz w:val="20"/>
          <w:szCs w:val="20"/>
          <w:lang w:val="en-US" w:eastAsia="en-US"/>
        </w:rPr>
        <w:t xml:space="preserve">. </w:t>
      </w:r>
      <w:r w:rsidR="00874819">
        <w:rPr>
          <w:rFonts w:ascii="Century Gothic" w:eastAsia="Times New Roman" w:hAnsi="Century Gothic"/>
          <w:sz w:val="20"/>
          <w:szCs w:val="20"/>
          <w:lang w:val="en-US" w:eastAsia="en-US"/>
        </w:rPr>
        <w:t xml:space="preserve">Normally, this privilege is only with the Head of the Office. </w:t>
      </w:r>
      <w:r>
        <w:rPr>
          <w:rFonts w:ascii="Century Gothic" w:eastAsia="Times New Roman" w:hAnsi="Century Gothic"/>
          <w:sz w:val="20"/>
          <w:szCs w:val="20"/>
          <w:lang w:val="en-US" w:eastAsia="en-US"/>
        </w:rPr>
        <w:t xml:space="preserve">The underlying </w:t>
      </w:r>
      <w:r>
        <w:rPr>
          <w:rFonts w:ascii="Century Gothic" w:eastAsia="Times New Roman" w:hAnsi="Century Gothic"/>
          <w:sz w:val="20"/>
          <w:szCs w:val="20"/>
          <w:lang w:val="en-US" w:eastAsia="en-US"/>
        </w:rPr>
        <w:lastRenderedPageBreak/>
        <w:t xml:space="preserve">reasons are currently unknown and will be explored during the field tests, the controls will be reviewed, and deviations will be assessed. </w:t>
      </w:r>
    </w:p>
    <w:p w14:paraId="47BBE28D" w14:textId="77777777" w:rsidR="00EF7289" w:rsidRPr="00EF7289" w:rsidRDefault="00EF7289" w:rsidP="00EF7289">
      <w:pPr>
        <w:pStyle w:val="ListParagraph"/>
        <w:ind w:left="360"/>
        <w:rPr>
          <w:rFonts w:ascii="Century Gothic" w:hAnsi="Century Gothic"/>
          <w:sz w:val="20"/>
          <w:u w:val="single"/>
          <w:lang w:val="en-US"/>
        </w:rPr>
      </w:pPr>
    </w:p>
    <w:tbl>
      <w:tblPr>
        <w:tblStyle w:val="TableGrid"/>
        <w:tblW w:w="0" w:type="auto"/>
        <w:tblLook w:val="04A0" w:firstRow="1" w:lastRow="0" w:firstColumn="1" w:lastColumn="0" w:noHBand="0" w:noVBand="1"/>
      </w:tblPr>
      <w:tblGrid>
        <w:gridCol w:w="8990"/>
      </w:tblGrid>
      <w:tr w:rsidR="00E90658" w:rsidRPr="00EC4134" w14:paraId="780DC0FA" w14:textId="77777777" w:rsidTr="00274ED7">
        <w:trPr>
          <w:trHeight w:val="350"/>
        </w:trPr>
        <w:tc>
          <w:tcPr>
            <w:tcW w:w="8990" w:type="dxa"/>
            <w:shd w:val="clear" w:color="auto" w:fill="B0D0E2" w:themeFill="accent1" w:themeFillTint="66"/>
            <w:vAlign w:val="center"/>
          </w:tcPr>
          <w:p w14:paraId="7B7FFCAF" w14:textId="012D6630" w:rsidR="00E90658" w:rsidRPr="00290979" w:rsidRDefault="000B7A4E" w:rsidP="007E063E">
            <w:pPr>
              <w:pStyle w:val="Heading1"/>
              <w:outlineLvl w:val="0"/>
              <w:rPr>
                <w:rFonts w:ascii="Century Gothic" w:hAnsi="Century Gothic"/>
                <w:b/>
                <w:bCs/>
              </w:rPr>
            </w:pPr>
            <w:bookmarkStart w:id="47" w:name="_Toc75875423"/>
            <w:bookmarkStart w:id="48" w:name="_Toc92896445"/>
            <w:r w:rsidRPr="00290979">
              <w:rPr>
                <w:rFonts w:ascii="Century Gothic" w:hAnsi="Century Gothic"/>
                <w:b/>
                <w:bCs/>
              </w:rPr>
              <w:t xml:space="preserve">Report - </w:t>
            </w:r>
            <w:r w:rsidR="00E90658" w:rsidRPr="00290979">
              <w:rPr>
                <w:rFonts w:ascii="Century Gothic" w:hAnsi="Century Gothic"/>
                <w:b/>
                <w:bCs/>
              </w:rPr>
              <w:t>Audit Rationale, Scope and Objective</w:t>
            </w:r>
            <w:bookmarkEnd w:id="47"/>
            <w:bookmarkEnd w:id="48"/>
            <w:r w:rsidR="00E90658" w:rsidRPr="00290979">
              <w:rPr>
                <w:rFonts w:ascii="Century Gothic" w:hAnsi="Century Gothic"/>
                <w:b/>
                <w:bCs/>
              </w:rPr>
              <w:t xml:space="preserve"> </w:t>
            </w:r>
          </w:p>
        </w:tc>
      </w:tr>
    </w:tbl>
    <w:p w14:paraId="2874C669" w14:textId="6F7913C4" w:rsidR="00E90658" w:rsidRPr="00EC4134" w:rsidRDefault="00E90658"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Audit rationale </w:t>
      </w:r>
    </w:p>
    <w:p w14:paraId="7E90BEE9" w14:textId="337023BC" w:rsidR="001E3811" w:rsidRPr="00290979" w:rsidRDefault="001E3811" w:rsidP="001E3811">
      <w:pPr>
        <w:spacing w:before="120" w:after="120"/>
        <w:rPr>
          <w:rFonts w:ascii="Century Gothic" w:eastAsia="PMingLiU" w:hAnsi="Century Gothic" w:cs="Arial"/>
          <w:sz w:val="20"/>
          <w:lang w:eastAsia="x-none"/>
        </w:rPr>
      </w:pPr>
      <w:r w:rsidRPr="00290979">
        <w:rPr>
          <w:rFonts w:ascii="Century Gothic" w:eastAsia="PMingLiU" w:hAnsi="Century Gothic" w:cs="Arial"/>
          <w:sz w:val="20"/>
          <w:lang w:eastAsia="x-none"/>
        </w:rPr>
        <w:t xml:space="preserve">In line with the 2021 Internal Audit Plan, IOS conducted an audit </w:t>
      </w:r>
      <w:proofErr w:type="gramStart"/>
      <w:r w:rsidRPr="00290979">
        <w:rPr>
          <w:rFonts w:ascii="Century Gothic" w:eastAsia="PMingLiU" w:hAnsi="Century Gothic" w:cs="Arial"/>
          <w:sz w:val="20"/>
          <w:lang w:eastAsia="x-none"/>
        </w:rPr>
        <w:t>of  the</w:t>
      </w:r>
      <w:proofErr w:type="gramEnd"/>
      <w:r w:rsidRPr="00290979">
        <w:rPr>
          <w:rFonts w:ascii="Century Gothic" w:eastAsia="PMingLiU" w:hAnsi="Century Gothic" w:cs="Arial"/>
          <w:sz w:val="20"/>
          <w:lang w:eastAsia="x-none"/>
        </w:rPr>
        <w:t xml:space="preserve"> UNESCO Teheran Office </w:t>
      </w:r>
      <w:r w:rsidR="00A862C7" w:rsidRPr="00290979">
        <w:rPr>
          <w:rFonts w:ascii="Century Gothic" w:eastAsia="PMingLiU" w:hAnsi="Century Gothic" w:cs="Arial"/>
          <w:sz w:val="20"/>
          <w:lang w:eastAsia="x-none"/>
        </w:rPr>
        <w:t>. Moreover, the following questions also supported conducting the audit engagement.</w:t>
      </w:r>
    </w:p>
    <w:p w14:paraId="72C8724A" w14:textId="69224B34" w:rsidR="00475F0C" w:rsidRPr="00475F0C" w:rsidRDefault="00A862C7" w:rsidP="00475F0C">
      <w:pPr>
        <w:pStyle w:val="Numberedpara"/>
        <w:numPr>
          <w:ilvl w:val="0"/>
          <w:numId w:val="19"/>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What is the cluster role of the Office? Without Culture</w:t>
      </w:r>
      <w:r w:rsidR="00BC759F" w:rsidRPr="00290979">
        <w:rPr>
          <w:rFonts w:ascii="Century Gothic" w:hAnsi="Century Gothic" w:cs="Arial"/>
          <w:sz w:val="20"/>
          <w:szCs w:val="20"/>
        </w:rPr>
        <w:t xml:space="preserve">, </w:t>
      </w:r>
      <w:r w:rsidRPr="00290979">
        <w:rPr>
          <w:rFonts w:ascii="Century Gothic" w:hAnsi="Century Gothic" w:cs="Arial"/>
          <w:sz w:val="20"/>
          <w:szCs w:val="20"/>
        </w:rPr>
        <w:t>SHS</w:t>
      </w:r>
      <w:r w:rsidR="00BC759F" w:rsidRPr="00290979">
        <w:rPr>
          <w:rFonts w:ascii="Century Gothic" w:hAnsi="Century Gothic" w:cs="Arial"/>
          <w:sz w:val="20"/>
          <w:szCs w:val="20"/>
        </w:rPr>
        <w:t xml:space="preserve"> and CI</w:t>
      </w:r>
      <w:r w:rsidRPr="00290979">
        <w:rPr>
          <w:rFonts w:ascii="Century Gothic" w:hAnsi="Century Gothic" w:cs="Arial"/>
          <w:sz w:val="20"/>
          <w:szCs w:val="20"/>
        </w:rPr>
        <w:t xml:space="preserve"> staff</w:t>
      </w:r>
      <w:r w:rsidR="008E76CE" w:rsidRPr="00290979">
        <w:rPr>
          <w:rFonts w:ascii="Century Gothic" w:hAnsi="Century Gothic" w:cs="Arial"/>
          <w:sz w:val="20"/>
          <w:szCs w:val="20"/>
        </w:rPr>
        <w:t xml:space="preserve"> (the latter being abolished in 41C/5</w:t>
      </w:r>
      <w:r w:rsidRPr="00290979">
        <w:rPr>
          <w:rFonts w:ascii="Century Gothic" w:hAnsi="Century Gothic" w:cs="Arial"/>
          <w:sz w:val="20"/>
          <w:szCs w:val="20"/>
        </w:rPr>
        <w:t xml:space="preserve">, </w:t>
      </w:r>
      <w:commentRangeStart w:id="49"/>
      <w:r w:rsidRPr="00290979">
        <w:rPr>
          <w:rFonts w:ascii="Century Gothic" w:hAnsi="Century Gothic" w:cs="Arial"/>
          <w:sz w:val="20"/>
          <w:szCs w:val="20"/>
        </w:rPr>
        <w:t>how does the offic</w:t>
      </w:r>
      <w:r w:rsidR="008E76CE" w:rsidRPr="00290979">
        <w:rPr>
          <w:rFonts w:ascii="Century Gothic" w:hAnsi="Century Gothic" w:cs="Arial"/>
          <w:sz w:val="20"/>
          <w:szCs w:val="20"/>
        </w:rPr>
        <w:t xml:space="preserve">e </w:t>
      </w:r>
      <w:r w:rsidR="00FD5046" w:rsidRPr="00290979">
        <w:rPr>
          <w:rFonts w:ascii="Century Gothic" w:hAnsi="Century Gothic" w:cs="Arial"/>
          <w:sz w:val="20"/>
          <w:szCs w:val="20"/>
        </w:rPr>
        <w:t>perform its cluster role</w:t>
      </w:r>
      <w:commentRangeEnd w:id="49"/>
      <w:r w:rsidR="00E25C79" w:rsidRPr="00290979">
        <w:rPr>
          <w:rStyle w:val="CommentReference"/>
          <w:rFonts w:ascii="Century Gothic" w:eastAsia="Times New Roman" w:hAnsi="Century Gothic"/>
          <w:sz w:val="20"/>
          <w:szCs w:val="20"/>
          <w:lang w:val="en-US" w:eastAsia="en-US"/>
        </w:rPr>
        <w:commentReference w:id="49"/>
      </w:r>
      <w:r w:rsidR="00FD5046" w:rsidRPr="00290979">
        <w:rPr>
          <w:rFonts w:ascii="Century Gothic" w:hAnsi="Century Gothic" w:cs="Arial"/>
          <w:sz w:val="20"/>
          <w:szCs w:val="20"/>
        </w:rPr>
        <w:t xml:space="preserve">? </w:t>
      </w:r>
    </w:p>
    <w:p w14:paraId="43EB442E" w14:textId="77777777" w:rsidR="000E11D7" w:rsidRPr="00290979" w:rsidRDefault="000E11D7" w:rsidP="000E11D7">
      <w:pPr>
        <w:pStyle w:val="Numberedpara"/>
        <w:numPr>
          <w:ilvl w:val="0"/>
          <w:numId w:val="19"/>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 xml:space="preserve">How are we operating there? </w:t>
      </w:r>
    </w:p>
    <w:p w14:paraId="33A37D57" w14:textId="77777777" w:rsidR="000E11D7" w:rsidRPr="00290979" w:rsidRDefault="000E11D7" w:rsidP="000E11D7">
      <w:pPr>
        <w:pStyle w:val="Numberedpara"/>
        <w:numPr>
          <w:ilvl w:val="0"/>
          <w:numId w:val="17"/>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 xml:space="preserve">UNDP is not subject to any national economic sanction regime, however UNDP’s banking partners </w:t>
      </w:r>
      <w:proofErr w:type="gramStart"/>
      <w:r w:rsidRPr="00290979">
        <w:rPr>
          <w:rFonts w:ascii="Century Gothic" w:hAnsi="Century Gothic" w:cs="Arial"/>
          <w:sz w:val="20"/>
          <w:szCs w:val="20"/>
        </w:rPr>
        <w:t>are</w:t>
      </w:r>
      <w:proofErr w:type="gramEnd"/>
      <w:r w:rsidRPr="00290979">
        <w:rPr>
          <w:rFonts w:ascii="Century Gothic" w:hAnsi="Century Gothic" w:cs="Arial"/>
          <w:sz w:val="20"/>
          <w:szCs w:val="20"/>
        </w:rPr>
        <w:t xml:space="preserve"> and they have responsibility to enforce all relevant economic sanctions regulations issued by their regulators.  </w:t>
      </w:r>
    </w:p>
    <w:p w14:paraId="220C4A46" w14:textId="77777777" w:rsidR="000E11D7" w:rsidRPr="00290979" w:rsidRDefault="000E11D7" w:rsidP="000E11D7">
      <w:pPr>
        <w:pStyle w:val="Numberedpara"/>
        <w:numPr>
          <w:ilvl w:val="0"/>
          <w:numId w:val="0"/>
        </w:numPr>
        <w:tabs>
          <w:tab w:val="left" w:pos="720"/>
          <w:tab w:val="left" w:pos="2430"/>
        </w:tabs>
        <w:spacing w:after="200" w:line="276" w:lineRule="auto"/>
        <w:ind w:left="1800"/>
        <w:rPr>
          <w:rFonts w:ascii="Century Gothic" w:hAnsi="Century Gothic" w:cs="Arial"/>
          <w:sz w:val="20"/>
          <w:szCs w:val="20"/>
        </w:rPr>
      </w:pPr>
      <w:r w:rsidRPr="00290979">
        <w:rPr>
          <w:rFonts w:ascii="Century Gothic" w:hAnsi="Century Gothic" w:cs="Arial"/>
          <w:sz w:val="20"/>
          <w:szCs w:val="20"/>
        </w:rPr>
        <w:object w:dxaOrig="1538" w:dyaOrig="992" w14:anchorId="0A92F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44" o:title=""/>
          </v:shape>
          <o:OLEObject Type="Embed" ProgID="Word.Document.12" ShapeID="_x0000_i1025" DrawAspect="Icon" ObjectID="_1723883592" r:id="rId45">
            <o:FieldCodes>\s</o:FieldCodes>
          </o:OLEObject>
        </w:object>
      </w:r>
    </w:p>
    <w:p w14:paraId="4C8A26D6" w14:textId="77777777" w:rsidR="000E11D7" w:rsidRPr="00290979" w:rsidRDefault="000E11D7" w:rsidP="000E11D7">
      <w:pPr>
        <w:pStyle w:val="Numberedpara"/>
        <w:numPr>
          <w:ilvl w:val="0"/>
          <w:numId w:val="17"/>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 xml:space="preserve">UNDP has immunity from </w:t>
      </w:r>
      <w:proofErr w:type="gramStart"/>
      <w:r w:rsidRPr="00290979">
        <w:rPr>
          <w:rFonts w:ascii="Century Gothic" w:hAnsi="Century Gothic" w:cs="Arial"/>
          <w:sz w:val="20"/>
          <w:szCs w:val="20"/>
        </w:rPr>
        <w:t>OFAC</w:t>
      </w:r>
      <w:proofErr w:type="gramEnd"/>
      <w:r w:rsidRPr="00290979">
        <w:rPr>
          <w:rFonts w:ascii="Century Gothic" w:hAnsi="Century Gothic" w:cs="Arial"/>
          <w:sz w:val="20"/>
          <w:szCs w:val="20"/>
        </w:rPr>
        <w:t xml:space="preserve"> but UNESCO does not as USA is not a member state. How does UNESCO pay transactions in USD? is there anybody other than staff touching the USD? </w:t>
      </w:r>
    </w:p>
    <w:p w14:paraId="35EAC4F7" w14:textId="0EABBCF4" w:rsidR="00606895" w:rsidRPr="00606895" w:rsidRDefault="000E11D7" w:rsidP="00606895">
      <w:pPr>
        <w:pStyle w:val="Numberedpara"/>
        <w:numPr>
          <w:ilvl w:val="0"/>
          <w:numId w:val="17"/>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With the restriction of $, there is a risk of exposure for UNESCO to operate there</w:t>
      </w:r>
    </w:p>
    <w:p w14:paraId="4A31B3FB" w14:textId="0A6E6AC5" w:rsidR="002D7578" w:rsidRPr="002D7578" w:rsidRDefault="00917959" w:rsidP="002D7578">
      <w:pPr>
        <w:pStyle w:val="Numberedpara"/>
        <w:numPr>
          <w:ilvl w:val="0"/>
          <w:numId w:val="17"/>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Payment of salaries through UNDP. How do int staff open a bank account? How do int staff receive salary? how do they operate without a bank ac.</w:t>
      </w:r>
    </w:p>
    <w:p w14:paraId="59E1E274" w14:textId="05B11A55" w:rsidR="000506B0" w:rsidRPr="000506B0" w:rsidRDefault="000506B0" w:rsidP="000506B0">
      <w:pPr>
        <w:pStyle w:val="Numberedpara"/>
        <w:numPr>
          <w:ilvl w:val="0"/>
          <w:numId w:val="17"/>
        </w:numPr>
        <w:tabs>
          <w:tab w:val="left" w:pos="720"/>
          <w:tab w:val="left" w:pos="2430"/>
        </w:tabs>
        <w:spacing w:after="200" w:line="276" w:lineRule="auto"/>
        <w:rPr>
          <w:rFonts w:ascii="Century Gothic" w:hAnsi="Century Gothic" w:cs="Arial"/>
          <w:sz w:val="20"/>
          <w:szCs w:val="20"/>
        </w:rPr>
      </w:pPr>
      <w:r>
        <w:rPr>
          <w:rFonts w:ascii="Century Gothic" w:hAnsi="Century Gothic" w:cs="Arial"/>
          <w:sz w:val="20"/>
          <w:szCs w:val="20"/>
        </w:rPr>
        <w:t>In facilitating cash to international staff, d</w:t>
      </w:r>
      <w:commentRangeStart w:id="50"/>
      <w:r w:rsidRPr="00290979">
        <w:rPr>
          <w:rFonts w:ascii="Century Gothic" w:hAnsi="Century Gothic" w:cs="Arial"/>
          <w:sz w:val="20"/>
          <w:szCs w:val="20"/>
        </w:rPr>
        <w:t>oes someone play a go between</w:t>
      </w:r>
      <w:commentRangeEnd w:id="50"/>
      <w:r w:rsidRPr="00290979">
        <w:rPr>
          <w:rStyle w:val="CommentReference"/>
          <w:rFonts w:ascii="Century Gothic" w:eastAsia="Times New Roman" w:hAnsi="Century Gothic"/>
          <w:sz w:val="20"/>
          <w:szCs w:val="20"/>
          <w:lang w:val="en-US" w:eastAsia="en-US"/>
        </w:rPr>
        <w:commentReference w:id="50"/>
      </w:r>
      <w:r w:rsidRPr="00290979">
        <w:rPr>
          <w:rFonts w:ascii="Century Gothic" w:hAnsi="Century Gothic" w:cs="Arial"/>
          <w:sz w:val="20"/>
          <w:szCs w:val="20"/>
        </w:rPr>
        <w:t xml:space="preserve">? Is there anyone drawing power or getting personal benefit?  </w:t>
      </w:r>
    </w:p>
    <w:p w14:paraId="437FF28E" w14:textId="0EC1D885" w:rsidR="001E3811" w:rsidRPr="00167D38" w:rsidRDefault="00FD5046" w:rsidP="00167D38">
      <w:pPr>
        <w:pStyle w:val="Numberedpara"/>
        <w:numPr>
          <w:ilvl w:val="0"/>
          <w:numId w:val="19"/>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 xml:space="preserve">Is the AO or any international staff able to perform the work independently? </w:t>
      </w:r>
    </w:p>
    <w:p w14:paraId="476592ED" w14:textId="73639ACC" w:rsidR="00E90658" w:rsidRPr="00EC4134" w:rsidRDefault="00E90658"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Audit objective </w:t>
      </w:r>
    </w:p>
    <w:p w14:paraId="31EA9D5B" w14:textId="4D388116" w:rsidR="00FB0AB7" w:rsidRPr="005726F3" w:rsidRDefault="00FB0AB7" w:rsidP="00CB3B58">
      <w:pPr>
        <w:pStyle w:val="Numberedpara"/>
        <w:numPr>
          <w:ilvl w:val="0"/>
          <w:numId w:val="0"/>
        </w:numPr>
        <w:tabs>
          <w:tab w:val="left" w:pos="720"/>
          <w:tab w:val="left" w:pos="2430"/>
        </w:tabs>
        <w:spacing w:after="200" w:line="276" w:lineRule="auto"/>
        <w:rPr>
          <w:rFonts w:ascii="Century Gothic" w:hAnsi="Century Gothic" w:cs="Arial"/>
          <w:sz w:val="20"/>
          <w:szCs w:val="20"/>
          <w:lang w:val="en-US"/>
        </w:rPr>
      </w:pPr>
      <w:r w:rsidRPr="00CB3B58">
        <w:rPr>
          <w:rFonts w:ascii="Century Gothic" w:hAnsi="Century Gothic" w:cs="Arial"/>
          <w:sz w:val="20"/>
          <w:szCs w:val="20"/>
          <w:lang w:val="en-US"/>
        </w:rPr>
        <w:t xml:space="preserve">The objective of the audit is to provide assurance on the effectiveness of internal controls, governance and risk management processes of the Teheran Office. Furthermore, review the efficiency, effectiveness, and economy of the Office’s operations (including programme management, financial controls, procurement, travel, human resources management, security, IT, and general administration). These audit objectives will be assessed in the context of COVID-19 and how the office has responded to it. Due to travel restrictions </w:t>
      </w:r>
      <w:proofErr w:type="gramStart"/>
      <w:r w:rsidRPr="00CB3B58">
        <w:rPr>
          <w:rFonts w:ascii="Century Gothic" w:hAnsi="Century Gothic" w:cs="Arial"/>
          <w:sz w:val="20"/>
          <w:szCs w:val="20"/>
          <w:lang w:val="en-US"/>
        </w:rPr>
        <w:t>as a result of</w:t>
      </w:r>
      <w:proofErr w:type="gramEnd"/>
      <w:r w:rsidRPr="00CB3B58">
        <w:rPr>
          <w:rFonts w:ascii="Century Gothic" w:hAnsi="Century Gothic" w:cs="Arial"/>
          <w:sz w:val="20"/>
          <w:szCs w:val="20"/>
          <w:lang w:val="en-US"/>
        </w:rPr>
        <w:t xml:space="preserve"> COVID-19, the audit can only provide limited assurance as no physical inspections will be conducted. IOS/AUD is considering partnerships with local auditors to conduct physical inspections, if deemed necessary. </w:t>
      </w:r>
    </w:p>
    <w:p w14:paraId="65BFE7E7" w14:textId="536BBB9F" w:rsidR="0065219E" w:rsidRPr="0065219E" w:rsidRDefault="00796320" w:rsidP="0065219E">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Audit </w:t>
      </w:r>
      <w:commentRangeStart w:id="51"/>
      <w:commentRangeStart w:id="52"/>
      <w:r w:rsidRPr="00EC4134">
        <w:rPr>
          <w:rStyle w:val="Strong"/>
          <w:rFonts w:ascii="Century Gothic" w:hAnsi="Century Gothic"/>
          <w:b/>
          <w:bCs/>
          <w:sz w:val="24"/>
          <w:szCs w:val="24"/>
        </w:rPr>
        <w:t>rationale</w:t>
      </w:r>
      <w:commentRangeEnd w:id="51"/>
      <w:r w:rsidR="008E2D91" w:rsidRPr="00EC4134">
        <w:rPr>
          <w:rStyle w:val="CommentReference"/>
          <w:rFonts w:ascii="Century Gothic" w:hAnsi="Century Gothic"/>
          <w:lang w:val="en-US"/>
        </w:rPr>
        <w:commentReference w:id="51"/>
      </w:r>
      <w:commentRangeEnd w:id="52"/>
      <w:r w:rsidR="00045861">
        <w:rPr>
          <w:rStyle w:val="CommentReference"/>
          <w:rFonts w:ascii="Times New Roman" w:hAnsi="Times New Roman"/>
          <w:lang w:val="en-US"/>
        </w:rPr>
        <w:commentReference w:id="52"/>
      </w:r>
    </w:p>
    <w:p w14:paraId="0FCB2C6E" w14:textId="4FF2AD38" w:rsidR="00A63E92" w:rsidRPr="00A63E92" w:rsidRDefault="00A63E92" w:rsidP="00CC1CC5">
      <w:pPr>
        <w:spacing w:before="120" w:after="120"/>
        <w:rPr>
          <w:rFonts w:eastAsia="PMingLiU" w:cs="Arial"/>
          <w:sz w:val="20"/>
          <w:lang w:val="en-US" w:eastAsia="x-none"/>
        </w:rPr>
      </w:pPr>
      <w:r w:rsidRPr="00A63E92">
        <w:rPr>
          <w:rFonts w:eastAsia="PMingLiU" w:cs="Arial"/>
          <w:sz w:val="20"/>
          <w:lang w:val="en-US" w:eastAsia="x-none"/>
        </w:rPr>
        <w:t>The audit rational is provided below:</w:t>
      </w:r>
    </w:p>
    <w:p w14:paraId="5989674B" w14:textId="5B20CA2F" w:rsidR="00243308" w:rsidRPr="005726F3" w:rsidRDefault="00341E1D" w:rsidP="00A63E92">
      <w:pPr>
        <w:pStyle w:val="Numberedpara"/>
        <w:numPr>
          <w:ilvl w:val="0"/>
          <w:numId w:val="46"/>
        </w:numPr>
        <w:tabs>
          <w:tab w:val="left" w:pos="720"/>
          <w:tab w:val="left" w:pos="2430"/>
        </w:tabs>
        <w:spacing w:after="200" w:line="276" w:lineRule="auto"/>
        <w:rPr>
          <w:rFonts w:ascii="Century Gothic" w:hAnsi="Century Gothic" w:cs="Arial"/>
          <w:sz w:val="20"/>
          <w:szCs w:val="20"/>
          <w:lang w:val="en-US"/>
        </w:rPr>
      </w:pPr>
      <w:r w:rsidRPr="005726F3">
        <w:rPr>
          <w:rFonts w:ascii="Century Gothic" w:hAnsi="Century Gothic" w:cs="Arial"/>
          <w:sz w:val="20"/>
          <w:szCs w:val="20"/>
          <w:lang w:val="en-US"/>
        </w:rPr>
        <w:lastRenderedPageBreak/>
        <w:t>At the September 2021 (212 Executive Board),</w:t>
      </w:r>
      <w:r w:rsidR="00243308" w:rsidRPr="005726F3">
        <w:rPr>
          <w:rFonts w:ascii="Century Gothic" w:hAnsi="Century Gothic" w:cs="Arial"/>
          <w:sz w:val="20"/>
          <w:szCs w:val="20"/>
          <w:lang w:val="en-US"/>
        </w:rPr>
        <w:t xml:space="preserve"> the DG </w:t>
      </w:r>
      <w:r w:rsidR="007601DE" w:rsidRPr="005726F3">
        <w:rPr>
          <w:rFonts w:ascii="Century Gothic" w:hAnsi="Century Gothic" w:cs="Arial"/>
          <w:sz w:val="20"/>
          <w:szCs w:val="20"/>
          <w:lang w:val="en-US"/>
        </w:rPr>
        <w:t>presented an</w:t>
      </w:r>
      <w:r w:rsidR="00243308" w:rsidRPr="005726F3">
        <w:rPr>
          <w:rFonts w:ascii="Century Gothic" w:hAnsi="Century Gothic" w:cs="Arial"/>
          <w:sz w:val="20"/>
          <w:szCs w:val="20"/>
          <w:lang w:val="en-US"/>
        </w:rPr>
        <w:t xml:space="preserve">   updated   overall   strategy   for   UNESCO’s   field   presence   in   line   with   the draft Medium-Term Strategy for 2022-</w:t>
      </w:r>
      <w:proofErr w:type="gramStart"/>
      <w:r w:rsidR="00243308" w:rsidRPr="005726F3">
        <w:rPr>
          <w:rFonts w:ascii="Century Gothic" w:hAnsi="Century Gothic" w:cs="Arial"/>
          <w:sz w:val="20"/>
          <w:szCs w:val="20"/>
          <w:lang w:val="en-US"/>
        </w:rPr>
        <w:t>2029  (</w:t>
      </w:r>
      <w:proofErr w:type="gramEnd"/>
      <w:r w:rsidR="00243308" w:rsidRPr="005726F3">
        <w:rPr>
          <w:rFonts w:ascii="Century Gothic" w:hAnsi="Century Gothic" w:cs="Arial"/>
          <w:sz w:val="20"/>
          <w:szCs w:val="20"/>
          <w:lang w:val="en-US"/>
        </w:rPr>
        <w:t xml:space="preserve">41/C4).  </w:t>
      </w:r>
      <w:r w:rsidRPr="005726F3">
        <w:rPr>
          <w:rFonts w:ascii="Century Gothic" w:hAnsi="Century Gothic" w:cs="Arial"/>
          <w:sz w:val="20"/>
          <w:szCs w:val="20"/>
          <w:lang w:val="en-US"/>
        </w:rPr>
        <w:t>This strategy</w:t>
      </w:r>
      <w:r w:rsidR="00243308" w:rsidRPr="005726F3">
        <w:rPr>
          <w:rFonts w:ascii="Century Gothic" w:hAnsi="Century Gothic" w:cs="Arial"/>
          <w:sz w:val="20"/>
          <w:szCs w:val="20"/>
          <w:lang w:val="en-US"/>
        </w:rPr>
        <w:t xml:space="preserve"> </w:t>
      </w:r>
      <w:proofErr w:type="gramStart"/>
      <w:r w:rsidRPr="005726F3">
        <w:rPr>
          <w:rFonts w:ascii="Century Gothic" w:hAnsi="Century Gothic" w:cs="Arial"/>
          <w:sz w:val="20"/>
          <w:szCs w:val="20"/>
          <w:lang w:val="en-US"/>
        </w:rPr>
        <w:t>took</w:t>
      </w:r>
      <w:r w:rsidR="00243308" w:rsidRPr="005726F3">
        <w:rPr>
          <w:rFonts w:ascii="Century Gothic" w:hAnsi="Century Gothic" w:cs="Arial"/>
          <w:sz w:val="20"/>
          <w:szCs w:val="20"/>
          <w:lang w:val="en-US"/>
        </w:rPr>
        <w:t xml:space="preserve"> </w:t>
      </w:r>
      <w:r w:rsidR="007601DE" w:rsidRPr="005726F3">
        <w:rPr>
          <w:rFonts w:ascii="Century Gothic" w:hAnsi="Century Gothic" w:cs="Arial"/>
          <w:sz w:val="20"/>
          <w:szCs w:val="20"/>
          <w:lang w:val="en-US"/>
        </w:rPr>
        <w:t>into account</w:t>
      </w:r>
      <w:proofErr w:type="gramEnd"/>
      <w:r w:rsidR="00243308" w:rsidRPr="005726F3">
        <w:rPr>
          <w:rFonts w:ascii="Century Gothic" w:hAnsi="Century Gothic" w:cs="Arial"/>
          <w:sz w:val="20"/>
          <w:szCs w:val="20"/>
          <w:lang w:val="en-US"/>
        </w:rPr>
        <w:t xml:space="preserve"> the specificities and needs of each region and subregion and developments</w:t>
      </w:r>
      <w:r w:rsidR="00A0316E">
        <w:rPr>
          <w:rFonts w:ascii="Century Gothic" w:hAnsi="Century Gothic" w:cs="Arial"/>
          <w:sz w:val="20"/>
          <w:szCs w:val="20"/>
          <w:lang w:val="en-US"/>
        </w:rPr>
        <w:t xml:space="preserve"> </w:t>
      </w:r>
      <w:r w:rsidR="00243308" w:rsidRPr="005726F3">
        <w:rPr>
          <w:rFonts w:ascii="Century Gothic" w:hAnsi="Century Gothic" w:cs="Arial"/>
          <w:sz w:val="20"/>
          <w:szCs w:val="20"/>
          <w:lang w:val="en-US"/>
        </w:rPr>
        <w:t>of the United Nations reform. The audit</w:t>
      </w:r>
      <w:r w:rsidRPr="005726F3">
        <w:rPr>
          <w:rFonts w:ascii="Century Gothic" w:hAnsi="Century Gothic" w:cs="Arial"/>
          <w:sz w:val="20"/>
          <w:szCs w:val="20"/>
          <w:lang w:val="en-US"/>
        </w:rPr>
        <w:t xml:space="preserve"> findings</w:t>
      </w:r>
      <w:r w:rsidR="00243308" w:rsidRPr="005726F3">
        <w:rPr>
          <w:rFonts w:ascii="Century Gothic" w:hAnsi="Century Gothic" w:cs="Arial"/>
          <w:sz w:val="20"/>
          <w:szCs w:val="20"/>
          <w:lang w:val="en-US"/>
        </w:rPr>
        <w:t xml:space="preserve"> will help in </w:t>
      </w:r>
      <w:r w:rsidR="00B76DB2" w:rsidRPr="005726F3">
        <w:rPr>
          <w:rFonts w:ascii="Century Gothic" w:hAnsi="Century Gothic" w:cs="Arial"/>
          <w:sz w:val="20"/>
          <w:szCs w:val="20"/>
          <w:lang w:val="en-US"/>
        </w:rPr>
        <w:t xml:space="preserve">further </w:t>
      </w:r>
      <w:r w:rsidR="00F636FC" w:rsidRPr="005726F3">
        <w:rPr>
          <w:rFonts w:ascii="Century Gothic" w:hAnsi="Century Gothic" w:cs="Arial"/>
          <w:sz w:val="20"/>
          <w:szCs w:val="20"/>
          <w:lang w:val="en-US"/>
        </w:rPr>
        <w:t xml:space="preserve">shaping the future role of the </w:t>
      </w:r>
      <w:r w:rsidR="00B76DB2" w:rsidRPr="005726F3">
        <w:rPr>
          <w:rFonts w:ascii="Century Gothic" w:hAnsi="Century Gothic" w:cs="Arial"/>
          <w:sz w:val="20"/>
          <w:szCs w:val="20"/>
          <w:lang w:val="en-US"/>
        </w:rPr>
        <w:t xml:space="preserve">Teheran </w:t>
      </w:r>
      <w:r w:rsidR="00F636FC" w:rsidRPr="005726F3">
        <w:rPr>
          <w:rFonts w:ascii="Century Gothic" w:hAnsi="Century Gothic" w:cs="Arial"/>
          <w:sz w:val="20"/>
          <w:szCs w:val="20"/>
          <w:lang w:val="en-US"/>
        </w:rPr>
        <w:t xml:space="preserve">office as a regional or national </w:t>
      </w:r>
      <w:r w:rsidRPr="005726F3">
        <w:rPr>
          <w:rFonts w:ascii="Century Gothic" w:hAnsi="Century Gothic" w:cs="Arial"/>
          <w:sz w:val="20"/>
          <w:szCs w:val="20"/>
          <w:lang w:val="en-US"/>
        </w:rPr>
        <w:t>office.</w:t>
      </w:r>
    </w:p>
    <w:p w14:paraId="31A48A03" w14:textId="365A61C0" w:rsidR="001E3018" w:rsidRPr="00290979" w:rsidRDefault="001E3018" w:rsidP="00A63E92">
      <w:pPr>
        <w:pStyle w:val="Numberedpara"/>
        <w:numPr>
          <w:ilvl w:val="0"/>
          <w:numId w:val="46"/>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lang w:val="en-US"/>
        </w:rPr>
        <w:t>In April 2021, The Executive Board</w:t>
      </w:r>
      <w:r w:rsidRPr="00290979">
        <w:rPr>
          <w:rFonts w:ascii="Century Gothic" w:hAnsi="Century Gothic" w:cs="Arial"/>
          <w:sz w:val="20"/>
          <w:szCs w:val="20"/>
          <w:vertAlign w:val="superscript"/>
          <w:lang w:val="en-US"/>
        </w:rPr>
        <w:footnoteReference w:id="3"/>
      </w:r>
      <w:r w:rsidRPr="00290979">
        <w:rPr>
          <w:rFonts w:ascii="Century Gothic" w:hAnsi="Century Gothic" w:cs="Arial"/>
          <w:sz w:val="20"/>
          <w:szCs w:val="20"/>
          <w:lang w:val="en-US"/>
        </w:rPr>
        <w:t xml:space="preserve"> requested the Director-General to ensure that the Internal Oversight Service (IOS) risk-based audit work plan is fully funded under document 41 C/5 and that an adequate level of resources is made </w:t>
      </w:r>
      <w:proofErr w:type="gramStart"/>
      <w:r w:rsidRPr="00290979">
        <w:rPr>
          <w:rFonts w:ascii="Century Gothic" w:hAnsi="Century Gothic" w:cs="Arial"/>
          <w:sz w:val="20"/>
          <w:szCs w:val="20"/>
          <w:lang w:val="en-US"/>
        </w:rPr>
        <w:t>available  with</w:t>
      </w:r>
      <w:proofErr w:type="gramEnd"/>
      <w:r w:rsidRPr="00290979">
        <w:rPr>
          <w:rFonts w:ascii="Century Gothic" w:hAnsi="Century Gothic" w:cs="Arial"/>
          <w:sz w:val="20"/>
          <w:szCs w:val="20"/>
          <w:lang w:val="en-US"/>
        </w:rPr>
        <w:t xml:space="preserve"> the goal of achieving complete </w:t>
      </w:r>
      <w:r w:rsidR="00D53504" w:rsidRPr="00290979">
        <w:rPr>
          <w:rFonts w:ascii="Century Gothic" w:hAnsi="Century Gothic" w:cs="Arial"/>
          <w:sz w:val="20"/>
          <w:szCs w:val="20"/>
          <w:lang w:val="en-US"/>
        </w:rPr>
        <w:t xml:space="preserve">field office </w:t>
      </w:r>
      <w:r w:rsidRPr="00290979">
        <w:rPr>
          <w:rFonts w:ascii="Century Gothic" w:hAnsi="Century Gothic" w:cs="Arial"/>
          <w:sz w:val="20"/>
          <w:szCs w:val="20"/>
          <w:lang w:val="en-US"/>
        </w:rPr>
        <w:t>coverage in a 5-year cycle.</w:t>
      </w:r>
      <w:r w:rsidR="001366BB">
        <w:rPr>
          <w:rFonts w:ascii="Century Gothic" w:hAnsi="Century Gothic" w:cs="Arial"/>
          <w:sz w:val="20"/>
          <w:szCs w:val="20"/>
          <w:lang w:val="en-US"/>
        </w:rPr>
        <w:t xml:space="preserve"> </w:t>
      </w:r>
    </w:p>
    <w:p w14:paraId="797D099B" w14:textId="308993B6" w:rsidR="000E739C" w:rsidRPr="000E739C" w:rsidRDefault="00C75DE8" w:rsidP="00A63E92">
      <w:pPr>
        <w:pStyle w:val="Numberedpara"/>
        <w:numPr>
          <w:ilvl w:val="0"/>
          <w:numId w:val="46"/>
        </w:numPr>
        <w:tabs>
          <w:tab w:val="left" w:pos="720"/>
          <w:tab w:val="left" w:pos="2430"/>
        </w:tabs>
        <w:spacing w:after="200" w:line="276" w:lineRule="auto"/>
        <w:rPr>
          <w:rFonts w:ascii="Century Gothic" w:hAnsi="Century Gothic" w:cs="Arial"/>
          <w:sz w:val="20"/>
          <w:szCs w:val="20"/>
          <w:lang w:val="en-US"/>
        </w:rPr>
      </w:pPr>
      <w:r w:rsidRPr="00290979">
        <w:rPr>
          <w:rFonts w:ascii="Century Gothic" w:hAnsi="Century Gothic" w:cs="Arial"/>
          <w:sz w:val="20"/>
          <w:szCs w:val="20"/>
        </w:rPr>
        <w:t>DIR/IOS</w:t>
      </w:r>
      <w:r w:rsidR="00C7619A" w:rsidRPr="00290979">
        <w:rPr>
          <w:rFonts w:ascii="Century Gothic" w:hAnsi="Century Gothic" w:cs="Arial"/>
          <w:sz w:val="20"/>
          <w:szCs w:val="20"/>
        </w:rPr>
        <w:t xml:space="preserve"> elaborated a </w:t>
      </w:r>
      <w:r w:rsidR="00DD1C4B">
        <w:rPr>
          <w:rFonts w:ascii="Century Gothic" w:hAnsi="Century Gothic" w:cs="Arial"/>
          <w:sz w:val="20"/>
          <w:szCs w:val="20"/>
        </w:rPr>
        <w:t>strategy</w:t>
      </w:r>
      <w:r w:rsidR="009B68B0" w:rsidRPr="00290979">
        <w:rPr>
          <w:rFonts w:ascii="Century Gothic" w:hAnsi="Century Gothic" w:cs="Arial"/>
          <w:sz w:val="20"/>
          <w:szCs w:val="20"/>
        </w:rPr>
        <w:t xml:space="preserve"> to cover </w:t>
      </w:r>
      <w:r w:rsidR="00105FE7" w:rsidRPr="00290979">
        <w:rPr>
          <w:rFonts w:ascii="Century Gothic" w:hAnsi="Century Gothic" w:cs="Arial"/>
          <w:sz w:val="20"/>
          <w:szCs w:val="20"/>
          <w:lang w:val="en-US"/>
        </w:rPr>
        <w:t>the audit coverage of the UNESCO’s field network</w:t>
      </w:r>
      <w:r w:rsidR="007157EA" w:rsidRPr="00290979">
        <w:rPr>
          <w:rFonts w:ascii="Century Gothic" w:hAnsi="Century Gothic" w:cs="Arial"/>
          <w:sz w:val="20"/>
          <w:szCs w:val="20"/>
          <w:lang w:val="en-US"/>
        </w:rPr>
        <w:t xml:space="preserve"> for the period 2022-2026</w:t>
      </w:r>
      <w:r w:rsidR="00105FE7" w:rsidRPr="00290979">
        <w:rPr>
          <w:rFonts w:ascii="Century Gothic" w:hAnsi="Century Gothic" w:cs="Arial"/>
          <w:sz w:val="20"/>
          <w:szCs w:val="20"/>
          <w:lang w:val="en-US"/>
        </w:rPr>
        <w:t xml:space="preserve">. </w:t>
      </w:r>
      <w:r w:rsidR="00070284" w:rsidRPr="00290979">
        <w:rPr>
          <w:rFonts w:ascii="Century Gothic" w:hAnsi="Century Gothic" w:cs="Arial"/>
          <w:sz w:val="20"/>
          <w:szCs w:val="20"/>
          <w:lang w:val="en-US"/>
        </w:rPr>
        <w:t>In this st</w:t>
      </w:r>
      <w:r w:rsidR="00186F92" w:rsidRPr="00290979">
        <w:rPr>
          <w:rFonts w:ascii="Century Gothic" w:hAnsi="Century Gothic" w:cs="Arial"/>
          <w:sz w:val="20"/>
          <w:szCs w:val="20"/>
          <w:lang w:val="en-US"/>
        </w:rPr>
        <w:t>rategy, the office was identified as a high</w:t>
      </w:r>
      <w:r w:rsidR="00685006" w:rsidRPr="00290979">
        <w:rPr>
          <w:rFonts w:ascii="Century Gothic" w:hAnsi="Century Gothic" w:cs="Arial"/>
          <w:sz w:val="20"/>
          <w:szCs w:val="20"/>
          <w:lang w:val="en-US"/>
        </w:rPr>
        <w:t>-</w:t>
      </w:r>
      <w:r w:rsidR="00186F92" w:rsidRPr="00290979">
        <w:rPr>
          <w:rFonts w:ascii="Century Gothic" w:hAnsi="Century Gothic" w:cs="Arial"/>
          <w:sz w:val="20"/>
          <w:szCs w:val="20"/>
          <w:lang w:val="en-US"/>
        </w:rPr>
        <w:t xml:space="preserve">risk </w:t>
      </w:r>
      <w:r w:rsidR="00A561E4" w:rsidRPr="00290979">
        <w:rPr>
          <w:rFonts w:ascii="Century Gothic" w:hAnsi="Century Gothic" w:cs="Arial"/>
          <w:sz w:val="20"/>
          <w:szCs w:val="20"/>
          <w:lang w:val="en-US"/>
        </w:rPr>
        <w:t>entity</w:t>
      </w:r>
      <w:r w:rsidR="00711B5F" w:rsidRPr="00290979">
        <w:rPr>
          <w:rFonts w:ascii="Century Gothic" w:hAnsi="Century Gothic" w:cs="Arial"/>
          <w:sz w:val="20"/>
          <w:szCs w:val="20"/>
          <w:lang w:val="en-US"/>
        </w:rPr>
        <w:t>.</w:t>
      </w:r>
      <w:r w:rsidR="00B576F6" w:rsidRPr="00290979">
        <w:rPr>
          <w:rFonts w:ascii="Century Gothic" w:hAnsi="Century Gothic" w:cs="Arial"/>
          <w:sz w:val="20"/>
          <w:szCs w:val="20"/>
          <w:lang w:val="en-US"/>
        </w:rPr>
        <w:t xml:space="preserve"> </w:t>
      </w:r>
      <w:r w:rsidR="00711B5F" w:rsidRPr="00290979">
        <w:rPr>
          <w:rFonts w:ascii="Century Gothic" w:hAnsi="Century Gothic" w:cs="Arial"/>
          <w:sz w:val="20"/>
          <w:szCs w:val="20"/>
        </w:rPr>
        <w:t xml:space="preserve"> </w:t>
      </w:r>
      <w:r w:rsidR="00A561E4" w:rsidRPr="00290979">
        <w:rPr>
          <w:rFonts w:ascii="Century Gothic" w:hAnsi="Century Gothic" w:cs="Arial"/>
          <w:sz w:val="20"/>
          <w:szCs w:val="20"/>
        </w:rPr>
        <w:t>Further</w:t>
      </w:r>
      <w:r w:rsidR="00711B5F" w:rsidRPr="00290979">
        <w:rPr>
          <w:rFonts w:ascii="Century Gothic" w:hAnsi="Century Gothic" w:cs="Arial"/>
          <w:sz w:val="20"/>
          <w:szCs w:val="20"/>
        </w:rPr>
        <w:t xml:space="preserve">, </w:t>
      </w:r>
      <w:r w:rsidR="001D54BD" w:rsidRPr="00290979">
        <w:rPr>
          <w:rFonts w:ascii="Century Gothic" w:hAnsi="Century Gothic" w:cs="Arial"/>
          <w:sz w:val="20"/>
          <w:szCs w:val="20"/>
        </w:rPr>
        <w:t>IOS decided to</w:t>
      </w:r>
      <w:r w:rsidR="002C7526" w:rsidRPr="00290979">
        <w:rPr>
          <w:rFonts w:ascii="Century Gothic" w:hAnsi="Century Gothic" w:cs="Arial"/>
          <w:sz w:val="20"/>
          <w:szCs w:val="20"/>
        </w:rPr>
        <w:t xml:space="preserve"> </w:t>
      </w:r>
      <w:r w:rsidR="00C01317" w:rsidRPr="00290979">
        <w:rPr>
          <w:rFonts w:ascii="Century Gothic" w:hAnsi="Century Gothic" w:cs="Arial"/>
          <w:sz w:val="20"/>
          <w:szCs w:val="20"/>
        </w:rPr>
        <w:t xml:space="preserve">re-assess </w:t>
      </w:r>
      <w:r w:rsidR="002C7526" w:rsidRPr="00290979">
        <w:rPr>
          <w:rFonts w:ascii="Century Gothic" w:hAnsi="Century Gothic" w:cs="Arial"/>
          <w:sz w:val="20"/>
          <w:szCs w:val="20"/>
        </w:rPr>
        <w:t>Tehran</w:t>
      </w:r>
      <w:r w:rsidR="00C01317" w:rsidRPr="00290979">
        <w:rPr>
          <w:rFonts w:ascii="Century Gothic" w:hAnsi="Century Gothic" w:cs="Arial"/>
          <w:sz w:val="20"/>
          <w:szCs w:val="20"/>
        </w:rPr>
        <w:t xml:space="preserve"> Office as medium-risk </w:t>
      </w:r>
      <w:r w:rsidR="00225C18" w:rsidRPr="00290979">
        <w:rPr>
          <w:rFonts w:ascii="Century Gothic" w:hAnsi="Century Gothic" w:cs="Arial"/>
          <w:sz w:val="20"/>
          <w:szCs w:val="20"/>
        </w:rPr>
        <w:t xml:space="preserve">due to </w:t>
      </w:r>
      <w:r w:rsidR="00524FB0" w:rsidRPr="00290979">
        <w:rPr>
          <w:rFonts w:ascii="Century Gothic" w:hAnsi="Century Gothic" w:cs="Arial"/>
          <w:sz w:val="20"/>
          <w:szCs w:val="20"/>
        </w:rPr>
        <w:t>low materiality</w:t>
      </w:r>
      <w:r w:rsidR="004411BF" w:rsidRPr="00290979">
        <w:rPr>
          <w:rFonts w:ascii="Century Gothic" w:hAnsi="Century Gothic" w:cs="Arial"/>
          <w:sz w:val="20"/>
          <w:szCs w:val="20"/>
        </w:rPr>
        <w:t xml:space="preserve"> of operations.</w:t>
      </w:r>
      <w:r w:rsidR="006F7113" w:rsidRPr="00290979">
        <w:rPr>
          <w:rFonts w:ascii="Century Gothic" w:hAnsi="Century Gothic" w:cs="Arial"/>
          <w:sz w:val="20"/>
          <w:szCs w:val="20"/>
        </w:rPr>
        <w:t xml:space="preserve"> </w:t>
      </w:r>
    </w:p>
    <w:p w14:paraId="2013C7F4" w14:textId="0BB6A8F9" w:rsidR="00FB0AB7" w:rsidRPr="005726F3" w:rsidRDefault="006F7113" w:rsidP="00A63E92">
      <w:pPr>
        <w:pStyle w:val="Numberedpara"/>
        <w:numPr>
          <w:ilvl w:val="0"/>
          <w:numId w:val="46"/>
        </w:numPr>
        <w:tabs>
          <w:tab w:val="left" w:pos="720"/>
          <w:tab w:val="left" w:pos="2430"/>
        </w:tabs>
        <w:spacing w:after="200" w:line="276" w:lineRule="auto"/>
        <w:rPr>
          <w:rFonts w:ascii="Century Gothic" w:hAnsi="Century Gothic" w:cs="Arial"/>
          <w:sz w:val="20"/>
          <w:szCs w:val="20"/>
          <w:lang w:val="en-US"/>
        </w:rPr>
      </w:pPr>
      <w:r w:rsidRPr="00290979">
        <w:rPr>
          <w:rFonts w:ascii="Century Gothic" w:hAnsi="Century Gothic" w:cs="Arial"/>
          <w:sz w:val="20"/>
          <w:szCs w:val="20"/>
        </w:rPr>
        <w:t>T</w:t>
      </w:r>
      <w:r w:rsidR="002239C0" w:rsidRPr="00290979">
        <w:rPr>
          <w:rFonts w:ascii="Century Gothic" w:hAnsi="Century Gothic" w:cs="Arial"/>
          <w:sz w:val="20"/>
          <w:szCs w:val="20"/>
        </w:rPr>
        <w:t>he office was last audited in 2008</w:t>
      </w:r>
      <w:r w:rsidR="00A561E4" w:rsidRPr="00290979">
        <w:rPr>
          <w:rFonts w:ascii="Century Gothic" w:hAnsi="Century Gothic" w:cs="Arial"/>
          <w:sz w:val="20"/>
          <w:szCs w:val="20"/>
        </w:rPr>
        <w:t xml:space="preserve"> and a</w:t>
      </w:r>
      <w:r w:rsidR="002239C0" w:rsidRPr="00290979">
        <w:rPr>
          <w:rFonts w:ascii="Century Gothic" w:hAnsi="Century Gothic" w:cs="Arial"/>
          <w:sz w:val="20"/>
          <w:szCs w:val="20"/>
        </w:rPr>
        <w:t xml:space="preserve"> new head of office has been appointed in December 2021. </w:t>
      </w:r>
      <w:r w:rsidR="00572C65" w:rsidRPr="00290979">
        <w:rPr>
          <w:rFonts w:ascii="Century Gothic" w:hAnsi="Century Gothic" w:cs="Arial"/>
          <w:sz w:val="20"/>
          <w:szCs w:val="20"/>
        </w:rPr>
        <w:t xml:space="preserve">The complexity </w:t>
      </w:r>
      <w:r w:rsidR="003E724E" w:rsidRPr="00290979">
        <w:rPr>
          <w:rFonts w:ascii="Century Gothic" w:hAnsi="Century Gothic" w:cs="Arial"/>
          <w:sz w:val="20"/>
          <w:szCs w:val="20"/>
        </w:rPr>
        <w:t>of</w:t>
      </w:r>
      <w:r w:rsidR="00572C65" w:rsidRPr="00290979">
        <w:rPr>
          <w:rFonts w:ascii="Century Gothic" w:hAnsi="Century Gothic" w:cs="Arial"/>
          <w:sz w:val="20"/>
          <w:szCs w:val="20"/>
        </w:rPr>
        <w:t xml:space="preserve"> cash management </w:t>
      </w:r>
      <w:r w:rsidR="003E724E" w:rsidRPr="00290979">
        <w:rPr>
          <w:rFonts w:ascii="Century Gothic" w:hAnsi="Century Gothic" w:cs="Arial"/>
          <w:sz w:val="20"/>
          <w:szCs w:val="20"/>
        </w:rPr>
        <w:t>arising from the sanctions raises concerns of operational risks</w:t>
      </w:r>
      <w:r w:rsidR="00093AC4" w:rsidRPr="00290979">
        <w:rPr>
          <w:rFonts w:ascii="Century Gothic" w:hAnsi="Century Gothic" w:cs="Arial"/>
          <w:sz w:val="20"/>
          <w:szCs w:val="20"/>
        </w:rPr>
        <w:t>.</w:t>
      </w:r>
      <w:r w:rsidR="00E61F34" w:rsidRPr="00290979">
        <w:rPr>
          <w:rFonts w:ascii="Century Gothic" w:hAnsi="Century Gothic" w:cs="Arial"/>
          <w:sz w:val="20"/>
          <w:szCs w:val="20"/>
        </w:rPr>
        <w:t xml:space="preserve"> </w:t>
      </w:r>
      <w:r w:rsidR="002239C0" w:rsidRPr="00290979">
        <w:rPr>
          <w:rFonts w:ascii="Century Gothic" w:hAnsi="Century Gothic" w:cs="Arial"/>
          <w:sz w:val="20"/>
          <w:szCs w:val="20"/>
        </w:rPr>
        <w:t xml:space="preserve">The audit will provide </w:t>
      </w:r>
      <w:r w:rsidR="007601DE" w:rsidRPr="00290979">
        <w:rPr>
          <w:rFonts w:ascii="Century Gothic" w:hAnsi="Century Gothic" w:cs="Arial"/>
          <w:sz w:val="20"/>
          <w:szCs w:val="20"/>
        </w:rPr>
        <w:t xml:space="preserve">an objective assessment of the office functioning for the incoming director. </w:t>
      </w:r>
    </w:p>
    <w:p w14:paraId="52515F72" w14:textId="25290D19" w:rsidR="00E90658" w:rsidRPr="00EC4134" w:rsidRDefault="00E90658"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Audit scope and period </w:t>
      </w:r>
    </w:p>
    <w:p w14:paraId="33F24D3D" w14:textId="77777777" w:rsidR="004216E2" w:rsidRPr="00290979" w:rsidRDefault="004216E2" w:rsidP="004216E2">
      <w:pPr>
        <w:pStyle w:val="Numberedpara"/>
        <w:numPr>
          <w:ilvl w:val="0"/>
          <w:numId w:val="0"/>
        </w:numPr>
        <w:tabs>
          <w:tab w:val="left" w:pos="720"/>
          <w:tab w:val="left" w:pos="2430"/>
        </w:tabs>
        <w:spacing w:after="200" w:line="276" w:lineRule="auto"/>
        <w:rPr>
          <w:rFonts w:ascii="Century Gothic" w:hAnsi="Century Gothic" w:cs="Arial"/>
          <w:sz w:val="20"/>
          <w:szCs w:val="20"/>
          <w:lang w:val="en-US"/>
        </w:rPr>
      </w:pPr>
      <w:r w:rsidRPr="00290979">
        <w:rPr>
          <w:rFonts w:ascii="Century Gothic" w:hAnsi="Century Gothic" w:cs="Arial"/>
          <w:sz w:val="20"/>
          <w:szCs w:val="20"/>
          <w:lang w:val="en-US"/>
        </w:rPr>
        <w:t>The audit will cover activities and transactions undertaken from 1 January 2019 to 31 October 2021.</w:t>
      </w:r>
    </w:p>
    <w:p w14:paraId="599AA9A6" w14:textId="178D48A0" w:rsidR="00E90658" w:rsidRPr="00290979" w:rsidRDefault="00E90658" w:rsidP="001B7CF0">
      <w:pPr>
        <w:pStyle w:val="Numberedpara"/>
        <w:numPr>
          <w:ilvl w:val="0"/>
          <w:numId w:val="0"/>
        </w:numPr>
        <w:tabs>
          <w:tab w:val="left" w:pos="720"/>
          <w:tab w:val="left" w:pos="2430"/>
        </w:tabs>
        <w:spacing w:after="200" w:line="276" w:lineRule="auto"/>
        <w:rPr>
          <w:rFonts w:ascii="Century Gothic" w:hAnsi="Century Gothic" w:cs="Arial"/>
          <w:sz w:val="20"/>
          <w:szCs w:val="20"/>
        </w:rPr>
      </w:pPr>
      <w:r w:rsidRPr="00290979">
        <w:rPr>
          <w:rFonts w:ascii="Century Gothic" w:hAnsi="Century Gothic" w:cs="Arial"/>
          <w:sz w:val="20"/>
          <w:szCs w:val="20"/>
        </w:rPr>
        <w:t xml:space="preserve">The audit is planned as </w:t>
      </w:r>
      <w:r w:rsidR="004216E2" w:rsidRPr="00290979">
        <w:rPr>
          <w:rFonts w:ascii="Century Gothic" w:hAnsi="Century Gothic" w:cs="Arial"/>
          <w:sz w:val="20"/>
          <w:szCs w:val="20"/>
        </w:rPr>
        <w:t>a remote</w:t>
      </w:r>
      <w:r w:rsidRPr="00290979">
        <w:rPr>
          <w:rFonts w:ascii="Century Gothic" w:hAnsi="Century Gothic" w:cs="Arial"/>
          <w:sz w:val="20"/>
          <w:szCs w:val="20"/>
        </w:rPr>
        <w:t xml:space="preserve"> exercise </w:t>
      </w:r>
      <w:r w:rsidR="004216E2" w:rsidRPr="00290979">
        <w:rPr>
          <w:rFonts w:ascii="Century Gothic" w:hAnsi="Century Gothic" w:cs="Arial"/>
          <w:sz w:val="20"/>
          <w:szCs w:val="20"/>
        </w:rPr>
        <w:t>in</w:t>
      </w:r>
      <w:r w:rsidRPr="00290979">
        <w:rPr>
          <w:rFonts w:ascii="Century Gothic" w:hAnsi="Century Gothic" w:cs="Arial"/>
          <w:sz w:val="20"/>
          <w:szCs w:val="20"/>
        </w:rPr>
        <w:t xml:space="preserve"> the following areas:</w:t>
      </w:r>
      <w:r w:rsidR="00955A8E" w:rsidRPr="00290979">
        <w:rPr>
          <w:rFonts w:ascii="Century Gothic" w:hAnsi="Century Gothic" w:cs="Arial"/>
          <w:sz w:val="20"/>
          <w:szCs w:val="20"/>
        </w:rPr>
        <w:t xml:space="preserve"> </w:t>
      </w:r>
    </w:p>
    <w:p w14:paraId="732BF758" w14:textId="77777777" w:rsidR="00750B74" w:rsidRPr="00290979" w:rsidRDefault="00750B74" w:rsidP="008D23FD">
      <w:pPr>
        <w:pStyle w:val="Numberedpara"/>
        <w:numPr>
          <w:ilvl w:val="1"/>
          <w:numId w:val="14"/>
        </w:numPr>
        <w:tabs>
          <w:tab w:val="left" w:pos="720"/>
          <w:tab w:val="left" w:pos="2430"/>
        </w:tabs>
        <w:spacing w:after="0"/>
        <w:rPr>
          <w:rFonts w:ascii="Century Gothic" w:hAnsi="Century Gothic" w:cs="Arial"/>
          <w:sz w:val="20"/>
          <w:szCs w:val="20"/>
        </w:rPr>
      </w:pPr>
      <w:r w:rsidRPr="00290979">
        <w:rPr>
          <w:rFonts w:ascii="Century Gothic" w:hAnsi="Century Gothic" w:cs="Arial"/>
          <w:sz w:val="20"/>
          <w:szCs w:val="20"/>
        </w:rPr>
        <w:t>O</w:t>
      </w:r>
      <w:r w:rsidR="00A02F37" w:rsidRPr="00290979">
        <w:rPr>
          <w:rFonts w:ascii="Century Gothic" w:hAnsi="Century Gothic" w:cs="Arial"/>
          <w:sz w:val="20"/>
          <w:szCs w:val="20"/>
        </w:rPr>
        <w:t xml:space="preserve">verall governance of the Office (including objective setting, planning, and risk management), </w:t>
      </w:r>
    </w:p>
    <w:p w14:paraId="7E4CBA21" w14:textId="77777777" w:rsidR="00750B74" w:rsidRPr="00290979" w:rsidRDefault="00A02F37" w:rsidP="008D23FD">
      <w:pPr>
        <w:pStyle w:val="Numberedpara"/>
        <w:numPr>
          <w:ilvl w:val="1"/>
          <w:numId w:val="14"/>
        </w:numPr>
        <w:tabs>
          <w:tab w:val="left" w:pos="720"/>
          <w:tab w:val="left" w:pos="2430"/>
        </w:tabs>
        <w:spacing w:after="0"/>
        <w:rPr>
          <w:rFonts w:ascii="Century Gothic" w:hAnsi="Century Gothic" w:cs="Arial"/>
          <w:sz w:val="20"/>
          <w:szCs w:val="20"/>
        </w:rPr>
      </w:pPr>
      <w:r w:rsidRPr="00290979">
        <w:rPr>
          <w:rFonts w:ascii="Century Gothic" w:hAnsi="Century Gothic" w:cs="Arial"/>
          <w:sz w:val="20"/>
          <w:szCs w:val="20"/>
        </w:rPr>
        <w:t xml:space="preserve">Programme management, </w:t>
      </w:r>
    </w:p>
    <w:p w14:paraId="3145CFD7" w14:textId="77777777" w:rsidR="00750B74" w:rsidRPr="00290979" w:rsidRDefault="00A02F37" w:rsidP="008D23FD">
      <w:pPr>
        <w:pStyle w:val="Numberedpara"/>
        <w:numPr>
          <w:ilvl w:val="1"/>
          <w:numId w:val="14"/>
        </w:numPr>
        <w:tabs>
          <w:tab w:val="left" w:pos="720"/>
          <w:tab w:val="left" w:pos="2430"/>
        </w:tabs>
        <w:spacing w:after="0"/>
        <w:rPr>
          <w:rFonts w:ascii="Century Gothic" w:hAnsi="Century Gothic" w:cs="Arial"/>
          <w:sz w:val="20"/>
          <w:szCs w:val="20"/>
        </w:rPr>
      </w:pPr>
      <w:r w:rsidRPr="00290979">
        <w:rPr>
          <w:rFonts w:ascii="Century Gothic" w:hAnsi="Century Gothic" w:cs="Arial"/>
          <w:sz w:val="20"/>
          <w:szCs w:val="20"/>
        </w:rPr>
        <w:t>Financial control,  </w:t>
      </w:r>
    </w:p>
    <w:p w14:paraId="5479B7F1" w14:textId="77777777" w:rsidR="00750B74" w:rsidRPr="00290979" w:rsidRDefault="00A02F37" w:rsidP="008D23FD">
      <w:pPr>
        <w:pStyle w:val="Numberedpara"/>
        <w:numPr>
          <w:ilvl w:val="1"/>
          <w:numId w:val="14"/>
        </w:numPr>
        <w:tabs>
          <w:tab w:val="left" w:pos="720"/>
          <w:tab w:val="left" w:pos="2430"/>
        </w:tabs>
        <w:spacing w:after="0"/>
        <w:rPr>
          <w:rFonts w:ascii="Century Gothic" w:hAnsi="Century Gothic" w:cs="Arial"/>
          <w:sz w:val="20"/>
          <w:szCs w:val="20"/>
        </w:rPr>
      </w:pPr>
      <w:r w:rsidRPr="00290979">
        <w:rPr>
          <w:rFonts w:ascii="Century Gothic" w:hAnsi="Century Gothic" w:cs="Arial"/>
          <w:sz w:val="20"/>
          <w:szCs w:val="20"/>
        </w:rPr>
        <w:t xml:space="preserve">Contracting and procurement, </w:t>
      </w:r>
    </w:p>
    <w:p w14:paraId="78B9DDD1" w14:textId="77777777" w:rsidR="00750B74" w:rsidRPr="00290979" w:rsidRDefault="00A02F37" w:rsidP="008D23FD">
      <w:pPr>
        <w:pStyle w:val="Numberedpara"/>
        <w:numPr>
          <w:ilvl w:val="1"/>
          <w:numId w:val="14"/>
        </w:numPr>
        <w:tabs>
          <w:tab w:val="left" w:pos="720"/>
          <w:tab w:val="left" w:pos="2430"/>
        </w:tabs>
        <w:spacing w:after="0"/>
        <w:rPr>
          <w:rFonts w:ascii="Century Gothic" w:hAnsi="Century Gothic" w:cs="Arial"/>
          <w:sz w:val="20"/>
          <w:szCs w:val="20"/>
        </w:rPr>
      </w:pPr>
      <w:r w:rsidRPr="00290979">
        <w:rPr>
          <w:rFonts w:ascii="Century Gothic" w:hAnsi="Century Gothic" w:cs="Arial"/>
          <w:sz w:val="20"/>
          <w:szCs w:val="20"/>
        </w:rPr>
        <w:t xml:space="preserve">Travel, </w:t>
      </w:r>
    </w:p>
    <w:p w14:paraId="72697E6D" w14:textId="77777777" w:rsidR="00750B74" w:rsidRPr="00290979" w:rsidRDefault="00A02F37" w:rsidP="008D23FD">
      <w:pPr>
        <w:pStyle w:val="Numberedpara"/>
        <w:numPr>
          <w:ilvl w:val="1"/>
          <w:numId w:val="14"/>
        </w:numPr>
        <w:tabs>
          <w:tab w:val="left" w:pos="720"/>
          <w:tab w:val="left" w:pos="2430"/>
        </w:tabs>
        <w:spacing w:after="0"/>
        <w:rPr>
          <w:rFonts w:ascii="Century Gothic" w:hAnsi="Century Gothic" w:cs="Arial"/>
          <w:sz w:val="20"/>
          <w:szCs w:val="20"/>
        </w:rPr>
      </w:pPr>
      <w:r w:rsidRPr="00290979">
        <w:rPr>
          <w:rFonts w:ascii="Century Gothic" w:hAnsi="Century Gothic" w:cs="Arial"/>
          <w:sz w:val="20"/>
          <w:szCs w:val="20"/>
        </w:rPr>
        <w:t xml:space="preserve">Human resources and </w:t>
      </w:r>
    </w:p>
    <w:p w14:paraId="463855FD" w14:textId="0D7F9450" w:rsidR="00A02F37" w:rsidRPr="00290979" w:rsidRDefault="00A02F37" w:rsidP="008D23FD">
      <w:pPr>
        <w:pStyle w:val="Numberedpara"/>
        <w:numPr>
          <w:ilvl w:val="1"/>
          <w:numId w:val="14"/>
        </w:numPr>
        <w:tabs>
          <w:tab w:val="left" w:pos="720"/>
          <w:tab w:val="left" w:pos="2430"/>
        </w:tabs>
        <w:spacing w:after="0"/>
        <w:rPr>
          <w:rFonts w:ascii="Century Gothic" w:hAnsi="Century Gothic" w:cs="Arial"/>
          <w:color w:val="00B050"/>
          <w:sz w:val="20"/>
          <w:szCs w:val="20"/>
          <w:lang w:val="en-US"/>
        </w:rPr>
      </w:pPr>
      <w:r w:rsidRPr="00290979">
        <w:rPr>
          <w:rFonts w:ascii="Century Gothic" w:hAnsi="Century Gothic" w:cs="Arial"/>
          <w:sz w:val="20"/>
          <w:szCs w:val="20"/>
        </w:rPr>
        <w:t>General administration</w:t>
      </w:r>
      <w:r w:rsidRPr="00290979">
        <w:rPr>
          <w:rFonts w:cs="Arial"/>
          <w:sz w:val="20"/>
          <w:szCs w:val="20"/>
        </w:rPr>
        <w:t>​</w:t>
      </w:r>
    </w:p>
    <w:p w14:paraId="2D6E0041" w14:textId="77777777" w:rsidR="00451362" w:rsidRPr="00290979" w:rsidRDefault="00451362" w:rsidP="007F45B6">
      <w:pPr>
        <w:spacing w:before="120" w:after="120"/>
        <w:rPr>
          <w:rStyle w:val="Strong"/>
          <w:rFonts w:ascii="Century Gothic" w:hAnsi="Century Gothic"/>
          <w:b/>
          <w:bCs/>
          <w:sz w:val="20"/>
        </w:rPr>
      </w:pPr>
    </w:p>
    <w:p w14:paraId="5E0E02AD" w14:textId="39773661" w:rsidR="00955A8E" w:rsidRPr="00EC4134" w:rsidRDefault="00955A8E"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Audit methodology </w:t>
      </w:r>
    </w:p>
    <w:p w14:paraId="2515B0E4" w14:textId="02174095" w:rsidR="003B6FB2" w:rsidRPr="00290979" w:rsidRDefault="00955A8E" w:rsidP="00955A8E">
      <w:pPr>
        <w:pStyle w:val="Numberedpara"/>
        <w:numPr>
          <w:ilvl w:val="0"/>
          <w:numId w:val="0"/>
        </w:numPr>
        <w:tabs>
          <w:tab w:val="left" w:pos="720"/>
          <w:tab w:val="left" w:pos="2430"/>
        </w:tabs>
        <w:spacing w:after="200" w:line="276" w:lineRule="auto"/>
        <w:jc w:val="both"/>
        <w:rPr>
          <w:rFonts w:ascii="Century Gothic" w:hAnsi="Century Gothic" w:cs="Arial"/>
          <w:b/>
          <w:sz w:val="20"/>
          <w:szCs w:val="20"/>
        </w:rPr>
      </w:pPr>
      <w:r w:rsidRPr="00290979">
        <w:rPr>
          <w:rFonts w:ascii="Century Gothic" w:hAnsi="Century Gothic"/>
          <w:sz w:val="20"/>
          <w:szCs w:val="20"/>
        </w:rPr>
        <w:t xml:space="preserve">The audit will be </w:t>
      </w:r>
      <w:r w:rsidR="003B6FB2" w:rsidRPr="00290979">
        <w:rPr>
          <w:rFonts w:ascii="Century Gothic" w:hAnsi="Century Gothic"/>
          <w:sz w:val="20"/>
          <w:szCs w:val="20"/>
        </w:rPr>
        <w:t xml:space="preserve">performed </w:t>
      </w:r>
      <w:r w:rsidRPr="00290979">
        <w:rPr>
          <w:rFonts w:ascii="Century Gothic" w:hAnsi="Century Gothic"/>
          <w:sz w:val="20"/>
          <w:szCs w:val="20"/>
        </w:rPr>
        <w:t>in accordance with the</w:t>
      </w:r>
      <w:r w:rsidRPr="00290979">
        <w:rPr>
          <w:rFonts w:ascii="Century Gothic" w:hAnsi="Century Gothic"/>
          <w:i/>
          <w:sz w:val="20"/>
          <w:szCs w:val="20"/>
        </w:rPr>
        <w:t xml:space="preserve"> International Standards for the Professional Practice of Internal Auditing</w:t>
      </w:r>
      <w:r w:rsidR="003B6FB2" w:rsidRPr="00290979">
        <w:rPr>
          <w:rFonts w:ascii="Century Gothic" w:hAnsi="Century Gothic"/>
          <w:sz w:val="20"/>
          <w:szCs w:val="20"/>
        </w:rPr>
        <w:t xml:space="preserve"> and </w:t>
      </w:r>
      <w:r w:rsidR="006F7BD8" w:rsidRPr="00290979">
        <w:rPr>
          <w:rFonts w:ascii="Century Gothic" w:hAnsi="Century Gothic"/>
          <w:sz w:val="20"/>
          <w:szCs w:val="20"/>
        </w:rPr>
        <w:t>OS audit manual</w:t>
      </w:r>
      <w:r w:rsidR="003B6FB2" w:rsidRPr="00290979">
        <w:rPr>
          <w:rFonts w:ascii="Century Gothic" w:hAnsi="Century Gothic"/>
          <w:sz w:val="20"/>
          <w:szCs w:val="20"/>
        </w:rPr>
        <w:t xml:space="preserve">.  </w:t>
      </w:r>
    </w:p>
    <w:p w14:paraId="05722C57" w14:textId="68984BB6" w:rsidR="00955A8E" w:rsidRPr="00290979" w:rsidRDefault="00955A8E" w:rsidP="00955A8E">
      <w:pPr>
        <w:pStyle w:val="Numberedpara"/>
        <w:numPr>
          <w:ilvl w:val="0"/>
          <w:numId w:val="0"/>
        </w:numPr>
        <w:tabs>
          <w:tab w:val="left" w:pos="720"/>
          <w:tab w:val="left" w:pos="2430"/>
        </w:tabs>
        <w:spacing w:after="200" w:line="276" w:lineRule="auto"/>
        <w:jc w:val="both"/>
        <w:rPr>
          <w:rFonts w:ascii="Century Gothic" w:hAnsi="Century Gothic" w:cs="Arial"/>
          <w:b/>
          <w:sz w:val="20"/>
          <w:szCs w:val="20"/>
        </w:rPr>
      </w:pPr>
      <w:r w:rsidRPr="00290979">
        <w:rPr>
          <w:rFonts w:ascii="Century Gothic" w:hAnsi="Century Gothic" w:cs="Arial"/>
          <w:sz w:val="20"/>
          <w:szCs w:val="20"/>
        </w:rPr>
        <w:t>The audit will assess the functioning of internal controls within the defined scope in order to identify major risks to the achievement of th</w:t>
      </w:r>
      <w:r w:rsidR="004216E2" w:rsidRPr="00290979">
        <w:rPr>
          <w:rFonts w:ascii="Century Gothic" w:hAnsi="Century Gothic" w:cs="Arial"/>
          <w:sz w:val="20"/>
          <w:szCs w:val="20"/>
        </w:rPr>
        <w:t xml:space="preserve">e Teheran Cluster </w:t>
      </w:r>
      <w:proofErr w:type="gramStart"/>
      <w:r w:rsidR="004216E2" w:rsidRPr="00290979">
        <w:rPr>
          <w:rFonts w:ascii="Century Gothic" w:hAnsi="Century Gothic" w:cs="Arial"/>
          <w:sz w:val="20"/>
          <w:szCs w:val="20"/>
        </w:rPr>
        <w:t>Office</w:t>
      </w:r>
      <w:r w:rsidRPr="00290979">
        <w:rPr>
          <w:rFonts w:ascii="Century Gothic" w:hAnsi="Century Gothic" w:cs="Arial"/>
          <w:sz w:val="20"/>
          <w:szCs w:val="20"/>
        </w:rPr>
        <w:t xml:space="preserve"> </w:t>
      </w:r>
      <w:r w:rsidRPr="00290979">
        <w:rPr>
          <w:rFonts w:ascii="Century Gothic" w:hAnsi="Century Gothic" w:cs="Arial"/>
          <w:color w:val="FF0000"/>
          <w:sz w:val="20"/>
          <w:szCs w:val="20"/>
        </w:rPr>
        <w:t xml:space="preserve"> </w:t>
      </w:r>
      <w:r w:rsidRPr="00290979">
        <w:rPr>
          <w:rFonts w:ascii="Century Gothic" w:hAnsi="Century Gothic" w:cs="Arial"/>
          <w:sz w:val="20"/>
          <w:szCs w:val="20"/>
        </w:rPr>
        <w:t>objectives</w:t>
      </w:r>
      <w:proofErr w:type="gramEnd"/>
      <w:r w:rsidRPr="00290979">
        <w:rPr>
          <w:rFonts w:ascii="Century Gothic" w:hAnsi="Century Gothic" w:cs="Arial"/>
          <w:sz w:val="20"/>
          <w:szCs w:val="20"/>
        </w:rPr>
        <w:t xml:space="preserve">. Action plans will be agreed to strengthen risk management and controls, and to improve operations where warranted.  </w:t>
      </w:r>
    </w:p>
    <w:p w14:paraId="6058B6B4" w14:textId="31920784" w:rsidR="00230358" w:rsidRPr="00230358" w:rsidRDefault="00955A8E" w:rsidP="00230358">
      <w:pPr>
        <w:pStyle w:val="Numberedpara"/>
        <w:numPr>
          <w:ilvl w:val="0"/>
          <w:numId w:val="0"/>
        </w:numPr>
        <w:tabs>
          <w:tab w:val="left" w:pos="720"/>
          <w:tab w:val="left" w:pos="2430"/>
        </w:tabs>
        <w:spacing w:after="200" w:line="276" w:lineRule="auto"/>
        <w:jc w:val="both"/>
        <w:rPr>
          <w:rFonts w:ascii="Century Gothic" w:hAnsi="Century Gothic" w:cs="Arial"/>
          <w:sz w:val="20"/>
          <w:szCs w:val="20"/>
        </w:rPr>
      </w:pPr>
      <w:r w:rsidRPr="00290979">
        <w:rPr>
          <w:rFonts w:ascii="Century Gothic" w:hAnsi="Century Gothic" w:cs="Arial"/>
          <w:sz w:val="20"/>
          <w:szCs w:val="20"/>
        </w:rPr>
        <w:lastRenderedPageBreak/>
        <w:t xml:space="preserve">The audit will be based on surveys, interviews, </w:t>
      </w:r>
      <w:r w:rsidR="001C2D2F" w:rsidRPr="00290979">
        <w:rPr>
          <w:rFonts w:ascii="Century Gothic" w:hAnsi="Century Gothic" w:cs="Arial"/>
          <w:sz w:val="20"/>
          <w:szCs w:val="20"/>
        </w:rPr>
        <w:t xml:space="preserve">data analysis, </w:t>
      </w:r>
      <w:r w:rsidRPr="00290979">
        <w:rPr>
          <w:rFonts w:ascii="Century Gothic" w:hAnsi="Century Gothic" w:cs="Arial"/>
          <w:sz w:val="20"/>
          <w:szCs w:val="20"/>
        </w:rPr>
        <w:t>document</w:t>
      </w:r>
      <w:r w:rsidR="001C2D2F" w:rsidRPr="00290979">
        <w:rPr>
          <w:rFonts w:ascii="Century Gothic" w:hAnsi="Century Gothic" w:cs="Arial"/>
          <w:sz w:val="20"/>
          <w:szCs w:val="20"/>
        </w:rPr>
        <w:t>ation review</w:t>
      </w:r>
      <w:r w:rsidR="000621AD" w:rsidRPr="00290979">
        <w:rPr>
          <w:rFonts w:ascii="Century Gothic" w:hAnsi="Century Gothic" w:cs="Arial"/>
          <w:sz w:val="20"/>
          <w:szCs w:val="20"/>
        </w:rPr>
        <w:t>, etc</w:t>
      </w:r>
      <w:r w:rsidRPr="00290979">
        <w:rPr>
          <w:rFonts w:ascii="Century Gothic" w:hAnsi="Century Gothic" w:cs="Arial"/>
          <w:sz w:val="20"/>
          <w:szCs w:val="20"/>
        </w:rPr>
        <w:t xml:space="preserve">. The audit team </w:t>
      </w:r>
      <w:r w:rsidR="00660159" w:rsidRPr="00290979">
        <w:rPr>
          <w:rFonts w:ascii="Century Gothic" w:hAnsi="Century Gothic" w:cs="Arial"/>
          <w:sz w:val="20"/>
          <w:szCs w:val="20"/>
        </w:rPr>
        <w:t>will select</w:t>
      </w:r>
      <w:r w:rsidR="000621AD" w:rsidRPr="00290979">
        <w:rPr>
          <w:rFonts w:ascii="Century Gothic" w:hAnsi="Century Gothic" w:cs="Arial"/>
          <w:sz w:val="20"/>
          <w:szCs w:val="20"/>
        </w:rPr>
        <w:t xml:space="preserve"> the</w:t>
      </w:r>
      <w:r w:rsidR="00660159" w:rsidRPr="00290979">
        <w:rPr>
          <w:rFonts w:ascii="Century Gothic" w:hAnsi="Century Gothic" w:cs="Arial"/>
          <w:sz w:val="20"/>
          <w:szCs w:val="20"/>
        </w:rPr>
        <w:t xml:space="preserve"> </w:t>
      </w:r>
      <w:r w:rsidR="001C2D2F" w:rsidRPr="00290979">
        <w:rPr>
          <w:rFonts w:ascii="Century Gothic" w:hAnsi="Century Gothic" w:cs="Arial"/>
          <w:sz w:val="20"/>
          <w:szCs w:val="20"/>
        </w:rPr>
        <w:t>sampling techn</w:t>
      </w:r>
      <w:r w:rsidR="000621AD" w:rsidRPr="00290979">
        <w:rPr>
          <w:rFonts w:ascii="Century Gothic" w:hAnsi="Century Gothic" w:cs="Arial"/>
          <w:sz w:val="20"/>
          <w:szCs w:val="20"/>
        </w:rPr>
        <w:t>iques</w:t>
      </w:r>
      <w:r w:rsidR="001C2D2F" w:rsidRPr="00290979">
        <w:rPr>
          <w:rFonts w:ascii="Century Gothic" w:hAnsi="Century Gothic" w:cs="Arial"/>
          <w:sz w:val="20"/>
          <w:szCs w:val="20"/>
        </w:rPr>
        <w:t xml:space="preserve"> such as judgemental, statistical, representative, etc</w:t>
      </w:r>
      <w:r w:rsidR="000621AD" w:rsidRPr="00290979">
        <w:rPr>
          <w:rFonts w:ascii="Century Gothic" w:hAnsi="Century Gothic" w:cs="Arial"/>
          <w:sz w:val="20"/>
          <w:szCs w:val="20"/>
        </w:rPr>
        <w:t>.</w:t>
      </w:r>
      <w:r w:rsidR="001C2D2F" w:rsidRPr="00290979">
        <w:rPr>
          <w:rFonts w:ascii="Century Gothic" w:hAnsi="Century Gothic" w:cs="Arial"/>
          <w:sz w:val="20"/>
          <w:szCs w:val="20"/>
        </w:rPr>
        <w:t xml:space="preserve"> to ensure the sampling approach remains relevant to the test objectives.</w:t>
      </w:r>
      <w:r w:rsidR="000621AD" w:rsidRPr="00290979">
        <w:rPr>
          <w:rFonts w:ascii="Century Gothic" w:hAnsi="Century Gothic" w:cs="Arial"/>
          <w:sz w:val="20"/>
          <w:szCs w:val="20"/>
        </w:rPr>
        <w:t xml:space="preserve"> </w:t>
      </w:r>
    </w:p>
    <w:p w14:paraId="78E2F6E1" w14:textId="4745F97E" w:rsidR="00514736" w:rsidRPr="00290979" w:rsidRDefault="00670B10" w:rsidP="00514736">
      <w:pPr>
        <w:rPr>
          <w:rFonts w:ascii="Century Gothic" w:hAnsi="Century Gothic"/>
          <w:sz w:val="20"/>
        </w:rPr>
      </w:pPr>
      <w:r>
        <w:rPr>
          <w:rFonts w:ascii="Century Gothic" w:hAnsi="Century Gothic"/>
          <w:sz w:val="20"/>
        </w:rPr>
        <w:t xml:space="preserve">As part of the initial risk assessment, </w:t>
      </w:r>
      <w:r w:rsidR="00514736" w:rsidRPr="00290979">
        <w:rPr>
          <w:rFonts w:ascii="Century Gothic" w:hAnsi="Century Gothic"/>
          <w:sz w:val="20"/>
        </w:rPr>
        <w:t>Interviews held in the planning phase</w:t>
      </w:r>
    </w:p>
    <w:p w14:paraId="36261EB5" w14:textId="77777777" w:rsidR="00514736" w:rsidRPr="00290979" w:rsidRDefault="00514736" w:rsidP="00514736">
      <w:pPr>
        <w:rPr>
          <w:rFonts w:ascii="Century Gothic" w:hAnsi="Century Gothic"/>
          <w:sz w:val="20"/>
        </w:rPr>
      </w:pPr>
    </w:p>
    <w:p w14:paraId="6F74E117"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PAX (Magda Landry)</w:t>
      </w:r>
    </w:p>
    <w:p w14:paraId="71EC194D"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 xml:space="preserve">BFM (Mekdes) </w:t>
      </w:r>
    </w:p>
    <w:p w14:paraId="0993992F"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Officer in Charge Teheran Office (Cvetan Cvetkovski)</w:t>
      </w:r>
    </w:p>
    <w:p w14:paraId="7E685D70"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s-ES" w:eastAsia="x-none"/>
        </w:rPr>
      </w:pPr>
      <w:r w:rsidRPr="00290979">
        <w:rPr>
          <w:rFonts w:ascii="Century Gothic" w:eastAsia="PMingLiU" w:hAnsi="Century Gothic" w:cs="Arial"/>
          <w:sz w:val="20"/>
          <w:lang w:val="es-ES" w:eastAsia="x-none"/>
        </w:rPr>
        <w:t xml:space="preserve">Director, UNESCO </w:t>
      </w:r>
      <w:proofErr w:type="spellStart"/>
      <w:r w:rsidRPr="00290979">
        <w:rPr>
          <w:rFonts w:ascii="Century Gothic" w:eastAsia="PMingLiU" w:hAnsi="Century Gothic" w:cs="Arial"/>
          <w:sz w:val="20"/>
          <w:lang w:val="es-ES" w:eastAsia="x-none"/>
        </w:rPr>
        <w:t>Teheran</w:t>
      </w:r>
      <w:proofErr w:type="spellEnd"/>
      <w:r w:rsidRPr="00290979">
        <w:rPr>
          <w:rFonts w:ascii="Century Gothic" w:eastAsia="PMingLiU" w:hAnsi="Century Gothic" w:cs="Arial"/>
          <w:sz w:val="20"/>
          <w:lang w:val="es-ES" w:eastAsia="x-none"/>
        </w:rPr>
        <w:t xml:space="preserve"> Office (Golda El-Khoury)</w:t>
      </w:r>
    </w:p>
    <w:p w14:paraId="04D588D4" w14:textId="0EAFB028"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color w:val="FF0000"/>
          <w:sz w:val="20"/>
          <w:lang w:val="en-US" w:eastAsia="x-none"/>
        </w:rPr>
      </w:pPr>
      <w:r w:rsidRPr="00290979">
        <w:rPr>
          <w:rFonts w:ascii="Century Gothic" w:eastAsia="PMingLiU" w:hAnsi="Century Gothic" w:cs="Arial"/>
          <w:color w:val="FF0000"/>
          <w:sz w:val="20"/>
          <w:lang w:val="en-US" w:eastAsia="x-none"/>
        </w:rPr>
        <w:t xml:space="preserve">ED/EO </w:t>
      </w:r>
      <w:r w:rsidR="00B0744C">
        <w:rPr>
          <w:rFonts w:ascii="Century Gothic" w:eastAsia="PMingLiU" w:hAnsi="Century Gothic" w:cs="Arial"/>
          <w:color w:val="FF0000"/>
          <w:sz w:val="20"/>
          <w:lang w:val="en-US" w:eastAsia="x-none"/>
        </w:rPr>
        <w:t>was not available</w:t>
      </w:r>
    </w:p>
    <w:p w14:paraId="0EEED94D"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Administrative Officer and assistant (Rosanna and Shadab)</w:t>
      </w:r>
    </w:p>
    <w:p w14:paraId="7C131FDB"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 xml:space="preserve">Science EO </w:t>
      </w:r>
    </w:p>
    <w:p w14:paraId="04BA204E"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 xml:space="preserve">Culture EO </w:t>
      </w:r>
    </w:p>
    <w:p w14:paraId="7375FAAB"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SHS EO</w:t>
      </w:r>
    </w:p>
    <w:p w14:paraId="101E6404"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CI EO</w:t>
      </w:r>
    </w:p>
    <w:p w14:paraId="78EFA486"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Cedric Bourgeois - Head of Investigation, IOS</w:t>
      </w:r>
    </w:p>
    <w:p w14:paraId="1C8795ED" w14:textId="77777777" w:rsidR="00514736" w:rsidRPr="00290979" w:rsidRDefault="00514736" w:rsidP="00514736">
      <w:pPr>
        <w:pStyle w:val="ListParagraph"/>
        <w:numPr>
          <w:ilvl w:val="0"/>
          <w:numId w:val="18"/>
        </w:numPr>
        <w:shd w:val="clear" w:color="auto" w:fill="FFFFFF"/>
        <w:spacing w:before="120" w:line="276" w:lineRule="auto"/>
        <w:rPr>
          <w:rFonts w:ascii="Century Gothic" w:eastAsia="PMingLiU" w:hAnsi="Century Gothic" w:cs="Arial"/>
          <w:sz w:val="20"/>
          <w:lang w:val="en-US" w:eastAsia="x-none"/>
        </w:rPr>
      </w:pPr>
      <w:r w:rsidRPr="00290979">
        <w:rPr>
          <w:rFonts w:ascii="Century Gothic" w:eastAsia="PMingLiU" w:hAnsi="Century Gothic" w:cs="Arial"/>
          <w:sz w:val="20"/>
          <w:lang w:val="en-US" w:eastAsia="x-none"/>
        </w:rPr>
        <w:t>Mary Mone - Chief of Security (field cooperation)</w:t>
      </w:r>
    </w:p>
    <w:p w14:paraId="47ADFD80" w14:textId="77777777" w:rsidR="00514736" w:rsidRPr="00514736" w:rsidRDefault="00514736" w:rsidP="00955A8E">
      <w:pPr>
        <w:pStyle w:val="Numberedpara"/>
        <w:numPr>
          <w:ilvl w:val="0"/>
          <w:numId w:val="0"/>
        </w:numPr>
        <w:tabs>
          <w:tab w:val="left" w:pos="720"/>
          <w:tab w:val="left" w:pos="2430"/>
        </w:tabs>
        <w:spacing w:after="200" w:line="276" w:lineRule="auto"/>
        <w:jc w:val="both"/>
        <w:rPr>
          <w:rFonts w:ascii="Century Gothic" w:hAnsi="Century Gothic" w:cs="Arial"/>
          <w:sz w:val="20"/>
          <w:szCs w:val="20"/>
          <w:lang w:val="en-US"/>
        </w:rPr>
      </w:pPr>
    </w:p>
    <w:p w14:paraId="7F47D4E9" w14:textId="0F9C6227" w:rsidR="00955A8E" w:rsidRPr="00EC4134" w:rsidRDefault="00D8795A"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Key milestones </w:t>
      </w:r>
    </w:p>
    <w:p w14:paraId="7A5FE909" w14:textId="2AA6F2DB" w:rsidR="00E90658" w:rsidRPr="00290979" w:rsidRDefault="00D8795A" w:rsidP="00290979">
      <w:pPr>
        <w:tabs>
          <w:tab w:val="left" w:pos="720"/>
        </w:tabs>
        <w:spacing w:after="200" w:line="276" w:lineRule="auto"/>
        <w:jc w:val="both"/>
        <w:rPr>
          <w:rFonts w:ascii="Century Gothic" w:eastAsia="PMingLiU" w:hAnsi="Century Gothic" w:cs="Arial"/>
          <w:sz w:val="20"/>
          <w:lang w:eastAsia="x-none"/>
        </w:rPr>
      </w:pPr>
      <w:r w:rsidRPr="00290979">
        <w:rPr>
          <w:rFonts w:ascii="Century Gothic" w:eastAsia="PMingLiU" w:hAnsi="Century Gothic" w:cs="Arial"/>
          <w:sz w:val="20"/>
          <w:lang w:eastAsia="x-none"/>
        </w:rPr>
        <w:t xml:space="preserve">IOS will conduct the audit of the </w:t>
      </w:r>
      <w:r w:rsidR="00973485" w:rsidRPr="00290979">
        <w:rPr>
          <w:rFonts w:ascii="Century Gothic" w:eastAsia="PMingLiU" w:hAnsi="Century Gothic" w:cs="Arial"/>
          <w:color w:val="00B050"/>
          <w:sz w:val="20"/>
          <w:lang w:eastAsia="x-none"/>
        </w:rPr>
        <w:t>Tehran Office</w:t>
      </w:r>
      <w:r w:rsidRPr="00290979">
        <w:rPr>
          <w:rFonts w:ascii="Century Gothic" w:eastAsia="PMingLiU" w:hAnsi="Century Gothic" w:cs="Arial"/>
          <w:sz w:val="20"/>
          <w:lang w:eastAsia="x-none"/>
        </w:rPr>
        <w:t xml:space="preserve"> per these timelines:</w:t>
      </w:r>
    </w:p>
    <w:tbl>
      <w:tblPr>
        <w:tblStyle w:val="TableGrid1"/>
        <w:tblW w:w="9103" w:type="dxa"/>
        <w:jc w:val="center"/>
        <w:tblLook w:val="04A0" w:firstRow="1" w:lastRow="0" w:firstColumn="1" w:lastColumn="0" w:noHBand="0" w:noVBand="1"/>
      </w:tblPr>
      <w:tblGrid>
        <w:gridCol w:w="3067"/>
        <w:gridCol w:w="1708"/>
        <w:gridCol w:w="4328"/>
      </w:tblGrid>
      <w:tr w:rsidR="00973485" w:rsidRPr="00EC4134" w14:paraId="2610C435" w14:textId="77777777" w:rsidTr="008357BF">
        <w:trPr>
          <w:tblHeader/>
          <w:jc w:val="center"/>
        </w:trPr>
        <w:tc>
          <w:tcPr>
            <w:tcW w:w="3067" w:type="dxa"/>
            <w:shd w:val="clear" w:color="auto" w:fill="89B9D4" w:themeFill="accent1" w:themeFillTint="99"/>
          </w:tcPr>
          <w:p w14:paraId="1337EF3D" w14:textId="77777777" w:rsidR="00973485" w:rsidRPr="00EC4134" w:rsidRDefault="00973485" w:rsidP="008357BF">
            <w:pPr>
              <w:spacing w:after="50"/>
              <w:rPr>
                <w:rFonts w:ascii="Century Gothic" w:hAnsi="Century Gothic" w:cs="Arial"/>
                <w:b/>
                <w:bCs/>
                <w:color w:val="000000"/>
                <w:sz w:val="18"/>
                <w:szCs w:val="18"/>
                <w:lang w:val="en-US"/>
              </w:rPr>
            </w:pPr>
            <w:r w:rsidRPr="00EC4134">
              <w:rPr>
                <w:rFonts w:ascii="Century Gothic" w:hAnsi="Century Gothic" w:cs="Arial"/>
                <w:b/>
                <w:bCs/>
                <w:color w:val="000000"/>
                <w:sz w:val="18"/>
                <w:szCs w:val="18"/>
                <w:lang w:val="en-US"/>
              </w:rPr>
              <w:t>Milestone</w:t>
            </w:r>
          </w:p>
        </w:tc>
        <w:tc>
          <w:tcPr>
            <w:tcW w:w="1708" w:type="dxa"/>
            <w:shd w:val="clear" w:color="auto" w:fill="89B9D4" w:themeFill="accent1" w:themeFillTint="99"/>
          </w:tcPr>
          <w:p w14:paraId="63E1B978" w14:textId="77777777" w:rsidR="00973485" w:rsidRPr="00EC4134" w:rsidRDefault="00973485" w:rsidP="008357BF">
            <w:pPr>
              <w:spacing w:after="50"/>
              <w:rPr>
                <w:rFonts w:ascii="Century Gothic" w:hAnsi="Century Gothic" w:cs="Arial"/>
                <w:b/>
                <w:bCs/>
                <w:color w:val="000000"/>
                <w:sz w:val="18"/>
                <w:szCs w:val="18"/>
                <w:lang w:val="en-US"/>
              </w:rPr>
            </w:pPr>
            <w:r w:rsidRPr="00EC4134">
              <w:rPr>
                <w:rFonts w:ascii="Century Gothic" w:hAnsi="Century Gothic" w:cs="Arial"/>
                <w:b/>
                <w:bCs/>
                <w:color w:val="000000"/>
                <w:sz w:val="18"/>
                <w:szCs w:val="18"/>
                <w:lang w:val="en-US"/>
              </w:rPr>
              <w:t>Planned date</w:t>
            </w:r>
          </w:p>
        </w:tc>
        <w:tc>
          <w:tcPr>
            <w:tcW w:w="4328" w:type="dxa"/>
            <w:shd w:val="clear" w:color="auto" w:fill="89B9D4" w:themeFill="accent1" w:themeFillTint="99"/>
          </w:tcPr>
          <w:p w14:paraId="65952747" w14:textId="77777777" w:rsidR="00973485" w:rsidRPr="00EC4134" w:rsidRDefault="00973485" w:rsidP="008357BF">
            <w:pPr>
              <w:spacing w:after="50"/>
              <w:rPr>
                <w:rFonts w:ascii="Century Gothic" w:hAnsi="Century Gothic" w:cs="Arial"/>
                <w:b/>
                <w:bCs/>
                <w:color w:val="000000"/>
                <w:sz w:val="18"/>
                <w:szCs w:val="18"/>
                <w:lang w:val="en-US"/>
              </w:rPr>
            </w:pPr>
            <w:r w:rsidRPr="00EC4134">
              <w:rPr>
                <w:rFonts w:ascii="Century Gothic" w:hAnsi="Century Gothic" w:cs="Arial"/>
                <w:b/>
                <w:bCs/>
                <w:color w:val="000000"/>
                <w:sz w:val="18"/>
                <w:szCs w:val="18"/>
                <w:lang w:val="en-US"/>
              </w:rPr>
              <w:t>Targets</w:t>
            </w:r>
          </w:p>
        </w:tc>
      </w:tr>
      <w:tr w:rsidR="00973485" w:rsidRPr="00EC4134" w14:paraId="043FA09F" w14:textId="77777777" w:rsidTr="008357BF">
        <w:trPr>
          <w:jc w:val="center"/>
        </w:trPr>
        <w:tc>
          <w:tcPr>
            <w:tcW w:w="3067" w:type="dxa"/>
          </w:tcPr>
          <w:p w14:paraId="6C43F0EE"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Notification letter</w:t>
            </w:r>
          </w:p>
        </w:tc>
        <w:tc>
          <w:tcPr>
            <w:tcW w:w="1708" w:type="dxa"/>
          </w:tcPr>
          <w:p w14:paraId="057EC5D6"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19 November 2021</w:t>
            </w:r>
          </w:p>
        </w:tc>
        <w:tc>
          <w:tcPr>
            <w:tcW w:w="4328" w:type="dxa"/>
          </w:tcPr>
          <w:p w14:paraId="6B786174" w14:textId="77777777" w:rsidR="00973485" w:rsidRPr="00EC4134" w:rsidRDefault="00973485" w:rsidP="008357BF">
            <w:pPr>
              <w:spacing w:after="50"/>
              <w:rPr>
                <w:rFonts w:ascii="Century Gothic" w:hAnsi="Century Gothic" w:cs="Arial"/>
                <w:bCs/>
                <w:color w:val="000000"/>
                <w:sz w:val="18"/>
                <w:szCs w:val="18"/>
                <w:lang w:val="en-US"/>
              </w:rPr>
            </w:pPr>
          </w:p>
        </w:tc>
      </w:tr>
      <w:tr w:rsidR="00973485" w:rsidRPr="00EC4134" w14:paraId="79101AD0" w14:textId="77777777" w:rsidTr="008357BF">
        <w:trPr>
          <w:jc w:val="center"/>
        </w:trPr>
        <w:tc>
          <w:tcPr>
            <w:tcW w:w="3067" w:type="dxa"/>
          </w:tcPr>
          <w:p w14:paraId="1801A272"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Initial Risk Assessment</w:t>
            </w:r>
          </w:p>
        </w:tc>
        <w:tc>
          <w:tcPr>
            <w:tcW w:w="1708" w:type="dxa"/>
          </w:tcPr>
          <w:p w14:paraId="11C1A91D"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21 December 2021</w:t>
            </w:r>
          </w:p>
        </w:tc>
        <w:tc>
          <w:tcPr>
            <w:tcW w:w="4328" w:type="dxa"/>
          </w:tcPr>
          <w:p w14:paraId="4D816BC4" w14:textId="77777777" w:rsidR="00973485" w:rsidRPr="00EC4134" w:rsidRDefault="00973485" w:rsidP="008357BF">
            <w:pPr>
              <w:spacing w:after="50"/>
              <w:rPr>
                <w:rFonts w:ascii="Century Gothic" w:hAnsi="Century Gothic" w:cs="Arial"/>
                <w:bCs/>
                <w:color w:val="000000"/>
                <w:sz w:val="18"/>
                <w:szCs w:val="18"/>
                <w:lang w:val="en-US"/>
              </w:rPr>
            </w:pPr>
          </w:p>
        </w:tc>
      </w:tr>
      <w:tr w:rsidR="00973485" w:rsidRPr="00EC4134" w14:paraId="628CC717" w14:textId="77777777" w:rsidTr="008357BF">
        <w:trPr>
          <w:jc w:val="center"/>
        </w:trPr>
        <w:tc>
          <w:tcPr>
            <w:tcW w:w="3067" w:type="dxa"/>
          </w:tcPr>
          <w:p w14:paraId="79E18AE1"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TORs shared with audit client</w:t>
            </w:r>
          </w:p>
        </w:tc>
        <w:tc>
          <w:tcPr>
            <w:tcW w:w="1708" w:type="dxa"/>
          </w:tcPr>
          <w:p w14:paraId="5C99DA8A"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19 November 2021</w:t>
            </w:r>
          </w:p>
        </w:tc>
        <w:tc>
          <w:tcPr>
            <w:tcW w:w="4328" w:type="dxa"/>
          </w:tcPr>
          <w:p w14:paraId="1561C344" w14:textId="77777777" w:rsidR="00973485" w:rsidRPr="00EC4134" w:rsidRDefault="00973485" w:rsidP="008357BF">
            <w:pPr>
              <w:spacing w:after="50"/>
              <w:rPr>
                <w:rFonts w:ascii="Century Gothic" w:hAnsi="Century Gothic" w:cs="Arial"/>
                <w:bCs/>
                <w:color w:val="000000"/>
                <w:sz w:val="18"/>
                <w:szCs w:val="18"/>
                <w:lang w:val="en-US"/>
              </w:rPr>
            </w:pPr>
          </w:p>
        </w:tc>
      </w:tr>
      <w:tr w:rsidR="00973485" w:rsidRPr="00EC4134" w14:paraId="1F2E64ED" w14:textId="77777777" w:rsidTr="008357BF">
        <w:trPr>
          <w:jc w:val="center"/>
        </w:trPr>
        <w:tc>
          <w:tcPr>
            <w:tcW w:w="3067" w:type="dxa"/>
          </w:tcPr>
          <w:p w14:paraId="4DBEB0D2"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Entrance Meeting</w:t>
            </w:r>
          </w:p>
        </w:tc>
        <w:tc>
          <w:tcPr>
            <w:tcW w:w="1708" w:type="dxa"/>
          </w:tcPr>
          <w:p w14:paraId="27923E9C"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25 November 2021</w:t>
            </w:r>
          </w:p>
        </w:tc>
        <w:tc>
          <w:tcPr>
            <w:tcW w:w="4328" w:type="dxa"/>
          </w:tcPr>
          <w:p w14:paraId="3078A3BD" w14:textId="77777777" w:rsidR="00973485" w:rsidRPr="00EC4134" w:rsidRDefault="00973485" w:rsidP="008357BF">
            <w:pPr>
              <w:spacing w:after="50"/>
              <w:rPr>
                <w:rFonts w:ascii="Century Gothic" w:hAnsi="Century Gothic" w:cs="Arial"/>
                <w:bCs/>
                <w:color w:val="000000"/>
                <w:sz w:val="18"/>
                <w:szCs w:val="18"/>
                <w:lang w:val="en-US"/>
              </w:rPr>
            </w:pPr>
          </w:p>
        </w:tc>
      </w:tr>
      <w:tr w:rsidR="00973485" w:rsidRPr="00EC4134" w14:paraId="6D2C0648" w14:textId="77777777" w:rsidTr="008357BF">
        <w:trPr>
          <w:jc w:val="center"/>
        </w:trPr>
        <w:tc>
          <w:tcPr>
            <w:tcW w:w="3067" w:type="dxa"/>
          </w:tcPr>
          <w:p w14:paraId="51E294B7"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End of planning/ Start Fieldwork</w:t>
            </w:r>
          </w:p>
        </w:tc>
        <w:tc>
          <w:tcPr>
            <w:tcW w:w="1708" w:type="dxa"/>
          </w:tcPr>
          <w:p w14:paraId="7C70084B"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21 December 2021</w:t>
            </w:r>
          </w:p>
        </w:tc>
        <w:tc>
          <w:tcPr>
            <w:tcW w:w="4328" w:type="dxa"/>
          </w:tcPr>
          <w:p w14:paraId="70FB20F3" w14:textId="77777777" w:rsidR="00973485" w:rsidRPr="00EC4134" w:rsidRDefault="00973485" w:rsidP="008357BF">
            <w:pPr>
              <w:spacing w:after="50"/>
              <w:rPr>
                <w:rFonts w:ascii="Century Gothic" w:hAnsi="Century Gothic" w:cs="Arial"/>
                <w:bCs/>
                <w:color w:val="000000"/>
                <w:sz w:val="18"/>
                <w:szCs w:val="18"/>
                <w:lang w:val="en-US"/>
              </w:rPr>
            </w:pPr>
          </w:p>
        </w:tc>
      </w:tr>
      <w:tr w:rsidR="00973485" w:rsidRPr="00EC4134" w14:paraId="0CC3F78D" w14:textId="77777777" w:rsidTr="008357BF">
        <w:trPr>
          <w:jc w:val="center"/>
        </w:trPr>
        <w:tc>
          <w:tcPr>
            <w:tcW w:w="3067" w:type="dxa"/>
          </w:tcPr>
          <w:p w14:paraId="4CF9E9AC"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Exit Meeting</w:t>
            </w:r>
          </w:p>
        </w:tc>
        <w:tc>
          <w:tcPr>
            <w:tcW w:w="1708" w:type="dxa"/>
          </w:tcPr>
          <w:p w14:paraId="2A864C85" w14:textId="308233CA"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15 February 202</w:t>
            </w:r>
            <w:r w:rsidR="00CB2D7E">
              <w:rPr>
                <w:rFonts w:ascii="Century Gothic" w:hAnsi="Century Gothic" w:cs="Arial"/>
                <w:bCs/>
                <w:color w:val="000000"/>
                <w:sz w:val="18"/>
                <w:szCs w:val="18"/>
                <w:lang w:val="en-US"/>
              </w:rPr>
              <w:t>2</w:t>
            </w:r>
          </w:p>
        </w:tc>
        <w:tc>
          <w:tcPr>
            <w:tcW w:w="4328" w:type="dxa"/>
          </w:tcPr>
          <w:p w14:paraId="7D324668" w14:textId="77777777" w:rsidR="00973485" w:rsidRPr="00EC4134" w:rsidRDefault="00973485" w:rsidP="008357BF">
            <w:pPr>
              <w:spacing w:after="50"/>
              <w:rPr>
                <w:rFonts w:ascii="Century Gothic" w:hAnsi="Century Gothic" w:cs="Arial"/>
                <w:bCs/>
                <w:color w:val="000000"/>
                <w:sz w:val="18"/>
                <w:szCs w:val="18"/>
                <w:lang w:val="en-US"/>
              </w:rPr>
            </w:pPr>
          </w:p>
        </w:tc>
      </w:tr>
      <w:tr w:rsidR="00973485" w:rsidRPr="00EC4134" w14:paraId="3E769C75" w14:textId="77777777" w:rsidTr="008357BF">
        <w:trPr>
          <w:jc w:val="center"/>
        </w:trPr>
        <w:tc>
          <w:tcPr>
            <w:tcW w:w="3067" w:type="dxa"/>
          </w:tcPr>
          <w:p w14:paraId="54FC81C3"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End of fieldwork</w:t>
            </w:r>
          </w:p>
        </w:tc>
        <w:tc>
          <w:tcPr>
            <w:tcW w:w="1708" w:type="dxa"/>
          </w:tcPr>
          <w:p w14:paraId="760AEFC0" w14:textId="08709636"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15 February 202</w:t>
            </w:r>
            <w:r w:rsidR="00CB2D7E">
              <w:rPr>
                <w:rFonts w:ascii="Century Gothic" w:hAnsi="Century Gothic" w:cs="Arial"/>
                <w:bCs/>
                <w:color w:val="000000"/>
                <w:sz w:val="18"/>
                <w:szCs w:val="18"/>
                <w:lang w:val="en-US"/>
              </w:rPr>
              <w:t>2</w:t>
            </w:r>
          </w:p>
        </w:tc>
        <w:tc>
          <w:tcPr>
            <w:tcW w:w="4328" w:type="dxa"/>
          </w:tcPr>
          <w:p w14:paraId="1C9C97C2" w14:textId="77777777" w:rsidR="00973485" w:rsidRPr="00EC4134" w:rsidRDefault="00973485" w:rsidP="008357BF">
            <w:pPr>
              <w:spacing w:after="50"/>
              <w:rPr>
                <w:rFonts w:ascii="Century Gothic" w:hAnsi="Century Gothic" w:cs="Arial"/>
                <w:bCs/>
                <w:color w:val="000000"/>
                <w:sz w:val="18"/>
                <w:szCs w:val="18"/>
                <w:lang w:val="en-US"/>
              </w:rPr>
            </w:pPr>
            <w:commentRangeStart w:id="53"/>
            <w:r w:rsidRPr="00EC4134">
              <w:rPr>
                <w:rFonts w:ascii="Century Gothic" w:hAnsi="Century Gothic" w:cs="Arial"/>
                <w:bCs/>
                <w:color w:val="000000"/>
                <w:sz w:val="18"/>
                <w:szCs w:val="18"/>
                <w:lang w:val="en-US"/>
              </w:rPr>
              <w:t>One week after the exit meeting</w:t>
            </w:r>
            <w:commentRangeEnd w:id="53"/>
            <w:r w:rsidR="00327C3D" w:rsidRPr="00EC4134">
              <w:rPr>
                <w:rStyle w:val="CommentReference"/>
                <w:rFonts w:ascii="Century Gothic" w:hAnsi="Century Gothic"/>
                <w:lang w:val="en-US"/>
              </w:rPr>
              <w:commentReference w:id="53"/>
            </w:r>
          </w:p>
        </w:tc>
      </w:tr>
      <w:tr w:rsidR="00973485" w:rsidRPr="00EC4134" w14:paraId="44BD67C3" w14:textId="77777777" w:rsidTr="008357BF">
        <w:trPr>
          <w:jc w:val="center"/>
        </w:trPr>
        <w:tc>
          <w:tcPr>
            <w:tcW w:w="3067" w:type="dxa"/>
          </w:tcPr>
          <w:p w14:paraId="675D0A12"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Draft report</w:t>
            </w:r>
          </w:p>
        </w:tc>
        <w:tc>
          <w:tcPr>
            <w:tcW w:w="1708" w:type="dxa"/>
          </w:tcPr>
          <w:p w14:paraId="77583F02" w14:textId="3BD45728"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28 February 202</w:t>
            </w:r>
            <w:r w:rsidR="00D10F3E">
              <w:rPr>
                <w:rFonts w:ascii="Century Gothic" w:hAnsi="Century Gothic" w:cs="Arial"/>
                <w:bCs/>
                <w:color w:val="000000"/>
                <w:sz w:val="18"/>
                <w:szCs w:val="18"/>
                <w:lang w:val="en-US"/>
              </w:rPr>
              <w:t>2</w:t>
            </w:r>
          </w:p>
        </w:tc>
        <w:tc>
          <w:tcPr>
            <w:tcW w:w="4328" w:type="dxa"/>
          </w:tcPr>
          <w:p w14:paraId="0F763434"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Two weeks after the exit</w:t>
            </w:r>
          </w:p>
        </w:tc>
      </w:tr>
      <w:tr w:rsidR="00973485" w:rsidRPr="00EC4134" w14:paraId="2B93DF4B" w14:textId="77777777" w:rsidTr="008357BF">
        <w:trPr>
          <w:jc w:val="center"/>
        </w:trPr>
        <w:tc>
          <w:tcPr>
            <w:tcW w:w="3067" w:type="dxa"/>
          </w:tcPr>
          <w:p w14:paraId="31427883"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 xml:space="preserve">Client comments and agreed </w:t>
            </w:r>
          </w:p>
          <w:p w14:paraId="5E15F6CE"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management action plans</w:t>
            </w:r>
          </w:p>
        </w:tc>
        <w:tc>
          <w:tcPr>
            <w:tcW w:w="1708" w:type="dxa"/>
          </w:tcPr>
          <w:p w14:paraId="0BAA260A" w14:textId="6BE46310"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7 March 202</w:t>
            </w:r>
            <w:r w:rsidR="00CE1E25">
              <w:rPr>
                <w:rFonts w:ascii="Century Gothic" w:hAnsi="Century Gothic" w:cs="Arial"/>
                <w:bCs/>
                <w:color w:val="000000"/>
                <w:sz w:val="18"/>
                <w:szCs w:val="18"/>
                <w:lang w:val="en-US"/>
              </w:rPr>
              <w:t>2</w:t>
            </w:r>
          </w:p>
        </w:tc>
        <w:tc>
          <w:tcPr>
            <w:tcW w:w="4328" w:type="dxa"/>
          </w:tcPr>
          <w:p w14:paraId="19820203" w14:textId="77777777" w:rsidR="00973485" w:rsidRPr="00EC4134" w:rsidRDefault="00973485" w:rsidP="008357BF">
            <w:pPr>
              <w:spacing w:after="50"/>
              <w:rPr>
                <w:rFonts w:ascii="Century Gothic" w:hAnsi="Century Gothic" w:cs="Arial"/>
                <w:bCs/>
                <w:color w:val="000000"/>
                <w:sz w:val="18"/>
                <w:szCs w:val="18"/>
                <w:lang w:val="en-US"/>
              </w:rPr>
            </w:pPr>
            <w:commentRangeStart w:id="54"/>
            <w:r w:rsidRPr="00EC4134">
              <w:rPr>
                <w:rFonts w:ascii="Century Gothic" w:hAnsi="Century Gothic" w:cs="Arial"/>
                <w:bCs/>
                <w:color w:val="000000"/>
                <w:sz w:val="18"/>
                <w:szCs w:val="18"/>
                <w:lang w:val="en-US"/>
              </w:rPr>
              <w:t>Two weeks after receiving the draft report</w:t>
            </w:r>
            <w:commentRangeEnd w:id="54"/>
            <w:r w:rsidR="00327C3D" w:rsidRPr="00EC4134">
              <w:rPr>
                <w:rStyle w:val="CommentReference"/>
                <w:rFonts w:ascii="Century Gothic" w:hAnsi="Century Gothic"/>
                <w:lang w:val="en-US"/>
              </w:rPr>
              <w:commentReference w:id="54"/>
            </w:r>
          </w:p>
        </w:tc>
      </w:tr>
      <w:tr w:rsidR="00973485" w:rsidRPr="00EC4134" w14:paraId="355AAECE" w14:textId="77777777" w:rsidTr="008357BF">
        <w:trPr>
          <w:jc w:val="center"/>
        </w:trPr>
        <w:tc>
          <w:tcPr>
            <w:tcW w:w="3067" w:type="dxa"/>
          </w:tcPr>
          <w:p w14:paraId="62EA0E8B"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Final report</w:t>
            </w:r>
          </w:p>
        </w:tc>
        <w:tc>
          <w:tcPr>
            <w:tcW w:w="1708" w:type="dxa"/>
          </w:tcPr>
          <w:p w14:paraId="483CE394" w14:textId="2816118C"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15 March 202</w:t>
            </w:r>
            <w:r w:rsidR="00CE1E25">
              <w:rPr>
                <w:rFonts w:ascii="Century Gothic" w:hAnsi="Century Gothic" w:cs="Arial"/>
                <w:bCs/>
                <w:color w:val="000000"/>
                <w:sz w:val="18"/>
                <w:szCs w:val="18"/>
                <w:lang w:val="en-US"/>
              </w:rPr>
              <w:t>2</w:t>
            </w:r>
          </w:p>
        </w:tc>
        <w:tc>
          <w:tcPr>
            <w:tcW w:w="4328" w:type="dxa"/>
          </w:tcPr>
          <w:p w14:paraId="62F392FC"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One week after receipt of final comments and action plans</w:t>
            </w:r>
          </w:p>
        </w:tc>
      </w:tr>
      <w:tr w:rsidR="00973485" w:rsidRPr="00EC4134" w14:paraId="1EC3150E" w14:textId="77777777" w:rsidTr="008357BF">
        <w:trPr>
          <w:jc w:val="center"/>
        </w:trPr>
        <w:tc>
          <w:tcPr>
            <w:tcW w:w="3067" w:type="dxa"/>
          </w:tcPr>
          <w:p w14:paraId="72F0E5D5"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Release TM+ assignment</w:t>
            </w:r>
          </w:p>
        </w:tc>
        <w:tc>
          <w:tcPr>
            <w:tcW w:w="1708" w:type="dxa"/>
          </w:tcPr>
          <w:p w14:paraId="1EAE03C8" w14:textId="77777777" w:rsidR="00973485" w:rsidRPr="00EC4134" w:rsidRDefault="00973485" w:rsidP="008357BF">
            <w:pPr>
              <w:spacing w:after="50"/>
              <w:rPr>
                <w:rFonts w:ascii="Century Gothic" w:hAnsi="Century Gothic" w:cs="Arial"/>
                <w:bCs/>
                <w:color w:val="000000"/>
                <w:sz w:val="18"/>
                <w:szCs w:val="18"/>
                <w:lang w:val="en-US"/>
              </w:rPr>
            </w:pPr>
          </w:p>
        </w:tc>
        <w:tc>
          <w:tcPr>
            <w:tcW w:w="4328" w:type="dxa"/>
          </w:tcPr>
          <w:p w14:paraId="14D3DC9C" w14:textId="77777777" w:rsidR="00973485" w:rsidRPr="00EC4134" w:rsidRDefault="00973485" w:rsidP="008357BF">
            <w:pPr>
              <w:spacing w:after="50"/>
              <w:rPr>
                <w:rFonts w:ascii="Century Gothic" w:hAnsi="Century Gothic" w:cs="Arial"/>
                <w:bCs/>
                <w:color w:val="000000"/>
                <w:sz w:val="18"/>
                <w:szCs w:val="18"/>
                <w:lang w:val="en-US"/>
              </w:rPr>
            </w:pPr>
            <w:r w:rsidRPr="00EC4134">
              <w:rPr>
                <w:rFonts w:ascii="Century Gothic" w:hAnsi="Century Gothic" w:cs="Arial"/>
                <w:bCs/>
                <w:color w:val="000000"/>
                <w:sz w:val="18"/>
                <w:szCs w:val="18"/>
                <w:lang w:val="en-US"/>
              </w:rPr>
              <w:t>One month following the issuance of the final report</w:t>
            </w:r>
          </w:p>
        </w:tc>
      </w:tr>
    </w:tbl>
    <w:p w14:paraId="6AC4993F" w14:textId="77777777" w:rsidR="00973485" w:rsidRPr="00EC4134" w:rsidRDefault="00973485" w:rsidP="007F45B6">
      <w:pPr>
        <w:spacing w:before="120" w:after="120"/>
        <w:rPr>
          <w:rStyle w:val="Strong"/>
          <w:rFonts w:ascii="Century Gothic" w:hAnsi="Century Gothic"/>
          <w:b/>
          <w:bCs/>
          <w:sz w:val="24"/>
          <w:szCs w:val="24"/>
        </w:rPr>
      </w:pPr>
    </w:p>
    <w:p w14:paraId="0F150A98" w14:textId="45445D85" w:rsidR="00D8795A" w:rsidRPr="00EC4134" w:rsidRDefault="00D8795A" w:rsidP="007F45B6">
      <w:pPr>
        <w:spacing w:before="120" w:after="120"/>
        <w:rPr>
          <w:rStyle w:val="Strong"/>
          <w:rFonts w:ascii="Century Gothic" w:hAnsi="Century Gothic"/>
          <w:b/>
          <w:bCs/>
          <w:sz w:val="24"/>
          <w:szCs w:val="24"/>
        </w:rPr>
      </w:pPr>
      <w:r w:rsidRPr="00EC4134">
        <w:rPr>
          <w:rStyle w:val="Strong"/>
          <w:rFonts w:ascii="Century Gothic" w:hAnsi="Century Gothic"/>
          <w:b/>
          <w:bCs/>
          <w:sz w:val="24"/>
          <w:szCs w:val="24"/>
        </w:rPr>
        <w:t xml:space="preserve">Audit resources </w:t>
      </w:r>
    </w:p>
    <w:p w14:paraId="376AAE32" w14:textId="2873DB9A" w:rsidR="00D8795A" w:rsidRPr="00EC4134" w:rsidRDefault="00D8795A" w:rsidP="00D8795A">
      <w:pPr>
        <w:spacing w:after="200" w:line="276" w:lineRule="auto"/>
        <w:rPr>
          <w:rFonts w:ascii="Century Gothic" w:hAnsi="Century Gothic" w:cs="Arial"/>
          <w:szCs w:val="21"/>
        </w:rPr>
      </w:pPr>
      <w:r w:rsidRPr="00EC4134">
        <w:rPr>
          <w:rFonts w:ascii="Century Gothic" w:hAnsi="Century Gothic" w:cs="Arial"/>
          <w:szCs w:val="21"/>
        </w:rPr>
        <w:t xml:space="preserve">The budgeted days for this assignment are </w:t>
      </w:r>
      <w:r w:rsidR="00EF1D01">
        <w:rPr>
          <w:rFonts w:ascii="Century Gothic" w:hAnsi="Century Gothic" w:cs="Arial"/>
          <w:color w:val="00B050"/>
          <w:szCs w:val="21"/>
        </w:rPr>
        <w:t>74</w:t>
      </w:r>
      <w:r w:rsidRPr="00EC4134">
        <w:rPr>
          <w:rFonts w:ascii="Century Gothic" w:hAnsi="Century Gothic" w:cs="Arial"/>
          <w:color w:val="FF0000"/>
          <w:szCs w:val="21"/>
        </w:rPr>
        <w:t xml:space="preserve"> </w:t>
      </w:r>
      <w:r w:rsidRPr="00EC4134">
        <w:rPr>
          <w:rFonts w:ascii="Century Gothic" w:hAnsi="Century Gothic" w:cs="Arial"/>
          <w:szCs w:val="21"/>
        </w:rPr>
        <w:t>days as follows:</w:t>
      </w:r>
    </w:p>
    <w:tbl>
      <w:tblPr>
        <w:tblW w:w="8432" w:type="dxa"/>
        <w:tblLook w:val="04A0" w:firstRow="1" w:lastRow="0" w:firstColumn="1" w:lastColumn="0" w:noHBand="0" w:noVBand="1"/>
      </w:tblPr>
      <w:tblGrid>
        <w:gridCol w:w="3160"/>
        <w:gridCol w:w="1200"/>
        <w:gridCol w:w="1182"/>
        <w:gridCol w:w="960"/>
        <w:gridCol w:w="1342"/>
        <w:gridCol w:w="960"/>
      </w:tblGrid>
      <w:tr w:rsidR="007A3B43" w:rsidRPr="00EC4134" w14:paraId="42A93FAB" w14:textId="77777777" w:rsidTr="007A3B43">
        <w:trPr>
          <w:trHeight w:val="555"/>
        </w:trPr>
        <w:tc>
          <w:tcPr>
            <w:tcW w:w="3160" w:type="dxa"/>
            <w:tcBorders>
              <w:top w:val="single" w:sz="8" w:space="0" w:color="auto"/>
              <w:left w:val="single" w:sz="8" w:space="0" w:color="auto"/>
              <w:bottom w:val="single" w:sz="8" w:space="0" w:color="auto"/>
              <w:right w:val="single" w:sz="8" w:space="0" w:color="auto"/>
            </w:tcBorders>
            <w:shd w:val="clear" w:color="000000" w:fill="F8DCD3"/>
            <w:noWrap/>
            <w:vAlign w:val="center"/>
            <w:hideMark/>
          </w:tcPr>
          <w:p w14:paraId="03EA051D" w14:textId="77777777" w:rsidR="007A3B43" w:rsidRPr="00EC4134" w:rsidRDefault="007A3B43" w:rsidP="007A3B43">
            <w:pPr>
              <w:jc w:val="both"/>
              <w:rPr>
                <w:rFonts w:ascii="Century Gothic" w:hAnsi="Century Gothic" w:cs="Calibri"/>
                <w:b/>
                <w:bCs/>
                <w:color w:val="000000"/>
                <w:szCs w:val="21"/>
                <w:lang w:val="en-US" w:eastAsia="zh-CN"/>
              </w:rPr>
            </w:pPr>
            <w:r w:rsidRPr="00EC4134">
              <w:rPr>
                <w:rFonts w:ascii="Century Gothic" w:hAnsi="Century Gothic" w:cs="Calibri"/>
                <w:b/>
                <w:bCs/>
                <w:color w:val="000000"/>
                <w:szCs w:val="21"/>
                <w:lang w:val="en-US" w:eastAsia="zh-CN"/>
              </w:rPr>
              <w:t>Activity/ Persons-days</w:t>
            </w:r>
          </w:p>
        </w:tc>
        <w:tc>
          <w:tcPr>
            <w:tcW w:w="1200" w:type="dxa"/>
            <w:tcBorders>
              <w:top w:val="single" w:sz="8" w:space="0" w:color="auto"/>
              <w:left w:val="nil"/>
              <w:bottom w:val="single" w:sz="8" w:space="0" w:color="auto"/>
              <w:right w:val="single" w:sz="8" w:space="0" w:color="auto"/>
            </w:tcBorders>
            <w:shd w:val="clear" w:color="000000" w:fill="F8DCD3"/>
            <w:noWrap/>
            <w:vAlign w:val="center"/>
            <w:hideMark/>
          </w:tcPr>
          <w:p w14:paraId="43D2C914" w14:textId="77777777" w:rsidR="007A3B43" w:rsidRPr="00EC4134" w:rsidRDefault="007A3B43" w:rsidP="007A3B43">
            <w:pPr>
              <w:jc w:val="both"/>
              <w:rPr>
                <w:rFonts w:ascii="Century Gothic" w:hAnsi="Century Gothic" w:cs="Calibri"/>
                <w:b/>
                <w:bCs/>
                <w:color w:val="000000"/>
                <w:szCs w:val="21"/>
                <w:lang w:val="en-US" w:eastAsia="zh-CN"/>
              </w:rPr>
            </w:pPr>
            <w:r w:rsidRPr="00EC4134">
              <w:rPr>
                <w:rFonts w:ascii="Century Gothic" w:hAnsi="Century Gothic" w:cs="Calibri"/>
                <w:b/>
                <w:bCs/>
                <w:color w:val="000000"/>
                <w:szCs w:val="21"/>
                <w:lang w:val="en-US" w:eastAsia="zh-CN"/>
              </w:rPr>
              <w:t>Planning</w:t>
            </w:r>
          </w:p>
        </w:tc>
        <w:tc>
          <w:tcPr>
            <w:tcW w:w="996" w:type="dxa"/>
            <w:tcBorders>
              <w:top w:val="single" w:sz="8" w:space="0" w:color="auto"/>
              <w:left w:val="nil"/>
              <w:bottom w:val="single" w:sz="8" w:space="0" w:color="auto"/>
              <w:right w:val="single" w:sz="8" w:space="0" w:color="auto"/>
            </w:tcBorders>
            <w:shd w:val="clear" w:color="000000" w:fill="F8DCD3"/>
            <w:noWrap/>
            <w:vAlign w:val="center"/>
            <w:hideMark/>
          </w:tcPr>
          <w:p w14:paraId="0878F02B" w14:textId="77777777" w:rsidR="007A3B43" w:rsidRPr="00EC4134" w:rsidRDefault="007A3B43" w:rsidP="007A3B43">
            <w:pPr>
              <w:jc w:val="both"/>
              <w:rPr>
                <w:rFonts w:ascii="Century Gothic" w:hAnsi="Century Gothic" w:cs="Calibri"/>
                <w:b/>
                <w:bCs/>
                <w:color w:val="000000"/>
                <w:szCs w:val="21"/>
                <w:lang w:val="en-US" w:eastAsia="zh-CN"/>
              </w:rPr>
            </w:pPr>
            <w:r w:rsidRPr="00EC4134">
              <w:rPr>
                <w:rFonts w:ascii="Century Gothic" w:hAnsi="Century Gothic" w:cs="Calibri"/>
                <w:b/>
                <w:bCs/>
                <w:color w:val="000000"/>
                <w:szCs w:val="21"/>
                <w:lang w:val="en-US" w:eastAsia="zh-CN"/>
              </w:rPr>
              <w:t>Fieldwork</w:t>
            </w:r>
          </w:p>
        </w:tc>
        <w:tc>
          <w:tcPr>
            <w:tcW w:w="960" w:type="dxa"/>
            <w:tcBorders>
              <w:top w:val="single" w:sz="8" w:space="0" w:color="auto"/>
              <w:left w:val="nil"/>
              <w:bottom w:val="single" w:sz="8" w:space="0" w:color="auto"/>
              <w:right w:val="single" w:sz="8" w:space="0" w:color="auto"/>
            </w:tcBorders>
            <w:shd w:val="clear" w:color="000000" w:fill="F8DCD3"/>
            <w:noWrap/>
            <w:vAlign w:val="center"/>
            <w:hideMark/>
          </w:tcPr>
          <w:p w14:paraId="22A24451" w14:textId="77777777" w:rsidR="007A3B43" w:rsidRPr="00EC4134" w:rsidRDefault="007A3B43" w:rsidP="007A3B43">
            <w:pPr>
              <w:jc w:val="both"/>
              <w:rPr>
                <w:rFonts w:ascii="Century Gothic" w:hAnsi="Century Gothic" w:cs="Calibri"/>
                <w:b/>
                <w:bCs/>
                <w:color w:val="000000"/>
                <w:szCs w:val="21"/>
                <w:lang w:val="en-US" w:eastAsia="zh-CN"/>
              </w:rPr>
            </w:pPr>
            <w:r w:rsidRPr="00EC4134">
              <w:rPr>
                <w:rFonts w:ascii="Century Gothic" w:hAnsi="Century Gothic" w:cs="Calibri"/>
                <w:b/>
                <w:bCs/>
                <w:color w:val="000000"/>
                <w:szCs w:val="21"/>
                <w:lang w:val="en-US" w:eastAsia="zh-CN"/>
              </w:rPr>
              <w:t>Draft report</w:t>
            </w:r>
          </w:p>
        </w:tc>
        <w:tc>
          <w:tcPr>
            <w:tcW w:w="1156" w:type="dxa"/>
            <w:tcBorders>
              <w:top w:val="single" w:sz="8" w:space="0" w:color="auto"/>
              <w:left w:val="nil"/>
              <w:bottom w:val="single" w:sz="8" w:space="0" w:color="auto"/>
              <w:right w:val="single" w:sz="8" w:space="0" w:color="auto"/>
            </w:tcBorders>
            <w:shd w:val="clear" w:color="000000" w:fill="F8DCD3"/>
            <w:noWrap/>
            <w:vAlign w:val="center"/>
            <w:hideMark/>
          </w:tcPr>
          <w:p w14:paraId="46238EB9" w14:textId="77777777" w:rsidR="007A3B43" w:rsidRPr="00EC4134" w:rsidRDefault="007A3B43" w:rsidP="007A3B43">
            <w:pPr>
              <w:jc w:val="both"/>
              <w:rPr>
                <w:rFonts w:ascii="Century Gothic" w:hAnsi="Century Gothic" w:cs="Calibri"/>
                <w:b/>
                <w:bCs/>
                <w:color w:val="000000"/>
                <w:szCs w:val="21"/>
                <w:lang w:val="en-US" w:eastAsia="zh-CN"/>
              </w:rPr>
            </w:pPr>
            <w:r w:rsidRPr="00EC4134">
              <w:rPr>
                <w:rFonts w:ascii="Century Gothic" w:hAnsi="Century Gothic" w:cs="Calibri"/>
                <w:b/>
                <w:bCs/>
                <w:color w:val="000000"/>
                <w:szCs w:val="21"/>
                <w:lang w:val="en-US" w:eastAsia="zh-CN"/>
              </w:rPr>
              <w:t xml:space="preserve">Finalization </w:t>
            </w:r>
          </w:p>
        </w:tc>
        <w:tc>
          <w:tcPr>
            <w:tcW w:w="960" w:type="dxa"/>
            <w:tcBorders>
              <w:top w:val="single" w:sz="8" w:space="0" w:color="auto"/>
              <w:left w:val="nil"/>
              <w:bottom w:val="single" w:sz="8" w:space="0" w:color="auto"/>
              <w:right w:val="single" w:sz="8" w:space="0" w:color="auto"/>
            </w:tcBorders>
            <w:shd w:val="clear" w:color="000000" w:fill="F8DCD3"/>
            <w:noWrap/>
            <w:vAlign w:val="center"/>
            <w:hideMark/>
          </w:tcPr>
          <w:p w14:paraId="5D272AFE" w14:textId="77777777" w:rsidR="007A3B43" w:rsidRPr="00EC4134" w:rsidRDefault="007A3B43" w:rsidP="007A3B43">
            <w:pPr>
              <w:jc w:val="both"/>
              <w:rPr>
                <w:rFonts w:ascii="Century Gothic" w:hAnsi="Century Gothic" w:cs="Calibri"/>
                <w:b/>
                <w:bCs/>
                <w:color w:val="000000"/>
                <w:szCs w:val="21"/>
                <w:lang w:val="en-US" w:eastAsia="zh-CN"/>
              </w:rPr>
            </w:pPr>
            <w:r w:rsidRPr="00EC4134">
              <w:rPr>
                <w:rFonts w:ascii="Century Gothic" w:hAnsi="Century Gothic" w:cs="Calibri"/>
                <w:b/>
                <w:bCs/>
                <w:color w:val="000000"/>
                <w:szCs w:val="21"/>
                <w:lang w:val="en-US" w:eastAsia="zh-CN"/>
              </w:rPr>
              <w:t>Total</w:t>
            </w:r>
          </w:p>
        </w:tc>
      </w:tr>
      <w:tr w:rsidR="007A3B43" w:rsidRPr="00EC4134" w14:paraId="51770AA8" w14:textId="77777777" w:rsidTr="007A3B43">
        <w:trPr>
          <w:trHeight w:val="330"/>
        </w:trPr>
        <w:tc>
          <w:tcPr>
            <w:tcW w:w="3160" w:type="dxa"/>
            <w:tcBorders>
              <w:top w:val="nil"/>
              <w:left w:val="single" w:sz="8" w:space="0" w:color="auto"/>
              <w:bottom w:val="single" w:sz="8" w:space="0" w:color="auto"/>
              <w:right w:val="single" w:sz="8" w:space="0" w:color="auto"/>
            </w:tcBorders>
            <w:shd w:val="clear" w:color="auto" w:fill="auto"/>
            <w:noWrap/>
            <w:vAlign w:val="center"/>
            <w:hideMark/>
          </w:tcPr>
          <w:p w14:paraId="71FC6473"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lastRenderedPageBreak/>
              <w:t>Head of Audit (Soriano)</w:t>
            </w:r>
          </w:p>
        </w:tc>
        <w:tc>
          <w:tcPr>
            <w:tcW w:w="1200" w:type="dxa"/>
            <w:tcBorders>
              <w:top w:val="nil"/>
              <w:left w:val="nil"/>
              <w:bottom w:val="single" w:sz="8" w:space="0" w:color="000000"/>
              <w:right w:val="single" w:sz="8" w:space="0" w:color="auto"/>
            </w:tcBorders>
            <w:shd w:val="clear" w:color="auto" w:fill="auto"/>
            <w:noWrap/>
            <w:vAlign w:val="center"/>
            <w:hideMark/>
          </w:tcPr>
          <w:p w14:paraId="7AA68E1A"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2</w:t>
            </w:r>
          </w:p>
        </w:tc>
        <w:tc>
          <w:tcPr>
            <w:tcW w:w="996" w:type="dxa"/>
            <w:tcBorders>
              <w:top w:val="nil"/>
              <w:left w:val="nil"/>
              <w:bottom w:val="single" w:sz="8" w:space="0" w:color="000000"/>
              <w:right w:val="single" w:sz="8" w:space="0" w:color="auto"/>
            </w:tcBorders>
            <w:shd w:val="clear" w:color="auto" w:fill="auto"/>
            <w:noWrap/>
            <w:vAlign w:val="center"/>
            <w:hideMark/>
          </w:tcPr>
          <w:p w14:paraId="62A6853D" w14:textId="538CD63F" w:rsidR="007A3B43" w:rsidRPr="00EC4134" w:rsidRDefault="00AE2B9E"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0</w:t>
            </w:r>
          </w:p>
        </w:tc>
        <w:tc>
          <w:tcPr>
            <w:tcW w:w="960" w:type="dxa"/>
            <w:tcBorders>
              <w:top w:val="nil"/>
              <w:left w:val="nil"/>
              <w:bottom w:val="single" w:sz="8" w:space="0" w:color="000000"/>
              <w:right w:val="single" w:sz="8" w:space="0" w:color="auto"/>
            </w:tcBorders>
            <w:shd w:val="clear" w:color="auto" w:fill="auto"/>
            <w:noWrap/>
            <w:vAlign w:val="center"/>
            <w:hideMark/>
          </w:tcPr>
          <w:p w14:paraId="29525080" w14:textId="7DF3B32B" w:rsidR="007A3B43" w:rsidRPr="00EC4134" w:rsidRDefault="00AE2B9E"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2</w:t>
            </w:r>
          </w:p>
        </w:tc>
        <w:tc>
          <w:tcPr>
            <w:tcW w:w="1156" w:type="dxa"/>
            <w:tcBorders>
              <w:top w:val="nil"/>
              <w:left w:val="nil"/>
              <w:bottom w:val="single" w:sz="8" w:space="0" w:color="000000"/>
              <w:right w:val="single" w:sz="8" w:space="0" w:color="auto"/>
            </w:tcBorders>
            <w:shd w:val="clear" w:color="auto" w:fill="auto"/>
            <w:noWrap/>
            <w:vAlign w:val="center"/>
            <w:hideMark/>
          </w:tcPr>
          <w:p w14:paraId="55E70216" w14:textId="3235F4BE" w:rsidR="007A3B43" w:rsidRPr="00EC4134" w:rsidRDefault="00AE2B9E"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2</w:t>
            </w:r>
          </w:p>
        </w:tc>
        <w:tc>
          <w:tcPr>
            <w:tcW w:w="960" w:type="dxa"/>
            <w:tcBorders>
              <w:top w:val="nil"/>
              <w:left w:val="nil"/>
              <w:bottom w:val="single" w:sz="8" w:space="0" w:color="000000"/>
              <w:right w:val="single" w:sz="8" w:space="0" w:color="auto"/>
            </w:tcBorders>
            <w:shd w:val="clear" w:color="auto" w:fill="auto"/>
            <w:noWrap/>
            <w:vAlign w:val="center"/>
            <w:hideMark/>
          </w:tcPr>
          <w:p w14:paraId="1A47D9B1" w14:textId="67F4786E" w:rsidR="007A3B43" w:rsidRPr="00EC4134" w:rsidRDefault="00AE2B9E"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6</w:t>
            </w:r>
          </w:p>
        </w:tc>
      </w:tr>
      <w:tr w:rsidR="007A3B43" w:rsidRPr="00EC4134" w14:paraId="6865B16C" w14:textId="77777777" w:rsidTr="007A3B43">
        <w:trPr>
          <w:trHeight w:val="330"/>
        </w:trPr>
        <w:tc>
          <w:tcPr>
            <w:tcW w:w="3160" w:type="dxa"/>
            <w:tcBorders>
              <w:top w:val="nil"/>
              <w:left w:val="single" w:sz="8" w:space="0" w:color="auto"/>
              <w:bottom w:val="single" w:sz="8" w:space="0" w:color="auto"/>
              <w:right w:val="single" w:sz="8" w:space="0" w:color="auto"/>
            </w:tcBorders>
            <w:shd w:val="clear" w:color="auto" w:fill="auto"/>
            <w:noWrap/>
            <w:vAlign w:val="center"/>
            <w:hideMark/>
          </w:tcPr>
          <w:p w14:paraId="5EE0A113"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Principal Auditor (Pise)</w:t>
            </w:r>
          </w:p>
        </w:tc>
        <w:tc>
          <w:tcPr>
            <w:tcW w:w="1200" w:type="dxa"/>
            <w:tcBorders>
              <w:top w:val="nil"/>
              <w:left w:val="nil"/>
              <w:bottom w:val="single" w:sz="8" w:space="0" w:color="000000"/>
              <w:right w:val="single" w:sz="8" w:space="0" w:color="auto"/>
            </w:tcBorders>
            <w:shd w:val="clear" w:color="auto" w:fill="auto"/>
            <w:noWrap/>
            <w:vAlign w:val="center"/>
            <w:hideMark/>
          </w:tcPr>
          <w:p w14:paraId="6A905222"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5</w:t>
            </w:r>
          </w:p>
        </w:tc>
        <w:tc>
          <w:tcPr>
            <w:tcW w:w="996" w:type="dxa"/>
            <w:tcBorders>
              <w:top w:val="nil"/>
              <w:left w:val="nil"/>
              <w:bottom w:val="single" w:sz="8" w:space="0" w:color="000000"/>
              <w:right w:val="single" w:sz="8" w:space="0" w:color="auto"/>
            </w:tcBorders>
            <w:shd w:val="clear" w:color="auto" w:fill="auto"/>
            <w:noWrap/>
            <w:vAlign w:val="center"/>
            <w:hideMark/>
          </w:tcPr>
          <w:p w14:paraId="3DABC256"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12</w:t>
            </w:r>
          </w:p>
        </w:tc>
        <w:tc>
          <w:tcPr>
            <w:tcW w:w="960" w:type="dxa"/>
            <w:tcBorders>
              <w:top w:val="nil"/>
              <w:left w:val="nil"/>
              <w:bottom w:val="single" w:sz="8" w:space="0" w:color="000000"/>
              <w:right w:val="single" w:sz="8" w:space="0" w:color="auto"/>
            </w:tcBorders>
            <w:shd w:val="clear" w:color="auto" w:fill="auto"/>
            <w:noWrap/>
            <w:vAlign w:val="center"/>
            <w:hideMark/>
          </w:tcPr>
          <w:p w14:paraId="014B2ADF"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10</w:t>
            </w:r>
          </w:p>
        </w:tc>
        <w:tc>
          <w:tcPr>
            <w:tcW w:w="1156" w:type="dxa"/>
            <w:tcBorders>
              <w:top w:val="nil"/>
              <w:left w:val="nil"/>
              <w:bottom w:val="single" w:sz="8" w:space="0" w:color="000000"/>
              <w:right w:val="single" w:sz="8" w:space="0" w:color="auto"/>
            </w:tcBorders>
            <w:shd w:val="clear" w:color="auto" w:fill="auto"/>
            <w:noWrap/>
            <w:vAlign w:val="center"/>
            <w:hideMark/>
          </w:tcPr>
          <w:p w14:paraId="3BB86762"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5</w:t>
            </w:r>
          </w:p>
        </w:tc>
        <w:tc>
          <w:tcPr>
            <w:tcW w:w="960" w:type="dxa"/>
            <w:tcBorders>
              <w:top w:val="nil"/>
              <w:left w:val="nil"/>
              <w:bottom w:val="single" w:sz="8" w:space="0" w:color="000000"/>
              <w:right w:val="single" w:sz="8" w:space="0" w:color="auto"/>
            </w:tcBorders>
            <w:shd w:val="clear" w:color="auto" w:fill="auto"/>
            <w:noWrap/>
            <w:vAlign w:val="center"/>
            <w:hideMark/>
          </w:tcPr>
          <w:p w14:paraId="2C62E130"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32</w:t>
            </w:r>
          </w:p>
        </w:tc>
      </w:tr>
      <w:tr w:rsidR="007A3B43" w:rsidRPr="00EC4134" w14:paraId="67EA7EAE" w14:textId="77777777" w:rsidTr="007A3B43">
        <w:trPr>
          <w:trHeight w:val="645"/>
        </w:trPr>
        <w:tc>
          <w:tcPr>
            <w:tcW w:w="3160" w:type="dxa"/>
            <w:tcBorders>
              <w:top w:val="nil"/>
              <w:left w:val="single" w:sz="8" w:space="0" w:color="auto"/>
              <w:bottom w:val="single" w:sz="8" w:space="0" w:color="auto"/>
              <w:right w:val="single" w:sz="8" w:space="0" w:color="auto"/>
            </w:tcBorders>
            <w:shd w:val="clear" w:color="auto" w:fill="auto"/>
            <w:noWrap/>
            <w:vAlign w:val="center"/>
            <w:hideMark/>
          </w:tcPr>
          <w:p w14:paraId="205464E9"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Associate Auditor (Beltyukova)</w:t>
            </w:r>
          </w:p>
        </w:tc>
        <w:tc>
          <w:tcPr>
            <w:tcW w:w="1200" w:type="dxa"/>
            <w:tcBorders>
              <w:top w:val="nil"/>
              <w:left w:val="nil"/>
              <w:bottom w:val="single" w:sz="8" w:space="0" w:color="000000"/>
              <w:right w:val="single" w:sz="8" w:space="0" w:color="auto"/>
            </w:tcBorders>
            <w:shd w:val="clear" w:color="auto" w:fill="auto"/>
            <w:noWrap/>
            <w:vAlign w:val="center"/>
            <w:hideMark/>
          </w:tcPr>
          <w:p w14:paraId="60B00EF7"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5</w:t>
            </w:r>
          </w:p>
        </w:tc>
        <w:tc>
          <w:tcPr>
            <w:tcW w:w="996" w:type="dxa"/>
            <w:tcBorders>
              <w:top w:val="nil"/>
              <w:left w:val="nil"/>
              <w:bottom w:val="single" w:sz="8" w:space="0" w:color="000000"/>
              <w:right w:val="single" w:sz="8" w:space="0" w:color="auto"/>
            </w:tcBorders>
            <w:shd w:val="clear" w:color="auto" w:fill="auto"/>
            <w:noWrap/>
            <w:vAlign w:val="center"/>
            <w:hideMark/>
          </w:tcPr>
          <w:p w14:paraId="5D3B0F24" w14:textId="748EBDB1" w:rsidR="007A3B43" w:rsidRPr="00EC4134" w:rsidRDefault="009C59EB"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16</w:t>
            </w:r>
          </w:p>
        </w:tc>
        <w:tc>
          <w:tcPr>
            <w:tcW w:w="960" w:type="dxa"/>
            <w:tcBorders>
              <w:top w:val="nil"/>
              <w:left w:val="nil"/>
              <w:bottom w:val="single" w:sz="8" w:space="0" w:color="000000"/>
              <w:right w:val="single" w:sz="8" w:space="0" w:color="auto"/>
            </w:tcBorders>
            <w:shd w:val="clear" w:color="auto" w:fill="auto"/>
            <w:noWrap/>
            <w:vAlign w:val="center"/>
            <w:hideMark/>
          </w:tcPr>
          <w:p w14:paraId="3DC0CA1F" w14:textId="6D0CE2A8" w:rsidR="007A3B43" w:rsidRPr="00EC4134" w:rsidRDefault="00BD7820"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10</w:t>
            </w:r>
          </w:p>
        </w:tc>
        <w:tc>
          <w:tcPr>
            <w:tcW w:w="1156" w:type="dxa"/>
            <w:tcBorders>
              <w:top w:val="nil"/>
              <w:left w:val="nil"/>
              <w:bottom w:val="single" w:sz="8" w:space="0" w:color="000000"/>
              <w:right w:val="single" w:sz="8" w:space="0" w:color="auto"/>
            </w:tcBorders>
            <w:shd w:val="clear" w:color="auto" w:fill="auto"/>
            <w:noWrap/>
            <w:vAlign w:val="center"/>
            <w:hideMark/>
          </w:tcPr>
          <w:p w14:paraId="2816CC46"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5</w:t>
            </w:r>
          </w:p>
        </w:tc>
        <w:tc>
          <w:tcPr>
            <w:tcW w:w="960" w:type="dxa"/>
            <w:tcBorders>
              <w:top w:val="nil"/>
              <w:left w:val="nil"/>
              <w:bottom w:val="single" w:sz="8" w:space="0" w:color="000000"/>
              <w:right w:val="single" w:sz="8" w:space="0" w:color="auto"/>
            </w:tcBorders>
            <w:shd w:val="clear" w:color="auto" w:fill="auto"/>
            <w:noWrap/>
            <w:vAlign w:val="center"/>
            <w:hideMark/>
          </w:tcPr>
          <w:p w14:paraId="0DA75813" w14:textId="6D6B6B9D"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3</w:t>
            </w:r>
            <w:r w:rsidR="00C54DE4">
              <w:rPr>
                <w:rFonts w:ascii="Century Gothic" w:hAnsi="Century Gothic" w:cs="Calibri"/>
                <w:color w:val="000000"/>
                <w:szCs w:val="21"/>
                <w:lang w:val="en-US" w:eastAsia="zh-CN"/>
              </w:rPr>
              <w:t>6</w:t>
            </w:r>
          </w:p>
        </w:tc>
      </w:tr>
      <w:tr w:rsidR="007A3B43" w:rsidRPr="00EC4134" w14:paraId="2FDFA235" w14:textId="77777777" w:rsidTr="007A3B43">
        <w:trPr>
          <w:trHeight w:val="330"/>
        </w:trPr>
        <w:tc>
          <w:tcPr>
            <w:tcW w:w="3160" w:type="dxa"/>
            <w:tcBorders>
              <w:top w:val="nil"/>
              <w:left w:val="single" w:sz="8" w:space="0" w:color="auto"/>
              <w:bottom w:val="single" w:sz="8" w:space="0" w:color="auto"/>
              <w:right w:val="single" w:sz="8" w:space="0" w:color="auto"/>
            </w:tcBorders>
            <w:shd w:val="clear" w:color="auto" w:fill="auto"/>
            <w:noWrap/>
            <w:vAlign w:val="center"/>
            <w:hideMark/>
          </w:tcPr>
          <w:p w14:paraId="2A0AD8BE"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Total</w:t>
            </w:r>
          </w:p>
        </w:tc>
        <w:tc>
          <w:tcPr>
            <w:tcW w:w="1200" w:type="dxa"/>
            <w:tcBorders>
              <w:top w:val="nil"/>
              <w:left w:val="nil"/>
              <w:bottom w:val="single" w:sz="8" w:space="0" w:color="auto"/>
              <w:right w:val="single" w:sz="8" w:space="0" w:color="auto"/>
            </w:tcBorders>
            <w:shd w:val="clear" w:color="auto" w:fill="auto"/>
            <w:noWrap/>
            <w:vAlign w:val="center"/>
            <w:hideMark/>
          </w:tcPr>
          <w:p w14:paraId="7D29AA57"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12</w:t>
            </w:r>
          </w:p>
        </w:tc>
        <w:tc>
          <w:tcPr>
            <w:tcW w:w="996" w:type="dxa"/>
            <w:tcBorders>
              <w:top w:val="nil"/>
              <w:left w:val="nil"/>
              <w:bottom w:val="single" w:sz="8" w:space="0" w:color="auto"/>
              <w:right w:val="single" w:sz="8" w:space="0" w:color="auto"/>
            </w:tcBorders>
            <w:shd w:val="clear" w:color="auto" w:fill="auto"/>
            <w:noWrap/>
            <w:vAlign w:val="center"/>
            <w:hideMark/>
          </w:tcPr>
          <w:p w14:paraId="4278CA16" w14:textId="77777777" w:rsidR="007A3B43" w:rsidRPr="00EC4134" w:rsidRDefault="007A3B43" w:rsidP="007A3B43">
            <w:pPr>
              <w:jc w:val="both"/>
              <w:rPr>
                <w:rFonts w:ascii="Century Gothic" w:hAnsi="Century Gothic" w:cs="Calibri"/>
                <w:color w:val="000000"/>
                <w:szCs w:val="21"/>
                <w:lang w:val="en-US" w:eastAsia="zh-CN"/>
              </w:rPr>
            </w:pPr>
            <w:r w:rsidRPr="00EC4134">
              <w:rPr>
                <w:rFonts w:ascii="Century Gothic" w:hAnsi="Century Gothic" w:cs="Calibri"/>
                <w:color w:val="000000"/>
                <w:szCs w:val="21"/>
                <w:lang w:val="en-US" w:eastAsia="zh-CN"/>
              </w:rPr>
              <w:t>28</w:t>
            </w:r>
          </w:p>
        </w:tc>
        <w:tc>
          <w:tcPr>
            <w:tcW w:w="960" w:type="dxa"/>
            <w:tcBorders>
              <w:top w:val="nil"/>
              <w:left w:val="nil"/>
              <w:bottom w:val="single" w:sz="8" w:space="0" w:color="auto"/>
              <w:right w:val="single" w:sz="8" w:space="0" w:color="auto"/>
            </w:tcBorders>
            <w:shd w:val="clear" w:color="auto" w:fill="auto"/>
            <w:noWrap/>
            <w:vAlign w:val="center"/>
            <w:hideMark/>
          </w:tcPr>
          <w:p w14:paraId="2EED78D9" w14:textId="12C762EC" w:rsidR="007A3B43" w:rsidRPr="00EC4134" w:rsidRDefault="0069154F"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22</w:t>
            </w:r>
          </w:p>
        </w:tc>
        <w:tc>
          <w:tcPr>
            <w:tcW w:w="1156" w:type="dxa"/>
            <w:tcBorders>
              <w:top w:val="nil"/>
              <w:left w:val="nil"/>
              <w:bottom w:val="single" w:sz="8" w:space="0" w:color="auto"/>
              <w:right w:val="single" w:sz="8" w:space="0" w:color="auto"/>
            </w:tcBorders>
            <w:shd w:val="clear" w:color="auto" w:fill="auto"/>
            <w:noWrap/>
            <w:vAlign w:val="center"/>
            <w:hideMark/>
          </w:tcPr>
          <w:p w14:paraId="6741E1EA" w14:textId="62F3CC34" w:rsidR="007A3B43" w:rsidRPr="00EC4134" w:rsidRDefault="009C59EB"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12</w:t>
            </w:r>
          </w:p>
        </w:tc>
        <w:tc>
          <w:tcPr>
            <w:tcW w:w="960" w:type="dxa"/>
            <w:tcBorders>
              <w:top w:val="nil"/>
              <w:left w:val="nil"/>
              <w:bottom w:val="single" w:sz="8" w:space="0" w:color="000000"/>
              <w:right w:val="single" w:sz="8" w:space="0" w:color="auto"/>
            </w:tcBorders>
            <w:shd w:val="clear" w:color="auto" w:fill="auto"/>
            <w:noWrap/>
            <w:vAlign w:val="center"/>
            <w:hideMark/>
          </w:tcPr>
          <w:p w14:paraId="6584B9FA" w14:textId="00F55E5B" w:rsidR="007A3B43" w:rsidRPr="00EC4134" w:rsidRDefault="00BE778C" w:rsidP="007A3B43">
            <w:pPr>
              <w:jc w:val="both"/>
              <w:rPr>
                <w:rFonts w:ascii="Century Gothic" w:hAnsi="Century Gothic" w:cs="Calibri"/>
                <w:color w:val="000000"/>
                <w:szCs w:val="21"/>
                <w:lang w:val="en-US" w:eastAsia="zh-CN"/>
              </w:rPr>
            </w:pPr>
            <w:r>
              <w:rPr>
                <w:rFonts w:ascii="Century Gothic" w:hAnsi="Century Gothic" w:cs="Calibri"/>
                <w:color w:val="000000"/>
                <w:szCs w:val="21"/>
                <w:lang w:val="en-US" w:eastAsia="zh-CN"/>
              </w:rPr>
              <w:t>74</w:t>
            </w:r>
          </w:p>
        </w:tc>
      </w:tr>
    </w:tbl>
    <w:p w14:paraId="2096E70E" w14:textId="3D109DE6" w:rsidR="00D8795A" w:rsidRPr="00EC4134" w:rsidRDefault="00D8795A" w:rsidP="001B7CF0">
      <w:pPr>
        <w:pStyle w:val="Numberedpara"/>
        <w:numPr>
          <w:ilvl w:val="0"/>
          <w:numId w:val="0"/>
        </w:numPr>
        <w:tabs>
          <w:tab w:val="left" w:pos="720"/>
          <w:tab w:val="left" w:pos="2430"/>
        </w:tabs>
        <w:spacing w:after="200" w:line="276" w:lineRule="auto"/>
        <w:rPr>
          <w:rFonts w:ascii="Century Gothic" w:hAnsi="Century Gothic" w:cs="Arial"/>
          <w:szCs w:val="20"/>
        </w:rPr>
      </w:pPr>
    </w:p>
    <w:tbl>
      <w:tblPr>
        <w:tblStyle w:val="TableGrid"/>
        <w:tblW w:w="0" w:type="auto"/>
        <w:tblLook w:val="04A0" w:firstRow="1" w:lastRow="0" w:firstColumn="1" w:lastColumn="0" w:noHBand="0" w:noVBand="1"/>
      </w:tblPr>
      <w:tblGrid>
        <w:gridCol w:w="8990"/>
      </w:tblGrid>
      <w:tr w:rsidR="00A07D8D" w:rsidRPr="00EC4134" w14:paraId="0EA5BA43" w14:textId="77777777" w:rsidTr="00274ED7">
        <w:trPr>
          <w:trHeight w:val="350"/>
        </w:trPr>
        <w:tc>
          <w:tcPr>
            <w:tcW w:w="8990" w:type="dxa"/>
            <w:shd w:val="clear" w:color="auto" w:fill="B0D0E2" w:themeFill="accent1" w:themeFillTint="66"/>
            <w:vAlign w:val="center"/>
          </w:tcPr>
          <w:p w14:paraId="4EE0518F" w14:textId="6B45CBF5" w:rsidR="00A07D8D" w:rsidRPr="00F76144" w:rsidRDefault="000B7A4E" w:rsidP="007E063E">
            <w:pPr>
              <w:pStyle w:val="Heading1"/>
              <w:outlineLvl w:val="0"/>
              <w:rPr>
                <w:rFonts w:ascii="Century Gothic" w:hAnsi="Century Gothic"/>
                <w:b/>
                <w:bCs/>
              </w:rPr>
            </w:pPr>
            <w:bookmarkStart w:id="55" w:name="_Toc75875424"/>
            <w:bookmarkStart w:id="56" w:name="_Toc92896446"/>
            <w:r w:rsidRPr="00F76144">
              <w:rPr>
                <w:rFonts w:ascii="Century Gothic" w:hAnsi="Century Gothic"/>
                <w:b/>
                <w:bCs/>
              </w:rPr>
              <w:t xml:space="preserve">Report - </w:t>
            </w:r>
            <w:r w:rsidR="00A07D8D" w:rsidRPr="00F76144">
              <w:rPr>
                <w:rFonts w:ascii="Century Gothic" w:hAnsi="Century Gothic"/>
                <w:b/>
                <w:bCs/>
              </w:rPr>
              <w:t>Background</w:t>
            </w:r>
            <w:bookmarkEnd w:id="55"/>
            <w:bookmarkEnd w:id="56"/>
            <w:r w:rsidR="00A07D8D" w:rsidRPr="00F76144">
              <w:rPr>
                <w:rFonts w:ascii="Century Gothic" w:hAnsi="Century Gothic"/>
                <w:b/>
                <w:bCs/>
              </w:rPr>
              <w:t xml:space="preserve"> </w:t>
            </w:r>
          </w:p>
        </w:tc>
      </w:tr>
    </w:tbl>
    <w:p w14:paraId="214C50CD" w14:textId="7B9162E7" w:rsidR="008F7ECA" w:rsidRPr="00EC4134" w:rsidRDefault="00A07D8D" w:rsidP="00A07D8D">
      <w:pPr>
        <w:pStyle w:val="Numberedpara"/>
        <w:numPr>
          <w:ilvl w:val="0"/>
          <w:numId w:val="0"/>
        </w:numPr>
        <w:tabs>
          <w:tab w:val="left" w:pos="720"/>
          <w:tab w:val="left" w:pos="2430"/>
        </w:tabs>
        <w:spacing w:after="200" w:line="276" w:lineRule="auto"/>
        <w:jc w:val="both"/>
        <w:rPr>
          <w:rFonts w:ascii="Century Gothic" w:hAnsi="Century Gothic" w:cs="Arial"/>
          <w:szCs w:val="20"/>
        </w:rPr>
      </w:pPr>
      <w:r w:rsidRPr="00EC4134">
        <w:rPr>
          <w:rFonts w:ascii="Century Gothic" w:hAnsi="Century Gothic" w:cs="Arial"/>
          <w:szCs w:val="20"/>
        </w:rPr>
        <w:t>Summarize all the information above into a background to be used for the audit report</w:t>
      </w:r>
      <w:r w:rsidR="00D20671" w:rsidRPr="00EC4134">
        <w:rPr>
          <w:rFonts w:ascii="Century Gothic" w:hAnsi="Century Gothic" w:cs="Arial"/>
          <w:szCs w:val="20"/>
        </w:rPr>
        <w:t xml:space="preserve"> (target 3 pages)</w:t>
      </w:r>
    </w:p>
    <w:p w14:paraId="78425788" w14:textId="076D4FCD" w:rsidR="00C1736E" w:rsidRPr="00EC4134" w:rsidRDefault="00C1736E" w:rsidP="001B7CF0">
      <w:pPr>
        <w:pStyle w:val="Numberedpara"/>
        <w:numPr>
          <w:ilvl w:val="0"/>
          <w:numId w:val="0"/>
        </w:numPr>
        <w:tabs>
          <w:tab w:val="left" w:pos="720"/>
          <w:tab w:val="left" w:pos="2430"/>
        </w:tabs>
        <w:spacing w:after="200" w:line="276" w:lineRule="auto"/>
        <w:rPr>
          <w:rFonts w:ascii="Century Gothic" w:hAnsi="Century Gothic" w:cs="Arial"/>
          <w:szCs w:val="20"/>
        </w:rPr>
      </w:pPr>
    </w:p>
    <w:p w14:paraId="52DF51AB" w14:textId="77777777" w:rsidR="00D30B94" w:rsidRPr="00EC4134" w:rsidRDefault="00D30B94">
      <w:pPr>
        <w:rPr>
          <w:rFonts w:ascii="Century Gothic" w:hAnsi="Century Gothic"/>
        </w:rPr>
      </w:pPr>
      <w:bookmarkStart w:id="57" w:name="_Toc75875425"/>
      <w:r w:rsidRPr="00EC4134">
        <w:rPr>
          <w:rFonts w:ascii="Century Gothic" w:hAnsi="Century Gothic"/>
        </w:rPr>
        <w:br w:type="page"/>
      </w:r>
    </w:p>
    <w:p w14:paraId="67FD7E0C" w14:textId="77777777" w:rsidR="00E35B98" w:rsidRPr="00EC4134" w:rsidRDefault="00E35B98" w:rsidP="007E063E">
      <w:pPr>
        <w:pStyle w:val="Heading1"/>
        <w:rPr>
          <w:rFonts w:ascii="Century Gothic" w:hAnsi="Century Gothic"/>
        </w:rPr>
        <w:sectPr w:rsidR="00E35B98" w:rsidRPr="00EC4134" w:rsidSect="00B31901">
          <w:headerReference w:type="even" r:id="rId46"/>
          <w:headerReference w:type="default" r:id="rId47"/>
          <w:footerReference w:type="default" r:id="rId48"/>
          <w:headerReference w:type="first" r:id="rId49"/>
          <w:footerReference w:type="first" r:id="rId50"/>
          <w:pgSz w:w="11906" w:h="16838"/>
          <w:pgMar w:top="1440" w:right="1466"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8987"/>
      </w:tblGrid>
      <w:tr w:rsidR="005214A8" w:rsidRPr="00EC4134" w14:paraId="46406D29" w14:textId="77777777" w:rsidTr="001717CF">
        <w:tc>
          <w:tcPr>
            <w:tcW w:w="13855" w:type="dxa"/>
            <w:shd w:val="clear" w:color="auto" w:fill="B0D0E2" w:themeFill="accent1" w:themeFillTint="66"/>
          </w:tcPr>
          <w:p w14:paraId="616A4E08" w14:textId="315D6BCE" w:rsidR="005214A8" w:rsidRPr="00F76144" w:rsidRDefault="005214A8" w:rsidP="007E063E">
            <w:pPr>
              <w:pStyle w:val="Heading1"/>
              <w:outlineLvl w:val="0"/>
              <w:rPr>
                <w:rFonts w:ascii="Century Gothic" w:hAnsi="Century Gothic"/>
                <w:b/>
                <w:bCs/>
              </w:rPr>
            </w:pPr>
            <w:bookmarkStart w:id="58" w:name="_Toc92896447"/>
            <w:commentRangeStart w:id="59"/>
            <w:r w:rsidRPr="00F76144">
              <w:rPr>
                <w:rFonts w:ascii="Century Gothic" w:hAnsi="Century Gothic"/>
                <w:b/>
                <w:bCs/>
              </w:rPr>
              <w:lastRenderedPageBreak/>
              <w:t>Annex 1</w:t>
            </w:r>
            <w:bookmarkEnd w:id="57"/>
            <w:r w:rsidR="000B7A4E" w:rsidRPr="00F76144">
              <w:rPr>
                <w:rFonts w:ascii="Century Gothic" w:hAnsi="Century Gothic"/>
                <w:b/>
                <w:bCs/>
              </w:rPr>
              <w:t xml:space="preserve"> </w:t>
            </w:r>
            <w:r w:rsidR="00617AF0" w:rsidRPr="00F76144">
              <w:rPr>
                <w:rFonts w:ascii="Century Gothic" w:hAnsi="Century Gothic"/>
                <w:b/>
                <w:bCs/>
              </w:rPr>
              <w:t>– Risk Matrix and Work Programme</w:t>
            </w:r>
            <w:commentRangeEnd w:id="59"/>
            <w:r w:rsidR="00203BB9" w:rsidRPr="00F76144">
              <w:rPr>
                <w:rStyle w:val="CommentReference"/>
                <w:rFonts w:ascii="Century Gothic" w:eastAsia="Times New Roman" w:hAnsi="Century Gothic" w:cs="Times New Roman"/>
                <w:b/>
                <w:bCs/>
                <w:lang w:val="en-US"/>
              </w:rPr>
              <w:commentReference w:id="59"/>
            </w:r>
            <w:bookmarkEnd w:id="58"/>
          </w:p>
        </w:tc>
      </w:tr>
    </w:tbl>
    <w:p w14:paraId="10D6301A" w14:textId="53CEA40A" w:rsidR="006F7113" w:rsidRPr="00290979" w:rsidRDefault="006F7113" w:rsidP="00995991">
      <w:pPr>
        <w:pStyle w:val="Numberedpara"/>
        <w:numPr>
          <w:ilvl w:val="0"/>
          <w:numId w:val="0"/>
        </w:numPr>
        <w:tabs>
          <w:tab w:val="left" w:pos="720"/>
          <w:tab w:val="left" w:pos="2430"/>
        </w:tabs>
        <w:spacing w:before="120" w:after="200" w:line="276" w:lineRule="auto"/>
        <w:rPr>
          <w:rFonts w:ascii="Century Gothic" w:hAnsi="Century Gothic" w:cs="Arial"/>
          <w:sz w:val="20"/>
          <w:szCs w:val="20"/>
        </w:rPr>
      </w:pPr>
      <w:r w:rsidRPr="00290979">
        <w:rPr>
          <w:rFonts w:ascii="Century Gothic" w:hAnsi="Century Gothic" w:cs="Arial"/>
          <w:sz w:val="20"/>
          <w:szCs w:val="20"/>
        </w:rPr>
        <w:t xml:space="preserve">The audit programme is embedded </w:t>
      </w:r>
      <w:hyperlink r:id="rId51" w:history="1">
        <w:r w:rsidRPr="0015287D">
          <w:rPr>
            <w:rStyle w:val="Hyperlink"/>
            <w:rFonts w:ascii="Century Gothic" w:hAnsi="Century Gothic" w:cs="Arial"/>
            <w:sz w:val="20"/>
            <w:szCs w:val="20"/>
          </w:rPr>
          <w:t>through the following link</w:t>
        </w:r>
        <w:r w:rsidR="0015287D" w:rsidRPr="0015287D">
          <w:rPr>
            <w:rStyle w:val="Hyperlink"/>
            <w:rFonts w:ascii="Century Gothic" w:hAnsi="Century Gothic" w:cs="Arial"/>
            <w:sz w:val="20"/>
            <w:szCs w:val="20"/>
          </w:rPr>
          <w:t>.</w:t>
        </w:r>
      </w:hyperlink>
    </w:p>
    <w:p w14:paraId="137DAC04" w14:textId="77777777" w:rsidR="006F7113" w:rsidRPr="00EC4134" w:rsidRDefault="006F7113" w:rsidP="00995991">
      <w:pPr>
        <w:pStyle w:val="Numberedpara"/>
        <w:numPr>
          <w:ilvl w:val="0"/>
          <w:numId w:val="0"/>
        </w:numPr>
        <w:tabs>
          <w:tab w:val="left" w:pos="720"/>
          <w:tab w:val="left" w:pos="2430"/>
        </w:tabs>
        <w:spacing w:before="120" w:after="200" w:line="276" w:lineRule="auto"/>
        <w:rPr>
          <w:rFonts w:ascii="Century Gothic" w:hAnsi="Century Gothic" w:cs="Arial"/>
          <w:szCs w:val="20"/>
        </w:rPr>
      </w:pPr>
    </w:p>
    <w:p w14:paraId="6040EA0B" w14:textId="77777777" w:rsidR="00695DDD" w:rsidRDefault="00695DDD">
      <w:r>
        <w:br w:type="page"/>
      </w:r>
    </w:p>
    <w:p w14:paraId="6DECE619" w14:textId="77777777" w:rsidR="00E35B98" w:rsidRDefault="00E35B98">
      <w:pPr>
        <w:sectPr w:rsidR="00E35B98" w:rsidSect="00781C8A">
          <w:pgSz w:w="11906" w:h="16838"/>
          <w:pgMar w:top="1440" w:right="1469" w:bottom="1440" w:left="1440" w:header="720" w:footer="720" w:gutter="0"/>
          <w:cols w:space="720"/>
          <w:docGrid w:linePitch="360"/>
        </w:sectPr>
      </w:pPr>
      <w:bookmarkStart w:id="60" w:name="_Toc75875426"/>
    </w:p>
    <w:bookmarkEnd w:id="60"/>
    <w:tbl>
      <w:tblPr>
        <w:tblStyle w:val="TableGrid"/>
        <w:tblW w:w="0" w:type="auto"/>
        <w:tblLook w:val="04A0" w:firstRow="1" w:lastRow="0" w:firstColumn="1" w:lastColumn="0" w:noHBand="0" w:noVBand="1"/>
      </w:tblPr>
      <w:tblGrid>
        <w:gridCol w:w="8990"/>
      </w:tblGrid>
      <w:tr w:rsidR="00995991" w:rsidRPr="00A0275F" w14:paraId="43268C12" w14:textId="77777777" w:rsidTr="00F76144">
        <w:trPr>
          <w:trHeight w:val="1418"/>
        </w:trPr>
        <w:tc>
          <w:tcPr>
            <w:tcW w:w="8990" w:type="dxa"/>
            <w:tcBorders>
              <w:top w:val="nil"/>
              <w:left w:val="nil"/>
              <w:bottom w:val="nil"/>
              <w:right w:val="nil"/>
            </w:tcBorders>
            <w:shd w:val="clear" w:color="auto" w:fill="auto"/>
          </w:tcPr>
          <w:p w14:paraId="3D458965" w14:textId="3C7B2D12" w:rsidR="00AD1C17" w:rsidRDefault="00AD1C17" w:rsidP="00A2194C">
            <w:pPr>
              <w:pStyle w:val="Heading1"/>
              <w:numPr>
                <w:ilvl w:val="0"/>
                <w:numId w:val="0"/>
              </w:numPr>
              <w:ind w:left="706" w:hanging="706"/>
              <w:jc w:val="center"/>
              <w:outlineLvl w:val="0"/>
            </w:pPr>
          </w:p>
          <w:p w14:paraId="262413E0" w14:textId="77777777" w:rsidR="00BC3644" w:rsidRDefault="00FB1A76" w:rsidP="00A2194C">
            <w:pPr>
              <w:pStyle w:val="Heading1"/>
              <w:numPr>
                <w:ilvl w:val="0"/>
                <w:numId w:val="0"/>
              </w:numPr>
              <w:ind w:left="706" w:hanging="706"/>
              <w:jc w:val="center"/>
              <w:outlineLvl w:val="0"/>
            </w:pPr>
            <w:bookmarkStart w:id="61" w:name="_Toc92896448"/>
            <w:r w:rsidRPr="00A0275F">
              <w:t xml:space="preserve">Engagement </w:t>
            </w:r>
            <w:r w:rsidR="00617AF0" w:rsidRPr="00A0275F">
              <w:t>Terms of Referen</w:t>
            </w:r>
            <w:r w:rsidR="009C6030" w:rsidRPr="00A0275F">
              <w:t>ce</w:t>
            </w:r>
            <w:r w:rsidR="00A2194C" w:rsidRPr="00A0275F">
              <w:t xml:space="preserve">  </w:t>
            </w:r>
          </w:p>
          <w:p w14:paraId="42549D62" w14:textId="0558438C" w:rsidR="00995991" w:rsidRPr="00F76144" w:rsidRDefault="00847591" w:rsidP="00847591">
            <w:pPr>
              <w:pStyle w:val="Heading1"/>
              <w:numPr>
                <w:ilvl w:val="0"/>
                <w:numId w:val="0"/>
              </w:numPr>
              <w:ind w:left="706" w:hanging="706"/>
              <w:jc w:val="center"/>
              <w:outlineLvl w:val="0"/>
            </w:pPr>
            <w:r>
              <w:t>(</w:t>
            </w:r>
            <w:r w:rsidR="00B416D6">
              <w:t>Remote Audit</w:t>
            </w:r>
            <w:r w:rsidR="00A2194C" w:rsidRPr="00F76144">
              <w:t xml:space="preserve"> of the </w:t>
            </w:r>
            <w:r w:rsidR="00B416D6">
              <w:t>UNESCO Tehran Office</w:t>
            </w:r>
            <w:r>
              <w:t>)</w:t>
            </w:r>
            <w:bookmarkEnd w:id="61"/>
          </w:p>
        </w:tc>
      </w:tr>
    </w:tbl>
    <w:p w14:paraId="566089E0" w14:textId="22989B61" w:rsidR="005A4341" w:rsidRPr="00735375" w:rsidRDefault="00764FB8" w:rsidP="00C012E6">
      <w:pPr>
        <w:pStyle w:val="Numberedpara"/>
        <w:numPr>
          <w:ilvl w:val="0"/>
          <w:numId w:val="0"/>
        </w:numPr>
        <w:tabs>
          <w:tab w:val="left" w:pos="720"/>
          <w:tab w:val="left" w:pos="2430"/>
        </w:tabs>
        <w:spacing w:before="120" w:after="200" w:line="276" w:lineRule="auto"/>
        <w:rPr>
          <w:rFonts w:cs="Arial"/>
          <w:color w:val="00B050"/>
          <w:szCs w:val="20"/>
        </w:rPr>
      </w:pPr>
      <w:r w:rsidRPr="00735375">
        <w:rPr>
          <w:noProof/>
        </w:rPr>
        <w:drawing>
          <wp:anchor distT="0" distB="0" distL="114300" distR="114300" simplePos="0" relativeHeight="251658242" behindDoc="0" locked="0" layoutInCell="1" allowOverlap="1" wp14:anchorId="1A8A983A" wp14:editId="688E10B8">
            <wp:simplePos x="0" y="0"/>
            <wp:positionH relativeFrom="column">
              <wp:posOffset>4600575</wp:posOffset>
            </wp:positionH>
            <wp:positionV relativeFrom="paragraph">
              <wp:posOffset>-1701165</wp:posOffset>
            </wp:positionV>
            <wp:extent cx="1739900" cy="69364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45438" cy="695856"/>
                    </a:xfrm>
                    <a:prstGeom prst="rect">
                      <a:avLst/>
                    </a:prstGeom>
                  </pic:spPr>
                </pic:pic>
              </a:graphicData>
            </a:graphic>
            <wp14:sizeRelH relativeFrom="margin">
              <wp14:pctWidth>0</wp14:pctWidth>
            </wp14:sizeRelH>
            <wp14:sizeRelV relativeFrom="margin">
              <wp14:pctHeight>0</wp14:pctHeight>
            </wp14:sizeRelV>
          </wp:anchor>
        </w:drawing>
      </w:r>
      <w:r w:rsidR="004E12CA">
        <w:rPr>
          <w:noProof/>
        </w:rPr>
        <w:drawing>
          <wp:anchor distT="0" distB="0" distL="114300" distR="114300" simplePos="0" relativeHeight="251658243" behindDoc="0" locked="0" layoutInCell="1" allowOverlap="1" wp14:anchorId="337691AF" wp14:editId="3B1F4BFE">
            <wp:simplePos x="0" y="0"/>
            <wp:positionH relativeFrom="column">
              <wp:posOffset>-514349</wp:posOffset>
            </wp:positionH>
            <wp:positionV relativeFrom="paragraph">
              <wp:posOffset>-1634490</wp:posOffset>
            </wp:positionV>
            <wp:extent cx="1143000" cy="739223"/>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48327" cy="742668"/>
                    </a:xfrm>
                    <a:prstGeom prst="rect">
                      <a:avLst/>
                    </a:prstGeom>
                  </pic:spPr>
                </pic:pic>
              </a:graphicData>
            </a:graphic>
            <wp14:sizeRelH relativeFrom="page">
              <wp14:pctWidth>0</wp14:pctWidth>
            </wp14:sizeRelH>
            <wp14:sizeRelV relativeFrom="page">
              <wp14:pctHeight>0</wp14:pctHeight>
            </wp14:sizeRelV>
          </wp:anchor>
        </w:drawing>
      </w:r>
      <w:r w:rsidR="00C012E6" w:rsidRPr="00735375">
        <w:rPr>
          <w:rFonts w:cs="Arial"/>
          <w:color w:val="00B050"/>
          <w:szCs w:val="20"/>
        </w:rPr>
        <w:t>Terms of Reference to be shared with the audit client at the end of the audit planning phase.</w:t>
      </w:r>
    </w:p>
    <w:p w14:paraId="06A9F7BB" w14:textId="5028D54D" w:rsidR="009824A1" w:rsidRPr="00A0275F" w:rsidRDefault="00AE201A" w:rsidP="00F04797">
      <w:pPr>
        <w:spacing w:before="120" w:after="120"/>
        <w:rPr>
          <w:rFonts w:cs="Arial"/>
          <w:noProof/>
        </w:rPr>
      </w:pPr>
      <w:r w:rsidRPr="00A0275F">
        <w:rPr>
          <w:rStyle w:val="Strong"/>
          <w:rFonts w:cs="Arial"/>
          <w:b/>
          <w:bCs/>
          <w:sz w:val="24"/>
          <w:szCs w:val="24"/>
        </w:rPr>
        <w:t>Background</w:t>
      </w:r>
      <w:r w:rsidR="00633BDC" w:rsidRPr="00A0275F">
        <w:rPr>
          <w:rFonts w:cs="Arial"/>
          <w:noProof/>
        </w:rPr>
        <w:t xml:space="preserve"> </w:t>
      </w:r>
    </w:p>
    <w:p w14:paraId="498BBED1" w14:textId="496855DB" w:rsidR="00D63C52" w:rsidRPr="00CA35BA" w:rsidRDefault="00A1062A" w:rsidP="00FF6C14">
      <w:pPr>
        <w:spacing w:before="120" w:after="120"/>
        <w:rPr>
          <w:rFonts w:eastAsia="PMingLiU" w:cs="Arial"/>
          <w:color w:val="00B050"/>
          <w:lang w:eastAsia="x-none"/>
        </w:rPr>
      </w:pPr>
      <w:r w:rsidRPr="00CA35BA">
        <w:rPr>
          <w:rFonts w:eastAsia="PMingLiU" w:cs="Arial"/>
          <w:color w:val="00B050"/>
          <w:lang w:eastAsia="x-none"/>
        </w:rPr>
        <w:t xml:space="preserve">This audit was </w:t>
      </w:r>
      <w:r w:rsidR="00EA4FEB">
        <w:rPr>
          <w:rFonts w:eastAsia="PMingLiU" w:cs="Arial"/>
          <w:color w:val="00B050"/>
          <w:lang w:eastAsia="x-none"/>
        </w:rPr>
        <w:t xml:space="preserve">planned </w:t>
      </w:r>
      <w:r w:rsidR="00870955">
        <w:rPr>
          <w:rFonts w:eastAsia="PMingLiU" w:cs="Arial"/>
          <w:color w:val="00B050"/>
          <w:lang w:eastAsia="x-none"/>
        </w:rPr>
        <w:t>upon ad-hoc request.</w:t>
      </w:r>
    </w:p>
    <w:p w14:paraId="3DEFA442" w14:textId="77777777" w:rsidR="00886B5E" w:rsidRPr="007F45B6" w:rsidRDefault="00886B5E" w:rsidP="00886B5E">
      <w:pPr>
        <w:spacing w:before="120" w:after="120"/>
        <w:rPr>
          <w:rStyle w:val="Strong"/>
          <w:b/>
          <w:bCs/>
          <w:sz w:val="24"/>
          <w:szCs w:val="24"/>
        </w:rPr>
      </w:pPr>
      <w:r w:rsidRPr="007F45B6">
        <w:rPr>
          <w:rStyle w:val="Strong"/>
          <w:b/>
          <w:bCs/>
          <w:sz w:val="24"/>
          <w:szCs w:val="24"/>
        </w:rPr>
        <w:t xml:space="preserve">Audit scope and period </w:t>
      </w:r>
    </w:p>
    <w:p w14:paraId="2D7D429B" w14:textId="5F13A850" w:rsidR="00886B5E" w:rsidRPr="00415E9E" w:rsidRDefault="00886B5E" w:rsidP="00886B5E">
      <w:pPr>
        <w:pStyle w:val="Numberedpara"/>
        <w:numPr>
          <w:ilvl w:val="0"/>
          <w:numId w:val="0"/>
        </w:numPr>
        <w:tabs>
          <w:tab w:val="left" w:pos="720"/>
          <w:tab w:val="left" w:pos="2430"/>
        </w:tabs>
        <w:spacing w:after="200" w:line="276" w:lineRule="auto"/>
        <w:rPr>
          <w:rFonts w:asciiTheme="minorBidi" w:hAnsiTheme="minorBidi" w:cstheme="minorBidi"/>
          <w:szCs w:val="21"/>
        </w:rPr>
      </w:pPr>
      <w:r w:rsidRPr="00415E9E">
        <w:rPr>
          <w:rFonts w:asciiTheme="minorBidi" w:hAnsiTheme="minorBidi" w:cstheme="minorBidi"/>
          <w:szCs w:val="21"/>
        </w:rPr>
        <w:t xml:space="preserve">The audit will cover the xxx activities from </w:t>
      </w:r>
      <w:r w:rsidRPr="00CA35BA">
        <w:rPr>
          <w:rFonts w:cs="Arial"/>
          <w:color w:val="00B050"/>
          <w:szCs w:val="20"/>
        </w:rPr>
        <w:t>1 January 2018 to 31 March 2020, the</w:t>
      </w:r>
      <w:r w:rsidRPr="00415E9E">
        <w:rPr>
          <w:rFonts w:asciiTheme="minorBidi" w:hAnsiTheme="minorBidi" w:cstheme="minorBidi"/>
          <w:szCs w:val="21"/>
        </w:rPr>
        <w:t xml:space="preserve"> audit team may also review other periods if necessary. The audit is planned as a full scope exercise including the following areas: </w:t>
      </w:r>
    </w:p>
    <w:p w14:paraId="033C22E1" w14:textId="77777777" w:rsidR="002813DE" w:rsidRPr="002813DE" w:rsidRDefault="002813DE" w:rsidP="002813DE">
      <w:pPr>
        <w:pStyle w:val="ListParagraph"/>
        <w:numPr>
          <w:ilvl w:val="0"/>
          <w:numId w:val="49"/>
        </w:numPr>
        <w:spacing w:before="120" w:after="120"/>
        <w:rPr>
          <w:rFonts w:eastAsia="PMingLiU" w:cs="Arial"/>
          <w:color w:val="00B050"/>
          <w:lang w:eastAsia="x-none"/>
        </w:rPr>
      </w:pPr>
      <w:r w:rsidRPr="002813DE">
        <w:rPr>
          <w:rFonts w:eastAsia="PMingLiU" w:cs="Arial"/>
          <w:color w:val="00B050"/>
          <w:lang w:eastAsia="x-none"/>
        </w:rPr>
        <w:t xml:space="preserve">Overall governance of the Office (including objective setting, planning, and risk management), </w:t>
      </w:r>
    </w:p>
    <w:p w14:paraId="3512BCD3" w14:textId="77777777" w:rsidR="002813DE" w:rsidRPr="002813DE" w:rsidRDefault="002813DE" w:rsidP="002813DE">
      <w:pPr>
        <w:pStyle w:val="ListParagraph"/>
        <w:numPr>
          <w:ilvl w:val="0"/>
          <w:numId w:val="49"/>
        </w:numPr>
        <w:spacing w:before="120" w:after="120"/>
        <w:rPr>
          <w:rFonts w:eastAsia="PMingLiU" w:cs="Arial"/>
          <w:color w:val="00B050"/>
          <w:lang w:eastAsia="x-none"/>
        </w:rPr>
      </w:pPr>
      <w:r w:rsidRPr="002813DE">
        <w:rPr>
          <w:rFonts w:eastAsia="PMingLiU" w:cs="Arial"/>
          <w:color w:val="00B050"/>
          <w:lang w:eastAsia="x-none"/>
        </w:rPr>
        <w:t xml:space="preserve">Programme management, </w:t>
      </w:r>
    </w:p>
    <w:p w14:paraId="2AE2AF24" w14:textId="77777777" w:rsidR="002813DE" w:rsidRPr="002813DE" w:rsidRDefault="002813DE" w:rsidP="002813DE">
      <w:pPr>
        <w:pStyle w:val="ListParagraph"/>
        <w:numPr>
          <w:ilvl w:val="0"/>
          <w:numId w:val="49"/>
        </w:numPr>
        <w:spacing w:before="120" w:after="120"/>
        <w:rPr>
          <w:rFonts w:eastAsia="PMingLiU" w:cs="Arial"/>
          <w:color w:val="00B050"/>
          <w:lang w:eastAsia="x-none"/>
        </w:rPr>
      </w:pPr>
      <w:r w:rsidRPr="002813DE">
        <w:rPr>
          <w:rFonts w:eastAsia="PMingLiU" w:cs="Arial"/>
          <w:color w:val="00B050"/>
          <w:lang w:eastAsia="x-none"/>
        </w:rPr>
        <w:t xml:space="preserve">Financial control,  </w:t>
      </w:r>
    </w:p>
    <w:p w14:paraId="5565C34E" w14:textId="77777777" w:rsidR="002813DE" w:rsidRPr="002813DE" w:rsidRDefault="002813DE" w:rsidP="002813DE">
      <w:pPr>
        <w:pStyle w:val="ListParagraph"/>
        <w:numPr>
          <w:ilvl w:val="0"/>
          <w:numId w:val="49"/>
        </w:numPr>
        <w:spacing w:before="120" w:after="120"/>
        <w:rPr>
          <w:rFonts w:eastAsia="PMingLiU" w:cs="Arial"/>
          <w:color w:val="00B050"/>
          <w:lang w:eastAsia="x-none"/>
        </w:rPr>
      </w:pPr>
      <w:r w:rsidRPr="002813DE">
        <w:rPr>
          <w:rFonts w:eastAsia="PMingLiU" w:cs="Arial"/>
          <w:color w:val="00B050"/>
          <w:lang w:eastAsia="x-none"/>
        </w:rPr>
        <w:t xml:space="preserve">Contracting and procurement, </w:t>
      </w:r>
    </w:p>
    <w:p w14:paraId="3C026F43" w14:textId="77777777" w:rsidR="002813DE" w:rsidRPr="002813DE" w:rsidRDefault="002813DE" w:rsidP="002813DE">
      <w:pPr>
        <w:pStyle w:val="ListParagraph"/>
        <w:numPr>
          <w:ilvl w:val="0"/>
          <w:numId w:val="49"/>
        </w:numPr>
        <w:spacing w:before="120" w:after="120"/>
        <w:rPr>
          <w:rFonts w:eastAsia="PMingLiU" w:cs="Arial"/>
          <w:color w:val="00B050"/>
          <w:lang w:eastAsia="x-none"/>
        </w:rPr>
      </w:pPr>
      <w:r w:rsidRPr="002813DE">
        <w:rPr>
          <w:rFonts w:eastAsia="PMingLiU" w:cs="Arial"/>
          <w:color w:val="00B050"/>
          <w:lang w:eastAsia="x-none"/>
        </w:rPr>
        <w:t xml:space="preserve">Travel, </w:t>
      </w:r>
    </w:p>
    <w:p w14:paraId="447334B5" w14:textId="77777777" w:rsidR="002813DE" w:rsidRPr="002813DE" w:rsidRDefault="002813DE" w:rsidP="002813DE">
      <w:pPr>
        <w:pStyle w:val="ListParagraph"/>
        <w:numPr>
          <w:ilvl w:val="0"/>
          <w:numId w:val="49"/>
        </w:numPr>
        <w:spacing w:before="120" w:after="120"/>
        <w:rPr>
          <w:rFonts w:eastAsia="PMingLiU" w:cs="Arial"/>
          <w:color w:val="00B050"/>
          <w:lang w:eastAsia="x-none"/>
        </w:rPr>
      </w:pPr>
      <w:r w:rsidRPr="002813DE">
        <w:rPr>
          <w:rFonts w:eastAsia="PMingLiU" w:cs="Arial"/>
          <w:color w:val="00B050"/>
          <w:lang w:eastAsia="x-none"/>
        </w:rPr>
        <w:t xml:space="preserve">Human resources and </w:t>
      </w:r>
    </w:p>
    <w:p w14:paraId="12B9D5A7" w14:textId="77777777" w:rsidR="002813DE" w:rsidRPr="002813DE" w:rsidRDefault="002813DE" w:rsidP="002813DE">
      <w:pPr>
        <w:pStyle w:val="ListParagraph"/>
        <w:numPr>
          <w:ilvl w:val="0"/>
          <w:numId w:val="49"/>
        </w:numPr>
        <w:spacing w:before="120" w:after="120"/>
        <w:rPr>
          <w:rFonts w:eastAsia="PMingLiU" w:cs="Arial"/>
          <w:color w:val="00B050"/>
          <w:lang w:eastAsia="x-none"/>
        </w:rPr>
      </w:pPr>
      <w:r w:rsidRPr="002813DE">
        <w:rPr>
          <w:rFonts w:eastAsia="PMingLiU" w:cs="Arial"/>
          <w:color w:val="00B050"/>
          <w:lang w:eastAsia="x-none"/>
        </w:rPr>
        <w:t>General administration</w:t>
      </w:r>
    </w:p>
    <w:p w14:paraId="664A2985" w14:textId="39EE6BDF" w:rsidR="00136BCA" w:rsidRDefault="002979B3" w:rsidP="00136BCA">
      <w:pPr>
        <w:spacing w:before="120" w:after="120"/>
        <w:rPr>
          <w:rStyle w:val="Strong"/>
          <w:rFonts w:cs="Arial"/>
          <w:b/>
          <w:bCs/>
          <w:sz w:val="24"/>
          <w:szCs w:val="24"/>
        </w:rPr>
      </w:pPr>
      <w:r>
        <w:rPr>
          <w:rStyle w:val="Strong"/>
          <w:rFonts w:cs="Arial"/>
          <w:b/>
          <w:bCs/>
          <w:sz w:val="24"/>
          <w:szCs w:val="24"/>
        </w:rPr>
        <w:t>O</w:t>
      </w:r>
      <w:r w:rsidR="00021045">
        <w:rPr>
          <w:rStyle w:val="Strong"/>
          <w:rFonts w:cs="Arial"/>
          <w:b/>
          <w:bCs/>
          <w:sz w:val="24"/>
          <w:szCs w:val="24"/>
        </w:rPr>
        <w:t>b</w:t>
      </w:r>
      <w:r w:rsidR="00DA10AE">
        <w:rPr>
          <w:rStyle w:val="Strong"/>
          <w:rFonts w:cs="Arial"/>
          <w:b/>
          <w:bCs/>
          <w:sz w:val="24"/>
          <w:szCs w:val="24"/>
        </w:rPr>
        <w:t>jectives</w:t>
      </w:r>
    </w:p>
    <w:p w14:paraId="6AB1BF54" w14:textId="77777777" w:rsidR="000F7728" w:rsidRPr="00175FBC" w:rsidRDefault="000F7728" w:rsidP="00175FBC">
      <w:pPr>
        <w:spacing w:after="240"/>
        <w:jc w:val="both"/>
        <w:rPr>
          <w:rFonts w:eastAsia="PMingLiU" w:cs="Arial"/>
          <w:lang w:eastAsia="x-none"/>
        </w:rPr>
      </w:pPr>
    </w:p>
    <w:p w14:paraId="2DDB0D4F" w14:textId="77777777" w:rsidR="001E0C3C" w:rsidRDefault="009F1E35" w:rsidP="001E0C3C">
      <w:pPr>
        <w:spacing w:before="120" w:after="120"/>
        <w:rPr>
          <w:rStyle w:val="Strong"/>
          <w:b/>
          <w:bCs/>
          <w:sz w:val="24"/>
          <w:szCs w:val="24"/>
        </w:rPr>
      </w:pPr>
      <w:r w:rsidRPr="001E0C3C">
        <w:rPr>
          <w:rStyle w:val="Strong"/>
          <w:b/>
          <w:bCs/>
          <w:sz w:val="24"/>
          <w:szCs w:val="24"/>
        </w:rPr>
        <w:t xml:space="preserve">Audit methodology </w:t>
      </w:r>
    </w:p>
    <w:p w14:paraId="616ED839" w14:textId="21FF44E5" w:rsidR="00886B5E" w:rsidRPr="00F127AF" w:rsidRDefault="00886B5E" w:rsidP="00886B5E">
      <w:pPr>
        <w:pStyle w:val="Numberedpara"/>
        <w:numPr>
          <w:ilvl w:val="0"/>
          <w:numId w:val="0"/>
        </w:numPr>
        <w:tabs>
          <w:tab w:val="left" w:pos="720"/>
          <w:tab w:val="left" w:pos="2430"/>
        </w:tabs>
        <w:spacing w:after="200" w:line="276" w:lineRule="auto"/>
        <w:jc w:val="both"/>
        <w:rPr>
          <w:rFonts w:cs="Arial"/>
          <w:b/>
          <w:szCs w:val="20"/>
        </w:rPr>
      </w:pPr>
      <w:r w:rsidRPr="00F127AF">
        <w:rPr>
          <w:rFonts w:cs="Arial"/>
        </w:rPr>
        <w:t>The audit will be performed in accordance with the</w:t>
      </w:r>
      <w:r w:rsidRPr="00F127AF">
        <w:rPr>
          <w:rFonts w:cs="Arial"/>
          <w:i/>
        </w:rPr>
        <w:t xml:space="preserve"> International Standards for the Professional Practice of Internal Auditing</w:t>
      </w:r>
      <w:r w:rsidRPr="00F127AF">
        <w:rPr>
          <w:rFonts w:cs="Arial"/>
        </w:rPr>
        <w:t xml:space="preserve"> and </w:t>
      </w:r>
      <w:r w:rsidR="007306DB">
        <w:rPr>
          <w:rFonts w:cs="Arial"/>
        </w:rPr>
        <w:t>I</w:t>
      </w:r>
      <w:r w:rsidRPr="00F127AF">
        <w:rPr>
          <w:rFonts w:cs="Arial"/>
        </w:rPr>
        <w:t xml:space="preserve">OS audit manual.  </w:t>
      </w:r>
    </w:p>
    <w:p w14:paraId="7469DC65" w14:textId="7285D16B" w:rsidR="00886B5E" w:rsidRPr="00F127AF" w:rsidRDefault="00886B5E" w:rsidP="00886B5E">
      <w:pPr>
        <w:pStyle w:val="Numberedpara"/>
        <w:numPr>
          <w:ilvl w:val="0"/>
          <w:numId w:val="0"/>
        </w:numPr>
        <w:tabs>
          <w:tab w:val="left" w:pos="720"/>
          <w:tab w:val="left" w:pos="2430"/>
        </w:tabs>
        <w:spacing w:after="200" w:line="276" w:lineRule="auto"/>
        <w:jc w:val="both"/>
        <w:rPr>
          <w:rFonts w:cs="Arial"/>
          <w:b/>
          <w:szCs w:val="20"/>
        </w:rPr>
      </w:pPr>
      <w:r w:rsidRPr="00F127AF">
        <w:rPr>
          <w:rFonts w:cs="Arial"/>
          <w:szCs w:val="20"/>
        </w:rPr>
        <w:t xml:space="preserve">The audit will assess the functioning of internal controls within the defined scope </w:t>
      </w:r>
      <w:proofErr w:type="gramStart"/>
      <w:r w:rsidRPr="00F127AF">
        <w:rPr>
          <w:rFonts w:cs="Arial"/>
          <w:szCs w:val="20"/>
        </w:rPr>
        <w:t>in order to</w:t>
      </w:r>
      <w:proofErr w:type="gramEnd"/>
      <w:r w:rsidRPr="00F127AF">
        <w:rPr>
          <w:rFonts w:cs="Arial"/>
          <w:szCs w:val="20"/>
        </w:rPr>
        <w:t xml:space="preserve"> identify major risks to the achievement of the </w:t>
      </w:r>
      <w:r w:rsidR="00723517">
        <w:rPr>
          <w:rFonts w:cs="Arial"/>
          <w:color w:val="00B050"/>
          <w:szCs w:val="20"/>
        </w:rPr>
        <w:t>UNESCO Tehran Office</w:t>
      </w:r>
      <w:r w:rsidRPr="00F127AF">
        <w:rPr>
          <w:rFonts w:cs="Arial"/>
          <w:color w:val="FF0000"/>
          <w:szCs w:val="20"/>
        </w:rPr>
        <w:t xml:space="preserve"> </w:t>
      </w:r>
      <w:r w:rsidRPr="00F127AF">
        <w:rPr>
          <w:rFonts w:cs="Arial"/>
          <w:szCs w:val="20"/>
        </w:rPr>
        <w:t xml:space="preserve">objectives. </w:t>
      </w:r>
      <w:r w:rsidR="00A9551F">
        <w:rPr>
          <w:rFonts w:cs="Arial"/>
          <w:szCs w:val="20"/>
        </w:rPr>
        <w:t xml:space="preserve">Agreed Management </w:t>
      </w:r>
      <w:r w:rsidRPr="00F127AF">
        <w:rPr>
          <w:rFonts w:cs="Arial"/>
          <w:szCs w:val="20"/>
        </w:rPr>
        <w:t>Action</w:t>
      </w:r>
      <w:r w:rsidR="00DE22C4">
        <w:rPr>
          <w:rFonts w:cs="Arial"/>
          <w:szCs w:val="20"/>
        </w:rPr>
        <w:t>s</w:t>
      </w:r>
      <w:r w:rsidRPr="00F127AF">
        <w:rPr>
          <w:rFonts w:cs="Arial"/>
          <w:szCs w:val="20"/>
        </w:rPr>
        <w:t xml:space="preserve"> </w:t>
      </w:r>
      <w:r w:rsidR="00DE22C4">
        <w:rPr>
          <w:rFonts w:cs="Arial"/>
          <w:szCs w:val="20"/>
        </w:rPr>
        <w:t>(AMA</w:t>
      </w:r>
      <w:r w:rsidR="00DC61E2">
        <w:rPr>
          <w:rFonts w:cs="Arial"/>
          <w:szCs w:val="20"/>
        </w:rPr>
        <w:t>s</w:t>
      </w:r>
      <w:r w:rsidR="00DE22C4">
        <w:rPr>
          <w:rFonts w:cs="Arial"/>
          <w:szCs w:val="20"/>
        </w:rPr>
        <w:t>)</w:t>
      </w:r>
      <w:r w:rsidRPr="00F127AF">
        <w:rPr>
          <w:rFonts w:cs="Arial"/>
          <w:szCs w:val="20"/>
        </w:rPr>
        <w:t xml:space="preserve"> will be </w:t>
      </w:r>
      <w:r w:rsidR="00A9551F">
        <w:rPr>
          <w:rFonts w:cs="Arial"/>
          <w:szCs w:val="20"/>
        </w:rPr>
        <w:t>mutually established</w:t>
      </w:r>
      <w:r w:rsidRPr="00F127AF">
        <w:rPr>
          <w:rFonts w:cs="Arial"/>
          <w:szCs w:val="20"/>
        </w:rPr>
        <w:t xml:space="preserve"> to strengthen risk management and controls, and to improve operations where warranted.  </w:t>
      </w:r>
    </w:p>
    <w:p w14:paraId="1C390442" w14:textId="77777777" w:rsidR="00886B5E" w:rsidRPr="00F127AF" w:rsidRDefault="00886B5E" w:rsidP="00886B5E">
      <w:pPr>
        <w:pStyle w:val="Numberedpara"/>
        <w:numPr>
          <w:ilvl w:val="0"/>
          <w:numId w:val="0"/>
        </w:numPr>
        <w:tabs>
          <w:tab w:val="left" w:pos="720"/>
          <w:tab w:val="left" w:pos="2430"/>
        </w:tabs>
        <w:spacing w:after="200" w:line="276" w:lineRule="auto"/>
        <w:jc w:val="both"/>
        <w:rPr>
          <w:rFonts w:cs="Arial"/>
          <w:szCs w:val="20"/>
        </w:rPr>
      </w:pPr>
      <w:r w:rsidRPr="00F127AF">
        <w:rPr>
          <w:rFonts w:cs="Arial"/>
          <w:szCs w:val="20"/>
        </w:rPr>
        <w:t xml:space="preserve">The audit will be based on surveys, interviews, data analysis, documentation review, etc. The audit team will select the sampling techniques such as judgemental, statistical, representative, etc. to ensure the sampling approach remains relevant to the test objectives. </w:t>
      </w:r>
    </w:p>
    <w:p w14:paraId="52650B4D" w14:textId="15BB15DF" w:rsidR="00886B5E" w:rsidRPr="00F127AF" w:rsidRDefault="00377F8E" w:rsidP="00886B5E">
      <w:pPr>
        <w:spacing w:before="120" w:after="120"/>
        <w:rPr>
          <w:rStyle w:val="Strong"/>
          <w:rFonts w:cs="Arial"/>
          <w:b/>
          <w:bCs/>
          <w:sz w:val="24"/>
          <w:szCs w:val="24"/>
        </w:rPr>
      </w:pPr>
      <w:r>
        <w:rPr>
          <w:rStyle w:val="Strong"/>
          <w:rFonts w:cs="Arial"/>
          <w:b/>
          <w:bCs/>
          <w:sz w:val="24"/>
          <w:szCs w:val="24"/>
        </w:rPr>
        <w:t>Planned schedule</w:t>
      </w:r>
    </w:p>
    <w:p w14:paraId="096F7313" w14:textId="6908A3A2" w:rsidR="00886B5E" w:rsidRPr="00F127AF" w:rsidRDefault="00886B5E" w:rsidP="00886B5E">
      <w:pPr>
        <w:tabs>
          <w:tab w:val="left" w:pos="720"/>
        </w:tabs>
        <w:spacing w:after="200" w:line="276" w:lineRule="auto"/>
        <w:jc w:val="both"/>
        <w:rPr>
          <w:rFonts w:eastAsia="PMingLiU" w:cs="Arial"/>
          <w:lang w:eastAsia="x-none"/>
        </w:rPr>
      </w:pPr>
      <w:r w:rsidRPr="00F127AF">
        <w:rPr>
          <w:rFonts w:eastAsia="PMingLiU" w:cs="Arial"/>
          <w:lang w:eastAsia="x-none"/>
        </w:rPr>
        <w:t xml:space="preserve">IOS will conduct the audit of the </w:t>
      </w:r>
      <w:r w:rsidR="00064702">
        <w:rPr>
          <w:rFonts w:eastAsia="PMingLiU" w:cs="Arial"/>
          <w:color w:val="00B050"/>
          <w:lang w:eastAsia="x-none"/>
        </w:rPr>
        <w:t>UNESCO Teheran Office</w:t>
      </w:r>
      <w:r w:rsidRPr="00F127AF">
        <w:rPr>
          <w:rFonts w:eastAsia="PMingLiU" w:cs="Arial"/>
          <w:lang w:eastAsia="x-none"/>
        </w:rPr>
        <w:t xml:space="preserve"> per these timelines:</w:t>
      </w:r>
    </w:p>
    <w:tbl>
      <w:tblPr>
        <w:tblStyle w:val="TableGrid1"/>
        <w:tblW w:w="9103" w:type="dxa"/>
        <w:jc w:val="center"/>
        <w:tblLook w:val="04A0" w:firstRow="1" w:lastRow="0" w:firstColumn="1" w:lastColumn="0" w:noHBand="0" w:noVBand="1"/>
      </w:tblPr>
      <w:tblGrid>
        <w:gridCol w:w="3067"/>
        <w:gridCol w:w="1708"/>
        <w:gridCol w:w="4328"/>
      </w:tblGrid>
      <w:tr w:rsidR="00886B5E" w:rsidRPr="00F127AF" w14:paraId="055C3996" w14:textId="77777777" w:rsidTr="00A44715">
        <w:trPr>
          <w:tblHeader/>
          <w:jc w:val="center"/>
        </w:trPr>
        <w:tc>
          <w:tcPr>
            <w:tcW w:w="3067" w:type="dxa"/>
            <w:shd w:val="clear" w:color="auto" w:fill="89B9D4" w:themeFill="accent1" w:themeFillTint="99"/>
          </w:tcPr>
          <w:p w14:paraId="139E5B2C" w14:textId="77777777" w:rsidR="00886B5E" w:rsidRPr="00F127AF" w:rsidRDefault="00886B5E" w:rsidP="00A44715">
            <w:pPr>
              <w:spacing w:after="50"/>
              <w:rPr>
                <w:rFonts w:cs="Arial"/>
                <w:b/>
                <w:bCs/>
                <w:color w:val="000000"/>
                <w:sz w:val="18"/>
                <w:szCs w:val="18"/>
                <w:lang w:val="en-US"/>
              </w:rPr>
            </w:pPr>
            <w:r w:rsidRPr="00F127AF">
              <w:rPr>
                <w:rFonts w:cs="Arial"/>
                <w:b/>
                <w:bCs/>
                <w:color w:val="000000"/>
                <w:sz w:val="18"/>
                <w:szCs w:val="18"/>
                <w:lang w:val="en-US"/>
              </w:rPr>
              <w:t>Milestone</w:t>
            </w:r>
          </w:p>
        </w:tc>
        <w:tc>
          <w:tcPr>
            <w:tcW w:w="1708" w:type="dxa"/>
            <w:shd w:val="clear" w:color="auto" w:fill="89B9D4" w:themeFill="accent1" w:themeFillTint="99"/>
          </w:tcPr>
          <w:p w14:paraId="3D1C7476" w14:textId="77777777" w:rsidR="00886B5E" w:rsidRPr="00F127AF" w:rsidRDefault="00886B5E" w:rsidP="00A44715">
            <w:pPr>
              <w:spacing w:after="50"/>
              <w:rPr>
                <w:rFonts w:cs="Arial"/>
                <w:b/>
                <w:bCs/>
                <w:color w:val="000000"/>
                <w:sz w:val="18"/>
                <w:szCs w:val="18"/>
                <w:lang w:val="en-US"/>
              </w:rPr>
            </w:pPr>
            <w:r w:rsidRPr="00F127AF">
              <w:rPr>
                <w:rFonts w:cs="Arial"/>
                <w:b/>
                <w:bCs/>
                <w:color w:val="000000"/>
                <w:sz w:val="18"/>
                <w:szCs w:val="18"/>
                <w:lang w:val="en-US"/>
              </w:rPr>
              <w:t>Planned date</w:t>
            </w:r>
          </w:p>
        </w:tc>
        <w:tc>
          <w:tcPr>
            <w:tcW w:w="4328" w:type="dxa"/>
            <w:shd w:val="clear" w:color="auto" w:fill="89B9D4" w:themeFill="accent1" w:themeFillTint="99"/>
          </w:tcPr>
          <w:p w14:paraId="07ACA5AB" w14:textId="77777777" w:rsidR="00886B5E" w:rsidRPr="00F127AF" w:rsidRDefault="00886B5E" w:rsidP="00A44715">
            <w:pPr>
              <w:spacing w:after="50"/>
              <w:rPr>
                <w:rFonts w:cs="Arial"/>
                <w:b/>
                <w:bCs/>
                <w:color w:val="000000"/>
                <w:sz w:val="18"/>
                <w:szCs w:val="18"/>
                <w:lang w:val="en-US"/>
              </w:rPr>
            </w:pPr>
            <w:r w:rsidRPr="00F127AF">
              <w:rPr>
                <w:rFonts w:cs="Arial"/>
                <w:b/>
                <w:bCs/>
                <w:color w:val="000000"/>
                <w:sz w:val="18"/>
                <w:szCs w:val="18"/>
                <w:lang w:val="en-US"/>
              </w:rPr>
              <w:t>Targets</w:t>
            </w:r>
          </w:p>
        </w:tc>
      </w:tr>
      <w:tr w:rsidR="00886B5E" w:rsidRPr="00F127AF" w14:paraId="0986335F" w14:textId="77777777" w:rsidTr="00A44715">
        <w:trPr>
          <w:jc w:val="center"/>
        </w:trPr>
        <w:tc>
          <w:tcPr>
            <w:tcW w:w="3067" w:type="dxa"/>
          </w:tcPr>
          <w:p w14:paraId="3E19E644"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Notification letter</w:t>
            </w:r>
          </w:p>
        </w:tc>
        <w:tc>
          <w:tcPr>
            <w:tcW w:w="1708" w:type="dxa"/>
          </w:tcPr>
          <w:p w14:paraId="02A39014" w14:textId="021F1180" w:rsidR="00886B5E" w:rsidRPr="00F127AF" w:rsidRDefault="00CE1920" w:rsidP="00A44715">
            <w:pPr>
              <w:spacing w:after="50"/>
              <w:rPr>
                <w:rFonts w:cs="Arial"/>
                <w:bCs/>
                <w:color w:val="000000"/>
                <w:sz w:val="18"/>
                <w:szCs w:val="18"/>
                <w:lang w:val="en-US"/>
              </w:rPr>
            </w:pPr>
            <w:r>
              <w:rPr>
                <w:rFonts w:cs="Arial"/>
                <w:bCs/>
                <w:color w:val="000000"/>
                <w:sz w:val="18"/>
                <w:szCs w:val="18"/>
                <w:lang w:val="en-US"/>
              </w:rPr>
              <w:t>19 November 2021</w:t>
            </w:r>
          </w:p>
        </w:tc>
        <w:tc>
          <w:tcPr>
            <w:tcW w:w="4328" w:type="dxa"/>
          </w:tcPr>
          <w:p w14:paraId="57DB0CC8" w14:textId="77777777" w:rsidR="00886B5E" w:rsidRPr="00F127AF" w:rsidRDefault="00886B5E" w:rsidP="00A44715">
            <w:pPr>
              <w:spacing w:after="50"/>
              <w:rPr>
                <w:rFonts w:cs="Arial"/>
                <w:bCs/>
                <w:color w:val="000000"/>
                <w:sz w:val="18"/>
                <w:szCs w:val="18"/>
                <w:lang w:val="en-US"/>
              </w:rPr>
            </w:pPr>
          </w:p>
        </w:tc>
      </w:tr>
      <w:tr w:rsidR="00886B5E" w:rsidRPr="00F127AF" w14:paraId="7E531A7C" w14:textId="77777777" w:rsidTr="00A44715">
        <w:trPr>
          <w:jc w:val="center"/>
        </w:trPr>
        <w:tc>
          <w:tcPr>
            <w:tcW w:w="3067" w:type="dxa"/>
          </w:tcPr>
          <w:p w14:paraId="7C6D7E67"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Initial Risk Assessment</w:t>
            </w:r>
          </w:p>
        </w:tc>
        <w:tc>
          <w:tcPr>
            <w:tcW w:w="1708" w:type="dxa"/>
          </w:tcPr>
          <w:p w14:paraId="0F972CC8" w14:textId="3B92D0BB" w:rsidR="00886B5E" w:rsidRPr="00F127AF" w:rsidRDefault="0058639A" w:rsidP="00A44715">
            <w:pPr>
              <w:spacing w:after="50"/>
              <w:rPr>
                <w:rFonts w:cs="Arial"/>
                <w:bCs/>
                <w:color w:val="000000"/>
                <w:sz w:val="18"/>
                <w:szCs w:val="18"/>
                <w:lang w:val="en-US"/>
              </w:rPr>
            </w:pPr>
            <w:r>
              <w:rPr>
                <w:rFonts w:cs="Arial"/>
                <w:bCs/>
                <w:color w:val="000000"/>
                <w:sz w:val="18"/>
                <w:szCs w:val="18"/>
                <w:lang w:val="en-US"/>
              </w:rPr>
              <w:t>12 January</w:t>
            </w:r>
            <w:r w:rsidR="00AB5AB1">
              <w:rPr>
                <w:rFonts w:cs="Arial"/>
                <w:bCs/>
                <w:color w:val="000000"/>
                <w:sz w:val="18"/>
                <w:szCs w:val="18"/>
                <w:lang w:val="en-US"/>
              </w:rPr>
              <w:t xml:space="preserve"> 202</w:t>
            </w:r>
            <w:r w:rsidR="00BF57B8">
              <w:rPr>
                <w:rFonts w:cs="Arial"/>
                <w:bCs/>
                <w:color w:val="000000"/>
                <w:sz w:val="18"/>
                <w:szCs w:val="18"/>
                <w:lang w:val="en-US"/>
              </w:rPr>
              <w:t>2</w:t>
            </w:r>
          </w:p>
        </w:tc>
        <w:tc>
          <w:tcPr>
            <w:tcW w:w="4328" w:type="dxa"/>
          </w:tcPr>
          <w:p w14:paraId="359DB5C5" w14:textId="77777777" w:rsidR="00886B5E" w:rsidRPr="00F127AF" w:rsidRDefault="00886B5E" w:rsidP="00A44715">
            <w:pPr>
              <w:spacing w:after="50"/>
              <w:rPr>
                <w:rFonts w:cs="Arial"/>
                <w:bCs/>
                <w:color w:val="000000"/>
                <w:sz w:val="18"/>
                <w:szCs w:val="18"/>
                <w:lang w:val="en-US"/>
              </w:rPr>
            </w:pPr>
          </w:p>
        </w:tc>
      </w:tr>
      <w:tr w:rsidR="00886B5E" w:rsidRPr="00F127AF" w14:paraId="17DF8F59" w14:textId="77777777" w:rsidTr="00A44715">
        <w:trPr>
          <w:jc w:val="center"/>
        </w:trPr>
        <w:tc>
          <w:tcPr>
            <w:tcW w:w="3067" w:type="dxa"/>
          </w:tcPr>
          <w:p w14:paraId="552BF1AB"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TORs shared with audit client</w:t>
            </w:r>
          </w:p>
        </w:tc>
        <w:tc>
          <w:tcPr>
            <w:tcW w:w="1708" w:type="dxa"/>
          </w:tcPr>
          <w:p w14:paraId="11E3193F" w14:textId="46EE7664" w:rsidR="00886B5E" w:rsidRPr="00F127AF" w:rsidRDefault="00BF57B8" w:rsidP="00A44715">
            <w:pPr>
              <w:spacing w:after="50"/>
              <w:rPr>
                <w:rFonts w:cs="Arial"/>
                <w:bCs/>
                <w:color w:val="000000"/>
                <w:sz w:val="18"/>
                <w:szCs w:val="18"/>
                <w:lang w:val="en-US"/>
              </w:rPr>
            </w:pPr>
            <w:r>
              <w:rPr>
                <w:rFonts w:cs="Arial"/>
                <w:bCs/>
                <w:color w:val="000000"/>
                <w:sz w:val="18"/>
                <w:szCs w:val="18"/>
                <w:lang w:val="en-US"/>
              </w:rPr>
              <w:t>14 January 2022</w:t>
            </w:r>
          </w:p>
        </w:tc>
        <w:tc>
          <w:tcPr>
            <w:tcW w:w="4328" w:type="dxa"/>
          </w:tcPr>
          <w:p w14:paraId="504C3D7C" w14:textId="77777777" w:rsidR="00886B5E" w:rsidRPr="00F127AF" w:rsidRDefault="00886B5E" w:rsidP="00A44715">
            <w:pPr>
              <w:spacing w:after="50"/>
              <w:rPr>
                <w:rFonts w:cs="Arial"/>
                <w:bCs/>
                <w:color w:val="000000"/>
                <w:sz w:val="18"/>
                <w:szCs w:val="18"/>
                <w:lang w:val="en-US"/>
              </w:rPr>
            </w:pPr>
          </w:p>
        </w:tc>
      </w:tr>
      <w:tr w:rsidR="00886B5E" w:rsidRPr="00F127AF" w14:paraId="563E9BD4" w14:textId="77777777" w:rsidTr="00A44715">
        <w:trPr>
          <w:jc w:val="center"/>
        </w:trPr>
        <w:tc>
          <w:tcPr>
            <w:tcW w:w="3067" w:type="dxa"/>
          </w:tcPr>
          <w:p w14:paraId="768AFFE0"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Entrance Meeting</w:t>
            </w:r>
          </w:p>
        </w:tc>
        <w:tc>
          <w:tcPr>
            <w:tcW w:w="1708" w:type="dxa"/>
          </w:tcPr>
          <w:p w14:paraId="4D873D91" w14:textId="13B828F2" w:rsidR="00886B5E" w:rsidRPr="00F127AF" w:rsidRDefault="004A05F9" w:rsidP="00A44715">
            <w:pPr>
              <w:spacing w:after="50"/>
              <w:rPr>
                <w:rFonts w:cs="Arial"/>
                <w:bCs/>
                <w:color w:val="000000"/>
                <w:sz w:val="18"/>
                <w:szCs w:val="18"/>
                <w:lang w:val="en-US"/>
              </w:rPr>
            </w:pPr>
            <w:r>
              <w:rPr>
                <w:rFonts w:cs="Arial"/>
                <w:bCs/>
                <w:color w:val="000000"/>
                <w:sz w:val="18"/>
                <w:szCs w:val="18"/>
                <w:lang w:val="en-US"/>
              </w:rPr>
              <w:t>25 November 2021</w:t>
            </w:r>
          </w:p>
        </w:tc>
        <w:tc>
          <w:tcPr>
            <w:tcW w:w="4328" w:type="dxa"/>
          </w:tcPr>
          <w:p w14:paraId="5851D3FE" w14:textId="77777777" w:rsidR="00886B5E" w:rsidRPr="00F127AF" w:rsidRDefault="00886B5E" w:rsidP="00A44715">
            <w:pPr>
              <w:spacing w:after="50"/>
              <w:rPr>
                <w:rFonts w:cs="Arial"/>
                <w:bCs/>
                <w:color w:val="000000"/>
                <w:sz w:val="18"/>
                <w:szCs w:val="18"/>
                <w:lang w:val="en-US"/>
              </w:rPr>
            </w:pPr>
          </w:p>
        </w:tc>
      </w:tr>
      <w:tr w:rsidR="00886B5E" w:rsidRPr="00F127AF" w14:paraId="53C3C024" w14:textId="77777777" w:rsidTr="00A44715">
        <w:trPr>
          <w:jc w:val="center"/>
        </w:trPr>
        <w:tc>
          <w:tcPr>
            <w:tcW w:w="3067" w:type="dxa"/>
          </w:tcPr>
          <w:p w14:paraId="3AECE4B7"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End of planning/ Start Fieldwork</w:t>
            </w:r>
          </w:p>
        </w:tc>
        <w:tc>
          <w:tcPr>
            <w:tcW w:w="1708" w:type="dxa"/>
          </w:tcPr>
          <w:p w14:paraId="2D0F0C02" w14:textId="769CAAA6" w:rsidR="00886B5E" w:rsidRPr="00F127AF" w:rsidRDefault="00A64CCF" w:rsidP="00A44715">
            <w:pPr>
              <w:spacing w:after="50"/>
              <w:rPr>
                <w:rFonts w:cs="Arial"/>
                <w:bCs/>
                <w:color w:val="000000"/>
                <w:sz w:val="18"/>
                <w:szCs w:val="18"/>
                <w:lang w:val="en-US"/>
              </w:rPr>
            </w:pPr>
            <w:r>
              <w:rPr>
                <w:rFonts w:cs="Arial"/>
                <w:bCs/>
                <w:color w:val="000000"/>
                <w:sz w:val="18"/>
                <w:szCs w:val="18"/>
                <w:lang w:val="en-US"/>
              </w:rPr>
              <w:t>17 January 2022</w:t>
            </w:r>
          </w:p>
        </w:tc>
        <w:tc>
          <w:tcPr>
            <w:tcW w:w="4328" w:type="dxa"/>
          </w:tcPr>
          <w:p w14:paraId="354C862A" w14:textId="77777777" w:rsidR="00886B5E" w:rsidRPr="00F127AF" w:rsidRDefault="00886B5E" w:rsidP="00A44715">
            <w:pPr>
              <w:spacing w:after="50"/>
              <w:rPr>
                <w:rFonts w:cs="Arial"/>
                <w:bCs/>
                <w:color w:val="000000"/>
                <w:sz w:val="18"/>
                <w:szCs w:val="18"/>
                <w:lang w:val="en-US"/>
              </w:rPr>
            </w:pPr>
          </w:p>
        </w:tc>
      </w:tr>
      <w:tr w:rsidR="00886B5E" w:rsidRPr="00F127AF" w14:paraId="07CDDCC1" w14:textId="77777777" w:rsidTr="00A44715">
        <w:trPr>
          <w:jc w:val="center"/>
        </w:trPr>
        <w:tc>
          <w:tcPr>
            <w:tcW w:w="3067" w:type="dxa"/>
          </w:tcPr>
          <w:p w14:paraId="17AEF87A"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lastRenderedPageBreak/>
              <w:t>Exit Meeting</w:t>
            </w:r>
          </w:p>
        </w:tc>
        <w:tc>
          <w:tcPr>
            <w:tcW w:w="1708" w:type="dxa"/>
          </w:tcPr>
          <w:p w14:paraId="2E7F1A2B" w14:textId="3E4A8764" w:rsidR="00886B5E" w:rsidRPr="00F127AF" w:rsidRDefault="00D3033A" w:rsidP="00A44715">
            <w:pPr>
              <w:spacing w:after="50"/>
              <w:rPr>
                <w:rFonts w:cs="Arial"/>
                <w:bCs/>
                <w:color w:val="000000"/>
                <w:sz w:val="18"/>
                <w:szCs w:val="18"/>
                <w:lang w:val="en-US"/>
              </w:rPr>
            </w:pPr>
            <w:r>
              <w:rPr>
                <w:rFonts w:cs="Arial"/>
                <w:bCs/>
                <w:color w:val="000000"/>
                <w:sz w:val="18"/>
                <w:szCs w:val="18"/>
                <w:lang w:val="en-US"/>
              </w:rPr>
              <w:t>22</w:t>
            </w:r>
            <w:r w:rsidR="00F9343F">
              <w:rPr>
                <w:rFonts w:cs="Arial"/>
                <w:bCs/>
                <w:color w:val="000000"/>
                <w:sz w:val="18"/>
                <w:szCs w:val="18"/>
                <w:lang w:val="en-US"/>
              </w:rPr>
              <w:t xml:space="preserve"> February </w:t>
            </w:r>
            <w:r w:rsidR="00A64CCF">
              <w:rPr>
                <w:rFonts w:cs="Arial"/>
                <w:bCs/>
                <w:color w:val="000000"/>
                <w:sz w:val="18"/>
                <w:szCs w:val="18"/>
                <w:lang w:val="en-US"/>
              </w:rPr>
              <w:t>202</w:t>
            </w:r>
            <w:r w:rsidR="00B122F3">
              <w:rPr>
                <w:rFonts w:cs="Arial"/>
                <w:bCs/>
                <w:color w:val="000000"/>
                <w:sz w:val="18"/>
                <w:szCs w:val="18"/>
                <w:lang w:val="en-US"/>
              </w:rPr>
              <w:t>2</w:t>
            </w:r>
          </w:p>
        </w:tc>
        <w:tc>
          <w:tcPr>
            <w:tcW w:w="4328" w:type="dxa"/>
          </w:tcPr>
          <w:p w14:paraId="5D1B9FC9" w14:textId="77777777" w:rsidR="00886B5E" w:rsidRPr="00F127AF" w:rsidRDefault="00886B5E" w:rsidP="00A44715">
            <w:pPr>
              <w:spacing w:after="50"/>
              <w:rPr>
                <w:rFonts w:cs="Arial"/>
                <w:bCs/>
                <w:color w:val="000000"/>
                <w:sz w:val="18"/>
                <w:szCs w:val="18"/>
                <w:lang w:val="en-US"/>
              </w:rPr>
            </w:pPr>
          </w:p>
        </w:tc>
      </w:tr>
      <w:tr w:rsidR="00886B5E" w:rsidRPr="00F127AF" w14:paraId="2D31844C" w14:textId="77777777" w:rsidTr="00A44715">
        <w:trPr>
          <w:jc w:val="center"/>
        </w:trPr>
        <w:tc>
          <w:tcPr>
            <w:tcW w:w="3067" w:type="dxa"/>
          </w:tcPr>
          <w:p w14:paraId="7F9A9FD1"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End of fieldwork</w:t>
            </w:r>
          </w:p>
        </w:tc>
        <w:tc>
          <w:tcPr>
            <w:tcW w:w="1708" w:type="dxa"/>
          </w:tcPr>
          <w:p w14:paraId="69F20E9B" w14:textId="4FC77296" w:rsidR="00886B5E" w:rsidRPr="00F127AF" w:rsidRDefault="00D3033A" w:rsidP="00A44715">
            <w:pPr>
              <w:spacing w:after="50"/>
              <w:rPr>
                <w:rFonts w:cs="Arial"/>
                <w:bCs/>
                <w:color w:val="000000"/>
                <w:sz w:val="18"/>
                <w:szCs w:val="18"/>
                <w:lang w:val="en-US"/>
              </w:rPr>
            </w:pPr>
            <w:r>
              <w:rPr>
                <w:rFonts w:cs="Arial"/>
                <w:bCs/>
                <w:color w:val="000000"/>
                <w:sz w:val="18"/>
                <w:szCs w:val="18"/>
                <w:lang w:val="en-US"/>
              </w:rPr>
              <w:t>22</w:t>
            </w:r>
            <w:r w:rsidR="00A64CCF">
              <w:rPr>
                <w:rFonts w:cs="Arial"/>
                <w:bCs/>
                <w:color w:val="000000"/>
                <w:sz w:val="18"/>
                <w:szCs w:val="18"/>
                <w:lang w:val="en-US"/>
              </w:rPr>
              <w:t>February 202</w:t>
            </w:r>
            <w:r w:rsidR="00B122F3">
              <w:rPr>
                <w:rFonts w:cs="Arial"/>
                <w:bCs/>
                <w:color w:val="000000"/>
                <w:sz w:val="18"/>
                <w:szCs w:val="18"/>
                <w:lang w:val="en-US"/>
              </w:rPr>
              <w:t>2</w:t>
            </w:r>
          </w:p>
        </w:tc>
        <w:tc>
          <w:tcPr>
            <w:tcW w:w="4328" w:type="dxa"/>
          </w:tcPr>
          <w:p w14:paraId="06274FEA"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One week after the exit meeting</w:t>
            </w:r>
          </w:p>
        </w:tc>
      </w:tr>
      <w:tr w:rsidR="00886B5E" w:rsidRPr="00F127AF" w14:paraId="27B99B08" w14:textId="77777777" w:rsidTr="00A44715">
        <w:trPr>
          <w:jc w:val="center"/>
        </w:trPr>
        <w:tc>
          <w:tcPr>
            <w:tcW w:w="3067" w:type="dxa"/>
          </w:tcPr>
          <w:p w14:paraId="5FAD2B9A"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Draft report</w:t>
            </w:r>
          </w:p>
        </w:tc>
        <w:tc>
          <w:tcPr>
            <w:tcW w:w="1708" w:type="dxa"/>
          </w:tcPr>
          <w:p w14:paraId="116EA48A" w14:textId="318647A2" w:rsidR="00886B5E" w:rsidRPr="00F127AF" w:rsidRDefault="0009707C" w:rsidP="00A44715">
            <w:pPr>
              <w:spacing w:after="50"/>
              <w:rPr>
                <w:rFonts w:cs="Arial"/>
                <w:bCs/>
                <w:color w:val="000000"/>
                <w:sz w:val="18"/>
                <w:szCs w:val="18"/>
                <w:lang w:val="en-US"/>
              </w:rPr>
            </w:pPr>
            <w:r>
              <w:rPr>
                <w:rFonts w:cs="Arial"/>
                <w:bCs/>
                <w:color w:val="000000"/>
                <w:sz w:val="18"/>
                <w:szCs w:val="18"/>
                <w:lang w:val="en-US"/>
              </w:rPr>
              <w:t>8</w:t>
            </w:r>
            <w:r w:rsidR="00A64CCF">
              <w:rPr>
                <w:rFonts w:cs="Arial"/>
                <w:bCs/>
                <w:color w:val="000000"/>
                <w:sz w:val="18"/>
                <w:szCs w:val="18"/>
                <w:lang w:val="en-US"/>
              </w:rPr>
              <w:t xml:space="preserve"> </w:t>
            </w:r>
            <w:r w:rsidR="009A331C">
              <w:rPr>
                <w:rFonts w:cs="Arial"/>
                <w:bCs/>
                <w:color w:val="000000"/>
                <w:sz w:val="18"/>
                <w:szCs w:val="18"/>
                <w:lang w:val="en-US"/>
              </w:rPr>
              <w:t>March</w:t>
            </w:r>
            <w:r w:rsidR="00A64CCF">
              <w:rPr>
                <w:rFonts w:cs="Arial"/>
                <w:bCs/>
                <w:color w:val="000000"/>
                <w:sz w:val="18"/>
                <w:szCs w:val="18"/>
                <w:lang w:val="en-US"/>
              </w:rPr>
              <w:t xml:space="preserve"> 202</w:t>
            </w:r>
            <w:r w:rsidR="00B122F3">
              <w:rPr>
                <w:rFonts w:cs="Arial"/>
                <w:bCs/>
                <w:color w:val="000000"/>
                <w:sz w:val="18"/>
                <w:szCs w:val="18"/>
                <w:lang w:val="en-US"/>
              </w:rPr>
              <w:t>2</w:t>
            </w:r>
          </w:p>
        </w:tc>
        <w:tc>
          <w:tcPr>
            <w:tcW w:w="4328" w:type="dxa"/>
          </w:tcPr>
          <w:p w14:paraId="5CAB03B2"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Two weeks after the exit</w:t>
            </w:r>
          </w:p>
        </w:tc>
      </w:tr>
      <w:tr w:rsidR="00886B5E" w:rsidRPr="00F127AF" w14:paraId="6D5CE184" w14:textId="77777777" w:rsidTr="00A44715">
        <w:trPr>
          <w:jc w:val="center"/>
        </w:trPr>
        <w:tc>
          <w:tcPr>
            <w:tcW w:w="3067" w:type="dxa"/>
          </w:tcPr>
          <w:p w14:paraId="167D53CE"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 xml:space="preserve">Client comments and agreed </w:t>
            </w:r>
          </w:p>
          <w:p w14:paraId="6104CDC4"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management action plans</w:t>
            </w:r>
          </w:p>
        </w:tc>
        <w:tc>
          <w:tcPr>
            <w:tcW w:w="1708" w:type="dxa"/>
          </w:tcPr>
          <w:p w14:paraId="1056C06E" w14:textId="56CDA78C" w:rsidR="00886B5E" w:rsidRPr="00F127AF" w:rsidRDefault="00E95E5C" w:rsidP="00A44715">
            <w:pPr>
              <w:spacing w:after="50"/>
              <w:rPr>
                <w:rFonts w:cs="Arial"/>
                <w:bCs/>
                <w:color w:val="000000"/>
                <w:sz w:val="18"/>
                <w:szCs w:val="18"/>
                <w:lang w:val="en-US"/>
              </w:rPr>
            </w:pPr>
            <w:r>
              <w:rPr>
                <w:rFonts w:cs="Arial"/>
                <w:bCs/>
                <w:color w:val="000000"/>
                <w:sz w:val="18"/>
                <w:szCs w:val="18"/>
                <w:lang w:val="en-US"/>
              </w:rPr>
              <w:t>22</w:t>
            </w:r>
            <w:r w:rsidR="00F9343F">
              <w:rPr>
                <w:rFonts w:cs="Arial"/>
                <w:bCs/>
                <w:color w:val="000000"/>
                <w:sz w:val="18"/>
                <w:szCs w:val="18"/>
                <w:lang w:val="en-US"/>
              </w:rPr>
              <w:t xml:space="preserve"> March </w:t>
            </w:r>
            <w:r w:rsidR="00A64CCF">
              <w:rPr>
                <w:rFonts w:cs="Arial"/>
                <w:bCs/>
                <w:color w:val="000000"/>
                <w:sz w:val="18"/>
                <w:szCs w:val="18"/>
                <w:lang w:val="en-US"/>
              </w:rPr>
              <w:t>202</w:t>
            </w:r>
            <w:r w:rsidR="00B122F3">
              <w:rPr>
                <w:rFonts w:cs="Arial"/>
                <w:bCs/>
                <w:color w:val="000000"/>
                <w:sz w:val="18"/>
                <w:szCs w:val="18"/>
                <w:lang w:val="en-US"/>
              </w:rPr>
              <w:t>2</w:t>
            </w:r>
          </w:p>
        </w:tc>
        <w:tc>
          <w:tcPr>
            <w:tcW w:w="4328" w:type="dxa"/>
          </w:tcPr>
          <w:p w14:paraId="6B2108D6"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Two weeks after receiving the draft report</w:t>
            </w:r>
          </w:p>
        </w:tc>
      </w:tr>
      <w:tr w:rsidR="00886B5E" w:rsidRPr="00F127AF" w14:paraId="39CD3312" w14:textId="77777777" w:rsidTr="00A44715">
        <w:trPr>
          <w:jc w:val="center"/>
        </w:trPr>
        <w:tc>
          <w:tcPr>
            <w:tcW w:w="3067" w:type="dxa"/>
          </w:tcPr>
          <w:p w14:paraId="1F4474D3"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Final report</w:t>
            </w:r>
          </w:p>
        </w:tc>
        <w:tc>
          <w:tcPr>
            <w:tcW w:w="1708" w:type="dxa"/>
          </w:tcPr>
          <w:p w14:paraId="20427D79" w14:textId="52262B41" w:rsidR="00886B5E" w:rsidRPr="00F127AF" w:rsidRDefault="00167F33" w:rsidP="00A44715">
            <w:pPr>
              <w:spacing w:after="50"/>
              <w:rPr>
                <w:rFonts w:cs="Arial"/>
                <w:bCs/>
                <w:color w:val="000000"/>
                <w:sz w:val="18"/>
                <w:szCs w:val="18"/>
                <w:lang w:val="en-US"/>
              </w:rPr>
            </w:pPr>
            <w:r>
              <w:rPr>
                <w:rFonts w:cs="Arial"/>
                <w:bCs/>
                <w:color w:val="000000"/>
                <w:sz w:val="18"/>
                <w:szCs w:val="18"/>
                <w:lang w:val="en-US"/>
              </w:rPr>
              <w:t>29</w:t>
            </w:r>
            <w:r w:rsidR="00F9343F">
              <w:rPr>
                <w:rFonts w:cs="Arial"/>
                <w:bCs/>
                <w:color w:val="000000"/>
                <w:sz w:val="18"/>
                <w:szCs w:val="18"/>
                <w:lang w:val="en-US"/>
              </w:rPr>
              <w:t xml:space="preserve"> March </w:t>
            </w:r>
            <w:r w:rsidR="00A64CCF">
              <w:rPr>
                <w:rFonts w:cs="Arial"/>
                <w:bCs/>
                <w:color w:val="000000"/>
                <w:sz w:val="18"/>
                <w:szCs w:val="18"/>
                <w:lang w:val="en-US"/>
              </w:rPr>
              <w:t>202</w:t>
            </w:r>
            <w:r w:rsidR="00827F10">
              <w:rPr>
                <w:rFonts w:cs="Arial"/>
                <w:bCs/>
                <w:color w:val="000000"/>
                <w:sz w:val="18"/>
                <w:szCs w:val="18"/>
                <w:lang w:val="en-US"/>
              </w:rPr>
              <w:t>2</w:t>
            </w:r>
          </w:p>
        </w:tc>
        <w:tc>
          <w:tcPr>
            <w:tcW w:w="4328" w:type="dxa"/>
          </w:tcPr>
          <w:p w14:paraId="31D454FD"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One week after receipt of final comments and action plans</w:t>
            </w:r>
          </w:p>
        </w:tc>
      </w:tr>
      <w:tr w:rsidR="00886B5E" w:rsidRPr="00F127AF" w14:paraId="1B61F09C" w14:textId="77777777" w:rsidTr="00A44715">
        <w:trPr>
          <w:jc w:val="center"/>
        </w:trPr>
        <w:tc>
          <w:tcPr>
            <w:tcW w:w="3067" w:type="dxa"/>
          </w:tcPr>
          <w:p w14:paraId="102D061E"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Release TM+ assignment</w:t>
            </w:r>
          </w:p>
        </w:tc>
        <w:tc>
          <w:tcPr>
            <w:tcW w:w="1708" w:type="dxa"/>
          </w:tcPr>
          <w:p w14:paraId="2A5078CD" w14:textId="77777777" w:rsidR="00886B5E" w:rsidRPr="00F127AF" w:rsidRDefault="00886B5E" w:rsidP="00A44715">
            <w:pPr>
              <w:spacing w:after="50"/>
              <w:rPr>
                <w:rFonts w:cs="Arial"/>
                <w:bCs/>
                <w:color w:val="000000"/>
                <w:sz w:val="18"/>
                <w:szCs w:val="18"/>
                <w:lang w:val="en-US"/>
              </w:rPr>
            </w:pPr>
          </w:p>
        </w:tc>
        <w:tc>
          <w:tcPr>
            <w:tcW w:w="4328" w:type="dxa"/>
          </w:tcPr>
          <w:p w14:paraId="6C372A62" w14:textId="77777777" w:rsidR="00886B5E" w:rsidRPr="00F127AF" w:rsidRDefault="00886B5E" w:rsidP="00A44715">
            <w:pPr>
              <w:spacing w:after="50"/>
              <w:rPr>
                <w:rFonts w:cs="Arial"/>
                <w:bCs/>
                <w:color w:val="000000"/>
                <w:sz w:val="18"/>
                <w:szCs w:val="18"/>
                <w:lang w:val="en-US"/>
              </w:rPr>
            </w:pPr>
            <w:r w:rsidRPr="00F127AF">
              <w:rPr>
                <w:rFonts w:cs="Arial"/>
                <w:bCs/>
                <w:color w:val="000000"/>
                <w:sz w:val="18"/>
                <w:szCs w:val="18"/>
                <w:lang w:val="en-US"/>
              </w:rPr>
              <w:t>One month following the issuance of the final report</w:t>
            </w:r>
          </w:p>
        </w:tc>
      </w:tr>
    </w:tbl>
    <w:p w14:paraId="17583FA8" w14:textId="77777777" w:rsidR="00886B5E" w:rsidRPr="00F127AF" w:rsidRDefault="00886B5E" w:rsidP="00886B5E">
      <w:pPr>
        <w:pStyle w:val="Numberedpara"/>
        <w:numPr>
          <w:ilvl w:val="0"/>
          <w:numId w:val="0"/>
        </w:numPr>
        <w:tabs>
          <w:tab w:val="left" w:pos="720"/>
          <w:tab w:val="left" w:pos="2430"/>
        </w:tabs>
        <w:spacing w:after="200" w:line="276" w:lineRule="auto"/>
        <w:rPr>
          <w:rFonts w:cs="Arial"/>
          <w:szCs w:val="20"/>
        </w:rPr>
      </w:pPr>
    </w:p>
    <w:p w14:paraId="2C73F330" w14:textId="77777777" w:rsidR="00377F8E" w:rsidRPr="007F45B6" w:rsidRDefault="00377F8E" w:rsidP="00377F8E">
      <w:pPr>
        <w:spacing w:before="120" w:after="120"/>
        <w:rPr>
          <w:rStyle w:val="Strong"/>
          <w:b/>
          <w:bCs/>
          <w:sz w:val="24"/>
          <w:szCs w:val="24"/>
        </w:rPr>
      </w:pPr>
      <w:r w:rsidRPr="007F45B6">
        <w:rPr>
          <w:rStyle w:val="Strong"/>
          <w:b/>
          <w:bCs/>
          <w:sz w:val="24"/>
          <w:szCs w:val="24"/>
        </w:rPr>
        <w:t xml:space="preserve">Audit resources </w:t>
      </w:r>
    </w:p>
    <w:p w14:paraId="4D8976CF" w14:textId="21BA91DE" w:rsidR="00BA0590" w:rsidRPr="00F127AF" w:rsidRDefault="001A7DCB" w:rsidP="00BA0590">
      <w:pPr>
        <w:spacing w:after="50"/>
        <w:jc w:val="both"/>
        <w:rPr>
          <w:rFonts w:cs="Arial"/>
          <w:bCs/>
          <w:color w:val="000000"/>
          <w:sz w:val="18"/>
          <w:szCs w:val="18"/>
          <w:lang w:val="en-US"/>
        </w:rPr>
      </w:pPr>
      <w:r w:rsidRPr="001A7DCB">
        <w:rPr>
          <w:rFonts w:eastAsia="PMingLiU" w:cs="Arial"/>
          <w:lang w:eastAsia="x-none"/>
        </w:rPr>
        <w:t xml:space="preserve">The audit will be carried out by </w:t>
      </w:r>
      <w:r w:rsidR="00995516">
        <w:rPr>
          <w:rFonts w:eastAsia="PMingLiU" w:cs="Arial"/>
          <w:lang w:eastAsia="x-none"/>
        </w:rPr>
        <w:t>M</w:t>
      </w:r>
      <w:r w:rsidR="000D17A4">
        <w:rPr>
          <w:rFonts w:eastAsia="PMingLiU" w:cs="Arial"/>
          <w:lang w:eastAsia="x-none"/>
        </w:rPr>
        <w:t>r Sameer Pise</w:t>
      </w:r>
      <w:r w:rsidRPr="001A7DCB">
        <w:rPr>
          <w:rFonts w:eastAsia="PMingLiU" w:cs="Arial"/>
          <w:lang w:eastAsia="x-none"/>
        </w:rPr>
        <w:t xml:space="preserve">, </w:t>
      </w:r>
      <w:r>
        <w:rPr>
          <w:rFonts w:eastAsia="PMingLiU" w:cs="Arial"/>
          <w:lang w:eastAsia="x-none"/>
        </w:rPr>
        <w:t>Principal Auditor</w:t>
      </w:r>
      <w:r w:rsidRPr="001A7DCB">
        <w:rPr>
          <w:rFonts w:eastAsia="PMingLiU" w:cs="Arial"/>
          <w:lang w:eastAsia="x-none"/>
        </w:rPr>
        <w:t xml:space="preserve">, and </w:t>
      </w:r>
      <w:r w:rsidR="00995516">
        <w:rPr>
          <w:rFonts w:eastAsia="PMingLiU" w:cs="Arial"/>
          <w:lang w:eastAsia="x-none"/>
        </w:rPr>
        <w:t>M</w:t>
      </w:r>
      <w:r w:rsidR="000D17A4">
        <w:rPr>
          <w:rFonts w:eastAsia="PMingLiU" w:cs="Arial"/>
          <w:lang w:eastAsia="x-none"/>
        </w:rPr>
        <w:t>s Anastacia Beltyukova</w:t>
      </w:r>
      <w:r w:rsidRPr="001A7DCB">
        <w:rPr>
          <w:rFonts w:eastAsia="PMingLiU" w:cs="Arial"/>
          <w:lang w:eastAsia="x-none"/>
        </w:rPr>
        <w:t xml:space="preserve">, </w:t>
      </w:r>
      <w:r w:rsidR="000D17A4">
        <w:rPr>
          <w:rFonts w:eastAsia="PMingLiU" w:cs="Arial"/>
          <w:lang w:eastAsia="x-none"/>
        </w:rPr>
        <w:t>Associate Auditor</w:t>
      </w:r>
      <w:r w:rsidRPr="001A7DCB">
        <w:rPr>
          <w:rFonts w:eastAsia="PMingLiU" w:cs="Arial"/>
          <w:lang w:eastAsia="x-none"/>
        </w:rPr>
        <w:t>. The fieldwork will commence on</w:t>
      </w:r>
      <w:r w:rsidR="00581ED3">
        <w:rPr>
          <w:rFonts w:eastAsia="PMingLiU" w:cs="Arial"/>
          <w:lang w:eastAsia="x-none"/>
        </w:rPr>
        <w:t xml:space="preserve"> </w:t>
      </w:r>
      <w:r w:rsidR="00BA0590">
        <w:rPr>
          <w:rFonts w:eastAsia="PMingLiU" w:cs="Arial"/>
          <w:lang w:eastAsia="x-none"/>
        </w:rPr>
        <w:t>17</w:t>
      </w:r>
      <w:r w:rsidR="00581ED3" w:rsidRPr="00F9343F">
        <w:rPr>
          <w:rFonts w:eastAsia="PMingLiU" w:cs="Arial"/>
          <w:lang w:eastAsia="x-none"/>
        </w:rPr>
        <w:t xml:space="preserve"> </w:t>
      </w:r>
      <w:r w:rsidR="00BA0590" w:rsidRPr="00BA0590">
        <w:rPr>
          <w:rFonts w:eastAsia="PMingLiU" w:cs="Arial"/>
          <w:lang w:eastAsia="x-none"/>
        </w:rPr>
        <w:t>January 2022</w:t>
      </w:r>
      <w:r w:rsidR="00BA0590">
        <w:rPr>
          <w:rFonts w:eastAsia="PMingLiU" w:cs="Arial"/>
          <w:lang w:eastAsia="x-none"/>
        </w:rPr>
        <w:t>.</w:t>
      </w:r>
    </w:p>
    <w:p w14:paraId="1AB476A5" w14:textId="4F37235C" w:rsidR="001A7DCB" w:rsidRPr="001A7DCB" w:rsidRDefault="001A7DCB" w:rsidP="001A7DCB">
      <w:pPr>
        <w:spacing w:after="200" w:line="240" w:lineRule="atLeast"/>
        <w:ind w:right="29"/>
        <w:jc w:val="both"/>
        <w:rPr>
          <w:rFonts w:eastAsia="PMingLiU" w:cs="Arial"/>
          <w:lang w:eastAsia="x-none"/>
        </w:rPr>
      </w:pPr>
      <w:r w:rsidRPr="00995516">
        <w:rPr>
          <w:rFonts w:eastAsia="PMingLiU" w:cs="Arial"/>
          <w:color w:val="00B050"/>
          <w:lang w:eastAsia="x-none"/>
        </w:rPr>
        <w:t>.</w:t>
      </w:r>
      <w:r w:rsidRPr="001A7DCB">
        <w:rPr>
          <w:rFonts w:eastAsia="PMingLiU" w:cs="Arial"/>
          <w:lang w:eastAsia="x-none"/>
        </w:rPr>
        <w:t xml:space="preserve"> </w:t>
      </w:r>
    </w:p>
    <w:p w14:paraId="5AC1CB1D" w14:textId="579A0FCB" w:rsidR="00492B61" w:rsidRPr="00F127AF" w:rsidRDefault="00492B61" w:rsidP="001B7CF0">
      <w:pPr>
        <w:pStyle w:val="Numberedpara"/>
        <w:numPr>
          <w:ilvl w:val="0"/>
          <w:numId w:val="0"/>
        </w:numPr>
        <w:tabs>
          <w:tab w:val="left" w:pos="720"/>
          <w:tab w:val="left" w:pos="2430"/>
        </w:tabs>
        <w:spacing w:after="200" w:line="276" w:lineRule="auto"/>
        <w:rPr>
          <w:rFonts w:cs="Arial"/>
          <w:szCs w:val="20"/>
        </w:rPr>
      </w:pPr>
    </w:p>
    <w:p w14:paraId="4C5CCD0A" w14:textId="1F32E0DC" w:rsidR="00146029" w:rsidRPr="00F127AF" w:rsidRDefault="00146029" w:rsidP="001B7CF0">
      <w:pPr>
        <w:pStyle w:val="Numberedpara"/>
        <w:numPr>
          <w:ilvl w:val="0"/>
          <w:numId w:val="0"/>
        </w:numPr>
        <w:tabs>
          <w:tab w:val="left" w:pos="720"/>
          <w:tab w:val="left" w:pos="2430"/>
        </w:tabs>
        <w:spacing w:after="200" w:line="276" w:lineRule="auto"/>
        <w:rPr>
          <w:rFonts w:cs="Arial"/>
          <w:szCs w:val="20"/>
        </w:rPr>
      </w:pPr>
    </w:p>
    <w:sectPr w:rsidR="00146029" w:rsidRPr="00F127AF" w:rsidSect="00695DDD">
      <w:pgSz w:w="11906" w:h="16838"/>
      <w:pgMar w:top="1440" w:right="1466"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oriano, Carles" w:date="2022-01-04T16:53:00Z" w:initials="SC">
    <w:p w14:paraId="187C7B1C" w14:textId="0FD72DDB" w:rsidR="008F37EC" w:rsidRDefault="008F37EC">
      <w:pPr>
        <w:pStyle w:val="CommentText"/>
      </w:pPr>
      <w:r>
        <w:rPr>
          <w:rStyle w:val="CommentReference"/>
        </w:rPr>
        <w:annotationRef/>
      </w:r>
      <w:r w:rsidR="00951DCE">
        <w:t>The first chart is confusing, I would keep the two below</w:t>
      </w:r>
    </w:p>
  </w:comment>
  <w:comment w:id="4" w:author="Beltyukova, Anastasia" w:date="2022-01-11T16:16:00Z" w:initials="BA">
    <w:p w14:paraId="1615937A" w14:textId="27523418" w:rsidR="009C266C" w:rsidRDefault="00DA42B5" w:rsidP="009C266C">
      <w:pPr>
        <w:pStyle w:val="CommentText"/>
      </w:pPr>
      <w:r>
        <w:rPr>
          <w:rStyle w:val="CommentReference"/>
        </w:rPr>
        <w:annotationRef/>
      </w:r>
      <w:r>
        <w:t xml:space="preserve">Done, the first </w:t>
      </w:r>
      <w:r w:rsidR="009C266C">
        <w:t>chart was removed</w:t>
      </w:r>
    </w:p>
  </w:comment>
  <w:comment w:id="5" w:author="Soriano, Carles" w:date="2022-01-04T16:55:00Z" w:initials="SC">
    <w:p w14:paraId="66B644C0" w14:textId="4819C590" w:rsidR="00F13F8E" w:rsidRDefault="00F13F8E">
      <w:pPr>
        <w:pStyle w:val="CommentText"/>
      </w:pPr>
      <w:r>
        <w:rPr>
          <w:rStyle w:val="CommentReference"/>
        </w:rPr>
        <w:annotationRef/>
      </w:r>
      <w:r>
        <w:t>Spell out</w:t>
      </w:r>
    </w:p>
  </w:comment>
  <w:comment w:id="10" w:author="Soriano, Carles" w:date="2022-01-04T08:03:00Z" w:initials="SC">
    <w:p w14:paraId="79C45540" w14:textId="77777777" w:rsidR="00091B0A" w:rsidRDefault="00091B0A">
      <w:pPr>
        <w:pStyle w:val="CommentText"/>
      </w:pPr>
      <w:r>
        <w:rPr>
          <w:rStyle w:val="CommentReference"/>
        </w:rPr>
        <w:annotationRef/>
      </w:r>
      <w:r>
        <w:t xml:space="preserve">This is not the latest </w:t>
      </w:r>
      <w:proofErr w:type="gramStart"/>
      <w:r>
        <w:t>acronym</w:t>
      </w:r>
      <w:r w:rsidR="001419D7">
        <w:t>,</w:t>
      </w:r>
      <w:proofErr w:type="gramEnd"/>
      <w:r w:rsidR="001419D7">
        <w:t xml:space="preserve"> I believe the latest one is</w:t>
      </w:r>
      <w:r>
        <w:t xml:space="preserve"> </w:t>
      </w:r>
      <w:r w:rsidR="008C445C">
        <w:rPr>
          <w:rFonts w:ascii="Arial" w:hAnsi="Arial" w:cs="Arial"/>
          <w:color w:val="202124"/>
          <w:shd w:val="clear" w:color="auto" w:fill="FFFFFF"/>
        </w:rPr>
        <w:t>UN Sustainable Development Cooperation Framework</w:t>
      </w:r>
      <w:r w:rsidR="001419D7">
        <w:t xml:space="preserve">. </w:t>
      </w:r>
    </w:p>
    <w:p w14:paraId="4673C293" w14:textId="77777777" w:rsidR="008C445C" w:rsidRDefault="008C445C">
      <w:pPr>
        <w:pStyle w:val="CommentText"/>
      </w:pPr>
    </w:p>
    <w:p w14:paraId="4913EAA0" w14:textId="134E6878" w:rsidR="008C445C" w:rsidRDefault="008C445C">
      <w:pPr>
        <w:pStyle w:val="CommentText"/>
      </w:pPr>
      <w:r>
        <w:t xml:space="preserve">When </w:t>
      </w:r>
      <w:r w:rsidR="00FB717C">
        <w:t>was this document issued?</w:t>
      </w:r>
      <w:r w:rsidR="002C61CB">
        <w:t xml:space="preserve"> 2017</w:t>
      </w:r>
    </w:p>
  </w:comment>
  <w:comment w:id="9" w:author="Pise, Sameer" w:date="2022-01-11T15:54:00Z" w:initials="PS">
    <w:p w14:paraId="0F4AD1A6" w14:textId="6FA07A3B" w:rsidR="004F4C83" w:rsidRDefault="004F4C83">
      <w:pPr>
        <w:pStyle w:val="CommentText"/>
      </w:pPr>
      <w:r>
        <w:rPr>
          <w:rStyle w:val="CommentReference"/>
        </w:rPr>
        <w:annotationRef/>
      </w:r>
      <w:r>
        <w:t xml:space="preserve">This document was prepared in 2017 and </w:t>
      </w:r>
      <w:r w:rsidR="00F159A0">
        <w:t xml:space="preserve">was called as UNDAF back then. </w:t>
      </w:r>
    </w:p>
  </w:comment>
  <w:comment w:id="16" w:author="Soriano, Carles" w:date="2022-01-05T16:08:00Z" w:initials="SC">
    <w:p w14:paraId="10617E19" w14:textId="1980BC0E" w:rsidR="008F37DB" w:rsidRDefault="008F37DB">
      <w:pPr>
        <w:pStyle w:val="CommentText"/>
      </w:pPr>
      <w:r>
        <w:rPr>
          <w:rStyle w:val="CommentReference"/>
        </w:rPr>
        <w:annotationRef/>
      </w:r>
      <w:r w:rsidR="004D2CFF">
        <w:t>Let’s discuss this sentence</w:t>
      </w:r>
    </w:p>
  </w:comment>
  <w:comment w:id="17" w:author="Soriano, Carles" w:date="2022-01-05T16:10:00Z" w:initials="SC">
    <w:p w14:paraId="24940BFE" w14:textId="2CCE7790" w:rsidR="00851EF4" w:rsidRDefault="00851EF4">
      <w:pPr>
        <w:pStyle w:val="CommentText"/>
      </w:pPr>
      <w:r>
        <w:rPr>
          <w:rStyle w:val="CommentReference"/>
        </w:rPr>
        <w:annotationRef/>
      </w:r>
      <w:r>
        <w:t xml:space="preserve">This should cover the </w:t>
      </w:r>
      <w:r w:rsidR="00D45458">
        <w:t>2019, 2020 period as well</w:t>
      </w:r>
    </w:p>
  </w:comment>
  <w:comment w:id="23" w:author="Soriano, Carles" w:date="2022-01-05T16:24:00Z" w:initials="SC">
    <w:p w14:paraId="6A8CE114" w14:textId="63905916" w:rsidR="00E07FE3" w:rsidRDefault="00E07FE3">
      <w:pPr>
        <w:pStyle w:val="CommentText"/>
      </w:pPr>
      <w:r>
        <w:rPr>
          <w:rStyle w:val="CommentReference"/>
        </w:rPr>
        <w:annotationRef/>
      </w:r>
      <w:proofErr w:type="gramStart"/>
      <w:r>
        <w:t>Also</w:t>
      </w:r>
      <w:proofErr w:type="gramEnd"/>
      <w:r>
        <w:t xml:space="preserve"> there is no consideration of operational risks such as procurement, HR related risks</w:t>
      </w:r>
      <w:r w:rsidR="00A053C1">
        <w:t xml:space="preserve"> or physical security for example. </w:t>
      </w:r>
    </w:p>
  </w:comment>
  <w:comment w:id="28" w:author="Soriano, Carles" w:date="2022-01-05T16:28:00Z" w:initials="SC">
    <w:p w14:paraId="572F4D22" w14:textId="03A57F8F" w:rsidR="00B95321" w:rsidRDefault="00B95321">
      <w:pPr>
        <w:pStyle w:val="CommentText"/>
      </w:pPr>
      <w:r>
        <w:rPr>
          <w:rStyle w:val="CommentReference"/>
        </w:rPr>
        <w:annotationRef/>
      </w:r>
      <w:r>
        <w:t xml:space="preserve">Is this different from other </w:t>
      </w:r>
      <w:r w:rsidR="003F2A92">
        <w:t>Field Offices? any exception</w:t>
      </w:r>
      <w:r w:rsidR="00B633FC">
        <w:t xml:space="preserve"> in addition to payment processing</w:t>
      </w:r>
      <w:r w:rsidR="003F2A92">
        <w:t>?</w:t>
      </w:r>
    </w:p>
  </w:comment>
  <w:comment w:id="29" w:author="Beltyukova, Anastasia" w:date="2022-01-11T17:08:00Z" w:initials="BA">
    <w:p w14:paraId="265A2EDE" w14:textId="31B92A33" w:rsidR="00386084" w:rsidRDefault="00386084">
      <w:pPr>
        <w:pStyle w:val="CommentText"/>
      </w:pPr>
      <w:r>
        <w:rPr>
          <w:rStyle w:val="CommentReference"/>
        </w:rPr>
        <w:annotationRef/>
      </w:r>
      <w:r>
        <w:t xml:space="preserve">No </w:t>
      </w:r>
      <w:r w:rsidR="006F5A06">
        <w:t>specific differences apart from payment process</w:t>
      </w:r>
    </w:p>
  </w:comment>
  <w:comment w:id="32" w:author="Soriano, Carles" w:date="2022-01-05T16:41:00Z" w:initials="SC">
    <w:p w14:paraId="34C30112" w14:textId="4821642E" w:rsidR="0082743E" w:rsidRDefault="0082743E">
      <w:pPr>
        <w:pStyle w:val="CommentText"/>
      </w:pPr>
      <w:r>
        <w:rPr>
          <w:rStyle w:val="CommentReference"/>
        </w:rPr>
        <w:annotationRef/>
      </w:r>
      <w:r>
        <w:t xml:space="preserve">We should </w:t>
      </w:r>
      <w:r w:rsidR="00DB4E02">
        <w:t xml:space="preserve">do a walk through the facilities (video call) to see where the </w:t>
      </w:r>
      <w:r w:rsidR="00FF0780">
        <w:t>servers and other IT</w:t>
      </w:r>
      <w:r w:rsidR="00DB4E02">
        <w:t xml:space="preserve"> critical</w:t>
      </w:r>
      <w:r w:rsidR="00FF0780">
        <w:t xml:space="preserve"> </w:t>
      </w:r>
      <w:r w:rsidR="001B31FA">
        <w:t xml:space="preserve">items are. </w:t>
      </w:r>
      <w:r w:rsidR="00DB4E02">
        <w:t xml:space="preserve"> </w:t>
      </w:r>
    </w:p>
  </w:comment>
  <w:comment w:id="33" w:author="Beltyukova, Anastasia" w:date="2022-01-11T17:09:00Z" w:initials="BA">
    <w:p w14:paraId="336AF002" w14:textId="77777777" w:rsidR="006F5A06" w:rsidRDefault="006F5A06">
      <w:pPr>
        <w:pStyle w:val="CommentText"/>
      </w:pPr>
      <w:r>
        <w:rPr>
          <w:rStyle w:val="CommentReference"/>
        </w:rPr>
        <w:annotationRef/>
      </w:r>
      <w:r>
        <w:t>Well noted</w:t>
      </w:r>
    </w:p>
  </w:comment>
  <w:comment w:id="35" w:author="Soriano, Carles" w:date="2022-01-05T16:43:00Z" w:initials="SC">
    <w:p w14:paraId="4A5A6F59" w14:textId="573400EB" w:rsidR="004A16C9" w:rsidRDefault="004A16C9">
      <w:pPr>
        <w:pStyle w:val="CommentText"/>
      </w:pPr>
      <w:r>
        <w:rPr>
          <w:rStyle w:val="CommentReference"/>
        </w:rPr>
        <w:annotationRef/>
      </w:r>
      <w:r>
        <w:t>How does the Office compare with the rest</w:t>
      </w:r>
      <w:r w:rsidR="0029559F">
        <w:t xml:space="preserve"> of offices</w:t>
      </w:r>
      <w:r>
        <w:t xml:space="preserve"> in terms of ratio </w:t>
      </w:r>
      <w:r w:rsidR="006E1161">
        <w:t xml:space="preserve">XB/ staff costs </w:t>
      </w:r>
      <w:r w:rsidR="0029559F">
        <w:t>and XB/</w:t>
      </w:r>
      <w:proofErr w:type="gramStart"/>
      <w:r w:rsidR="0029559F">
        <w:t>RP ?</w:t>
      </w:r>
      <w:proofErr w:type="gramEnd"/>
    </w:p>
  </w:comment>
  <w:comment w:id="36" w:author="Soriano, Carles" w:date="2022-01-05T16:48:00Z" w:initials="SC">
    <w:p w14:paraId="669BBF39" w14:textId="708EAAC1" w:rsidR="00C36D89" w:rsidRDefault="00C36D89">
      <w:pPr>
        <w:pStyle w:val="CommentText"/>
      </w:pPr>
      <w:r>
        <w:rPr>
          <w:rStyle w:val="CommentReference"/>
        </w:rPr>
        <w:annotationRef/>
      </w:r>
      <w:r>
        <w:t xml:space="preserve">This should also be </w:t>
      </w:r>
      <w:r w:rsidR="00FC1215">
        <w:t xml:space="preserve">reported in section 8. Having the EU as a donor is a significant risk and these projects need to be managed carefully. </w:t>
      </w:r>
      <w:r w:rsidR="006C10FE">
        <w:t xml:space="preserve">Is this project managed from Almaty Office or UTCO? </w:t>
      </w:r>
    </w:p>
  </w:comment>
  <w:comment w:id="37" w:author="Beltyukova, Anastasia" w:date="2022-01-11T17:11:00Z" w:initials="BA">
    <w:p w14:paraId="39DC6339" w14:textId="167711CF" w:rsidR="00552F54" w:rsidRDefault="00552F54">
      <w:pPr>
        <w:pStyle w:val="CommentText"/>
      </w:pPr>
      <w:r>
        <w:rPr>
          <w:rStyle w:val="CommentReference"/>
        </w:rPr>
        <w:annotationRef/>
      </w:r>
      <w:r>
        <w:t>The project owner is Almaty Office, the project manager is based in Almaty</w:t>
      </w:r>
    </w:p>
  </w:comment>
  <w:comment w:id="39" w:author="Soriano, Carles" w:date="2022-01-05T16:47:00Z" w:initials="SC">
    <w:p w14:paraId="66741BA9" w14:textId="3489526E" w:rsidR="00666B37" w:rsidRDefault="00666B37">
      <w:pPr>
        <w:pStyle w:val="CommentText"/>
      </w:pPr>
      <w:r>
        <w:rPr>
          <w:rStyle w:val="CommentReference"/>
        </w:rPr>
        <w:annotationRef/>
      </w:r>
      <w:r>
        <w:t>More details please</w:t>
      </w:r>
    </w:p>
  </w:comment>
  <w:comment w:id="45" w:author="Soriano, Carles" w:date="2022-01-06T16:25:00Z" w:initials="SC">
    <w:p w14:paraId="125B969A" w14:textId="6D5FA306" w:rsidR="0023359F" w:rsidRDefault="00183398">
      <w:pPr>
        <w:pStyle w:val="CommentText"/>
      </w:pPr>
      <w:r>
        <w:rPr>
          <w:rStyle w:val="CommentReference"/>
        </w:rPr>
        <w:annotationRef/>
      </w:r>
      <w:r>
        <w:t xml:space="preserve">In all IRAs I would like to add a </w:t>
      </w:r>
      <w:r w:rsidR="00A4434B">
        <w:t xml:space="preserve">section to </w:t>
      </w:r>
      <w:r w:rsidR="00274F03">
        <w:t xml:space="preserve">gather information regarding Partners in that </w:t>
      </w:r>
      <w:proofErr w:type="gramStart"/>
      <w:r w:rsidR="00274F03">
        <w:t>particular Country</w:t>
      </w:r>
      <w:proofErr w:type="gramEnd"/>
      <w:r w:rsidR="00274F03">
        <w:t xml:space="preserve">: </w:t>
      </w:r>
      <w:r w:rsidR="003F50F3">
        <w:t xml:space="preserve">UNESCO Chairs, Category 2 Institutes, </w:t>
      </w:r>
      <w:r w:rsidR="0023359F">
        <w:t xml:space="preserve">and </w:t>
      </w:r>
      <w:r w:rsidR="003F50F3">
        <w:t>others</w:t>
      </w:r>
      <w:r w:rsidR="0023359F">
        <w:t xml:space="preserve"> (goodwill ambassadors, etc.)</w:t>
      </w:r>
    </w:p>
    <w:p w14:paraId="3BF627BF" w14:textId="77777777" w:rsidR="0023359F" w:rsidRDefault="0023359F">
      <w:pPr>
        <w:pStyle w:val="CommentText"/>
      </w:pPr>
    </w:p>
    <w:p w14:paraId="57F140E9" w14:textId="65DA35ED" w:rsidR="00183398" w:rsidRDefault="00183398">
      <w:pPr>
        <w:pStyle w:val="CommentText"/>
      </w:pPr>
    </w:p>
  </w:comment>
  <w:comment w:id="49" w:author="Soriano, Carles" w:date="2022-01-05T16:51:00Z" w:initials="SC">
    <w:p w14:paraId="5DDE00F5" w14:textId="2E7F6842" w:rsidR="00E25C79" w:rsidRDefault="00E25C79">
      <w:pPr>
        <w:pStyle w:val="CommentText"/>
      </w:pPr>
      <w:r>
        <w:rPr>
          <w:rStyle w:val="CommentReference"/>
        </w:rPr>
        <w:annotationRef/>
      </w:r>
      <w:r>
        <w:t xml:space="preserve">What was the role of the office in the </w:t>
      </w:r>
      <w:r w:rsidR="0055790E">
        <w:t xml:space="preserve">evacuation of Kabul Office? If any? </w:t>
      </w:r>
    </w:p>
  </w:comment>
  <w:comment w:id="50" w:author="Soriano, Carles" w:date="2022-01-05T16:52:00Z" w:initials="SC">
    <w:p w14:paraId="6AC53D87" w14:textId="77777777" w:rsidR="000506B0" w:rsidRDefault="000506B0" w:rsidP="000506B0">
      <w:pPr>
        <w:pStyle w:val="CommentText"/>
      </w:pPr>
      <w:r>
        <w:rPr>
          <w:rStyle w:val="CommentReference"/>
        </w:rPr>
        <w:annotationRef/>
      </w:r>
      <w:r>
        <w:t>?</w:t>
      </w:r>
    </w:p>
  </w:comment>
  <w:comment w:id="51" w:author="Soriano, Carles" w:date="2022-01-05T16:53:00Z" w:initials="SC">
    <w:p w14:paraId="678A7C8F" w14:textId="47CE5CD7" w:rsidR="008E2D91" w:rsidRDefault="008E2D91">
      <w:pPr>
        <w:pStyle w:val="CommentText"/>
      </w:pPr>
      <w:r>
        <w:rPr>
          <w:rStyle w:val="CommentReference"/>
        </w:rPr>
        <w:annotationRef/>
      </w:r>
      <w:r>
        <w:t xml:space="preserve">Refer to the Field Office Strategy 2022-2026, the fact that the audit had not been audited and the fact that there is a new Director which provides a good timing. </w:t>
      </w:r>
    </w:p>
  </w:comment>
  <w:comment w:id="52" w:author="Soriano, Carles" w:date="2022-01-13T10:59:00Z" w:initials="SC">
    <w:p w14:paraId="392F7EA0" w14:textId="68428CC7" w:rsidR="00045861" w:rsidRDefault="00045861">
      <w:pPr>
        <w:pStyle w:val="CommentText"/>
      </w:pPr>
      <w:r>
        <w:rPr>
          <w:rStyle w:val="CommentReference"/>
        </w:rPr>
        <w:annotationRef/>
      </w:r>
      <w:r>
        <w:t>I was referring to IOS Field Office Strategy</w:t>
      </w:r>
    </w:p>
  </w:comment>
  <w:comment w:id="53" w:author="Soriano, Carles" w:date="2022-01-05T16:55:00Z" w:initials="SC">
    <w:p w14:paraId="780B13AB" w14:textId="4E53A3D9" w:rsidR="00327C3D" w:rsidRDefault="00327C3D">
      <w:pPr>
        <w:pStyle w:val="CommentText"/>
      </w:pPr>
      <w:r>
        <w:rPr>
          <w:rStyle w:val="CommentReference"/>
        </w:rPr>
        <w:annotationRef/>
      </w:r>
      <w:r>
        <w:t>Then the exit should happen on the 8</w:t>
      </w:r>
      <w:r w:rsidRPr="00327C3D">
        <w:rPr>
          <w:vertAlign w:val="superscript"/>
        </w:rPr>
        <w:t>th</w:t>
      </w:r>
      <w:r>
        <w:t xml:space="preserve">? </w:t>
      </w:r>
    </w:p>
  </w:comment>
  <w:comment w:id="54" w:author="Soriano, Carles" w:date="2022-01-05T16:56:00Z" w:initials="SC">
    <w:p w14:paraId="62267FEE" w14:textId="77777777" w:rsidR="00327C3D" w:rsidRDefault="00327C3D">
      <w:pPr>
        <w:pStyle w:val="CommentText"/>
      </w:pPr>
      <w:r>
        <w:rPr>
          <w:rStyle w:val="CommentReference"/>
        </w:rPr>
        <w:annotationRef/>
      </w:r>
      <w:r w:rsidR="00F061C5">
        <w:t xml:space="preserve">15 March? </w:t>
      </w:r>
    </w:p>
    <w:p w14:paraId="6EB9EAB5" w14:textId="77777777" w:rsidR="000B487E" w:rsidRDefault="000B487E">
      <w:pPr>
        <w:pStyle w:val="CommentText"/>
      </w:pPr>
    </w:p>
    <w:p w14:paraId="79C1A973" w14:textId="0D0FDB76" w:rsidR="000B487E" w:rsidRDefault="000B487E">
      <w:pPr>
        <w:pStyle w:val="CommentText"/>
      </w:pPr>
      <w:r>
        <w:t>Let’s discuss timelines and see if it is feasible to finalize fieldwork by end of January</w:t>
      </w:r>
    </w:p>
  </w:comment>
  <w:comment w:id="59" w:author="Soriano, Carles" w:date="2022-01-06T17:01:00Z" w:initials="SC">
    <w:p w14:paraId="3C898F19" w14:textId="1E287DB2" w:rsidR="00203BB9" w:rsidRDefault="00203BB9">
      <w:pPr>
        <w:pStyle w:val="CommentText"/>
      </w:pPr>
      <w:r>
        <w:rPr>
          <w:rStyle w:val="CommentReference"/>
        </w:rPr>
        <w:annotationRef/>
      </w:r>
      <w:r>
        <w:t xml:space="preserve">What happened to the Standard Audit WP for field Offices?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C7B1C" w15:done="1"/>
  <w15:commentEx w15:paraId="1615937A" w15:done="1"/>
  <w15:commentEx w15:paraId="66B644C0" w15:done="1"/>
  <w15:commentEx w15:paraId="4913EAA0" w15:done="1"/>
  <w15:commentEx w15:paraId="0F4AD1A6" w15:paraIdParent="4913EAA0" w15:done="1"/>
  <w15:commentEx w15:paraId="10617E19" w15:done="0"/>
  <w15:commentEx w15:paraId="24940BFE" w15:done="1"/>
  <w15:commentEx w15:paraId="6A8CE114" w15:done="1"/>
  <w15:commentEx w15:paraId="572F4D22" w15:done="1"/>
  <w15:commentEx w15:paraId="265A2EDE" w15:paraIdParent="572F4D22" w15:done="1"/>
  <w15:commentEx w15:paraId="34C30112" w15:done="1"/>
  <w15:commentEx w15:paraId="336AF002" w15:done="1"/>
  <w15:commentEx w15:paraId="4A5A6F59" w15:done="1"/>
  <w15:commentEx w15:paraId="669BBF39" w15:done="1"/>
  <w15:commentEx w15:paraId="39DC6339" w15:paraIdParent="669BBF39" w15:done="1"/>
  <w15:commentEx w15:paraId="66741BA9" w15:done="1"/>
  <w15:commentEx w15:paraId="57F140E9" w15:done="1"/>
  <w15:commentEx w15:paraId="5DDE00F5" w15:done="0"/>
  <w15:commentEx w15:paraId="6AC53D87" w15:done="1"/>
  <w15:commentEx w15:paraId="678A7C8F" w15:done="1"/>
  <w15:commentEx w15:paraId="392F7EA0" w15:paraIdParent="678A7C8F" w15:done="1"/>
  <w15:commentEx w15:paraId="780B13AB" w15:done="0"/>
  <w15:commentEx w15:paraId="79C1A973" w15:done="0"/>
  <w15:commentEx w15:paraId="3C898F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EFA0D" w16cex:dateUtc="2022-01-04T15:53:00Z"/>
  <w16cex:commentExtensible w16cex:durableId="25882BF4" w16cex:dateUtc="2022-01-11T15:16:00Z"/>
  <w16cex:commentExtensible w16cex:durableId="257EFA73" w16cex:dateUtc="2022-01-04T15:55:00Z"/>
  <w16cex:commentExtensible w16cex:durableId="257EFC4C" w16cex:dateUtc="2022-01-04T16:03:00Z"/>
  <w16cex:commentExtensible w16cex:durableId="258826C8" w16cex:dateUtc="2022-01-11T14:54:00Z"/>
  <w16cex:commentExtensible w16cex:durableId="2580410D" w16cex:dateUtc="2022-01-05T15:08:00Z"/>
  <w16cex:commentExtensible w16cex:durableId="25804179" w16cex:dateUtc="2022-01-05T15:10:00Z"/>
  <w16cex:commentExtensible w16cex:durableId="258044B4" w16cex:dateUtc="2022-01-05T15:24:00Z"/>
  <w16cex:commentExtensible w16cex:durableId="258045B6" w16cex:dateUtc="2022-01-05T15:28:00Z"/>
  <w16cex:commentExtensible w16cex:durableId="2588380D" w16cex:dateUtc="2022-01-11T16:08:00Z"/>
  <w16cex:commentExtensible w16cex:durableId="258048C3" w16cex:dateUtc="2022-01-05T15:41:00Z"/>
  <w16cex:commentExtensible w16cex:durableId="2588437A" w16cex:dateUtc="2022-01-11T16:09:00Z"/>
  <w16cex:commentExtensible w16cex:durableId="2580494B" w16cex:dateUtc="2022-01-05T15:43:00Z"/>
  <w16cex:commentExtensible w16cex:durableId="25804A5F" w16cex:dateUtc="2022-01-05T15:48:00Z"/>
  <w16cex:commentExtensible w16cex:durableId="258838AF" w16cex:dateUtc="2022-01-11T16:11:00Z"/>
  <w16cex:commentExtensible w16cex:durableId="25804A27" w16cex:dateUtc="2022-01-05T15:47:00Z"/>
  <w16cex:commentExtensible w16cex:durableId="25819671" w16cex:dateUtc="2022-01-06T15:25:00Z"/>
  <w16cex:commentExtensible w16cex:durableId="25804B11" w16cex:dateUtc="2022-01-05T15:51:00Z"/>
  <w16cex:commentExtensible w16cex:durableId="25897EB5" w16cex:dateUtc="2022-01-05T15:52:00Z"/>
  <w16cex:commentExtensible w16cex:durableId="25804B99" w16cex:dateUtc="2022-01-05T15:53:00Z"/>
  <w16cex:commentExtensible w16cex:durableId="258A8484" w16cex:dateUtc="2022-01-13T09:59:00Z"/>
  <w16cex:commentExtensible w16cex:durableId="25804C0E" w16cex:dateUtc="2022-01-05T15:55:00Z"/>
  <w16cex:commentExtensible w16cex:durableId="25804C29" w16cex:dateUtc="2022-01-05T15:56:00Z"/>
  <w16cex:commentExtensible w16cex:durableId="25819EE6" w16cex:dateUtc="2022-01-06T1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C7B1C" w16cid:durableId="257EFA0D"/>
  <w16cid:commentId w16cid:paraId="1615937A" w16cid:durableId="25882BF4"/>
  <w16cid:commentId w16cid:paraId="66B644C0" w16cid:durableId="257EFA73"/>
  <w16cid:commentId w16cid:paraId="4913EAA0" w16cid:durableId="257EFC4C"/>
  <w16cid:commentId w16cid:paraId="0F4AD1A6" w16cid:durableId="258826C8"/>
  <w16cid:commentId w16cid:paraId="10617E19" w16cid:durableId="2580410D"/>
  <w16cid:commentId w16cid:paraId="24940BFE" w16cid:durableId="25804179"/>
  <w16cid:commentId w16cid:paraId="6A8CE114" w16cid:durableId="258044B4"/>
  <w16cid:commentId w16cid:paraId="572F4D22" w16cid:durableId="258045B6"/>
  <w16cid:commentId w16cid:paraId="265A2EDE" w16cid:durableId="2588380D"/>
  <w16cid:commentId w16cid:paraId="34C30112" w16cid:durableId="258048C3"/>
  <w16cid:commentId w16cid:paraId="336AF002" w16cid:durableId="2588437A"/>
  <w16cid:commentId w16cid:paraId="4A5A6F59" w16cid:durableId="2580494B"/>
  <w16cid:commentId w16cid:paraId="669BBF39" w16cid:durableId="25804A5F"/>
  <w16cid:commentId w16cid:paraId="39DC6339" w16cid:durableId="258838AF"/>
  <w16cid:commentId w16cid:paraId="66741BA9" w16cid:durableId="25804A27"/>
  <w16cid:commentId w16cid:paraId="57F140E9" w16cid:durableId="25819671"/>
  <w16cid:commentId w16cid:paraId="5DDE00F5" w16cid:durableId="25804B11"/>
  <w16cid:commentId w16cid:paraId="6AC53D87" w16cid:durableId="25897EB5"/>
  <w16cid:commentId w16cid:paraId="678A7C8F" w16cid:durableId="25804B99"/>
  <w16cid:commentId w16cid:paraId="392F7EA0" w16cid:durableId="258A8484"/>
  <w16cid:commentId w16cid:paraId="780B13AB" w16cid:durableId="25804C0E"/>
  <w16cid:commentId w16cid:paraId="79C1A973" w16cid:durableId="25804C29"/>
  <w16cid:commentId w16cid:paraId="3C898F19" w16cid:durableId="25819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75770" w14:textId="77777777" w:rsidR="00F14E00" w:rsidRDefault="00F14E00" w:rsidP="0085405E">
      <w:r>
        <w:separator/>
      </w:r>
    </w:p>
  </w:endnote>
  <w:endnote w:type="continuationSeparator" w:id="0">
    <w:p w14:paraId="4AE2B312" w14:textId="77777777" w:rsidR="00F14E00" w:rsidRDefault="00F14E00" w:rsidP="0085405E">
      <w:r>
        <w:continuationSeparator/>
      </w:r>
    </w:p>
  </w:endnote>
  <w:endnote w:type="continuationNotice" w:id="1">
    <w:p w14:paraId="77D3C935" w14:textId="77777777" w:rsidR="00F14E00" w:rsidRDefault="00F14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619145532"/>
      <w:docPartObj>
        <w:docPartGallery w:val="Page Numbers (Bottom of Page)"/>
        <w:docPartUnique/>
      </w:docPartObj>
    </w:sdtPr>
    <w:sdtEndPr/>
    <w:sdtContent>
      <w:sdt>
        <w:sdtPr>
          <w:rPr>
            <w:sz w:val="20"/>
          </w:rPr>
          <w:id w:val="1153794198"/>
          <w:docPartObj>
            <w:docPartGallery w:val="Page Numbers (Top of Page)"/>
            <w:docPartUnique/>
          </w:docPartObj>
        </w:sdtPr>
        <w:sdtEndPr/>
        <w:sdtContent>
          <w:p w14:paraId="7EE7A4CD" w14:textId="3CE1D94D" w:rsidR="003F2967" w:rsidRPr="00E71C2A" w:rsidRDefault="003F2967" w:rsidP="00E71C2A">
            <w:pPr>
              <w:pStyle w:val="Footer"/>
              <w:rPr>
                <w:bCs/>
                <w:sz w:val="16"/>
                <w:szCs w:val="16"/>
              </w:rPr>
            </w:pPr>
            <w:r w:rsidRPr="00E71C2A">
              <w:rPr>
                <w:bCs/>
                <w:sz w:val="16"/>
                <w:szCs w:val="16"/>
              </w:rPr>
              <w:t>Pr</w:t>
            </w:r>
            <w:r>
              <w:rPr>
                <w:bCs/>
                <w:sz w:val="16"/>
                <w:szCs w:val="16"/>
              </w:rPr>
              <w:t>eparer: xxx</w:t>
            </w:r>
          </w:p>
          <w:p w14:paraId="17AA4D5A" w14:textId="4C7DAA78" w:rsidR="003F2967" w:rsidRPr="000E2556" w:rsidRDefault="003F2967" w:rsidP="0034300F">
            <w:pPr>
              <w:pStyle w:val="Footer"/>
              <w:rPr>
                <w:sz w:val="20"/>
              </w:rPr>
            </w:pPr>
            <w:r>
              <w:rPr>
                <w:bCs/>
                <w:sz w:val="20"/>
              </w:rPr>
              <w:tab/>
            </w:r>
            <w:r w:rsidRPr="000E2556">
              <w:rPr>
                <w:sz w:val="20"/>
              </w:rPr>
              <w:t xml:space="preserve"> Page </w:t>
            </w:r>
            <w:r w:rsidRPr="000E2556">
              <w:rPr>
                <w:b/>
                <w:bCs/>
                <w:sz w:val="20"/>
              </w:rPr>
              <w:fldChar w:fldCharType="begin"/>
            </w:r>
            <w:r w:rsidRPr="000E2556">
              <w:rPr>
                <w:b/>
                <w:bCs/>
                <w:sz w:val="20"/>
              </w:rPr>
              <w:instrText xml:space="preserve"> PAGE </w:instrText>
            </w:r>
            <w:r w:rsidRPr="000E2556">
              <w:rPr>
                <w:b/>
                <w:bCs/>
                <w:sz w:val="20"/>
              </w:rPr>
              <w:fldChar w:fldCharType="separate"/>
            </w:r>
            <w:r>
              <w:rPr>
                <w:b/>
                <w:bCs/>
                <w:noProof/>
                <w:sz w:val="20"/>
              </w:rPr>
              <w:t>7</w:t>
            </w:r>
            <w:r w:rsidRPr="000E2556">
              <w:rPr>
                <w:b/>
                <w:bCs/>
                <w:sz w:val="20"/>
              </w:rPr>
              <w:fldChar w:fldCharType="end"/>
            </w:r>
            <w:r w:rsidRPr="000E2556">
              <w:rPr>
                <w:sz w:val="20"/>
              </w:rPr>
              <w:t xml:space="preserve"> of </w:t>
            </w:r>
            <w:r w:rsidRPr="000E2556">
              <w:rPr>
                <w:b/>
                <w:bCs/>
                <w:sz w:val="20"/>
              </w:rPr>
              <w:fldChar w:fldCharType="begin"/>
            </w:r>
            <w:r w:rsidRPr="000E2556">
              <w:rPr>
                <w:b/>
                <w:bCs/>
                <w:sz w:val="20"/>
              </w:rPr>
              <w:instrText xml:space="preserve"> NUMPAGES  </w:instrText>
            </w:r>
            <w:r w:rsidRPr="000E2556">
              <w:rPr>
                <w:b/>
                <w:bCs/>
                <w:sz w:val="20"/>
              </w:rPr>
              <w:fldChar w:fldCharType="separate"/>
            </w:r>
            <w:r>
              <w:rPr>
                <w:b/>
                <w:bCs/>
                <w:noProof/>
                <w:sz w:val="20"/>
              </w:rPr>
              <w:t>7</w:t>
            </w:r>
            <w:r w:rsidRPr="000E2556">
              <w:rPr>
                <w:b/>
                <w:bCs/>
                <w:sz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4583" w14:textId="7B7D830D" w:rsidR="003F2967" w:rsidRPr="00C639D5" w:rsidRDefault="003F2967" w:rsidP="001B3731">
    <w:pPr>
      <w:jc w:val="right"/>
      <w:rPr>
        <w:rFonts w:ascii="Roboto" w:hAnsi="Roboto"/>
        <w:color w:val="FFFFFF" w:themeColor="background1"/>
        <w:sz w:val="20"/>
        <w:lang w:eastAsia="en-GB"/>
      </w:rPr>
    </w:pPr>
    <w:r>
      <w:rPr>
        <w:rFonts w:ascii="Roboto" w:hAnsi="Roboto"/>
        <w:noProof/>
        <w:color w:val="FFFFFF" w:themeColor="background1"/>
        <w:sz w:val="20"/>
        <w:lang w:eastAsia="en-GB"/>
      </w:rPr>
      <mc:AlternateContent>
        <mc:Choice Requires="wps">
          <w:drawing>
            <wp:anchor distT="0" distB="0" distL="114300" distR="114300" simplePos="0" relativeHeight="251658244" behindDoc="0" locked="0" layoutInCell="1" allowOverlap="1" wp14:anchorId="191987E8" wp14:editId="4B6E5E2B">
              <wp:simplePos x="0" y="0"/>
              <wp:positionH relativeFrom="page">
                <wp:align>left</wp:align>
              </wp:positionH>
              <wp:positionV relativeFrom="paragraph">
                <wp:posOffset>-155741</wp:posOffset>
              </wp:positionV>
              <wp:extent cx="7513900" cy="9144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7513900" cy="914400"/>
                      </a:xfrm>
                      <a:prstGeom prst="rect">
                        <a:avLst/>
                      </a:prstGeom>
                      <a:solidFill>
                        <a:srgbClr val="20589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B32E6" id="Rectangle 1" o:spid="_x0000_s1026" style="position:absolute;margin-left:0;margin-top:-12.25pt;width:591.65pt;height:1in;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" fillcolor="#20589f" strokecolor="#204458 [1604]" strokeweight="1pt">
              <w10:wrap anchorx="page"/>
            </v:rect>
          </w:pict>
        </mc:Fallback>
      </mc:AlternateContent>
    </w:r>
  </w:p>
  <w:p w14:paraId="31723DD4" w14:textId="77777777" w:rsidR="003F2967" w:rsidRDefault="003F2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82BFC" w14:textId="77777777" w:rsidR="00F14E00" w:rsidRDefault="00F14E00" w:rsidP="0085405E">
      <w:r>
        <w:separator/>
      </w:r>
    </w:p>
  </w:footnote>
  <w:footnote w:type="continuationSeparator" w:id="0">
    <w:p w14:paraId="5758852B" w14:textId="77777777" w:rsidR="00F14E00" w:rsidRDefault="00F14E00" w:rsidP="0085405E">
      <w:r>
        <w:continuationSeparator/>
      </w:r>
    </w:p>
  </w:footnote>
  <w:footnote w:type="continuationNotice" w:id="1">
    <w:p w14:paraId="78B4C3DF" w14:textId="77777777" w:rsidR="00F14E00" w:rsidRDefault="00F14E00"/>
  </w:footnote>
  <w:footnote w:id="2">
    <w:p w14:paraId="0EB1D3B5" w14:textId="77777777" w:rsidR="0028667E" w:rsidRPr="00393208" w:rsidRDefault="0028667E" w:rsidP="0028667E">
      <w:pPr>
        <w:pStyle w:val="FootnoteText"/>
        <w:rPr>
          <w:rFonts w:ascii="Arial" w:hAnsi="Arial" w:cs="Arial"/>
          <w:sz w:val="18"/>
          <w:szCs w:val="18"/>
          <w:lang w:val="en-GB"/>
        </w:rPr>
      </w:pPr>
      <w:r w:rsidRPr="00393208">
        <w:rPr>
          <w:rStyle w:val="FootnoteReference"/>
          <w:rFonts w:ascii="Arial" w:hAnsi="Arial" w:cs="Arial"/>
          <w:sz w:val="18"/>
          <w:szCs w:val="18"/>
        </w:rPr>
        <w:footnoteRef/>
      </w:r>
      <w:r w:rsidRPr="00393208">
        <w:rPr>
          <w:rFonts w:ascii="Arial" w:hAnsi="Arial" w:cs="Arial"/>
          <w:sz w:val="18"/>
          <w:szCs w:val="18"/>
        </w:rPr>
        <w:t xml:space="preserve"> </w:t>
      </w:r>
      <w:hyperlink r:id="rId1" w:history="1">
        <w:r w:rsidRPr="00EF4A5E">
          <w:rPr>
            <w:rStyle w:val="Hyperlink"/>
            <w:rFonts w:ascii="Arial" w:hAnsi="Arial" w:cs="Arial"/>
            <w:color w:val="000000" w:themeColor="text1"/>
            <w:sz w:val="18"/>
            <w:szCs w:val="18"/>
          </w:rPr>
          <w:t>https://www.transparency.org/en/cpi/2019/results/ssd</w:t>
        </w:r>
      </w:hyperlink>
    </w:p>
  </w:footnote>
  <w:footnote w:id="3">
    <w:p w14:paraId="510F2143" w14:textId="77777777" w:rsidR="001E3018" w:rsidRPr="00290979" w:rsidRDefault="001E3018" w:rsidP="001E3018">
      <w:pPr>
        <w:pStyle w:val="FootnoteText"/>
        <w:rPr>
          <w:rFonts w:ascii="Century Gothic" w:hAnsi="Century Gothic"/>
          <w:sz w:val="16"/>
          <w:szCs w:val="16"/>
        </w:rPr>
      </w:pPr>
      <w:r w:rsidRPr="00290979">
        <w:rPr>
          <w:rStyle w:val="FootnoteReference"/>
          <w:rFonts w:ascii="Century Gothic" w:hAnsi="Century Gothic"/>
          <w:sz w:val="16"/>
          <w:szCs w:val="16"/>
        </w:rPr>
        <w:footnoteRef/>
      </w:r>
      <w:r w:rsidRPr="00290979">
        <w:rPr>
          <w:rFonts w:ascii="Century Gothic" w:hAnsi="Century Gothic"/>
          <w:sz w:val="16"/>
          <w:szCs w:val="16"/>
        </w:rPr>
        <w:t xml:space="preserve"> </w:t>
      </w:r>
      <w:r w:rsidRPr="00290979">
        <w:rPr>
          <w:rFonts w:ascii="Century Gothic" w:hAnsi="Century Gothic" w:cs="Arial"/>
          <w:sz w:val="16"/>
          <w:szCs w:val="16"/>
        </w:rPr>
        <w:t>211 EX/44 decision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6F61" w14:textId="258DAC23" w:rsidR="003F2967" w:rsidRDefault="000F5C1E">
    <w:pPr>
      <w:pStyle w:val="Header"/>
    </w:pPr>
    <w:r>
      <w:rPr>
        <w:noProof/>
      </w:rPr>
      <w:pict w14:anchorId="037E76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4" o:spid="_x0000_s2050" type="#_x0000_t136" style="position:absolute;margin-left:0;margin-top:0;width:453.15pt;height:181.25pt;rotation:315;z-index:-251658239;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8573D" w14:textId="6A88728A" w:rsidR="003F2967" w:rsidRDefault="000F5C1E" w:rsidP="00AC732D">
    <w:pPr>
      <w:pStyle w:val="Header"/>
    </w:pPr>
    <w:r>
      <w:rPr>
        <w:noProof/>
      </w:rPr>
      <w:pict w14:anchorId="4E02A9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5" o:spid="_x0000_s2051" type="#_x0000_t136" style="position:absolute;margin-left:0;margin-top:0;width:453.15pt;height:181.25pt;rotation:315;z-index:-25165823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03D5" w14:textId="0F9EFDF7" w:rsidR="003F2967" w:rsidRDefault="003F2967">
    <w:pPr>
      <w:pStyle w:val="Header"/>
    </w:pPr>
    <w:r w:rsidRPr="008C0D71">
      <w:rPr>
        <w:noProof/>
      </w:rPr>
      <w:drawing>
        <wp:anchor distT="0" distB="0" distL="114300" distR="114300" simplePos="0" relativeHeight="251658243" behindDoc="1" locked="0" layoutInCell="1" allowOverlap="1" wp14:anchorId="61819A6F" wp14:editId="0013039B">
          <wp:simplePos x="0" y="0"/>
          <wp:positionH relativeFrom="page">
            <wp:align>left</wp:align>
          </wp:positionH>
          <wp:positionV relativeFrom="paragraph">
            <wp:posOffset>-457200</wp:posOffset>
          </wp:positionV>
          <wp:extent cx="7779385" cy="1176655"/>
          <wp:effectExtent l="0" t="0" r="0" b="4445"/>
          <wp:wrapNone/>
          <wp:docPr id="14" name="Picture 1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79385" cy="1176655"/>
                  </a:xfrm>
                  <a:prstGeom prst="rect">
                    <a:avLst/>
                  </a:prstGeom>
                </pic:spPr>
              </pic:pic>
            </a:graphicData>
          </a:graphic>
          <wp14:sizeRelH relativeFrom="margin">
            <wp14:pctWidth>0</wp14:pctWidth>
          </wp14:sizeRelH>
          <wp14:sizeRelV relativeFrom="margin">
            <wp14:pctHeight>0</wp14:pctHeight>
          </wp14:sizeRelV>
        </wp:anchor>
      </w:drawing>
    </w:r>
    <w:r w:rsidR="000F5C1E">
      <w:rPr>
        <w:noProof/>
      </w:rPr>
      <w:pict w14:anchorId="38A4FD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3" o:spid="_x0000_s2049" type="#_x0000_t136" style="position:absolute;margin-left:0;margin-top:0;width:453.15pt;height:181.25pt;rotation:315;z-index:-25165824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748"/>
    <w:multiLevelType w:val="hybridMultilevel"/>
    <w:tmpl w:val="CCFEC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8B05FF"/>
    <w:multiLevelType w:val="hybridMultilevel"/>
    <w:tmpl w:val="020832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4B5EAC"/>
    <w:multiLevelType w:val="hybridMultilevel"/>
    <w:tmpl w:val="5060F9D8"/>
    <w:lvl w:ilvl="0" w:tplc="04090001">
      <w:start w:val="1"/>
      <w:numFmt w:val="bullet"/>
      <w:lvlText w:val=""/>
      <w:lvlJc w:val="left"/>
      <w:pPr>
        <w:ind w:left="422" w:hanging="360"/>
      </w:pPr>
      <w:rPr>
        <w:rFonts w:ascii="Symbol" w:hAnsi="Symbol" w:hint="default"/>
      </w:rPr>
    </w:lvl>
    <w:lvl w:ilvl="1" w:tplc="04090003" w:tentative="1">
      <w:start w:val="1"/>
      <w:numFmt w:val="bullet"/>
      <w:lvlText w:val="o"/>
      <w:lvlJc w:val="left"/>
      <w:pPr>
        <w:ind w:left="1142" w:hanging="360"/>
      </w:pPr>
      <w:rPr>
        <w:rFonts w:ascii="Courier New" w:hAnsi="Courier New" w:cs="Courier New" w:hint="default"/>
      </w:rPr>
    </w:lvl>
    <w:lvl w:ilvl="2" w:tplc="04090005" w:tentative="1">
      <w:start w:val="1"/>
      <w:numFmt w:val="bullet"/>
      <w:lvlText w:val=""/>
      <w:lvlJc w:val="left"/>
      <w:pPr>
        <w:ind w:left="1862" w:hanging="360"/>
      </w:pPr>
      <w:rPr>
        <w:rFonts w:ascii="Wingdings" w:hAnsi="Wingdings" w:hint="default"/>
      </w:rPr>
    </w:lvl>
    <w:lvl w:ilvl="3" w:tplc="04090001" w:tentative="1">
      <w:start w:val="1"/>
      <w:numFmt w:val="bullet"/>
      <w:lvlText w:val=""/>
      <w:lvlJc w:val="left"/>
      <w:pPr>
        <w:ind w:left="2582" w:hanging="360"/>
      </w:pPr>
      <w:rPr>
        <w:rFonts w:ascii="Symbol" w:hAnsi="Symbol" w:hint="default"/>
      </w:rPr>
    </w:lvl>
    <w:lvl w:ilvl="4" w:tplc="04090003" w:tentative="1">
      <w:start w:val="1"/>
      <w:numFmt w:val="bullet"/>
      <w:lvlText w:val="o"/>
      <w:lvlJc w:val="left"/>
      <w:pPr>
        <w:ind w:left="3302" w:hanging="360"/>
      </w:pPr>
      <w:rPr>
        <w:rFonts w:ascii="Courier New" w:hAnsi="Courier New" w:cs="Courier New" w:hint="default"/>
      </w:rPr>
    </w:lvl>
    <w:lvl w:ilvl="5" w:tplc="04090005" w:tentative="1">
      <w:start w:val="1"/>
      <w:numFmt w:val="bullet"/>
      <w:lvlText w:val=""/>
      <w:lvlJc w:val="left"/>
      <w:pPr>
        <w:ind w:left="4022" w:hanging="360"/>
      </w:pPr>
      <w:rPr>
        <w:rFonts w:ascii="Wingdings" w:hAnsi="Wingdings" w:hint="default"/>
      </w:rPr>
    </w:lvl>
    <w:lvl w:ilvl="6" w:tplc="04090001" w:tentative="1">
      <w:start w:val="1"/>
      <w:numFmt w:val="bullet"/>
      <w:lvlText w:val=""/>
      <w:lvlJc w:val="left"/>
      <w:pPr>
        <w:ind w:left="4742" w:hanging="360"/>
      </w:pPr>
      <w:rPr>
        <w:rFonts w:ascii="Symbol" w:hAnsi="Symbol" w:hint="default"/>
      </w:rPr>
    </w:lvl>
    <w:lvl w:ilvl="7" w:tplc="04090003" w:tentative="1">
      <w:start w:val="1"/>
      <w:numFmt w:val="bullet"/>
      <w:lvlText w:val="o"/>
      <w:lvlJc w:val="left"/>
      <w:pPr>
        <w:ind w:left="5462" w:hanging="360"/>
      </w:pPr>
      <w:rPr>
        <w:rFonts w:ascii="Courier New" w:hAnsi="Courier New" w:cs="Courier New" w:hint="default"/>
      </w:rPr>
    </w:lvl>
    <w:lvl w:ilvl="8" w:tplc="04090005" w:tentative="1">
      <w:start w:val="1"/>
      <w:numFmt w:val="bullet"/>
      <w:lvlText w:val=""/>
      <w:lvlJc w:val="left"/>
      <w:pPr>
        <w:ind w:left="6182" w:hanging="360"/>
      </w:pPr>
      <w:rPr>
        <w:rFonts w:ascii="Wingdings" w:hAnsi="Wingdings" w:hint="default"/>
      </w:rPr>
    </w:lvl>
  </w:abstractNum>
  <w:abstractNum w:abstractNumId="3" w15:restartNumberingAfterBreak="0">
    <w:nsid w:val="0BF5664A"/>
    <w:multiLevelType w:val="hybridMultilevel"/>
    <w:tmpl w:val="DB5A9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1525AC"/>
    <w:multiLevelType w:val="hybridMultilevel"/>
    <w:tmpl w:val="1E2C04A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30ADF"/>
    <w:multiLevelType w:val="hybridMultilevel"/>
    <w:tmpl w:val="1728BD9E"/>
    <w:lvl w:ilvl="0" w:tplc="E0DCED46">
      <w:start w:val="1"/>
      <w:numFmt w:val="decimal"/>
      <w:pStyle w:val="Numberedparagraph"/>
      <w:lvlText w:val="%1."/>
      <w:lvlJc w:val="left"/>
      <w:pPr>
        <w:tabs>
          <w:tab w:val="num" w:pos="567"/>
        </w:tabs>
        <w:ind w:left="562" w:hanging="562"/>
      </w:pPr>
      <w:rPr>
        <w:rFonts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116C1DEA"/>
    <w:multiLevelType w:val="multilevel"/>
    <w:tmpl w:val="28D61530"/>
    <w:lvl w:ilvl="0">
      <w:start w:val="1"/>
      <w:numFmt w:val="decimal"/>
      <w:pStyle w:val="AP-Style1"/>
      <w:lvlText w:val="%1."/>
      <w:lvlJc w:val="left"/>
      <w:pPr>
        <w:ind w:left="360" w:hanging="360"/>
      </w:pPr>
      <w:rPr>
        <w:rFonts w:hint="default"/>
      </w:rPr>
    </w:lvl>
    <w:lvl w:ilvl="1">
      <w:start w:val="1"/>
      <w:numFmt w:val="decimal"/>
      <w:pStyle w:val="AP-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970D5A"/>
    <w:multiLevelType w:val="hybridMultilevel"/>
    <w:tmpl w:val="DE3C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B2E96"/>
    <w:multiLevelType w:val="hybridMultilevel"/>
    <w:tmpl w:val="CD723C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524745"/>
    <w:multiLevelType w:val="hybridMultilevel"/>
    <w:tmpl w:val="A9EA2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554E3"/>
    <w:multiLevelType w:val="hybridMultilevel"/>
    <w:tmpl w:val="96ACD8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7269FF"/>
    <w:multiLevelType w:val="hybridMultilevel"/>
    <w:tmpl w:val="67022868"/>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E40575"/>
    <w:multiLevelType w:val="hybridMultilevel"/>
    <w:tmpl w:val="0F06BB7E"/>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3" w15:restartNumberingAfterBreak="0">
    <w:nsid w:val="31444637"/>
    <w:multiLevelType w:val="hybridMultilevel"/>
    <w:tmpl w:val="D5C6BF02"/>
    <w:lvl w:ilvl="0" w:tplc="040C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1E97F4F"/>
    <w:multiLevelType w:val="hybridMultilevel"/>
    <w:tmpl w:val="EF761262"/>
    <w:lvl w:ilvl="0" w:tplc="937432EE">
      <w:start w:val="1"/>
      <w:numFmt w:val="decimal"/>
      <w:pStyle w:val="Numberedpara"/>
      <w:lvlText w:val="%1."/>
      <w:lvlJc w:val="left"/>
      <w:pPr>
        <w:tabs>
          <w:tab w:val="num" w:pos="562"/>
        </w:tabs>
        <w:ind w:left="0" w:firstLine="0"/>
      </w:pPr>
      <w:rPr>
        <w:rFonts w:ascii="Arial" w:hAnsi="Arial" w:cs="Arial" w:hint="default"/>
        <w:sz w:val="21"/>
        <w:szCs w:val="21"/>
      </w:rPr>
    </w:lvl>
    <w:lvl w:ilvl="1" w:tplc="04090001">
      <w:start w:val="1"/>
      <w:numFmt w:val="bullet"/>
      <w:lvlText w:val=""/>
      <w:lvlJc w:val="left"/>
      <w:pPr>
        <w:tabs>
          <w:tab w:val="num" w:pos="1440"/>
        </w:tabs>
        <w:ind w:left="1440" w:hanging="360"/>
      </w:pPr>
      <w:rPr>
        <w:rFonts w:ascii="Symbol" w:hAnsi="Symbol" w:hint="default"/>
      </w:rPr>
    </w:lvl>
    <w:lvl w:ilvl="2" w:tplc="7C44D392">
      <w:start w:val="1"/>
      <w:numFmt w:val="lowerLetter"/>
      <w:lvlText w:val="%3."/>
      <w:lvlJc w:val="left"/>
      <w:pPr>
        <w:ind w:left="2340" w:hanging="360"/>
      </w:pPr>
      <w:rPr>
        <w:rFonts w:hint="default"/>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15:restartNumberingAfterBreak="0">
    <w:nsid w:val="41644845"/>
    <w:multiLevelType w:val="hybridMultilevel"/>
    <w:tmpl w:val="A8647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4F613D"/>
    <w:multiLevelType w:val="hybridMultilevel"/>
    <w:tmpl w:val="484CFF2E"/>
    <w:lvl w:ilvl="0" w:tplc="040C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FE5E41"/>
    <w:multiLevelType w:val="hybridMultilevel"/>
    <w:tmpl w:val="7B8C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F558C5"/>
    <w:multiLevelType w:val="hybridMultilevel"/>
    <w:tmpl w:val="A98C0B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1474D8"/>
    <w:multiLevelType w:val="hybridMultilevel"/>
    <w:tmpl w:val="AFDAC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EF3545"/>
    <w:multiLevelType w:val="hybridMultilevel"/>
    <w:tmpl w:val="CB52839C"/>
    <w:lvl w:ilvl="0" w:tplc="03006430">
      <w:start w:val="1"/>
      <w:numFmt w:val="decimal"/>
      <w:pStyle w:val="Recommendation"/>
      <w:lvlText w:val="Recommendation %1 "/>
      <w:lvlJc w:val="left"/>
      <w:pPr>
        <w:tabs>
          <w:tab w:val="num" w:pos="567"/>
        </w:tabs>
        <w:ind w:left="567" w:firstLine="0"/>
      </w:pPr>
      <w:rPr>
        <w:rFonts w:ascii="Arial" w:hAnsi="Arial" w:hint="default"/>
        <w:b/>
        <w:i w:val="0"/>
      </w:rPr>
    </w:lvl>
    <w:lvl w:ilvl="1" w:tplc="79C89172">
      <w:start w:val="1"/>
      <w:numFmt w:val="decimal"/>
      <w:lvlText w:val="%2."/>
      <w:lvlJc w:val="left"/>
      <w:pPr>
        <w:tabs>
          <w:tab w:val="num" w:pos="1440"/>
        </w:tabs>
        <w:ind w:left="1440" w:hanging="360"/>
      </w:pPr>
      <w:rPr>
        <w:rFonts w:hint="default"/>
        <w:b/>
        <w:i w:val="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DB73855"/>
    <w:multiLevelType w:val="hybridMultilevel"/>
    <w:tmpl w:val="A33601BC"/>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A43DCA"/>
    <w:multiLevelType w:val="hybridMultilevel"/>
    <w:tmpl w:val="668EBA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BF6124"/>
    <w:multiLevelType w:val="multilevel"/>
    <w:tmpl w:val="0EA2D18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77D13EA"/>
    <w:multiLevelType w:val="multilevel"/>
    <w:tmpl w:val="F9A2462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entury Gothic" w:eastAsia="PMingLiU" w:hAnsi="Century Gothic" w:cs="Aria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C0499A"/>
    <w:multiLevelType w:val="hybridMultilevel"/>
    <w:tmpl w:val="AD62F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22882"/>
    <w:multiLevelType w:val="hybridMultilevel"/>
    <w:tmpl w:val="1E2C04A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FC56B2"/>
    <w:multiLevelType w:val="hybridMultilevel"/>
    <w:tmpl w:val="43E4D70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940D7E"/>
    <w:multiLevelType w:val="hybridMultilevel"/>
    <w:tmpl w:val="7FD69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ECC49A3"/>
    <w:multiLevelType w:val="hybridMultilevel"/>
    <w:tmpl w:val="10025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E14EB7"/>
    <w:multiLevelType w:val="hybridMultilevel"/>
    <w:tmpl w:val="FBBA9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82684A"/>
    <w:multiLevelType w:val="hybridMultilevel"/>
    <w:tmpl w:val="57329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2B55CD"/>
    <w:multiLevelType w:val="hybridMultilevel"/>
    <w:tmpl w:val="AD0890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6"/>
  </w:num>
  <w:num w:numId="2">
    <w:abstractNumId w:val="14"/>
  </w:num>
  <w:num w:numId="3">
    <w:abstractNumId w:val="20"/>
  </w:num>
  <w:num w:numId="4">
    <w:abstractNumId w:val="5"/>
  </w:num>
  <w:num w:numId="5">
    <w:abstractNumId w:val="23"/>
  </w:num>
  <w:num w:numId="6">
    <w:abstractNumId w:val="10"/>
  </w:num>
  <w:num w:numId="7">
    <w:abstractNumId w:val="8"/>
  </w:num>
  <w:num w:numId="8">
    <w:abstractNumId w:val="1"/>
  </w:num>
  <w:num w:numId="9">
    <w:abstractNumId w:val="18"/>
  </w:num>
  <w:num w:numId="10">
    <w:abstractNumId w:val="12"/>
  </w:num>
  <w:num w:numId="11">
    <w:abstractNumId w:val="4"/>
  </w:num>
  <w:num w:numId="12">
    <w:abstractNumId w:val="24"/>
  </w:num>
  <w:num w:numId="13">
    <w:abstractNumId w:val="32"/>
  </w:num>
  <w:num w:numId="14">
    <w:abstractNumId w:val="27"/>
  </w:num>
  <w:num w:numId="15">
    <w:abstractNumId w:val="25"/>
  </w:num>
  <w:num w:numId="16">
    <w:abstractNumId w:val="2"/>
  </w:num>
  <w:num w:numId="17">
    <w:abstractNumId w:val="28"/>
  </w:num>
  <w:num w:numId="18">
    <w:abstractNumId w:val="15"/>
  </w:num>
  <w:num w:numId="19">
    <w:abstractNumId w:val="26"/>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6"/>
  </w:num>
  <w:num w:numId="29">
    <w:abstractNumId w:val="11"/>
  </w:num>
  <w:num w:numId="30">
    <w:abstractNumId w:val="21"/>
  </w:num>
  <w:num w:numId="31">
    <w:abstractNumId w:val="13"/>
  </w:num>
  <w:num w:numId="32">
    <w:abstractNumId w:val="29"/>
  </w:num>
  <w:num w:numId="33">
    <w:abstractNumId w:val="30"/>
  </w:num>
  <w:num w:numId="34">
    <w:abstractNumId w:val="23"/>
  </w:num>
  <w:num w:numId="35">
    <w:abstractNumId w:val="14"/>
  </w:num>
  <w:num w:numId="36">
    <w:abstractNumId w:val="22"/>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31"/>
  </w:num>
  <w:num w:numId="44">
    <w:abstractNumId w:val="9"/>
  </w:num>
  <w:num w:numId="45">
    <w:abstractNumId w:val="14"/>
  </w:num>
  <w:num w:numId="46">
    <w:abstractNumId w:val="17"/>
  </w:num>
  <w:num w:numId="47">
    <w:abstractNumId w:val="19"/>
  </w:num>
  <w:num w:numId="48">
    <w:abstractNumId w:val="3"/>
  </w:num>
  <w:num w:numId="49">
    <w:abstractNumId w:val="7"/>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riano, Carles">
    <w15:presenceInfo w15:providerId="AD" w15:userId="S::c.soriano@unesco.org::3ed552b8-6b1d-4eda-b29d-8ec7b21267ad"/>
  </w15:person>
  <w15:person w15:author="Beltyukova, Anastasia">
    <w15:presenceInfo w15:providerId="AD" w15:userId="S::a.beltyukova@unesco.org::563607f1-3347-4288-8eba-edeead601e7f"/>
  </w15:person>
  <w15:person w15:author="Pise, Sameer">
    <w15:presenceInfo w15:providerId="AD" w15:userId="S::s.pise@unesco.org::99705069-c4ba-4069-b67a-49c1fe87c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AU" w:vendorID="64" w:dllVersion="0" w:nlCheck="1" w:checkStyle="0"/>
  <w:activeWritingStyle w:appName="MSWord" w:lang="pt-PT" w:vendorID="64" w:dllVersion="0" w:nlCheck="1" w:checkStyle="0"/>
  <w:activeWritingStyle w:appName="MSWord" w:lang="es-ES" w:vendorID="64" w:dllVersion="0" w:nlCheck="1" w:checkStyle="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B7E"/>
    <w:rsid w:val="0000070D"/>
    <w:rsid w:val="00001453"/>
    <w:rsid w:val="00004E5F"/>
    <w:rsid w:val="00005650"/>
    <w:rsid w:val="000058C8"/>
    <w:rsid w:val="000079FC"/>
    <w:rsid w:val="00010238"/>
    <w:rsid w:val="00010BFE"/>
    <w:rsid w:val="00011752"/>
    <w:rsid w:val="00011F52"/>
    <w:rsid w:val="00012FDD"/>
    <w:rsid w:val="00013B37"/>
    <w:rsid w:val="00014939"/>
    <w:rsid w:val="00015142"/>
    <w:rsid w:val="0001521F"/>
    <w:rsid w:val="00015899"/>
    <w:rsid w:val="00015F72"/>
    <w:rsid w:val="0001761D"/>
    <w:rsid w:val="00021045"/>
    <w:rsid w:val="000218AE"/>
    <w:rsid w:val="00022233"/>
    <w:rsid w:val="00022441"/>
    <w:rsid w:val="000228B3"/>
    <w:rsid w:val="00022BBF"/>
    <w:rsid w:val="000231FD"/>
    <w:rsid w:val="000239C0"/>
    <w:rsid w:val="00023A06"/>
    <w:rsid w:val="00023DC7"/>
    <w:rsid w:val="00023DCF"/>
    <w:rsid w:val="00025CA3"/>
    <w:rsid w:val="000260CA"/>
    <w:rsid w:val="00026810"/>
    <w:rsid w:val="00026B86"/>
    <w:rsid w:val="000272F0"/>
    <w:rsid w:val="00027556"/>
    <w:rsid w:val="00027E67"/>
    <w:rsid w:val="0003565F"/>
    <w:rsid w:val="000362CE"/>
    <w:rsid w:val="00036CD7"/>
    <w:rsid w:val="00037ABA"/>
    <w:rsid w:val="00041B44"/>
    <w:rsid w:val="000425E6"/>
    <w:rsid w:val="00042B59"/>
    <w:rsid w:val="00045861"/>
    <w:rsid w:val="000459D4"/>
    <w:rsid w:val="00045D51"/>
    <w:rsid w:val="00046648"/>
    <w:rsid w:val="00047BE7"/>
    <w:rsid w:val="000506B0"/>
    <w:rsid w:val="00051622"/>
    <w:rsid w:val="00052049"/>
    <w:rsid w:val="00052174"/>
    <w:rsid w:val="00052FF7"/>
    <w:rsid w:val="00053B80"/>
    <w:rsid w:val="00053C43"/>
    <w:rsid w:val="00054EB9"/>
    <w:rsid w:val="00055036"/>
    <w:rsid w:val="000558F3"/>
    <w:rsid w:val="000567A9"/>
    <w:rsid w:val="00056B40"/>
    <w:rsid w:val="00057618"/>
    <w:rsid w:val="000603BF"/>
    <w:rsid w:val="00060EA9"/>
    <w:rsid w:val="000621AD"/>
    <w:rsid w:val="00063245"/>
    <w:rsid w:val="00064702"/>
    <w:rsid w:val="0006738B"/>
    <w:rsid w:val="00070284"/>
    <w:rsid w:val="00070DF2"/>
    <w:rsid w:val="000711B9"/>
    <w:rsid w:val="0007326A"/>
    <w:rsid w:val="00074341"/>
    <w:rsid w:val="00074A7F"/>
    <w:rsid w:val="0007648A"/>
    <w:rsid w:val="0007722F"/>
    <w:rsid w:val="0008148F"/>
    <w:rsid w:val="000818C3"/>
    <w:rsid w:val="00082376"/>
    <w:rsid w:val="000840D6"/>
    <w:rsid w:val="0008583F"/>
    <w:rsid w:val="00085A4A"/>
    <w:rsid w:val="00086FE1"/>
    <w:rsid w:val="0008704A"/>
    <w:rsid w:val="0008741B"/>
    <w:rsid w:val="00087946"/>
    <w:rsid w:val="0008799A"/>
    <w:rsid w:val="00091258"/>
    <w:rsid w:val="00091B0A"/>
    <w:rsid w:val="000927A4"/>
    <w:rsid w:val="00092C1C"/>
    <w:rsid w:val="00093AC4"/>
    <w:rsid w:val="00094466"/>
    <w:rsid w:val="00095329"/>
    <w:rsid w:val="00095540"/>
    <w:rsid w:val="00095CE5"/>
    <w:rsid w:val="00095D19"/>
    <w:rsid w:val="00096C46"/>
    <w:rsid w:val="00096E6A"/>
    <w:rsid w:val="0009707C"/>
    <w:rsid w:val="000A02A0"/>
    <w:rsid w:val="000A17A0"/>
    <w:rsid w:val="000A35AF"/>
    <w:rsid w:val="000A4725"/>
    <w:rsid w:val="000A47B7"/>
    <w:rsid w:val="000A4CC4"/>
    <w:rsid w:val="000A4CE4"/>
    <w:rsid w:val="000A4FEA"/>
    <w:rsid w:val="000A629B"/>
    <w:rsid w:val="000A7B03"/>
    <w:rsid w:val="000B04E2"/>
    <w:rsid w:val="000B05EF"/>
    <w:rsid w:val="000B2A89"/>
    <w:rsid w:val="000B487E"/>
    <w:rsid w:val="000B54DC"/>
    <w:rsid w:val="000B589E"/>
    <w:rsid w:val="000B5B22"/>
    <w:rsid w:val="000B640D"/>
    <w:rsid w:val="000B673D"/>
    <w:rsid w:val="000B7A4E"/>
    <w:rsid w:val="000C00AF"/>
    <w:rsid w:val="000C0506"/>
    <w:rsid w:val="000C2529"/>
    <w:rsid w:val="000C29A8"/>
    <w:rsid w:val="000C331E"/>
    <w:rsid w:val="000C373C"/>
    <w:rsid w:val="000C442A"/>
    <w:rsid w:val="000C4558"/>
    <w:rsid w:val="000C4B69"/>
    <w:rsid w:val="000C53AA"/>
    <w:rsid w:val="000C5963"/>
    <w:rsid w:val="000C7014"/>
    <w:rsid w:val="000C7224"/>
    <w:rsid w:val="000C7C36"/>
    <w:rsid w:val="000C7EDB"/>
    <w:rsid w:val="000D0616"/>
    <w:rsid w:val="000D0B96"/>
    <w:rsid w:val="000D17A4"/>
    <w:rsid w:val="000D1FA5"/>
    <w:rsid w:val="000D274F"/>
    <w:rsid w:val="000D2C45"/>
    <w:rsid w:val="000D57BD"/>
    <w:rsid w:val="000D60D7"/>
    <w:rsid w:val="000D7487"/>
    <w:rsid w:val="000E06F4"/>
    <w:rsid w:val="000E11D7"/>
    <w:rsid w:val="000E16C0"/>
    <w:rsid w:val="000E2556"/>
    <w:rsid w:val="000E68CC"/>
    <w:rsid w:val="000E739C"/>
    <w:rsid w:val="000F0F03"/>
    <w:rsid w:val="000F1334"/>
    <w:rsid w:val="000F253C"/>
    <w:rsid w:val="000F27FF"/>
    <w:rsid w:val="000F3205"/>
    <w:rsid w:val="000F41F4"/>
    <w:rsid w:val="000F42B0"/>
    <w:rsid w:val="000F4A08"/>
    <w:rsid w:val="000F4DA7"/>
    <w:rsid w:val="000F5296"/>
    <w:rsid w:val="000F5C1E"/>
    <w:rsid w:val="000F7728"/>
    <w:rsid w:val="00101142"/>
    <w:rsid w:val="001013D4"/>
    <w:rsid w:val="00102075"/>
    <w:rsid w:val="00103037"/>
    <w:rsid w:val="00104A1D"/>
    <w:rsid w:val="00105FA2"/>
    <w:rsid w:val="00105FE7"/>
    <w:rsid w:val="00107FF5"/>
    <w:rsid w:val="00110AE9"/>
    <w:rsid w:val="00112631"/>
    <w:rsid w:val="0011290A"/>
    <w:rsid w:val="00112AAD"/>
    <w:rsid w:val="001137E8"/>
    <w:rsid w:val="00113D4F"/>
    <w:rsid w:val="00114D47"/>
    <w:rsid w:val="00115230"/>
    <w:rsid w:val="0011564C"/>
    <w:rsid w:val="00115FBB"/>
    <w:rsid w:val="00117C8C"/>
    <w:rsid w:val="001206D8"/>
    <w:rsid w:val="001244DC"/>
    <w:rsid w:val="001258EC"/>
    <w:rsid w:val="001321AB"/>
    <w:rsid w:val="0013327E"/>
    <w:rsid w:val="00133773"/>
    <w:rsid w:val="00133BA5"/>
    <w:rsid w:val="00133D7B"/>
    <w:rsid w:val="00134BD8"/>
    <w:rsid w:val="001351B8"/>
    <w:rsid w:val="001351EB"/>
    <w:rsid w:val="001355EC"/>
    <w:rsid w:val="001364B5"/>
    <w:rsid w:val="001366BB"/>
    <w:rsid w:val="00136BCA"/>
    <w:rsid w:val="00136CB7"/>
    <w:rsid w:val="00140B1F"/>
    <w:rsid w:val="00140BCD"/>
    <w:rsid w:val="00140EC8"/>
    <w:rsid w:val="00140F72"/>
    <w:rsid w:val="00141916"/>
    <w:rsid w:val="001419D7"/>
    <w:rsid w:val="00141BD6"/>
    <w:rsid w:val="00141F52"/>
    <w:rsid w:val="0014211A"/>
    <w:rsid w:val="00142522"/>
    <w:rsid w:val="001429F6"/>
    <w:rsid w:val="00142FED"/>
    <w:rsid w:val="00143088"/>
    <w:rsid w:val="00143B7C"/>
    <w:rsid w:val="00145851"/>
    <w:rsid w:val="00146029"/>
    <w:rsid w:val="001466FB"/>
    <w:rsid w:val="00146D24"/>
    <w:rsid w:val="001474EC"/>
    <w:rsid w:val="001478A5"/>
    <w:rsid w:val="00151946"/>
    <w:rsid w:val="00151FD3"/>
    <w:rsid w:val="001520EA"/>
    <w:rsid w:val="0015287D"/>
    <w:rsid w:val="00152F70"/>
    <w:rsid w:val="00154607"/>
    <w:rsid w:val="00155E15"/>
    <w:rsid w:val="00155E4E"/>
    <w:rsid w:val="001566CE"/>
    <w:rsid w:val="00162217"/>
    <w:rsid w:val="00162C79"/>
    <w:rsid w:val="00163053"/>
    <w:rsid w:val="0016381B"/>
    <w:rsid w:val="00164A7A"/>
    <w:rsid w:val="001654E4"/>
    <w:rsid w:val="0016591E"/>
    <w:rsid w:val="00165B63"/>
    <w:rsid w:val="00165EB9"/>
    <w:rsid w:val="00166661"/>
    <w:rsid w:val="00166704"/>
    <w:rsid w:val="00166772"/>
    <w:rsid w:val="00166FD3"/>
    <w:rsid w:val="0016743C"/>
    <w:rsid w:val="00167D38"/>
    <w:rsid w:val="00167F33"/>
    <w:rsid w:val="00170FDA"/>
    <w:rsid w:val="001717CF"/>
    <w:rsid w:val="00172A56"/>
    <w:rsid w:val="00172DD9"/>
    <w:rsid w:val="00174392"/>
    <w:rsid w:val="001752F5"/>
    <w:rsid w:val="001759E3"/>
    <w:rsid w:val="00175AB6"/>
    <w:rsid w:val="00175FBC"/>
    <w:rsid w:val="001766A9"/>
    <w:rsid w:val="00177B47"/>
    <w:rsid w:val="00181724"/>
    <w:rsid w:val="00182013"/>
    <w:rsid w:val="0018235B"/>
    <w:rsid w:val="001826BE"/>
    <w:rsid w:val="00182A76"/>
    <w:rsid w:val="00183398"/>
    <w:rsid w:val="00186F92"/>
    <w:rsid w:val="0018798E"/>
    <w:rsid w:val="00190217"/>
    <w:rsid w:val="001913D4"/>
    <w:rsid w:val="00191C92"/>
    <w:rsid w:val="00193057"/>
    <w:rsid w:val="0019414D"/>
    <w:rsid w:val="00194B4A"/>
    <w:rsid w:val="001953E7"/>
    <w:rsid w:val="00195F01"/>
    <w:rsid w:val="00197000"/>
    <w:rsid w:val="00197B8B"/>
    <w:rsid w:val="00197C91"/>
    <w:rsid w:val="00197EBA"/>
    <w:rsid w:val="001A01EA"/>
    <w:rsid w:val="001A032B"/>
    <w:rsid w:val="001A0C9C"/>
    <w:rsid w:val="001A0EC2"/>
    <w:rsid w:val="001A11FE"/>
    <w:rsid w:val="001A2205"/>
    <w:rsid w:val="001A2654"/>
    <w:rsid w:val="001A35ED"/>
    <w:rsid w:val="001A388B"/>
    <w:rsid w:val="001A435E"/>
    <w:rsid w:val="001A5ADE"/>
    <w:rsid w:val="001A6803"/>
    <w:rsid w:val="001A7106"/>
    <w:rsid w:val="001A7DCB"/>
    <w:rsid w:val="001B292E"/>
    <w:rsid w:val="001B2DD7"/>
    <w:rsid w:val="001B31FA"/>
    <w:rsid w:val="001B3731"/>
    <w:rsid w:val="001B4DE8"/>
    <w:rsid w:val="001B7010"/>
    <w:rsid w:val="001B7CF0"/>
    <w:rsid w:val="001C1090"/>
    <w:rsid w:val="001C1619"/>
    <w:rsid w:val="001C1A2A"/>
    <w:rsid w:val="001C1DCB"/>
    <w:rsid w:val="001C2579"/>
    <w:rsid w:val="001C2D2F"/>
    <w:rsid w:val="001C44C4"/>
    <w:rsid w:val="001C4824"/>
    <w:rsid w:val="001C5CC8"/>
    <w:rsid w:val="001C5E67"/>
    <w:rsid w:val="001C692C"/>
    <w:rsid w:val="001C6EA9"/>
    <w:rsid w:val="001C77C1"/>
    <w:rsid w:val="001D038A"/>
    <w:rsid w:val="001D3831"/>
    <w:rsid w:val="001D3A9A"/>
    <w:rsid w:val="001D3E7F"/>
    <w:rsid w:val="001D3F0C"/>
    <w:rsid w:val="001D44D8"/>
    <w:rsid w:val="001D481B"/>
    <w:rsid w:val="001D4963"/>
    <w:rsid w:val="001D4A40"/>
    <w:rsid w:val="001D54BD"/>
    <w:rsid w:val="001D5B8B"/>
    <w:rsid w:val="001E067D"/>
    <w:rsid w:val="001E0C3C"/>
    <w:rsid w:val="001E0F1A"/>
    <w:rsid w:val="001E1866"/>
    <w:rsid w:val="001E3018"/>
    <w:rsid w:val="001E3811"/>
    <w:rsid w:val="001E4308"/>
    <w:rsid w:val="001E494B"/>
    <w:rsid w:val="001E552B"/>
    <w:rsid w:val="001E6925"/>
    <w:rsid w:val="001E6C93"/>
    <w:rsid w:val="001E73A5"/>
    <w:rsid w:val="001E7C65"/>
    <w:rsid w:val="001F11A6"/>
    <w:rsid w:val="001F158B"/>
    <w:rsid w:val="001F252F"/>
    <w:rsid w:val="001F2B0B"/>
    <w:rsid w:val="001F31D2"/>
    <w:rsid w:val="001F33D4"/>
    <w:rsid w:val="001F43CC"/>
    <w:rsid w:val="001F4A4C"/>
    <w:rsid w:val="001F52AB"/>
    <w:rsid w:val="001F5510"/>
    <w:rsid w:val="001F5E61"/>
    <w:rsid w:val="001F793E"/>
    <w:rsid w:val="002002B7"/>
    <w:rsid w:val="0020101B"/>
    <w:rsid w:val="00201A72"/>
    <w:rsid w:val="00201F29"/>
    <w:rsid w:val="002022B8"/>
    <w:rsid w:val="002030FA"/>
    <w:rsid w:val="00203AB5"/>
    <w:rsid w:val="00203BB9"/>
    <w:rsid w:val="002049C6"/>
    <w:rsid w:val="00205B75"/>
    <w:rsid w:val="002064A3"/>
    <w:rsid w:val="00207E16"/>
    <w:rsid w:val="0021022D"/>
    <w:rsid w:val="00210A88"/>
    <w:rsid w:val="00212907"/>
    <w:rsid w:val="0021477F"/>
    <w:rsid w:val="00214CF9"/>
    <w:rsid w:val="00215F0A"/>
    <w:rsid w:val="0021633F"/>
    <w:rsid w:val="002166E7"/>
    <w:rsid w:val="0022043A"/>
    <w:rsid w:val="0022093B"/>
    <w:rsid w:val="002214F8"/>
    <w:rsid w:val="0022248F"/>
    <w:rsid w:val="002229AB"/>
    <w:rsid w:val="002239C0"/>
    <w:rsid w:val="002249B0"/>
    <w:rsid w:val="00225C18"/>
    <w:rsid w:val="00230358"/>
    <w:rsid w:val="0023054C"/>
    <w:rsid w:val="00230595"/>
    <w:rsid w:val="002312A8"/>
    <w:rsid w:val="00232D3D"/>
    <w:rsid w:val="0023359F"/>
    <w:rsid w:val="00233A12"/>
    <w:rsid w:val="00233C03"/>
    <w:rsid w:val="00233C69"/>
    <w:rsid w:val="00234124"/>
    <w:rsid w:val="002354FB"/>
    <w:rsid w:val="0023642C"/>
    <w:rsid w:val="00236600"/>
    <w:rsid w:val="002371F7"/>
    <w:rsid w:val="00237D98"/>
    <w:rsid w:val="00241A94"/>
    <w:rsid w:val="0024290B"/>
    <w:rsid w:val="00242A52"/>
    <w:rsid w:val="00243308"/>
    <w:rsid w:val="00243B11"/>
    <w:rsid w:val="00244F5E"/>
    <w:rsid w:val="002453FD"/>
    <w:rsid w:val="002458C1"/>
    <w:rsid w:val="00246364"/>
    <w:rsid w:val="00246570"/>
    <w:rsid w:val="00246DC8"/>
    <w:rsid w:val="00247641"/>
    <w:rsid w:val="002501D4"/>
    <w:rsid w:val="002503EE"/>
    <w:rsid w:val="002504FE"/>
    <w:rsid w:val="00251B9F"/>
    <w:rsid w:val="00251D5C"/>
    <w:rsid w:val="002527BD"/>
    <w:rsid w:val="002529AC"/>
    <w:rsid w:val="00252A15"/>
    <w:rsid w:val="00252A41"/>
    <w:rsid w:val="00253A51"/>
    <w:rsid w:val="00253ABB"/>
    <w:rsid w:val="00253F9D"/>
    <w:rsid w:val="00254565"/>
    <w:rsid w:val="00254DD2"/>
    <w:rsid w:val="00257FA6"/>
    <w:rsid w:val="0026078C"/>
    <w:rsid w:val="00260E1F"/>
    <w:rsid w:val="0026223E"/>
    <w:rsid w:val="002650D8"/>
    <w:rsid w:val="00265D81"/>
    <w:rsid w:val="00266697"/>
    <w:rsid w:val="00273B75"/>
    <w:rsid w:val="00274CD7"/>
    <w:rsid w:val="00274D9E"/>
    <w:rsid w:val="00274ED7"/>
    <w:rsid w:val="00274F03"/>
    <w:rsid w:val="00275A93"/>
    <w:rsid w:val="00277053"/>
    <w:rsid w:val="00277265"/>
    <w:rsid w:val="00277AE0"/>
    <w:rsid w:val="002801BB"/>
    <w:rsid w:val="002813DE"/>
    <w:rsid w:val="0028253A"/>
    <w:rsid w:val="00282CBB"/>
    <w:rsid w:val="00282DD3"/>
    <w:rsid w:val="00282DF3"/>
    <w:rsid w:val="002838F7"/>
    <w:rsid w:val="0028421C"/>
    <w:rsid w:val="002856A7"/>
    <w:rsid w:val="00285D17"/>
    <w:rsid w:val="00285F8D"/>
    <w:rsid w:val="002864FF"/>
    <w:rsid w:val="0028667E"/>
    <w:rsid w:val="00290979"/>
    <w:rsid w:val="00291137"/>
    <w:rsid w:val="002914C5"/>
    <w:rsid w:val="00291C5D"/>
    <w:rsid w:val="00292105"/>
    <w:rsid w:val="00292B8A"/>
    <w:rsid w:val="0029523E"/>
    <w:rsid w:val="0029559F"/>
    <w:rsid w:val="00295986"/>
    <w:rsid w:val="00295C54"/>
    <w:rsid w:val="00297320"/>
    <w:rsid w:val="002976AD"/>
    <w:rsid w:val="002979B3"/>
    <w:rsid w:val="00297F5C"/>
    <w:rsid w:val="002A0215"/>
    <w:rsid w:val="002A3E67"/>
    <w:rsid w:val="002A4D94"/>
    <w:rsid w:val="002A4EEA"/>
    <w:rsid w:val="002A5EA1"/>
    <w:rsid w:val="002A61F8"/>
    <w:rsid w:val="002A6807"/>
    <w:rsid w:val="002A7AE9"/>
    <w:rsid w:val="002B0F01"/>
    <w:rsid w:val="002B14C5"/>
    <w:rsid w:val="002B1984"/>
    <w:rsid w:val="002B2956"/>
    <w:rsid w:val="002B2BF0"/>
    <w:rsid w:val="002B3213"/>
    <w:rsid w:val="002B3425"/>
    <w:rsid w:val="002B36AE"/>
    <w:rsid w:val="002B3CED"/>
    <w:rsid w:val="002B3E25"/>
    <w:rsid w:val="002B756C"/>
    <w:rsid w:val="002B7840"/>
    <w:rsid w:val="002B7AB6"/>
    <w:rsid w:val="002C0152"/>
    <w:rsid w:val="002C0BC5"/>
    <w:rsid w:val="002C105A"/>
    <w:rsid w:val="002C13FE"/>
    <w:rsid w:val="002C1C15"/>
    <w:rsid w:val="002C61CB"/>
    <w:rsid w:val="002C6EF7"/>
    <w:rsid w:val="002C7526"/>
    <w:rsid w:val="002D0375"/>
    <w:rsid w:val="002D052B"/>
    <w:rsid w:val="002D121A"/>
    <w:rsid w:val="002D32CB"/>
    <w:rsid w:val="002D3D81"/>
    <w:rsid w:val="002D5411"/>
    <w:rsid w:val="002D5899"/>
    <w:rsid w:val="002D7578"/>
    <w:rsid w:val="002E14D4"/>
    <w:rsid w:val="002E21C5"/>
    <w:rsid w:val="002E3080"/>
    <w:rsid w:val="002E46F7"/>
    <w:rsid w:val="002E6E60"/>
    <w:rsid w:val="002E700C"/>
    <w:rsid w:val="002E792C"/>
    <w:rsid w:val="002F1213"/>
    <w:rsid w:val="002F29B6"/>
    <w:rsid w:val="002F2B61"/>
    <w:rsid w:val="002F33A1"/>
    <w:rsid w:val="002F43BD"/>
    <w:rsid w:val="002F4E5D"/>
    <w:rsid w:val="002F7D89"/>
    <w:rsid w:val="0030037C"/>
    <w:rsid w:val="003032AB"/>
    <w:rsid w:val="00303616"/>
    <w:rsid w:val="0030429D"/>
    <w:rsid w:val="00304DC8"/>
    <w:rsid w:val="00305AF0"/>
    <w:rsid w:val="00306195"/>
    <w:rsid w:val="00306E2A"/>
    <w:rsid w:val="00310170"/>
    <w:rsid w:val="00311433"/>
    <w:rsid w:val="003133C9"/>
    <w:rsid w:val="0031414D"/>
    <w:rsid w:val="0031415C"/>
    <w:rsid w:val="00315333"/>
    <w:rsid w:val="003161F9"/>
    <w:rsid w:val="003177F1"/>
    <w:rsid w:val="00317D07"/>
    <w:rsid w:val="00320AE5"/>
    <w:rsid w:val="003216F2"/>
    <w:rsid w:val="003256FE"/>
    <w:rsid w:val="0032669B"/>
    <w:rsid w:val="00326C37"/>
    <w:rsid w:val="00327C3D"/>
    <w:rsid w:val="00330370"/>
    <w:rsid w:val="00332BD4"/>
    <w:rsid w:val="00332F59"/>
    <w:rsid w:val="00334136"/>
    <w:rsid w:val="0033418B"/>
    <w:rsid w:val="00334707"/>
    <w:rsid w:val="003361C2"/>
    <w:rsid w:val="0033654D"/>
    <w:rsid w:val="00336744"/>
    <w:rsid w:val="00337D3B"/>
    <w:rsid w:val="00337DC8"/>
    <w:rsid w:val="003403D3"/>
    <w:rsid w:val="00341E1D"/>
    <w:rsid w:val="0034300F"/>
    <w:rsid w:val="003432AA"/>
    <w:rsid w:val="00343DDB"/>
    <w:rsid w:val="00345434"/>
    <w:rsid w:val="003456BA"/>
    <w:rsid w:val="00345B48"/>
    <w:rsid w:val="00346B10"/>
    <w:rsid w:val="00346C12"/>
    <w:rsid w:val="00347486"/>
    <w:rsid w:val="0034775B"/>
    <w:rsid w:val="00347818"/>
    <w:rsid w:val="003478C2"/>
    <w:rsid w:val="00347B4C"/>
    <w:rsid w:val="00347B6E"/>
    <w:rsid w:val="00347CC1"/>
    <w:rsid w:val="00347FC3"/>
    <w:rsid w:val="00350084"/>
    <w:rsid w:val="00351D47"/>
    <w:rsid w:val="00352A78"/>
    <w:rsid w:val="003540EE"/>
    <w:rsid w:val="00354B10"/>
    <w:rsid w:val="003602EB"/>
    <w:rsid w:val="00362644"/>
    <w:rsid w:val="003656A8"/>
    <w:rsid w:val="00365B72"/>
    <w:rsid w:val="00367269"/>
    <w:rsid w:val="003673DE"/>
    <w:rsid w:val="003679D5"/>
    <w:rsid w:val="00371293"/>
    <w:rsid w:val="00372857"/>
    <w:rsid w:val="003744CE"/>
    <w:rsid w:val="0037519C"/>
    <w:rsid w:val="00375416"/>
    <w:rsid w:val="00376514"/>
    <w:rsid w:val="00376C9F"/>
    <w:rsid w:val="00377F8E"/>
    <w:rsid w:val="00380D5B"/>
    <w:rsid w:val="00381004"/>
    <w:rsid w:val="00381AA0"/>
    <w:rsid w:val="00381F2A"/>
    <w:rsid w:val="00382648"/>
    <w:rsid w:val="00382CCC"/>
    <w:rsid w:val="003832EC"/>
    <w:rsid w:val="00383E85"/>
    <w:rsid w:val="00384057"/>
    <w:rsid w:val="00384EA0"/>
    <w:rsid w:val="00386084"/>
    <w:rsid w:val="003865FE"/>
    <w:rsid w:val="003873A0"/>
    <w:rsid w:val="003917B9"/>
    <w:rsid w:val="003921E0"/>
    <w:rsid w:val="00392ADD"/>
    <w:rsid w:val="00393208"/>
    <w:rsid w:val="003933D0"/>
    <w:rsid w:val="0039505D"/>
    <w:rsid w:val="00396BFB"/>
    <w:rsid w:val="00397400"/>
    <w:rsid w:val="00397CEB"/>
    <w:rsid w:val="003A046A"/>
    <w:rsid w:val="003A29A9"/>
    <w:rsid w:val="003A2B2B"/>
    <w:rsid w:val="003A37D4"/>
    <w:rsid w:val="003A42CA"/>
    <w:rsid w:val="003A46C9"/>
    <w:rsid w:val="003A4794"/>
    <w:rsid w:val="003A52EA"/>
    <w:rsid w:val="003A5507"/>
    <w:rsid w:val="003A7170"/>
    <w:rsid w:val="003B00E6"/>
    <w:rsid w:val="003B083D"/>
    <w:rsid w:val="003B2227"/>
    <w:rsid w:val="003B2274"/>
    <w:rsid w:val="003B22C1"/>
    <w:rsid w:val="003B2AE8"/>
    <w:rsid w:val="003B6FB2"/>
    <w:rsid w:val="003B797C"/>
    <w:rsid w:val="003B7E6D"/>
    <w:rsid w:val="003C1780"/>
    <w:rsid w:val="003C1980"/>
    <w:rsid w:val="003C1E06"/>
    <w:rsid w:val="003C261E"/>
    <w:rsid w:val="003C2EC3"/>
    <w:rsid w:val="003C371F"/>
    <w:rsid w:val="003C385A"/>
    <w:rsid w:val="003C3ADE"/>
    <w:rsid w:val="003C3B25"/>
    <w:rsid w:val="003C4F01"/>
    <w:rsid w:val="003C550F"/>
    <w:rsid w:val="003C5879"/>
    <w:rsid w:val="003C7B49"/>
    <w:rsid w:val="003C7BC3"/>
    <w:rsid w:val="003D0688"/>
    <w:rsid w:val="003D1CC1"/>
    <w:rsid w:val="003D296B"/>
    <w:rsid w:val="003D36C0"/>
    <w:rsid w:val="003D3A39"/>
    <w:rsid w:val="003D3DCF"/>
    <w:rsid w:val="003D44B0"/>
    <w:rsid w:val="003D54DB"/>
    <w:rsid w:val="003D6002"/>
    <w:rsid w:val="003D6F6F"/>
    <w:rsid w:val="003D7A71"/>
    <w:rsid w:val="003D7F65"/>
    <w:rsid w:val="003E3390"/>
    <w:rsid w:val="003E700C"/>
    <w:rsid w:val="003E724E"/>
    <w:rsid w:val="003F0AA8"/>
    <w:rsid w:val="003F0C57"/>
    <w:rsid w:val="003F1F98"/>
    <w:rsid w:val="003F2967"/>
    <w:rsid w:val="003F2A92"/>
    <w:rsid w:val="003F2AF5"/>
    <w:rsid w:val="003F5074"/>
    <w:rsid w:val="003F50F3"/>
    <w:rsid w:val="003F512F"/>
    <w:rsid w:val="003F591C"/>
    <w:rsid w:val="003F5A4B"/>
    <w:rsid w:val="003F678E"/>
    <w:rsid w:val="003F740E"/>
    <w:rsid w:val="0040174F"/>
    <w:rsid w:val="0040187C"/>
    <w:rsid w:val="00401BFF"/>
    <w:rsid w:val="004031AA"/>
    <w:rsid w:val="00404062"/>
    <w:rsid w:val="004048ED"/>
    <w:rsid w:val="00405330"/>
    <w:rsid w:val="0040778C"/>
    <w:rsid w:val="00407C3E"/>
    <w:rsid w:val="00410125"/>
    <w:rsid w:val="00410220"/>
    <w:rsid w:val="00410F2A"/>
    <w:rsid w:val="00411A7F"/>
    <w:rsid w:val="00411DA7"/>
    <w:rsid w:val="00411F4C"/>
    <w:rsid w:val="00412010"/>
    <w:rsid w:val="00412E97"/>
    <w:rsid w:val="004137CA"/>
    <w:rsid w:val="00413ECC"/>
    <w:rsid w:val="00415580"/>
    <w:rsid w:val="00415E9E"/>
    <w:rsid w:val="00415FDB"/>
    <w:rsid w:val="00417FEC"/>
    <w:rsid w:val="004216E2"/>
    <w:rsid w:val="00425179"/>
    <w:rsid w:val="0042607D"/>
    <w:rsid w:val="00426629"/>
    <w:rsid w:val="0042739E"/>
    <w:rsid w:val="00427A94"/>
    <w:rsid w:val="004306AE"/>
    <w:rsid w:val="00432773"/>
    <w:rsid w:val="004332FC"/>
    <w:rsid w:val="00433CB7"/>
    <w:rsid w:val="00434A18"/>
    <w:rsid w:val="004350F6"/>
    <w:rsid w:val="00435BC6"/>
    <w:rsid w:val="00437B6B"/>
    <w:rsid w:val="00440F25"/>
    <w:rsid w:val="004411BF"/>
    <w:rsid w:val="00444B7F"/>
    <w:rsid w:val="00445C0E"/>
    <w:rsid w:val="00445FF0"/>
    <w:rsid w:val="00446400"/>
    <w:rsid w:val="0044718C"/>
    <w:rsid w:val="0045023A"/>
    <w:rsid w:val="004505E4"/>
    <w:rsid w:val="00450770"/>
    <w:rsid w:val="00450941"/>
    <w:rsid w:val="0045123C"/>
    <w:rsid w:val="00451326"/>
    <w:rsid w:val="00451362"/>
    <w:rsid w:val="00451A1E"/>
    <w:rsid w:val="004533FE"/>
    <w:rsid w:val="004537BC"/>
    <w:rsid w:val="00453CFF"/>
    <w:rsid w:val="00454A6E"/>
    <w:rsid w:val="004559D3"/>
    <w:rsid w:val="00457CDD"/>
    <w:rsid w:val="00457F66"/>
    <w:rsid w:val="0046116A"/>
    <w:rsid w:val="0046325C"/>
    <w:rsid w:val="00463CE5"/>
    <w:rsid w:val="0046449A"/>
    <w:rsid w:val="00464F07"/>
    <w:rsid w:val="004652D1"/>
    <w:rsid w:val="0046531F"/>
    <w:rsid w:val="0046537B"/>
    <w:rsid w:val="004673A3"/>
    <w:rsid w:val="0046798F"/>
    <w:rsid w:val="004679FA"/>
    <w:rsid w:val="00470133"/>
    <w:rsid w:val="004714E1"/>
    <w:rsid w:val="004723E7"/>
    <w:rsid w:val="00472BA0"/>
    <w:rsid w:val="0047409A"/>
    <w:rsid w:val="004749CA"/>
    <w:rsid w:val="004756F5"/>
    <w:rsid w:val="00475F0C"/>
    <w:rsid w:val="00477574"/>
    <w:rsid w:val="0047792C"/>
    <w:rsid w:val="00477C01"/>
    <w:rsid w:val="0048093D"/>
    <w:rsid w:val="00480A88"/>
    <w:rsid w:val="00480D40"/>
    <w:rsid w:val="00481312"/>
    <w:rsid w:val="00481458"/>
    <w:rsid w:val="004829D1"/>
    <w:rsid w:val="004838A6"/>
    <w:rsid w:val="004842E3"/>
    <w:rsid w:val="004849F5"/>
    <w:rsid w:val="00485360"/>
    <w:rsid w:val="00485D06"/>
    <w:rsid w:val="004878D7"/>
    <w:rsid w:val="00487CAC"/>
    <w:rsid w:val="00487F37"/>
    <w:rsid w:val="00490832"/>
    <w:rsid w:val="00490F16"/>
    <w:rsid w:val="004919DA"/>
    <w:rsid w:val="00491C6B"/>
    <w:rsid w:val="004925A3"/>
    <w:rsid w:val="00492705"/>
    <w:rsid w:val="00492B61"/>
    <w:rsid w:val="00493D8D"/>
    <w:rsid w:val="0049459D"/>
    <w:rsid w:val="00495B42"/>
    <w:rsid w:val="00497570"/>
    <w:rsid w:val="004A05F9"/>
    <w:rsid w:val="004A0A93"/>
    <w:rsid w:val="004A16C9"/>
    <w:rsid w:val="004A2B61"/>
    <w:rsid w:val="004A2B90"/>
    <w:rsid w:val="004A52F5"/>
    <w:rsid w:val="004A59CB"/>
    <w:rsid w:val="004A60D3"/>
    <w:rsid w:val="004A7968"/>
    <w:rsid w:val="004B0449"/>
    <w:rsid w:val="004B210F"/>
    <w:rsid w:val="004B2A8C"/>
    <w:rsid w:val="004B3E42"/>
    <w:rsid w:val="004B4B0E"/>
    <w:rsid w:val="004B54FE"/>
    <w:rsid w:val="004B5CC5"/>
    <w:rsid w:val="004B7ADB"/>
    <w:rsid w:val="004B7B87"/>
    <w:rsid w:val="004C0321"/>
    <w:rsid w:val="004C09DD"/>
    <w:rsid w:val="004C13BA"/>
    <w:rsid w:val="004C3CB9"/>
    <w:rsid w:val="004C78CF"/>
    <w:rsid w:val="004D095D"/>
    <w:rsid w:val="004D1ED9"/>
    <w:rsid w:val="004D22DD"/>
    <w:rsid w:val="004D2CFF"/>
    <w:rsid w:val="004D2FC6"/>
    <w:rsid w:val="004D3088"/>
    <w:rsid w:val="004D44C5"/>
    <w:rsid w:val="004D47DD"/>
    <w:rsid w:val="004D4B21"/>
    <w:rsid w:val="004D59D3"/>
    <w:rsid w:val="004D5B10"/>
    <w:rsid w:val="004D6616"/>
    <w:rsid w:val="004D6949"/>
    <w:rsid w:val="004D7DA3"/>
    <w:rsid w:val="004D7DC3"/>
    <w:rsid w:val="004E110D"/>
    <w:rsid w:val="004E12CA"/>
    <w:rsid w:val="004E1423"/>
    <w:rsid w:val="004E29D9"/>
    <w:rsid w:val="004E365C"/>
    <w:rsid w:val="004E3F0F"/>
    <w:rsid w:val="004E5810"/>
    <w:rsid w:val="004F0A0B"/>
    <w:rsid w:val="004F106E"/>
    <w:rsid w:val="004F22D4"/>
    <w:rsid w:val="004F2719"/>
    <w:rsid w:val="004F30F7"/>
    <w:rsid w:val="004F3FF5"/>
    <w:rsid w:val="004F4C83"/>
    <w:rsid w:val="004F4E1B"/>
    <w:rsid w:val="004F543C"/>
    <w:rsid w:val="004F64EA"/>
    <w:rsid w:val="004F6ABB"/>
    <w:rsid w:val="004F6FF8"/>
    <w:rsid w:val="004F7045"/>
    <w:rsid w:val="004F75B0"/>
    <w:rsid w:val="00500B2C"/>
    <w:rsid w:val="00500E1B"/>
    <w:rsid w:val="00502490"/>
    <w:rsid w:val="00502853"/>
    <w:rsid w:val="0050347E"/>
    <w:rsid w:val="005039A0"/>
    <w:rsid w:val="00503FAF"/>
    <w:rsid w:val="005049CD"/>
    <w:rsid w:val="00505293"/>
    <w:rsid w:val="0050630E"/>
    <w:rsid w:val="0050699E"/>
    <w:rsid w:val="005072F5"/>
    <w:rsid w:val="00507762"/>
    <w:rsid w:val="00507D61"/>
    <w:rsid w:val="00510570"/>
    <w:rsid w:val="005109E9"/>
    <w:rsid w:val="00511A06"/>
    <w:rsid w:val="005120B5"/>
    <w:rsid w:val="00514736"/>
    <w:rsid w:val="0051498D"/>
    <w:rsid w:val="00514B9E"/>
    <w:rsid w:val="0051588F"/>
    <w:rsid w:val="0051668F"/>
    <w:rsid w:val="00516CAB"/>
    <w:rsid w:val="00517C6B"/>
    <w:rsid w:val="005214A8"/>
    <w:rsid w:val="00522E8D"/>
    <w:rsid w:val="00524F74"/>
    <w:rsid w:val="00524FB0"/>
    <w:rsid w:val="00525091"/>
    <w:rsid w:val="00525A0B"/>
    <w:rsid w:val="00525BED"/>
    <w:rsid w:val="00525D0E"/>
    <w:rsid w:val="00525DF9"/>
    <w:rsid w:val="00525E01"/>
    <w:rsid w:val="005274D9"/>
    <w:rsid w:val="005279E8"/>
    <w:rsid w:val="00530008"/>
    <w:rsid w:val="0053288B"/>
    <w:rsid w:val="005354F6"/>
    <w:rsid w:val="005359B2"/>
    <w:rsid w:val="00535B1A"/>
    <w:rsid w:val="00535B65"/>
    <w:rsid w:val="00536195"/>
    <w:rsid w:val="005405E6"/>
    <w:rsid w:val="00540B8B"/>
    <w:rsid w:val="0054218E"/>
    <w:rsid w:val="00542CAA"/>
    <w:rsid w:val="00543BF8"/>
    <w:rsid w:val="00543F7D"/>
    <w:rsid w:val="005442F5"/>
    <w:rsid w:val="00544309"/>
    <w:rsid w:val="005443CC"/>
    <w:rsid w:val="00544F31"/>
    <w:rsid w:val="005455B6"/>
    <w:rsid w:val="00546336"/>
    <w:rsid w:val="00546455"/>
    <w:rsid w:val="00551B20"/>
    <w:rsid w:val="00552F54"/>
    <w:rsid w:val="00554030"/>
    <w:rsid w:val="00554689"/>
    <w:rsid w:val="0055547B"/>
    <w:rsid w:val="005559BF"/>
    <w:rsid w:val="00555CEF"/>
    <w:rsid w:val="00555E8D"/>
    <w:rsid w:val="0055790E"/>
    <w:rsid w:val="00561033"/>
    <w:rsid w:val="00562DE7"/>
    <w:rsid w:val="00563189"/>
    <w:rsid w:val="005638FC"/>
    <w:rsid w:val="00563E6F"/>
    <w:rsid w:val="0056445D"/>
    <w:rsid w:val="00565117"/>
    <w:rsid w:val="0056764D"/>
    <w:rsid w:val="00567E7E"/>
    <w:rsid w:val="0057012E"/>
    <w:rsid w:val="0057051C"/>
    <w:rsid w:val="005726F3"/>
    <w:rsid w:val="00572C65"/>
    <w:rsid w:val="005749E1"/>
    <w:rsid w:val="00574A32"/>
    <w:rsid w:val="00575C7F"/>
    <w:rsid w:val="00575D23"/>
    <w:rsid w:val="00576210"/>
    <w:rsid w:val="00576737"/>
    <w:rsid w:val="005771FF"/>
    <w:rsid w:val="0058081D"/>
    <w:rsid w:val="00581ED3"/>
    <w:rsid w:val="00581ED5"/>
    <w:rsid w:val="00581F50"/>
    <w:rsid w:val="00582746"/>
    <w:rsid w:val="00583563"/>
    <w:rsid w:val="00583697"/>
    <w:rsid w:val="0058385C"/>
    <w:rsid w:val="00584152"/>
    <w:rsid w:val="005841C2"/>
    <w:rsid w:val="005847DF"/>
    <w:rsid w:val="00585366"/>
    <w:rsid w:val="00585F20"/>
    <w:rsid w:val="0058639A"/>
    <w:rsid w:val="00586440"/>
    <w:rsid w:val="0058671D"/>
    <w:rsid w:val="00587288"/>
    <w:rsid w:val="0058778A"/>
    <w:rsid w:val="00592041"/>
    <w:rsid w:val="0059220A"/>
    <w:rsid w:val="00592C24"/>
    <w:rsid w:val="005933AD"/>
    <w:rsid w:val="0059358E"/>
    <w:rsid w:val="00593FF3"/>
    <w:rsid w:val="00594510"/>
    <w:rsid w:val="00594624"/>
    <w:rsid w:val="00596F69"/>
    <w:rsid w:val="005A07FA"/>
    <w:rsid w:val="005A0A69"/>
    <w:rsid w:val="005A2407"/>
    <w:rsid w:val="005A2603"/>
    <w:rsid w:val="005A344F"/>
    <w:rsid w:val="005A3C4F"/>
    <w:rsid w:val="005A4341"/>
    <w:rsid w:val="005A52A5"/>
    <w:rsid w:val="005A6BC0"/>
    <w:rsid w:val="005A6BEB"/>
    <w:rsid w:val="005A700A"/>
    <w:rsid w:val="005A7B13"/>
    <w:rsid w:val="005B06E5"/>
    <w:rsid w:val="005B0DC8"/>
    <w:rsid w:val="005B242F"/>
    <w:rsid w:val="005B37EC"/>
    <w:rsid w:val="005B3BD2"/>
    <w:rsid w:val="005B41EF"/>
    <w:rsid w:val="005B445B"/>
    <w:rsid w:val="005B48C8"/>
    <w:rsid w:val="005B4D3A"/>
    <w:rsid w:val="005B687E"/>
    <w:rsid w:val="005C143A"/>
    <w:rsid w:val="005C20AD"/>
    <w:rsid w:val="005C2A06"/>
    <w:rsid w:val="005C2A46"/>
    <w:rsid w:val="005C3664"/>
    <w:rsid w:val="005C534D"/>
    <w:rsid w:val="005C657F"/>
    <w:rsid w:val="005D0069"/>
    <w:rsid w:val="005D02DF"/>
    <w:rsid w:val="005D0F9A"/>
    <w:rsid w:val="005D1E9A"/>
    <w:rsid w:val="005D2395"/>
    <w:rsid w:val="005D2720"/>
    <w:rsid w:val="005D33AF"/>
    <w:rsid w:val="005D3E5F"/>
    <w:rsid w:val="005D3EB1"/>
    <w:rsid w:val="005D5EBC"/>
    <w:rsid w:val="005D714F"/>
    <w:rsid w:val="005D77E0"/>
    <w:rsid w:val="005D7951"/>
    <w:rsid w:val="005D7A40"/>
    <w:rsid w:val="005E00B9"/>
    <w:rsid w:val="005E0A77"/>
    <w:rsid w:val="005E0D9A"/>
    <w:rsid w:val="005E1E74"/>
    <w:rsid w:val="005E2004"/>
    <w:rsid w:val="005E3778"/>
    <w:rsid w:val="005E3A23"/>
    <w:rsid w:val="005E4AD6"/>
    <w:rsid w:val="005E669C"/>
    <w:rsid w:val="005F09C7"/>
    <w:rsid w:val="005F0ED1"/>
    <w:rsid w:val="005F1157"/>
    <w:rsid w:val="005F1CC5"/>
    <w:rsid w:val="005F2462"/>
    <w:rsid w:val="005F27A2"/>
    <w:rsid w:val="005F41D6"/>
    <w:rsid w:val="005F4298"/>
    <w:rsid w:val="005F4EA0"/>
    <w:rsid w:val="005F5CB3"/>
    <w:rsid w:val="005F612F"/>
    <w:rsid w:val="005F7370"/>
    <w:rsid w:val="005F77D2"/>
    <w:rsid w:val="0060097C"/>
    <w:rsid w:val="006014B3"/>
    <w:rsid w:val="0060242C"/>
    <w:rsid w:val="00602848"/>
    <w:rsid w:val="00602996"/>
    <w:rsid w:val="00602B6B"/>
    <w:rsid w:val="00603521"/>
    <w:rsid w:val="00603960"/>
    <w:rsid w:val="00605D6C"/>
    <w:rsid w:val="006064B3"/>
    <w:rsid w:val="00606895"/>
    <w:rsid w:val="00607248"/>
    <w:rsid w:val="00607E9C"/>
    <w:rsid w:val="006100EA"/>
    <w:rsid w:val="00611322"/>
    <w:rsid w:val="00611AD1"/>
    <w:rsid w:val="00612C81"/>
    <w:rsid w:val="00613849"/>
    <w:rsid w:val="00614F28"/>
    <w:rsid w:val="006175F4"/>
    <w:rsid w:val="00617994"/>
    <w:rsid w:val="00617AF0"/>
    <w:rsid w:val="00621700"/>
    <w:rsid w:val="00621EDA"/>
    <w:rsid w:val="00622916"/>
    <w:rsid w:val="00623C32"/>
    <w:rsid w:val="00624FBA"/>
    <w:rsid w:val="00625F37"/>
    <w:rsid w:val="00626C0C"/>
    <w:rsid w:val="00627D5C"/>
    <w:rsid w:val="0063287D"/>
    <w:rsid w:val="00632BC3"/>
    <w:rsid w:val="00633056"/>
    <w:rsid w:val="00633BDC"/>
    <w:rsid w:val="00634982"/>
    <w:rsid w:val="0063592E"/>
    <w:rsid w:val="006401D3"/>
    <w:rsid w:val="00641593"/>
    <w:rsid w:val="006420C2"/>
    <w:rsid w:val="00642219"/>
    <w:rsid w:val="00645674"/>
    <w:rsid w:val="00646414"/>
    <w:rsid w:val="00646E6B"/>
    <w:rsid w:val="00647137"/>
    <w:rsid w:val="00650020"/>
    <w:rsid w:val="00651448"/>
    <w:rsid w:val="0065219E"/>
    <w:rsid w:val="00654115"/>
    <w:rsid w:val="00654751"/>
    <w:rsid w:val="00654DA5"/>
    <w:rsid w:val="00655129"/>
    <w:rsid w:val="00655575"/>
    <w:rsid w:val="00656090"/>
    <w:rsid w:val="00656515"/>
    <w:rsid w:val="006568AA"/>
    <w:rsid w:val="00657271"/>
    <w:rsid w:val="00657555"/>
    <w:rsid w:val="00657BC3"/>
    <w:rsid w:val="00660159"/>
    <w:rsid w:val="006604EF"/>
    <w:rsid w:val="00662325"/>
    <w:rsid w:val="00662F92"/>
    <w:rsid w:val="0066353C"/>
    <w:rsid w:val="00663996"/>
    <w:rsid w:val="00665A69"/>
    <w:rsid w:val="00666B37"/>
    <w:rsid w:val="00666E46"/>
    <w:rsid w:val="00670B10"/>
    <w:rsid w:val="00670E69"/>
    <w:rsid w:val="006714BA"/>
    <w:rsid w:val="006733E7"/>
    <w:rsid w:val="0067354E"/>
    <w:rsid w:val="00673F11"/>
    <w:rsid w:val="006745FE"/>
    <w:rsid w:val="006752A4"/>
    <w:rsid w:val="00675738"/>
    <w:rsid w:val="00676BE9"/>
    <w:rsid w:val="00676DD0"/>
    <w:rsid w:val="00676F92"/>
    <w:rsid w:val="00681169"/>
    <w:rsid w:val="006818D8"/>
    <w:rsid w:val="00681EB2"/>
    <w:rsid w:val="00682C1F"/>
    <w:rsid w:val="00684348"/>
    <w:rsid w:val="00684C34"/>
    <w:rsid w:val="00684FBC"/>
    <w:rsid w:val="00685006"/>
    <w:rsid w:val="00685B44"/>
    <w:rsid w:val="00685B8B"/>
    <w:rsid w:val="00686AA9"/>
    <w:rsid w:val="0068716A"/>
    <w:rsid w:val="00687C18"/>
    <w:rsid w:val="006900E6"/>
    <w:rsid w:val="00691382"/>
    <w:rsid w:val="0069154F"/>
    <w:rsid w:val="0069178A"/>
    <w:rsid w:val="006941C6"/>
    <w:rsid w:val="00695272"/>
    <w:rsid w:val="006959EB"/>
    <w:rsid w:val="00695DDD"/>
    <w:rsid w:val="00696B64"/>
    <w:rsid w:val="006A0317"/>
    <w:rsid w:val="006A0809"/>
    <w:rsid w:val="006A14B5"/>
    <w:rsid w:val="006A1EF6"/>
    <w:rsid w:val="006A2789"/>
    <w:rsid w:val="006A5C00"/>
    <w:rsid w:val="006A73A3"/>
    <w:rsid w:val="006A75B0"/>
    <w:rsid w:val="006A7D75"/>
    <w:rsid w:val="006B0F3B"/>
    <w:rsid w:val="006B1A58"/>
    <w:rsid w:val="006B1CC8"/>
    <w:rsid w:val="006B3A73"/>
    <w:rsid w:val="006B3F0A"/>
    <w:rsid w:val="006B4BD1"/>
    <w:rsid w:val="006B5508"/>
    <w:rsid w:val="006B5A7D"/>
    <w:rsid w:val="006B5F96"/>
    <w:rsid w:val="006B6B60"/>
    <w:rsid w:val="006B7CB0"/>
    <w:rsid w:val="006B7EA8"/>
    <w:rsid w:val="006C0D1C"/>
    <w:rsid w:val="006C10FE"/>
    <w:rsid w:val="006C1595"/>
    <w:rsid w:val="006C230F"/>
    <w:rsid w:val="006C4E45"/>
    <w:rsid w:val="006C5375"/>
    <w:rsid w:val="006C7256"/>
    <w:rsid w:val="006C73EC"/>
    <w:rsid w:val="006C756D"/>
    <w:rsid w:val="006D0F4D"/>
    <w:rsid w:val="006D13F2"/>
    <w:rsid w:val="006D282F"/>
    <w:rsid w:val="006D2F52"/>
    <w:rsid w:val="006D3125"/>
    <w:rsid w:val="006D33A7"/>
    <w:rsid w:val="006D41E6"/>
    <w:rsid w:val="006D4234"/>
    <w:rsid w:val="006D43F9"/>
    <w:rsid w:val="006D48E5"/>
    <w:rsid w:val="006D59E1"/>
    <w:rsid w:val="006D62C8"/>
    <w:rsid w:val="006D6B8B"/>
    <w:rsid w:val="006D72A2"/>
    <w:rsid w:val="006D7A5A"/>
    <w:rsid w:val="006E017E"/>
    <w:rsid w:val="006E022D"/>
    <w:rsid w:val="006E1161"/>
    <w:rsid w:val="006E19BC"/>
    <w:rsid w:val="006E290B"/>
    <w:rsid w:val="006E3175"/>
    <w:rsid w:val="006E3B72"/>
    <w:rsid w:val="006E4D1D"/>
    <w:rsid w:val="006E5930"/>
    <w:rsid w:val="006E6A07"/>
    <w:rsid w:val="006E782D"/>
    <w:rsid w:val="006E7EB9"/>
    <w:rsid w:val="006F0501"/>
    <w:rsid w:val="006F09A4"/>
    <w:rsid w:val="006F0A28"/>
    <w:rsid w:val="006F0A35"/>
    <w:rsid w:val="006F1335"/>
    <w:rsid w:val="006F19D7"/>
    <w:rsid w:val="006F1D03"/>
    <w:rsid w:val="006F2529"/>
    <w:rsid w:val="006F2735"/>
    <w:rsid w:val="006F2F34"/>
    <w:rsid w:val="006F376D"/>
    <w:rsid w:val="006F3801"/>
    <w:rsid w:val="006F3E57"/>
    <w:rsid w:val="006F411C"/>
    <w:rsid w:val="006F4CEF"/>
    <w:rsid w:val="006F5A06"/>
    <w:rsid w:val="006F5F5E"/>
    <w:rsid w:val="006F6FDF"/>
    <w:rsid w:val="006F7113"/>
    <w:rsid w:val="006F78AB"/>
    <w:rsid w:val="006F78B4"/>
    <w:rsid w:val="006F7BD8"/>
    <w:rsid w:val="007004B8"/>
    <w:rsid w:val="00700612"/>
    <w:rsid w:val="00702419"/>
    <w:rsid w:val="0070366C"/>
    <w:rsid w:val="00703B90"/>
    <w:rsid w:val="00704951"/>
    <w:rsid w:val="0070501E"/>
    <w:rsid w:val="007051B6"/>
    <w:rsid w:val="007058F0"/>
    <w:rsid w:val="00705FE4"/>
    <w:rsid w:val="0070689F"/>
    <w:rsid w:val="007102E8"/>
    <w:rsid w:val="00711B5F"/>
    <w:rsid w:val="0071251A"/>
    <w:rsid w:val="00713475"/>
    <w:rsid w:val="00713977"/>
    <w:rsid w:val="00714B10"/>
    <w:rsid w:val="007157EA"/>
    <w:rsid w:val="00715992"/>
    <w:rsid w:val="00716473"/>
    <w:rsid w:val="007166AA"/>
    <w:rsid w:val="007171BD"/>
    <w:rsid w:val="00720573"/>
    <w:rsid w:val="007207A5"/>
    <w:rsid w:val="00721351"/>
    <w:rsid w:val="00721FE6"/>
    <w:rsid w:val="00722DFE"/>
    <w:rsid w:val="00723517"/>
    <w:rsid w:val="0072363C"/>
    <w:rsid w:val="00724BDC"/>
    <w:rsid w:val="0072550F"/>
    <w:rsid w:val="00725B89"/>
    <w:rsid w:val="00725F6B"/>
    <w:rsid w:val="007306DB"/>
    <w:rsid w:val="00730FE0"/>
    <w:rsid w:val="00731BCE"/>
    <w:rsid w:val="00732076"/>
    <w:rsid w:val="00732125"/>
    <w:rsid w:val="00732293"/>
    <w:rsid w:val="0073281E"/>
    <w:rsid w:val="00732B7B"/>
    <w:rsid w:val="00733388"/>
    <w:rsid w:val="00733A13"/>
    <w:rsid w:val="00735375"/>
    <w:rsid w:val="00737705"/>
    <w:rsid w:val="00737711"/>
    <w:rsid w:val="007401FC"/>
    <w:rsid w:val="00740F1C"/>
    <w:rsid w:val="00741D37"/>
    <w:rsid w:val="00742AAE"/>
    <w:rsid w:val="00744AC3"/>
    <w:rsid w:val="00746375"/>
    <w:rsid w:val="0074679D"/>
    <w:rsid w:val="007467C9"/>
    <w:rsid w:val="00747DD9"/>
    <w:rsid w:val="00750365"/>
    <w:rsid w:val="007504B5"/>
    <w:rsid w:val="00750B74"/>
    <w:rsid w:val="00751065"/>
    <w:rsid w:val="00752B38"/>
    <w:rsid w:val="0075325E"/>
    <w:rsid w:val="00754DE1"/>
    <w:rsid w:val="007560C7"/>
    <w:rsid w:val="00756DFF"/>
    <w:rsid w:val="0075789B"/>
    <w:rsid w:val="007579C3"/>
    <w:rsid w:val="007601B4"/>
    <w:rsid w:val="007601DE"/>
    <w:rsid w:val="00762733"/>
    <w:rsid w:val="00763A4E"/>
    <w:rsid w:val="00764FB8"/>
    <w:rsid w:val="007665CC"/>
    <w:rsid w:val="00766DB6"/>
    <w:rsid w:val="00767029"/>
    <w:rsid w:val="00767A10"/>
    <w:rsid w:val="00770D0D"/>
    <w:rsid w:val="00772A0E"/>
    <w:rsid w:val="00772AA6"/>
    <w:rsid w:val="00772FAC"/>
    <w:rsid w:val="0077333E"/>
    <w:rsid w:val="00774116"/>
    <w:rsid w:val="00774AFA"/>
    <w:rsid w:val="00775747"/>
    <w:rsid w:val="00775AF8"/>
    <w:rsid w:val="00775F6F"/>
    <w:rsid w:val="00776153"/>
    <w:rsid w:val="0077639A"/>
    <w:rsid w:val="0077683D"/>
    <w:rsid w:val="00776F3A"/>
    <w:rsid w:val="00781C8A"/>
    <w:rsid w:val="007825AF"/>
    <w:rsid w:val="00783C4C"/>
    <w:rsid w:val="0078405B"/>
    <w:rsid w:val="00784959"/>
    <w:rsid w:val="007857DA"/>
    <w:rsid w:val="007859DF"/>
    <w:rsid w:val="00785E9E"/>
    <w:rsid w:val="0078620C"/>
    <w:rsid w:val="00787D77"/>
    <w:rsid w:val="00790498"/>
    <w:rsid w:val="00792341"/>
    <w:rsid w:val="007929F8"/>
    <w:rsid w:val="007929F9"/>
    <w:rsid w:val="00793073"/>
    <w:rsid w:val="00793617"/>
    <w:rsid w:val="00793A1B"/>
    <w:rsid w:val="007940B7"/>
    <w:rsid w:val="007945E2"/>
    <w:rsid w:val="0079468F"/>
    <w:rsid w:val="00794741"/>
    <w:rsid w:val="00795987"/>
    <w:rsid w:val="00795DFE"/>
    <w:rsid w:val="00796320"/>
    <w:rsid w:val="007965E8"/>
    <w:rsid w:val="007A130D"/>
    <w:rsid w:val="007A2696"/>
    <w:rsid w:val="007A3774"/>
    <w:rsid w:val="007A3B43"/>
    <w:rsid w:val="007A5B41"/>
    <w:rsid w:val="007A63D1"/>
    <w:rsid w:val="007A77CD"/>
    <w:rsid w:val="007B0DE3"/>
    <w:rsid w:val="007B193A"/>
    <w:rsid w:val="007B3274"/>
    <w:rsid w:val="007B5F96"/>
    <w:rsid w:val="007B62E7"/>
    <w:rsid w:val="007B662A"/>
    <w:rsid w:val="007B6A14"/>
    <w:rsid w:val="007B7901"/>
    <w:rsid w:val="007B7E03"/>
    <w:rsid w:val="007C2C26"/>
    <w:rsid w:val="007C33AF"/>
    <w:rsid w:val="007C3427"/>
    <w:rsid w:val="007C351B"/>
    <w:rsid w:val="007C4229"/>
    <w:rsid w:val="007C6209"/>
    <w:rsid w:val="007C79E2"/>
    <w:rsid w:val="007C7C16"/>
    <w:rsid w:val="007C7CEB"/>
    <w:rsid w:val="007D04B6"/>
    <w:rsid w:val="007D0A26"/>
    <w:rsid w:val="007D0ED0"/>
    <w:rsid w:val="007D170C"/>
    <w:rsid w:val="007D1736"/>
    <w:rsid w:val="007D1E0B"/>
    <w:rsid w:val="007D25E1"/>
    <w:rsid w:val="007D292A"/>
    <w:rsid w:val="007D55E2"/>
    <w:rsid w:val="007D6446"/>
    <w:rsid w:val="007D7667"/>
    <w:rsid w:val="007D790F"/>
    <w:rsid w:val="007D7FF3"/>
    <w:rsid w:val="007E03AC"/>
    <w:rsid w:val="007E063E"/>
    <w:rsid w:val="007E0B87"/>
    <w:rsid w:val="007E0F45"/>
    <w:rsid w:val="007E2214"/>
    <w:rsid w:val="007E29AD"/>
    <w:rsid w:val="007E35AF"/>
    <w:rsid w:val="007E388A"/>
    <w:rsid w:val="007E4396"/>
    <w:rsid w:val="007E4CF6"/>
    <w:rsid w:val="007E644A"/>
    <w:rsid w:val="007E6A63"/>
    <w:rsid w:val="007E7108"/>
    <w:rsid w:val="007E7555"/>
    <w:rsid w:val="007F0476"/>
    <w:rsid w:val="007F0D24"/>
    <w:rsid w:val="007F0E21"/>
    <w:rsid w:val="007F2D4A"/>
    <w:rsid w:val="007F2F5B"/>
    <w:rsid w:val="007F3726"/>
    <w:rsid w:val="007F45B6"/>
    <w:rsid w:val="007F4F66"/>
    <w:rsid w:val="007F54F3"/>
    <w:rsid w:val="007F5B05"/>
    <w:rsid w:val="007F5BCD"/>
    <w:rsid w:val="007F5ECE"/>
    <w:rsid w:val="007F7772"/>
    <w:rsid w:val="007F7823"/>
    <w:rsid w:val="0080172E"/>
    <w:rsid w:val="008019A9"/>
    <w:rsid w:val="0080221A"/>
    <w:rsid w:val="00802AB0"/>
    <w:rsid w:val="0080352C"/>
    <w:rsid w:val="00804CAE"/>
    <w:rsid w:val="00805307"/>
    <w:rsid w:val="008059EF"/>
    <w:rsid w:val="00806C48"/>
    <w:rsid w:val="008072B1"/>
    <w:rsid w:val="00814A3A"/>
    <w:rsid w:val="00815251"/>
    <w:rsid w:val="00815BFE"/>
    <w:rsid w:val="00816ADD"/>
    <w:rsid w:val="00817AE7"/>
    <w:rsid w:val="00817C8E"/>
    <w:rsid w:val="00822265"/>
    <w:rsid w:val="00822883"/>
    <w:rsid w:val="0082418B"/>
    <w:rsid w:val="008246A7"/>
    <w:rsid w:val="00824E35"/>
    <w:rsid w:val="008256D1"/>
    <w:rsid w:val="00826238"/>
    <w:rsid w:val="008262BE"/>
    <w:rsid w:val="00826C50"/>
    <w:rsid w:val="0082743E"/>
    <w:rsid w:val="008278CD"/>
    <w:rsid w:val="00827EDB"/>
    <w:rsid w:val="00827F10"/>
    <w:rsid w:val="00830A13"/>
    <w:rsid w:val="00832E5F"/>
    <w:rsid w:val="00832EE6"/>
    <w:rsid w:val="00835144"/>
    <w:rsid w:val="0083533F"/>
    <w:rsid w:val="008354FD"/>
    <w:rsid w:val="00835788"/>
    <w:rsid w:val="008357BF"/>
    <w:rsid w:val="00835FA5"/>
    <w:rsid w:val="008368F9"/>
    <w:rsid w:val="0083691D"/>
    <w:rsid w:val="00836DA9"/>
    <w:rsid w:val="008377D8"/>
    <w:rsid w:val="00837A5E"/>
    <w:rsid w:val="00841B0A"/>
    <w:rsid w:val="00842E59"/>
    <w:rsid w:val="00843079"/>
    <w:rsid w:val="00844139"/>
    <w:rsid w:val="008450C6"/>
    <w:rsid w:val="00846555"/>
    <w:rsid w:val="0084673D"/>
    <w:rsid w:val="00847591"/>
    <w:rsid w:val="008475B4"/>
    <w:rsid w:val="00847617"/>
    <w:rsid w:val="00847E57"/>
    <w:rsid w:val="00851957"/>
    <w:rsid w:val="00851EF4"/>
    <w:rsid w:val="00851F80"/>
    <w:rsid w:val="008521AE"/>
    <w:rsid w:val="008535D1"/>
    <w:rsid w:val="0085405E"/>
    <w:rsid w:val="00854107"/>
    <w:rsid w:val="00854122"/>
    <w:rsid w:val="00854F1F"/>
    <w:rsid w:val="008551E7"/>
    <w:rsid w:val="00855ABB"/>
    <w:rsid w:val="00856119"/>
    <w:rsid w:val="00857B13"/>
    <w:rsid w:val="00860A17"/>
    <w:rsid w:val="00860C1D"/>
    <w:rsid w:val="00860D13"/>
    <w:rsid w:val="00861735"/>
    <w:rsid w:val="00861B9E"/>
    <w:rsid w:val="00862A32"/>
    <w:rsid w:val="00865A18"/>
    <w:rsid w:val="00865CD7"/>
    <w:rsid w:val="00867A86"/>
    <w:rsid w:val="00870330"/>
    <w:rsid w:val="00870603"/>
    <w:rsid w:val="00870955"/>
    <w:rsid w:val="00872D55"/>
    <w:rsid w:val="00872F02"/>
    <w:rsid w:val="00874819"/>
    <w:rsid w:val="0087502B"/>
    <w:rsid w:val="0087623E"/>
    <w:rsid w:val="0088029C"/>
    <w:rsid w:val="00880F65"/>
    <w:rsid w:val="00881400"/>
    <w:rsid w:val="00881DD9"/>
    <w:rsid w:val="00881FEA"/>
    <w:rsid w:val="0088387D"/>
    <w:rsid w:val="00883A40"/>
    <w:rsid w:val="00883EA0"/>
    <w:rsid w:val="00884979"/>
    <w:rsid w:val="00886382"/>
    <w:rsid w:val="00886AF7"/>
    <w:rsid w:val="00886B5E"/>
    <w:rsid w:val="00886C04"/>
    <w:rsid w:val="0088758F"/>
    <w:rsid w:val="008877A2"/>
    <w:rsid w:val="00892229"/>
    <w:rsid w:val="0089258E"/>
    <w:rsid w:val="00894428"/>
    <w:rsid w:val="00894FB1"/>
    <w:rsid w:val="008969A2"/>
    <w:rsid w:val="00896C65"/>
    <w:rsid w:val="00897DFE"/>
    <w:rsid w:val="00897F37"/>
    <w:rsid w:val="008A24D9"/>
    <w:rsid w:val="008A40FA"/>
    <w:rsid w:val="008A4942"/>
    <w:rsid w:val="008A4A3B"/>
    <w:rsid w:val="008A4AA4"/>
    <w:rsid w:val="008A4ABE"/>
    <w:rsid w:val="008A510A"/>
    <w:rsid w:val="008A60CE"/>
    <w:rsid w:val="008A6538"/>
    <w:rsid w:val="008A6902"/>
    <w:rsid w:val="008B0FBA"/>
    <w:rsid w:val="008B1D94"/>
    <w:rsid w:val="008B23FA"/>
    <w:rsid w:val="008B2B5D"/>
    <w:rsid w:val="008B3B17"/>
    <w:rsid w:val="008B3D5E"/>
    <w:rsid w:val="008B3FAC"/>
    <w:rsid w:val="008B40F7"/>
    <w:rsid w:val="008B4782"/>
    <w:rsid w:val="008B4EA2"/>
    <w:rsid w:val="008B639C"/>
    <w:rsid w:val="008B6AE6"/>
    <w:rsid w:val="008C30ED"/>
    <w:rsid w:val="008C3807"/>
    <w:rsid w:val="008C445C"/>
    <w:rsid w:val="008C498D"/>
    <w:rsid w:val="008C49B8"/>
    <w:rsid w:val="008C4AEC"/>
    <w:rsid w:val="008C4B77"/>
    <w:rsid w:val="008C5892"/>
    <w:rsid w:val="008C7028"/>
    <w:rsid w:val="008D0C85"/>
    <w:rsid w:val="008D23FD"/>
    <w:rsid w:val="008D2DE0"/>
    <w:rsid w:val="008D559E"/>
    <w:rsid w:val="008E063D"/>
    <w:rsid w:val="008E0DB9"/>
    <w:rsid w:val="008E1753"/>
    <w:rsid w:val="008E2D91"/>
    <w:rsid w:val="008E3BA0"/>
    <w:rsid w:val="008E4A80"/>
    <w:rsid w:val="008E4C32"/>
    <w:rsid w:val="008E4CBB"/>
    <w:rsid w:val="008E5C22"/>
    <w:rsid w:val="008E6C16"/>
    <w:rsid w:val="008E768E"/>
    <w:rsid w:val="008E76CE"/>
    <w:rsid w:val="008E7A52"/>
    <w:rsid w:val="008F0257"/>
    <w:rsid w:val="008F0C3C"/>
    <w:rsid w:val="008F10D4"/>
    <w:rsid w:val="008F24E6"/>
    <w:rsid w:val="008F2586"/>
    <w:rsid w:val="008F2E9A"/>
    <w:rsid w:val="008F3083"/>
    <w:rsid w:val="008F37DB"/>
    <w:rsid w:val="008F37EC"/>
    <w:rsid w:val="008F4934"/>
    <w:rsid w:val="008F4B40"/>
    <w:rsid w:val="008F62ED"/>
    <w:rsid w:val="008F69A5"/>
    <w:rsid w:val="008F7BDE"/>
    <w:rsid w:val="008F7ECA"/>
    <w:rsid w:val="00900CA7"/>
    <w:rsid w:val="00901DF6"/>
    <w:rsid w:val="009035E3"/>
    <w:rsid w:val="00903E4F"/>
    <w:rsid w:val="00904546"/>
    <w:rsid w:val="00904B38"/>
    <w:rsid w:val="00904CFB"/>
    <w:rsid w:val="009059C8"/>
    <w:rsid w:val="009060DE"/>
    <w:rsid w:val="009067A1"/>
    <w:rsid w:val="00906D5F"/>
    <w:rsid w:val="0090709A"/>
    <w:rsid w:val="00907863"/>
    <w:rsid w:val="00907E33"/>
    <w:rsid w:val="00910405"/>
    <w:rsid w:val="00911602"/>
    <w:rsid w:val="00912666"/>
    <w:rsid w:val="00913526"/>
    <w:rsid w:val="00914F73"/>
    <w:rsid w:val="00915F7B"/>
    <w:rsid w:val="00916834"/>
    <w:rsid w:val="00916A8B"/>
    <w:rsid w:val="00917959"/>
    <w:rsid w:val="009206A7"/>
    <w:rsid w:val="00921013"/>
    <w:rsid w:val="00921DF7"/>
    <w:rsid w:val="0092283E"/>
    <w:rsid w:val="0092393D"/>
    <w:rsid w:val="00924167"/>
    <w:rsid w:val="0092533D"/>
    <w:rsid w:val="00925435"/>
    <w:rsid w:val="009255EB"/>
    <w:rsid w:val="00925DFD"/>
    <w:rsid w:val="009270F6"/>
    <w:rsid w:val="009309B1"/>
    <w:rsid w:val="00930D34"/>
    <w:rsid w:val="00931A32"/>
    <w:rsid w:val="00931A65"/>
    <w:rsid w:val="00932BCF"/>
    <w:rsid w:val="00933123"/>
    <w:rsid w:val="009331B0"/>
    <w:rsid w:val="009337A1"/>
    <w:rsid w:val="00935C6D"/>
    <w:rsid w:val="00936551"/>
    <w:rsid w:val="00936EB2"/>
    <w:rsid w:val="00937296"/>
    <w:rsid w:val="00937B71"/>
    <w:rsid w:val="009400C4"/>
    <w:rsid w:val="009419F2"/>
    <w:rsid w:val="00941CE6"/>
    <w:rsid w:val="00943517"/>
    <w:rsid w:val="00943DCA"/>
    <w:rsid w:val="00943E88"/>
    <w:rsid w:val="00944BA5"/>
    <w:rsid w:val="00945180"/>
    <w:rsid w:val="00945207"/>
    <w:rsid w:val="00945CC2"/>
    <w:rsid w:val="0094619D"/>
    <w:rsid w:val="00950F22"/>
    <w:rsid w:val="00951B34"/>
    <w:rsid w:val="00951DCE"/>
    <w:rsid w:val="009523DF"/>
    <w:rsid w:val="00953337"/>
    <w:rsid w:val="00954086"/>
    <w:rsid w:val="00955A8E"/>
    <w:rsid w:val="00955E14"/>
    <w:rsid w:val="00955F50"/>
    <w:rsid w:val="00956E09"/>
    <w:rsid w:val="009570BE"/>
    <w:rsid w:val="0096072B"/>
    <w:rsid w:val="00960788"/>
    <w:rsid w:val="00961117"/>
    <w:rsid w:val="009619D5"/>
    <w:rsid w:val="00964639"/>
    <w:rsid w:val="00965538"/>
    <w:rsid w:val="00966573"/>
    <w:rsid w:val="00966812"/>
    <w:rsid w:val="0096697B"/>
    <w:rsid w:val="009676E0"/>
    <w:rsid w:val="00967CBA"/>
    <w:rsid w:val="00971078"/>
    <w:rsid w:val="009711DE"/>
    <w:rsid w:val="00973485"/>
    <w:rsid w:val="00973D80"/>
    <w:rsid w:val="00973FE8"/>
    <w:rsid w:val="00974F7E"/>
    <w:rsid w:val="00975102"/>
    <w:rsid w:val="0097575B"/>
    <w:rsid w:val="00975882"/>
    <w:rsid w:val="00976A39"/>
    <w:rsid w:val="009803AD"/>
    <w:rsid w:val="009814D7"/>
    <w:rsid w:val="00981DC5"/>
    <w:rsid w:val="009824A1"/>
    <w:rsid w:val="009839B2"/>
    <w:rsid w:val="00983C12"/>
    <w:rsid w:val="00984F31"/>
    <w:rsid w:val="00985E62"/>
    <w:rsid w:val="0098629C"/>
    <w:rsid w:val="0098698F"/>
    <w:rsid w:val="00987690"/>
    <w:rsid w:val="00987C57"/>
    <w:rsid w:val="00987E56"/>
    <w:rsid w:val="0099056A"/>
    <w:rsid w:val="00991D11"/>
    <w:rsid w:val="00992CEC"/>
    <w:rsid w:val="00993971"/>
    <w:rsid w:val="009948FA"/>
    <w:rsid w:val="00994CEB"/>
    <w:rsid w:val="00994FC7"/>
    <w:rsid w:val="009951A6"/>
    <w:rsid w:val="00995516"/>
    <w:rsid w:val="00995991"/>
    <w:rsid w:val="00995A30"/>
    <w:rsid w:val="00995F99"/>
    <w:rsid w:val="009A01C3"/>
    <w:rsid w:val="009A0275"/>
    <w:rsid w:val="009A21E2"/>
    <w:rsid w:val="009A2348"/>
    <w:rsid w:val="009A331C"/>
    <w:rsid w:val="009A4A29"/>
    <w:rsid w:val="009A4D86"/>
    <w:rsid w:val="009A591D"/>
    <w:rsid w:val="009A5A2A"/>
    <w:rsid w:val="009A6F74"/>
    <w:rsid w:val="009A7F59"/>
    <w:rsid w:val="009B0A92"/>
    <w:rsid w:val="009B155D"/>
    <w:rsid w:val="009B4C90"/>
    <w:rsid w:val="009B51E0"/>
    <w:rsid w:val="009B5406"/>
    <w:rsid w:val="009B58D9"/>
    <w:rsid w:val="009B6018"/>
    <w:rsid w:val="009B68B0"/>
    <w:rsid w:val="009B6C29"/>
    <w:rsid w:val="009C142F"/>
    <w:rsid w:val="009C213B"/>
    <w:rsid w:val="009C266C"/>
    <w:rsid w:val="009C2EEB"/>
    <w:rsid w:val="009C3013"/>
    <w:rsid w:val="009C3BF6"/>
    <w:rsid w:val="009C453D"/>
    <w:rsid w:val="009C4685"/>
    <w:rsid w:val="009C49E3"/>
    <w:rsid w:val="009C4E18"/>
    <w:rsid w:val="009C59EB"/>
    <w:rsid w:val="009C5BCA"/>
    <w:rsid w:val="009C5C40"/>
    <w:rsid w:val="009C6030"/>
    <w:rsid w:val="009C652C"/>
    <w:rsid w:val="009C69C2"/>
    <w:rsid w:val="009C6C39"/>
    <w:rsid w:val="009C7C02"/>
    <w:rsid w:val="009C7C7A"/>
    <w:rsid w:val="009D0010"/>
    <w:rsid w:val="009D2BBF"/>
    <w:rsid w:val="009D31F9"/>
    <w:rsid w:val="009D3492"/>
    <w:rsid w:val="009D3878"/>
    <w:rsid w:val="009D55CF"/>
    <w:rsid w:val="009D5B0E"/>
    <w:rsid w:val="009D637F"/>
    <w:rsid w:val="009D6A81"/>
    <w:rsid w:val="009D6DB2"/>
    <w:rsid w:val="009D79B3"/>
    <w:rsid w:val="009D79D5"/>
    <w:rsid w:val="009E0B59"/>
    <w:rsid w:val="009E145A"/>
    <w:rsid w:val="009E154E"/>
    <w:rsid w:val="009E1A7A"/>
    <w:rsid w:val="009E2267"/>
    <w:rsid w:val="009E28D1"/>
    <w:rsid w:val="009E348E"/>
    <w:rsid w:val="009E3666"/>
    <w:rsid w:val="009E47D9"/>
    <w:rsid w:val="009E5269"/>
    <w:rsid w:val="009E611C"/>
    <w:rsid w:val="009E63B9"/>
    <w:rsid w:val="009E663C"/>
    <w:rsid w:val="009E714D"/>
    <w:rsid w:val="009F09BB"/>
    <w:rsid w:val="009F1235"/>
    <w:rsid w:val="009F1A18"/>
    <w:rsid w:val="009F1E35"/>
    <w:rsid w:val="009F28E6"/>
    <w:rsid w:val="009F2D03"/>
    <w:rsid w:val="009F3932"/>
    <w:rsid w:val="009F3B22"/>
    <w:rsid w:val="009F47CE"/>
    <w:rsid w:val="009F5349"/>
    <w:rsid w:val="009F615D"/>
    <w:rsid w:val="009F676C"/>
    <w:rsid w:val="009F67C8"/>
    <w:rsid w:val="009F6FBA"/>
    <w:rsid w:val="00A01936"/>
    <w:rsid w:val="00A01BB1"/>
    <w:rsid w:val="00A0275F"/>
    <w:rsid w:val="00A02AD5"/>
    <w:rsid w:val="00A02F37"/>
    <w:rsid w:val="00A0316E"/>
    <w:rsid w:val="00A0339B"/>
    <w:rsid w:val="00A04263"/>
    <w:rsid w:val="00A053C1"/>
    <w:rsid w:val="00A0597E"/>
    <w:rsid w:val="00A06963"/>
    <w:rsid w:val="00A06F54"/>
    <w:rsid w:val="00A07274"/>
    <w:rsid w:val="00A07D8D"/>
    <w:rsid w:val="00A07E02"/>
    <w:rsid w:val="00A07F35"/>
    <w:rsid w:val="00A1018C"/>
    <w:rsid w:val="00A10459"/>
    <w:rsid w:val="00A1062A"/>
    <w:rsid w:val="00A10AE4"/>
    <w:rsid w:val="00A10CBD"/>
    <w:rsid w:val="00A11E23"/>
    <w:rsid w:val="00A1253A"/>
    <w:rsid w:val="00A12BB8"/>
    <w:rsid w:val="00A14124"/>
    <w:rsid w:val="00A15A05"/>
    <w:rsid w:val="00A15FA6"/>
    <w:rsid w:val="00A169FD"/>
    <w:rsid w:val="00A170CF"/>
    <w:rsid w:val="00A17B4E"/>
    <w:rsid w:val="00A17B8E"/>
    <w:rsid w:val="00A21352"/>
    <w:rsid w:val="00A2194C"/>
    <w:rsid w:val="00A21A2A"/>
    <w:rsid w:val="00A2373E"/>
    <w:rsid w:val="00A239D6"/>
    <w:rsid w:val="00A23CE7"/>
    <w:rsid w:val="00A24E4C"/>
    <w:rsid w:val="00A2546D"/>
    <w:rsid w:val="00A30E4B"/>
    <w:rsid w:val="00A31091"/>
    <w:rsid w:val="00A31C51"/>
    <w:rsid w:val="00A32E61"/>
    <w:rsid w:val="00A33587"/>
    <w:rsid w:val="00A33CC6"/>
    <w:rsid w:val="00A343B2"/>
    <w:rsid w:val="00A365FD"/>
    <w:rsid w:val="00A3661C"/>
    <w:rsid w:val="00A36E31"/>
    <w:rsid w:val="00A37446"/>
    <w:rsid w:val="00A4152C"/>
    <w:rsid w:val="00A4384A"/>
    <w:rsid w:val="00A4434B"/>
    <w:rsid w:val="00A44715"/>
    <w:rsid w:val="00A45021"/>
    <w:rsid w:val="00A46079"/>
    <w:rsid w:val="00A46842"/>
    <w:rsid w:val="00A47267"/>
    <w:rsid w:val="00A51657"/>
    <w:rsid w:val="00A517EC"/>
    <w:rsid w:val="00A525B5"/>
    <w:rsid w:val="00A526CE"/>
    <w:rsid w:val="00A52E88"/>
    <w:rsid w:val="00A5450A"/>
    <w:rsid w:val="00A549EC"/>
    <w:rsid w:val="00A561E4"/>
    <w:rsid w:val="00A5782A"/>
    <w:rsid w:val="00A57BB5"/>
    <w:rsid w:val="00A57E86"/>
    <w:rsid w:val="00A62061"/>
    <w:rsid w:val="00A624F1"/>
    <w:rsid w:val="00A63E92"/>
    <w:rsid w:val="00A64CCF"/>
    <w:rsid w:val="00A64F28"/>
    <w:rsid w:val="00A6501C"/>
    <w:rsid w:val="00A6687C"/>
    <w:rsid w:val="00A67144"/>
    <w:rsid w:val="00A67E06"/>
    <w:rsid w:val="00A7145D"/>
    <w:rsid w:val="00A73AE2"/>
    <w:rsid w:val="00A73AED"/>
    <w:rsid w:val="00A744A4"/>
    <w:rsid w:val="00A744E7"/>
    <w:rsid w:val="00A7566D"/>
    <w:rsid w:val="00A75CD9"/>
    <w:rsid w:val="00A76FA3"/>
    <w:rsid w:val="00A77267"/>
    <w:rsid w:val="00A774FA"/>
    <w:rsid w:val="00A80FBE"/>
    <w:rsid w:val="00A81786"/>
    <w:rsid w:val="00A825E3"/>
    <w:rsid w:val="00A826A3"/>
    <w:rsid w:val="00A82C2E"/>
    <w:rsid w:val="00A83190"/>
    <w:rsid w:val="00A83992"/>
    <w:rsid w:val="00A848A5"/>
    <w:rsid w:val="00A86158"/>
    <w:rsid w:val="00A862C7"/>
    <w:rsid w:val="00A864B4"/>
    <w:rsid w:val="00A86952"/>
    <w:rsid w:val="00A873E6"/>
    <w:rsid w:val="00A87FC9"/>
    <w:rsid w:val="00A901C5"/>
    <w:rsid w:val="00A90931"/>
    <w:rsid w:val="00A91045"/>
    <w:rsid w:val="00A932C7"/>
    <w:rsid w:val="00A94E32"/>
    <w:rsid w:val="00A9551F"/>
    <w:rsid w:val="00A95B5B"/>
    <w:rsid w:val="00A95B69"/>
    <w:rsid w:val="00A960DE"/>
    <w:rsid w:val="00A96978"/>
    <w:rsid w:val="00AA1412"/>
    <w:rsid w:val="00AA1D96"/>
    <w:rsid w:val="00AA27B6"/>
    <w:rsid w:val="00AA2E3F"/>
    <w:rsid w:val="00AA2EF5"/>
    <w:rsid w:val="00AA2F19"/>
    <w:rsid w:val="00AA423C"/>
    <w:rsid w:val="00AA4870"/>
    <w:rsid w:val="00AA4AAD"/>
    <w:rsid w:val="00AA508B"/>
    <w:rsid w:val="00AA524E"/>
    <w:rsid w:val="00AA55EB"/>
    <w:rsid w:val="00AA5C1C"/>
    <w:rsid w:val="00AA6267"/>
    <w:rsid w:val="00AA742B"/>
    <w:rsid w:val="00AA7516"/>
    <w:rsid w:val="00AA79BD"/>
    <w:rsid w:val="00AA7E71"/>
    <w:rsid w:val="00AB29E5"/>
    <w:rsid w:val="00AB2A17"/>
    <w:rsid w:val="00AB4164"/>
    <w:rsid w:val="00AB4F40"/>
    <w:rsid w:val="00AB4F95"/>
    <w:rsid w:val="00AB574B"/>
    <w:rsid w:val="00AB5A35"/>
    <w:rsid w:val="00AB5AB1"/>
    <w:rsid w:val="00AB5DCD"/>
    <w:rsid w:val="00AC00E1"/>
    <w:rsid w:val="00AC02BF"/>
    <w:rsid w:val="00AC0749"/>
    <w:rsid w:val="00AC0E3E"/>
    <w:rsid w:val="00AC1323"/>
    <w:rsid w:val="00AC1351"/>
    <w:rsid w:val="00AC2015"/>
    <w:rsid w:val="00AC732D"/>
    <w:rsid w:val="00AC745D"/>
    <w:rsid w:val="00AD038E"/>
    <w:rsid w:val="00AD03FB"/>
    <w:rsid w:val="00AD06A8"/>
    <w:rsid w:val="00AD1C17"/>
    <w:rsid w:val="00AD1D1F"/>
    <w:rsid w:val="00AD1D87"/>
    <w:rsid w:val="00AD2B1F"/>
    <w:rsid w:val="00AD33D9"/>
    <w:rsid w:val="00AD5451"/>
    <w:rsid w:val="00AD557D"/>
    <w:rsid w:val="00AD5BDC"/>
    <w:rsid w:val="00AD7404"/>
    <w:rsid w:val="00AD777C"/>
    <w:rsid w:val="00AD7FDF"/>
    <w:rsid w:val="00AE0DD7"/>
    <w:rsid w:val="00AE0F30"/>
    <w:rsid w:val="00AE201A"/>
    <w:rsid w:val="00AE2B9E"/>
    <w:rsid w:val="00AE446D"/>
    <w:rsid w:val="00AE4595"/>
    <w:rsid w:val="00AE4692"/>
    <w:rsid w:val="00AE5FE7"/>
    <w:rsid w:val="00AE6922"/>
    <w:rsid w:val="00AE7358"/>
    <w:rsid w:val="00AF13B1"/>
    <w:rsid w:val="00AF1C74"/>
    <w:rsid w:val="00AF2B8F"/>
    <w:rsid w:val="00AF40A4"/>
    <w:rsid w:val="00AF424A"/>
    <w:rsid w:val="00AF4355"/>
    <w:rsid w:val="00AF4BEC"/>
    <w:rsid w:val="00AF539B"/>
    <w:rsid w:val="00AF5F7F"/>
    <w:rsid w:val="00AF770A"/>
    <w:rsid w:val="00AF7C4E"/>
    <w:rsid w:val="00B0026A"/>
    <w:rsid w:val="00B0049E"/>
    <w:rsid w:val="00B049D4"/>
    <w:rsid w:val="00B05656"/>
    <w:rsid w:val="00B058A7"/>
    <w:rsid w:val="00B05C6E"/>
    <w:rsid w:val="00B0744C"/>
    <w:rsid w:val="00B07569"/>
    <w:rsid w:val="00B118B3"/>
    <w:rsid w:val="00B11B0A"/>
    <w:rsid w:val="00B122F3"/>
    <w:rsid w:val="00B126DF"/>
    <w:rsid w:val="00B13714"/>
    <w:rsid w:val="00B144CD"/>
    <w:rsid w:val="00B144E2"/>
    <w:rsid w:val="00B159D8"/>
    <w:rsid w:val="00B15B51"/>
    <w:rsid w:val="00B16369"/>
    <w:rsid w:val="00B169AD"/>
    <w:rsid w:val="00B16E6B"/>
    <w:rsid w:val="00B17092"/>
    <w:rsid w:val="00B1731F"/>
    <w:rsid w:val="00B20093"/>
    <w:rsid w:val="00B20613"/>
    <w:rsid w:val="00B22853"/>
    <w:rsid w:val="00B2437E"/>
    <w:rsid w:val="00B248DA"/>
    <w:rsid w:val="00B27016"/>
    <w:rsid w:val="00B275B1"/>
    <w:rsid w:val="00B30FDF"/>
    <w:rsid w:val="00B310EA"/>
    <w:rsid w:val="00B31901"/>
    <w:rsid w:val="00B31D5A"/>
    <w:rsid w:val="00B33298"/>
    <w:rsid w:val="00B332C6"/>
    <w:rsid w:val="00B33B3C"/>
    <w:rsid w:val="00B3456D"/>
    <w:rsid w:val="00B34E36"/>
    <w:rsid w:val="00B3553A"/>
    <w:rsid w:val="00B37516"/>
    <w:rsid w:val="00B37ADD"/>
    <w:rsid w:val="00B416D6"/>
    <w:rsid w:val="00B422D3"/>
    <w:rsid w:val="00B45B51"/>
    <w:rsid w:val="00B46148"/>
    <w:rsid w:val="00B47759"/>
    <w:rsid w:val="00B50222"/>
    <w:rsid w:val="00B507ED"/>
    <w:rsid w:val="00B52871"/>
    <w:rsid w:val="00B52FFC"/>
    <w:rsid w:val="00B532EB"/>
    <w:rsid w:val="00B5569F"/>
    <w:rsid w:val="00B560C1"/>
    <w:rsid w:val="00B56AF8"/>
    <w:rsid w:val="00B576F6"/>
    <w:rsid w:val="00B60111"/>
    <w:rsid w:val="00B60124"/>
    <w:rsid w:val="00B61FF8"/>
    <w:rsid w:val="00B626D2"/>
    <w:rsid w:val="00B633FC"/>
    <w:rsid w:val="00B65062"/>
    <w:rsid w:val="00B6573B"/>
    <w:rsid w:val="00B657DF"/>
    <w:rsid w:val="00B65E59"/>
    <w:rsid w:val="00B6605F"/>
    <w:rsid w:val="00B66A46"/>
    <w:rsid w:val="00B7005A"/>
    <w:rsid w:val="00B704DA"/>
    <w:rsid w:val="00B70D43"/>
    <w:rsid w:val="00B71B59"/>
    <w:rsid w:val="00B74FDE"/>
    <w:rsid w:val="00B75616"/>
    <w:rsid w:val="00B76DB2"/>
    <w:rsid w:val="00B770CD"/>
    <w:rsid w:val="00B80E08"/>
    <w:rsid w:val="00B82FF2"/>
    <w:rsid w:val="00B8355D"/>
    <w:rsid w:val="00B8508B"/>
    <w:rsid w:val="00B85FB2"/>
    <w:rsid w:val="00B86DB7"/>
    <w:rsid w:val="00B90F06"/>
    <w:rsid w:val="00B91275"/>
    <w:rsid w:val="00B913F7"/>
    <w:rsid w:val="00B91A01"/>
    <w:rsid w:val="00B92247"/>
    <w:rsid w:val="00B931E8"/>
    <w:rsid w:val="00B9345F"/>
    <w:rsid w:val="00B938E0"/>
    <w:rsid w:val="00B9466E"/>
    <w:rsid w:val="00B951CB"/>
    <w:rsid w:val="00B95263"/>
    <w:rsid w:val="00B95321"/>
    <w:rsid w:val="00B95469"/>
    <w:rsid w:val="00B96232"/>
    <w:rsid w:val="00B96B72"/>
    <w:rsid w:val="00BA0590"/>
    <w:rsid w:val="00BA0DA1"/>
    <w:rsid w:val="00BA1A73"/>
    <w:rsid w:val="00BA1EBA"/>
    <w:rsid w:val="00BA3498"/>
    <w:rsid w:val="00BA36FD"/>
    <w:rsid w:val="00BA38F1"/>
    <w:rsid w:val="00BA67FD"/>
    <w:rsid w:val="00BA7D38"/>
    <w:rsid w:val="00BB14B4"/>
    <w:rsid w:val="00BB182D"/>
    <w:rsid w:val="00BB2206"/>
    <w:rsid w:val="00BB270F"/>
    <w:rsid w:val="00BB2782"/>
    <w:rsid w:val="00BB4220"/>
    <w:rsid w:val="00BB6498"/>
    <w:rsid w:val="00BB68BB"/>
    <w:rsid w:val="00BB733C"/>
    <w:rsid w:val="00BC031B"/>
    <w:rsid w:val="00BC258A"/>
    <w:rsid w:val="00BC284F"/>
    <w:rsid w:val="00BC2EA3"/>
    <w:rsid w:val="00BC3644"/>
    <w:rsid w:val="00BC4F94"/>
    <w:rsid w:val="00BC50D9"/>
    <w:rsid w:val="00BC5611"/>
    <w:rsid w:val="00BC5753"/>
    <w:rsid w:val="00BC5ABC"/>
    <w:rsid w:val="00BC759F"/>
    <w:rsid w:val="00BD0B0D"/>
    <w:rsid w:val="00BD11B2"/>
    <w:rsid w:val="00BD152F"/>
    <w:rsid w:val="00BD1CCD"/>
    <w:rsid w:val="00BD43F3"/>
    <w:rsid w:val="00BD7820"/>
    <w:rsid w:val="00BD79A0"/>
    <w:rsid w:val="00BE02B1"/>
    <w:rsid w:val="00BE19AF"/>
    <w:rsid w:val="00BE3585"/>
    <w:rsid w:val="00BE47E6"/>
    <w:rsid w:val="00BE55F6"/>
    <w:rsid w:val="00BE60B7"/>
    <w:rsid w:val="00BE6177"/>
    <w:rsid w:val="00BE737B"/>
    <w:rsid w:val="00BE778C"/>
    <w:rsid w:val="00BF0182"/>
    <w:rsid w:val="00BF1E54"/>
    <w:rsid w:val="00BF241D"/>
    <w:rsid w:val="00BF274D"/>
    <w:rsid w:val="00BF29EF"/>
    <w:rsid w:val="00BF39B5"/>
    <w:rsid w:val="00BF3BC3"/>
    <w:rsid w:val="00BF3DD7"/>
    <w:rsid w:val="00BF41D8"/>
    <w:rsid w:val="00BF44D3"/>
    <w:rsid w:val="00BF546F"/>
    <w:rsid w:val="00BF550D"/>
    <w:rsid w:val="00BF55D0"/>
    <w:rsid w:val="00BF57B8"/>
    <w:rsid w:val="00BF5805"/>
    <w:rsid w:val="00BF6195"/>
    <w:rsid w:val="00BF71B5"/>
    <w:rsid w:val="00BF75F5"/>
    <w:rsid w:val="00C0029D"/>
    <w:rsid w:val="00C00B6B"/>
    <w:rsid w:val="00C00C9E"/>
    <w:rsid w:val="00C012E6"/>
    <w:rsid w:val="00C01317"/>
    <w:rsid w:val="00C015DD"/>
    <w:rsid w:val="00C01D16"/>
    <w:rsid w:val="00C02172"/>
    <w:rsid w:val="00C0246E"/>
    <w:rsid w:val="00C02B4D"/>
    <w:rsid w:val="00C02F38"/>
    <w:rsid w:val="00C033DE"/>
    <w:rsid w:val="00C038A2"/>
    <w:rsid w:val="00C03E57"/>
    <w:rsid w:val="00C040A7"/>
    <w:rsid w:val="00C040C0"/>
    <w:rsid w:val="00C0467E"/>
    <w:rsid w:val="00C05F66"/>
    <w:rsid w:val="00C0638D"/>
    <w:rsid w:val="00C0790A"/>
    <w:rsid w:val="00C07AD9"/>
    <w:rsid w:val="00C10523"/>
    <w:rsid w:val="00C11681"/>
    <w:rsid w:val="00C12176"/>
    <w:rsid w:val="00C126D6"/>
    <w:rsid w:val="00C14366"/>
    <w:rsid w:val="00C14D8E"/>
    <w:rsid w:val="00C15B49"/>
    <w:rsid w:val="00C15DD0"/>
    <w:rsid w:val="00C15E87"/>
    <w:rsid w:val="00C16892"/>
    <w:rsid w:val="00C1736E"/>
    <w:rsid w:val="00C20A54"/>
    <w:rsid w:val="00C23C5A"/>
    <w:rsid w:val="00C270EE"/>
    <w:rsid w:val="00C27A22"/>
    <w:rsid w:val="00C30016"/>
    <w:rsid w:val="00C32212"/>
    <w:rsid w:val="00C322F3"/>
    <w:rsid w:val="00C334FF"/>
    <w:rsid w:val="00C33FDF"/>
    <w:rsid w:val="00C3475F"/>
    <w:rsid w:val="00C34E88"/>
    <w:rsid w:val="00C36541"/>
    <w:rsid w:val="00C36D89"/>
    <w:rsid w:val="00C3749F"/>
    <w:rsid w:val="00C40D21"/>
    <w:rsid w:val="00C4204B"/>
    <w:rsid w:val="00C4360F"/>
    <w:rsid w:val="00C4374D"/>
    <w:rsid w:val="00C43AC7"/>
    <w:rsid w:val="00C4574B"/>
    <w:rsid w:val="00C45B77"/>
    <w:rsid w:val="00C468B8"/>
    <w:rsid w:val="00C46CBF"/>
    <w:rsid w:val="00C47CC9"/>
    <w:rsid w:val="00C50148"/>
    <w:rsid w:val="00C50CA0"/>
    <w:rsid w:val="00C51497"/>
    <w:rsid w:val="00C51B65"/>
    <w:rsid w:val="00C525FF"/>
    <w:rsid w:val="00C5464C"/>
    <w:rsid w:val="00C54803"/>
    <w:rsid w:val="00C54BEB"/>
    <w:rsid w:val="00C54DE4"/>
    <w:rsid w:val="00C56528"/>
    <w:rsid w:val="00C56943"/>
    <w:rsid w:val="00C579CF"/>
    <w:rsid w:val="00C603C9"/>
    <w:rsid w:val="00C61D8F"/>
    <w:rsid w:val="00C6282F"/>
    <w:rsid w:val="00C62BE5"/>
    <w:rsid w:val="00C63EB6"/>
    <w:rsid w:val="00C6545E"/>
    <w:rsid w:val="00C65861"/>
    <w:rsid w:val="00C65BA6"/>
    <w:rsid w:val="00C66E0B"/>
    <w:rsid w:val="00C6758B"/>
    <w:rsid w:val="00C70AC0"/>
    <w:rsid w:val="00C70B70"/>
    <w:rsid w:val="00C70DCB"/>
    <w:rsid w:val="00C71258"/>
    <w:rsid w:val="00C715C7"/>
    <w:rsid w:val="00C71943"/>
    <w:rsid w:val="00C72262"/>
    <w:rsid w:val="00C7411F"/>
    <w:rsid w:val="00C747FD"/>
    <w:rsid w:val="00C75DE8"/>
    <w:rsid w:val="00C7619A"/>
    <w:rsid w:val="00C76900"/>
    <w:rsid w:val="00C80213"/>
    <w:rsid w:val="00C804E0"/>
    <w:rsid w:val="00C80DA5"/>
    <w:rsid w:val="00C8135C"/>
    <w:rsid w:val="00C82503"/>
    <w:rsid w:val="00C82674"/>
    <w:rsid w:val="00C82C2F"/>
    <w:rsid w:val="00C83503"/>
    <w:rsid w:val="00C83DC2"/>
    <w:rsid w:val="00C849B9"/>
    <w:rsid w:val="00C84DA0"/>
    <w:rsid w:val="00C857F2"/>
    <w:rsid w:val="00C905CF"/>
    <w:rsid w:val="00C91ED4"/>
    <w:rsid w:val="00C927A8"/>
    <w:rsid w:val="00C93B77"/>
    <w:rsid w:val="00C93EC8"/>
    <w:rsid w:val="00C93F77"/>
    <w:rsid w:val="00C945EE"/>
    <w:rsid w:val="00C94EAD"/>
    <w:rsid w:val="00C94F75"/>
    <w:rsid w:val="00C94FA0"/>
    <w:rsid w:val="00CA0676"/>
    <w:rsid w:val="00CA06EB"/>
    <w:rsid w:val="00CA0944"/>
    <w:rsid w:val="00CA2DB4"/>
    <w:rsid w:val="00CA35BA"/>
    <w:rsid w:val="00CA4288"/>
    <w:rsid w:val="00CA539C"/>
    <w:rsid w:val="00CA57CB"/>
    <w:rsid w:val="00CA5CEB"/>
    <w:rsid w:val="00CA5D43"/>
    <w:rsid w:val="00CA6C3E"/>
    <w:rsid w:val="00CA6FB6"/>
    <w:rsid w:val="00CA7284"/>
    <w:rsid w:val="00CA76EF"/>
    <w:rsid w:val="00CB0815"/>
    <w:rsid w:val="00CB2060"/>
    <w:rsid w:val="00CB2084"/>
    <w:rsid w:val="00CB2D7E"/>
    <w:rsid w:val="00CB361E"/>
    <w:rsid w:val="00CB3B58"/>
    <w:rsid w:val="00CB4147"/>
    <w:rsid w:val="00CB41A2"/>
    <w:rsid w:val="00CB4213"/>
    <w:rsid w:val="00CB5484"/>
    <w:rsid w:val="00CB5987"/>
    <w:rsid w:val="00CB5A55"/>
    <w:rsid w:val="00CB67D8"/>
    <w:rsid w:val="00CB6D3F"/>
    <w:rsid w:val="00CB7D1F"/>
    <w:rsid w:val="00CB7E79"/>
    <w:rsid w:val="00CC1C4E"/>
    <w:rsid w:val="00CC1CC5"/>
    <w:rsid w:val="00CC1DE3"/>
    <w:rsid w:val="00CC3269"/>
    <w:rsid w:val="00CC375C"/>
    <w:rsid w:val="00CC3D8D"/>
    <w:rsid w:val="00CC4D44"/>
    <w:rsid w:val="00CC4D7C"/>
    <w:rsid w:val="00CC545E"/>
    <w:rsid w:val="00CC77B9"/>
    <w:rsid w:val="00CC77C6"/>
    <w:rsid w:val="00CD12AD"/>
    <w:rsid w:val="00CD1AE2"/>
    <w:rsid w:val="00CD1CBB"/>
    <w:rsid w:val="00CD2430"/>
    <w:rsid w:val="00CD29D9"/>
    <w:rsid w:val="00CD3D88"/>
    <w:rsid w:val="00CD43FC"/>
    <w:rsid w:val="00CD4FD6"/>
    <w:rsid w:val="00CD5D71"/>
    <w:rsid w:val="00CD60CA"/>
    <w:rsid w:val="00CD6376"/>
    <w:rsid w:val="00CD6602"/>
    <w:rsid w:val="00CD6AA6"/>
    <w:rsid w:val="00CD7962"/>
    <w:rsid w:val="00CD7CAE"/>
    <w:rsid w:val="00CD7F3C"/>
    <w:rsid w:val="00CD7FF5"/>
    <w:rsid w:val="00CE0242"/>
    <w:rsid w:val="00CE1920"/>
    <w:rsid w:val="00CE1ABA"/>
    <w:rsid w:val="00CE1BF2"/>
    <w:rsid w:val="00CE1E25"/>
    <w:rsid w:val="00CE5B7E"/>
    <w:rsid w:val="00CE5CAC"/>
    <w:rsid w:val="00CE76B6"/>
    <w:rsid w:val="00CE793E"/>
    <w:rsid w:val="00CF00C7"/>
    <w:rsid w:val="00CF0A10"/>
    <w:rsid w:val="00CF1407"/>
    <w:rsid w:val="00CF14DF"/>
    <w:rsid w:val="00CF1A93"/>
    <w:rsid w:val="00CF1C86"/>
    <w:rsid w:val="00CF281C"/>
    <w:rsid w:val="00CF3241"/>
    <w:rsid w:val="00CF4266"/>
    <w:rsid w:val="00CF7C6E"/>
    <w:rsid w:val="00D00969"/>
    <w:rsid w:val="00D01384"/>
    <w:rsid w:val="00D01A35"/>
    <w:rsid w:val="00D01B5E"/>
    <w:rsid w:val="00D01BAA"/>
    <w:rsid w:val="00D028FB"/>
    <w:rsid w:val="00D02C58"/>
    <w:rsid w:val="00D03246"/>
    <w:rsid w:val="00D03C87"/>
    <w:rsid w:val="00D040F2"/>
    <w:rsid w:val="00D04B7A"/>
    <w:rsid w:val="00D05578"/>
    <w:rsid w:val="00D056B6"/>
    <w:rsid w:val="00D06CCC"/>
    <w:rsid w:val="00D07878"/>
    <w:rsid w:val="00D10033"/>
    <w:rsid w:val="00D10F3E"/>
    <w:rsid w:val="00D1114F"/>
    <w:rsid w:val="00D13840"/>
    <w:rsid w:val="00D16D6F"/>
    <w:rsid w:val="00D17871"/>
    <w:rsid w:val="00D20671"/>
    <w:rsid w:val="00D207A3"/>
    <w:rsid w:val="00D224F6"/>
    <w:rsid w:val="00D242CC"/>
    <w:rsid w:val="00D24412"/>
    <w:rsid w:val="00D24DC0"/>
    <w:rsid w:val="00D25D6F"/>
    <w:rsid w:val="00D3033A"/>
    <w:rsid w:val="00D3096E"/>
    <w:rsid w:val="00D30B94"/>
    <w:rsid w:val="00D31060"/>
    <w:rsid w:val="00D310B9"/>
    <w:rsid w:val="00D312FA"/>
    <w:rsid w:val="00D31FC8"/>
    <w:rsid w:val="00D322CF"/>
    <w:rsid w:val="00D32957"/>
    <w:rsid w:val="00D34540"/>
    <w:rsid w:val="00D34EBE"/>
    <w:rsid w:val="00D35ED8"/>
    <w:rsid w:val="00D371E0"/>
    <w:rsid w:val="00D37588"/>
    <w:rsid w:val="00D377BC"/>
    <w:rsid w:val="00D41750"/>
    <w:rsid w:val="00D42E40"/>
    <w:rsid w:val="00D43123"/>
    <w:rsid w:val="00D4337E"/>
    <w:rsid w:val="00D45458"/>
    <w:rsid w:val="00D455C5"/>
    <w:rsid w:val="00D45984"/>
    <w:rsid w:val="00D477F7"/>
    <w:rsid w:val="00D50261"/>
    <w:rsid w:val="00D507AA"/>
    <w:rsid w:val="00D51130"/>
    <w:rsid w:val="00D51825"/>
    <w:rsid w:val="00D53504"/>
    <w:rsid w:val="00D53FCE"/>
    <w:rsid w:val="00D54319"/>
    <w:rsid w:val="00D545DD"/>
    <w:rsid w:val="00D56662"/>
    <w:rsid w:val="00D56EA8"/>
    <w:rsid w:val="00D60D7C"/>
    <w:rsid w:val="00D62858"/>
    <w:rsid w:val="00D63C52"/>
    <w:rsid w:val="00D64D25"/>
    <w:rsid w:val="00D65435"/>
    <w:rsid w:val="00D656AA"/>
    <w:rsid w:val="00D674B6"/>
    <w:rsid w:val="00D67AF1"/>
    <w:rsid w:val="00D70225"/>
    <w:rsid w:val="00D71FCC"/>
    <w:rsid w:val="00D72640"/>
    <w:rsid w:val="00D753F0"/>
    <w:rsid w:val="00D7564D"/>
    <w:rsid w:val="00D7645C"/>
    <w:rsid w:val="00D76A4E"/>
    <w:rsid w:val="00D77F79"/>
    <w:rsid w:val="00D80040"/>
    <w:rsid w:val="00D80298"/>
    <w:rsid w:val="00D8090D"/>
    <w:rsid w:val="00D81341"/>
    <w:rsid w:val="00D826AE"/>
    <w:rsid w:val="00D827D6"/>
    <w:rsid w:val="00D8508A"/>
    <w:rsid w:val="00D85876"/>
    <w:rsid w:val="00D86983"/>
    <w:rsid w:val="00D8795A"/>
    <w:rsid w:val="00D87AA6"/>
    <w:rsid w:val="00D90AD9"/>
    <w:rsid w:val="00D9108C"/>
    <w:rsid w:val="00D92015"/>
    <w:rsid w:val="00D92960"/>
    <w:rsid w:val="00D936F3"/>
    <w:rsid w:val="00D93C7B"/>
    <w:rsid w:val="00D94A57"/>
    <w:rsid w:val="00D94AC3"/>
    <w:rsid w:val="00D94E99"/>
    <w:rsid w:val="00D9591F"/>
    <w:rsid w:val="00D96894"/>
    <w:rsid w:val="00D96AAD"/>
    <w:rsid w:val="00D96DE4"/>
    <w:rsid w:val="00D9761D"/>
    <w:rsid w:val="00D97CE1"/>
    <w:rsid w:val="00DA02BF"/>
    <w:rsid w:val="00DA10AE"/>
    <w:rsid w:val="00DA11AC"/>
    <w:rsid w:val="00DA233F"/>
    <w:rsid w:val="00DA3441"/>
    <w:rsid w:val="00DA3450"/>
    <w:rsid w:val="00DA3C64"/>
    <w:rsid w:val="00DA3C8A"/>
    <w:rsid w:val="00DA42B5"/>
    <w:rsid w:val="00DA534A"/>
    <w:rsid w:val="00DA56A0"/>
    <w:rsid w:val="00DA59E8"/>
    <w:rsid w:val="00DA74FC"/>
    <w:rsid w:val="00DA7D9E"/>
    <w:rsid w:val="00DB1D81"/>
    <w:rsid w:val="00DB2273"/>
    <w:rsid w:val="00DB3F32"/>
    <w:rsid w:val="00DB4E02"/>
    <w:rsid w:val="00DB51A6"/>
    <w:rsid w:val="00DB7FE9"/>
    <w:rsid w:val="00DC021F"/>
    <w:rsid w:val="00DC08DF"/>
    <w:rsid w:val="00DC25A3"/>
    <w:rsid w:val="00DC2CF7"/>
    <w:rsid w:val="00DC2FCC"/>
    <w:rsid w:val="00DC3384"/>
    <w:rsid w:val="00DC40C9"/>
    <w:rsid w:val="00DC4759"/>
    <w:rsid w:val="00DC4998"/>
    <w:rsid w:val="00DC528A"/>
    <w:rsid w:val="00DC5C2D"/>
    <w:rsid w:val="00DC61E2"/>
    <w:rsid w:val="00DC6318"/>
    <w:rsid w:val="00DC64B6"/>
    <w:rsid w:val="00DC6555"/>
    <w:rsid w:val="00DC6E3F"/>
    <w:rsid w:val="00DC7917"/>
    <w:rsid w:val="00DD1C4B"/>
    <w:rsid w:val="00DD1EE6"/>
    <w:rsid w:val="00DD2149"/>
    <w:rsid w:val="00DD2362"/>
    <w:rsid w:val="00DD289E"/>
    <w:rsid w:val="00DD3ADC"/>
    <w:rsid w:val="00DD49B6"/>
    <w:rsid w:val="00DD6D03"/>
    <w:rsid w:val="00DD7BC4"/>
    <w:rsid w:val="00DE0A23"/>
    <w:rsid w:val="00DE0FB5"/>
    <w:rsid w:val="00DE1268"/>
    <w:rsid w:val="00DE1D5B"/>
    <w:rsid w:val="00DE22C4"/>
    <w:rsid w:val="00DE4147"/>
    <w:rsid w:val="00DE56F3"/>
    <w:rsid w:val="00DE5BC7"/>
    <w:rsid w:val="00DE5D97"/>
    <w:rsid w:val="00DE6115"/>
    <w:rsid w:val="00DF0393"/>
    <w:rsid w:val="00DF0DB6"/>
    <w:rsid w:val="00DF1989"/>
    <w:rsid w:val="00DF2176"/>
    <w:rsid w:val="00DF2519"/>
    <w:rsid w:val="00DF3CDD"/>
    <w:rsid w:val="00DF3FAB"/>
    <w:rsid w:val="00DF6417"/>
    <w:rsid w:val="00DF6647"/>
    <w:rsid w:val="00DF697E"/>
    <w:rsid w:val="00DF6A72"/>
    <w:rsid w:val="00DF6EF4"/>
    <w:rsid w:val="00DF79AA"/>
    <w:rsid w:val="00E0103E"/>
    <w:rsid w:val="00E01A38"/>
    <w:rsid w:val="00E020C9"/>
    <w:rsid w:val="00E0515A"/>
    <w:rsid w:val="00E0735E"/>
    <w:rsid w:val="00E079D8"/>
    <w:rsid w:val="00E07C20"/>
    <w:rsid w:val="00E07E4E"/>
    <w:rsid w:val="00E07FE3"/>
    <w:rsid w:val="00E10066"/>
    <w:rsid w:val="00E102E5"/>
    <w:rsid w:val="00E10DA1"/>
    <w:rsid w:val="00E117F3"/>
    <w:rsid w:val="00E11A63"/>
    <w:rsid w:val="00E15067"/>
    <w:rsid w:val="00E152A2"/>
    <w:rsid w:val="00E16233"/>
    <w:rsid w:val="00E16EEB"/>
    <w:rsid w:val="00E23CA9"/>
    <w:rsid w:val="00E25248"/>
    <w:rsid w:val="00E25C79"/>
    <w:rsid w:val="00E26710"/>
    <w:rsid w:val="00E2715D"/>
    <w:rsid w:val="00E274D8"/>
    <w:rsid w:val="00E2770E"/>
    <w:rsid w:val="00E307D5"/>
    <w:rsid w:val="00E3100E"/>
    <w:rsid w:val="00E312CE"/>
    <w:rsid w:val="00E318EA"/>
    <w:rsid w:val="00E31B59"/>
    <w:rsid w:val="00E33123"/>
    <w:rsid w:val="00E33D1E"/>
    <w:rsid w:val="00E359A9"/>
    <w:rsid w:val="00E35B98"/>
    <w:rsid w:val="00E35F4A"/>
    <w:rsid w:val="00E36E62"/>
    <w:rsid w:val="00E3716F"/>
    <w:rsid w:val="00E3750B"/>
    <w:rsid w:val="00E37783"/>
    <w:rsid w:val="00E412A9"/>
    <w:rsid w:val="00E41F38"/>
    <w:rsid w:val="00E42CA3"/>
    <w:rsid w:val="00E432F1"/>
    <w:rsid w:val="00E433D6"/>
    <w:rsid w:val="00E43504"/>
    <w:rsid w:val="00E44347"/>
    <w:rsid w:val="00E45DCF"/>
    <w:rsid w:val="00E46A98"/>
    <w:rsid w:val="00E505B4"/>
    <w:rsid w:val="00E510F4"/>
    <w:rsid w:val="00E5170C"/>
    <w:rsid w:val="00E52186"/>
    <w:rsid w:val="00E53039"/>
    <w:rsid w:val="00E5633E"/>
    <w:rsid w:val="00E56A77"/>
    <w:rsid w:val="00E606FB"/>
    <w:rsid w:val="00E60E74"/>
    <w:rsid w:val="00E60F57"/>
    <w:rsid w:val="00E61675"/>
    <w:rsid w:val="00E61F34"/>
    <w:rsid w:val="00E6227C"/>
    <w:rsid w:val="00E63492"/>
    <w:rsid w:val="00E639BB"/>
    <w:rsid w:val="00E63F50"/>
    <w:rsid w:val="00E64212"/>
    <w:rsid w:val="00E660AB"/>
    <w:rsid w:val="00E666CC"/>
    <w:rsid w:val="00E6742A"/>
    <w:rsid w:val="00E674E5"/>
    <w:rsid w:val="00E701B9"/>
    <w:rsid w:val="00E70B46"/>
    <w:rsid w:val="00E70EF6"/>
    <w:rsid w:val="00E71C2A"/>
    <w:rsid w:val="00E71E08"/>
    <w:rsid w:val="00E73995"/>
    <w:rsid w:val="00E73A0C"/>
    <w:rsid w:val="00E7480C"/>
    <w:rsid w:val="00E75980"/>
    <w:rsid w:val="00E75AC8"/>
    <w:rsid w:val="00E75C74"/>
    <w:rsid w:val="00E75CD4"/>
    <w:rsid w:val="00E76186"/>
    <w:rsid w:val="00E77133"/>
    <w:rsid w:val="00E7757A"/>
    <w:rsid w:val="00E7775B"/>
    <w:rsid w:val="00E777C8"/>
    <w:rsid w:val="00E82389"/>
    <w:rsid w:val="00E858D1"/>
    <w:rsid w:val="00E865A5"/>
    <w:rsid w:val="00E8683A"/>
    <w:rsid w:val="00E86CE6"/>
    <w:rsid w:val="00E86FA9"/>
    <w:rsid w:val="00E874C8"/>
    <w:rsid w:val="00E875DC"/>
    <w:rsid w:val="00E8785C"/>
    <w:rsid w:val="00E905AA"/>
    <w:rsid w:val="00E90658"/>
    <w:rsid w:val="00E91DDC"/>
    <w:rsid w:val="00E91F7B"/>
    <w:rsid w:val="00E9336E"/>
    <w:rsid w:val="00E95E5C"/>
    <w:rsid w:val="00E97178"/>
    <w:rsid w:val="00E97C6F"/>
    <w:rsid w:val="00EA10E4"/>
    <w:rsid w:val="00EA29F4"/>
    <w:rsid w:val="00EA3DA6"/>
    <w:rsid w:val="00EA4BAC"/>
    <w:rsid w:val="00EA4FEB"/>
    <w:rsid w:val="00EA55EA"/>
    <w:rsid w:val="00EA5983"/>
    <w:rsid w:val="00EA6515"/>
    <w:rsid w:val="00EA6746"/>
    <w:rsid w:val="00EA6860"/>
    <w:rsid w:val="00EA6A59"/>
    <w:rsid w:val="00EA6B3A"/>
    <w:rsid w:val="00EB315A"/>
    <w:rsid w:val="00EB4210"/>
    <w:rsid w:val="00EB48FF"/>
    <w:rsid w:val="00EB5ACE"/>
    <w:rsid w:val="00EB64EC"/>
    <w:rsid w:val="00EC068D"/>
    <w:rsid w:val="00EC06A1"/>
    <w:rsid w:val="00EC0A0B"/>
    <w:rsid w:val="00EC21E8"/>
    <w:rsid w:val="00EC24E3"/>
    <w:rsid w:val="00EC2BB7"/>
    <w:rsid w:val="00EC3A3E"/>
    <w:rsid w:val="00EC3C7A"/>
    <w:rsid w:val="00EC4134"/>
    <w:rsid w:val="00EC464E"/>
    <w:rsid w:val="00EC5D34"/>
    <w:rsid w:val="00EC6513"/>
    <w:rsid w:val="00EC6F5C"/>
    <w:rsid w:val="00EC744E"/>
    <w:rsid w:val="00EC77B1"/>
    <w:rsid w:val="00EC7DC3"/>
    <w:rsid w:val="00ED037F"/>
    <w:rsid w:val="00ED07A3"/>
    <w:rsid w:val="00ED1039"/>
    <w:rsid w:val="00ED2DD5"/>
    <w:rsid w:val="00ED466D"/>
    <w:rsid w:val="00ED5E41"/>
    <w:rsid w:val="00ED6268"/>
    <w:rsid w:val="00ED78E8"/>
    <w:rsid w:val="00EE0272"/>
    <w:rsid w:val="00EE1FBB"/>
    <w:rsid w:val="00EE3FD6"/>
    <w:rsid w:val="00EE5057"/>
    <w:rsid w:val="00EE5410"/>
    <w:rsid w:val="00EE5C52"/>
    <w:rsid w:val="00EE6FA8"/>
    <w:rsid w:val="00EF0132"/>
    <w:rsid w:val="00EF036C"/>
    <w:rsid w:val="00EF11ED"/>
    <w:rsid w:val="00EF154F"/>
    <w:rsid w:val="00EF1A58"/>
    <w:rsid w:val="00EF1B86"/>
    <w:rsid w:val="00EF1D01"/>
    <w:rsid w:val="00EF2E98"/>
    <w:rsid w:val="00EF398E"/>
    <w:rsid w:val="00EF3AC5"/>
    <w:rsid w:val="00EF3C37"/>
    <w:rsid w:val="00EF45C9"/>
    <w:rsid w:val="00EF46F0"/>
    <w:rsid w:val="00EF4B4F"/>
    <w:rsid w:val="00EF5840"/>
    <w:rsid w:val="00EF5AB7"/>
    <w:rsid w:val="00EF7289"/>
    <w:rsid w:val="00EF7F47"/>
    <w:rsid w:val="00F00DE1"/>
    <w:rsid w:val="00F04797"/>
    <w:rsid w:val="00F05EC9"/>
    <w:rsid w:val="00F061C5"/>
    <w:rsid w:val="00F06F4B"/>
    <w:rsid w:val="00F104D7"/>
    <w:rsid w:val="00F110B8"/>
    <w:rsid w:val="00F111F7"/>
    <w:rsid w:val="00F11AFC"/>
    <w:rsid w:val="00F11B4A"/>
    <w:rsid w:val="00F12031"/>
    <w:rsid w:val="00F1247A"/>
    <w:rsid w:val="00F1273D"/>
    <w:rsid w:val="00F127AF"/>
    <w:rsid w:val="00F12E6C"/>
    <w:rsid w:val="00F1369F"/>
    <w:rsid w:val="00F13F8E"/>
    <w:rsid w:val="00F14611"/>
    <w:rsid w:val="00F1463E"/>
    <w:rsid w:val="00F146A2"/>
    <w:rsid w:val="00F1470B"/>
    <w:rsid w:val="00F14DBF"/>
    <w:rsid w:val="00F14E00"/>
    <w:rsid w:val="00F15225"/>
    <w:rsid w:val="00F159A0"/>
    <w:rsid w:val="00F15B56"/>
    <w:rsid w:val="00F164F4"/>
    <w:rsid w:val="00F171E9"/>
    <w:rsid w:val="00F1789A"/>
    <w:rsid w:val="00F17D58"/>
    <w:rsid w:val="00F21F97"/>
    <w:rsid w:val="00F23022"/>
    <w:rsid w:val="00F232FB"/>
    <w:rsid w:val="00F24375"/>
    <w:rsid w:val="00F24716"/>
    <w:rsid w:val="00F25BDD"/>
    <w:rsid w:val="00F2690C"/>
    <w:rsid w:val="00F27DD2"/>
    <w:rsid w:val="00F27E17"/>
    <w:rsid w:val="00F30508"/>
    <w:rsid w:val="00F308F5"/>
    <w:rsid w:val="00F30DCF"/>
    <w:rsid w:val="00F30F76"/>
    <w:rsid w:val="00F34541"/>
    <w:rsid w:val="00F35C40"/>
    <w:rsid w:val="00F364AD"/>
    <w:rsid w:val="00F43C93"/>
    <w:rsid w:val="00F4473B"/>
    <w:rsid w:val="00F44BFD"/>
    <w:rsid w:val="00F44D1E"/>
    <w:rsid w:val="00F453B0"/>
    <w:rsid w:val="00F4575B"/>
    <w:rsid w:val="00F459A4"/>
    <w:rsid w:val="00F4614D"/>
    <w:rsid w:val="00F46158"/>
    <w:rsid w:val="00F46F8D"/>
    <w:rsid w:val="00F500C6"/>
    <w:rsid w:val="00F50127"/>
    <w:rsid w:val="00F507D6"/>
    <w:rsid w:val="00F510B9"/>
    <w:rsid w:val="00F516A8"/>
    <w:rsid w:val="00F51C02"/>
    <w:rsid w:val="00F5293D"/>
    <w:rsid w:val="00F53C78"/>
    <w:rsid w:val="00F548B9"/>
    <w:rsid w:val="00F57480"/>
    <w:rsid w:val="00F577AF"/>
    <w:rsid w:val="00F5799F"/>
    <w:rsid w:val="00F60606"/>
    <w:rsid w:val="00F608AA"/>
    <w:rsid w:val="00F62C41"/>
    <w:rsid w:val="00F636FC"/>
    <w:rsid w:val="00F6398F"/>
    <w:rsid w:val="00F641D1"/>
    <w:rsid w:val="00F703CE"/>
    <w:rsid w:val="00F7142E"/>
    <w:rsid w:val="00F7185A"/>
    <w:rsid w:val="00F73CEF"/>
    <w:rsid w:val="00F749BC"/>
    <w:rsid w:val="00F75ABF"/>
    <w:rsid w:val="00F76144"/>
    <w:rsid w:val="00F765CD"/>
    <w:rsid w:val="00F76B27"/>
    <w:rsid w:val="00F76CD7"/>
    <w:rsid w:val="00F77525"/>
    <w:rsid w:val="00F77586"/>
    <w:rsid w:val="00F80956"/>
    <w:rsid w:val="00F813F6"/>
    <w:rsid w:val="00F82626"/>
    <w:rsid w:val="00F8265B"/>
    <w:rsid w:val="00F841D1"/>
    <w:rsid w:val="00F86C16"/>
    <w:rsid w:val="00F86E3D"/>
    <w:rsid w:val="00F87CE2"/>
    <w:rsid w:val="00F90CD1"/>
    <w:rsid w:val="00F91DED"/>
    <w:rsid w:val="00F920F5"/>
    <w:rsid w:val="00F9343F"/>
    <w:rsid w:val="00F94CF8"/>
    <w:rsid w:val="00F973CD"/>
    <w:rsid w:val="00F979D2"/>
    <w:rsid w:val="00F97BD7"/>
    <w:rsid w:val="00FA0A7C"/>
    <w:rsid w:val="00FA0EA5"/>
    <w:rsid w:val="00FA151E"/>
    <w:rsid w:val="00FA1C71"/>
    <w:rsid w:val="00FA1E4D"/>
    <w:rsid w:val="00FA2080"/>
    <w:rsid w:val="00FA243C"/>
    <w:rsid w:val="00FA3794"/>
    <w:rsid w:val="00FA3ED7"/>
    <w:rsid w:val="00FA44B9"/>
    <w:rsid w:val="00FA63EA"/>
    <w:rsid w:val="00FA739B"/>
    <w:rsid w:val="00FA77B0"/>
    <w:rsid w:val="00FA7C46"/>
    <w:rsid w:val="00FB0AB7"/>
    <w:rsid w:val="00FB1A76"/>
    <w:rsid w:val="00FB3ECE"/>
    <w:rsid w:val="00FB50E5"/>
    <w:rsid w:val="00FB5CCE"/>
    <w:rsid w:val="00FB717C"/>
    <w:rsid w:val="00FC1215"/>
    <w:rsid w:val="00FC20B0"/>
    <w:rsid w:val="00FC21AA"/>
    <w:rsid w:val="00FC28B6"/>
    <w:rsid w:val="00FC2D11"/>
    <w:rsid w:val="00FC2D3D"/>
    <w:rsid w:val="00FC31B7"/>
    <w:rsid w:val="00FC3C19"/>
    <w:rsid w:val="00FC5254"/>
    <w:rsid w:val="00FC577A"/>
    <w:rsid w:val="00FC69AE"/>
    <w:rsid w:val="00FC6BAF"/>
    <w:rsid w:val="00FD0473"/>
    <w:rsid w:val="00FD0660"/>
    <w:rsid w:val="00FD09ED"/>
    <w:rsid w:val="00FD1260"/>
    <w:rsid w:val="00FD1818"/>
    <w:rsid w:val="00FD1B0D"/>
    <w:rsid w:val="00FD1D93"/>
    <w:rsid w:val="00FD2154"/>
    <w:rsid w:val="00FD278F"/>
    <w:rsid w:val="00FD2A19"/>
    <w:rsid w:val="00FD2B7B"/>
    <w:rsid w:val="00FD2C9B"/>
    <w:rsid w:val="00FD31F4"/>
    <w:rsid w:val="00FD3A8F"/>
    <w:rsid w:val="00FD5046"/>
    <w:rsid w:val="00FD63DC"/>
    <w:rsid w:val="00FD7925"/>
    <w:rsid w:val="00FE05C0"/>
    <w:rsid w:val="00FE1A38"/>
    <w:rsid w:val="00FE2EF7"/>
    <w:rsid w:val="00FE3277"/>
    <w:rsid w:val="00FE340A"/>
    <w:rsid w:val="00FE3AF5"/>
    <w:rsid w:val="00FE47C2"/>
    <w:rsid w:val="00FE5171"/>
    <w:rsid w:val="00FE5787"/>
    <w:rsid w:val="00FE5E28"/>
    <w:rsid w:val="00FE62E2"/>
    <w:rsid w:val="00FE6A13"/>
    <w:rsid w:val="00FF0023"/>
    <w:rsid w:val="00FF0780"/>
    <w:rsid w:val="00FF2446"/>
    <w:rsid w:val="00FF3D45"/>
    <w:rsid w:val="00FF3E74"/>
    <w:rsid w:val="00FF49ED"/>
    <w:rsid w:val="00FF6C14"/>
    <w:rsid w:val="0AE368B2"/>
    <w:rsid w:val="3E12F2E6"/>
    <w:rsid w:val="42064E60"/>
    <w:rsid w:val="68A001D5"/>
    <w:rsid w:val="7A7AE1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E359F2"/>
  <w15:chartTrackingRefBased/>
  <w15:docId w15:val="{5C46BFD9-28D4-4D86-A9BB-2AD007D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95A"/>
    <w:pPr>
      <w:spacing w:after="0" w:line="240" w:lineRule="auto"/>
    </w:pPr>
    <w:rPr>
      <w:rFonts w:ascii="Arial" w:eastAsia="Times New Roman" w:hAnsi="Arial" w:cs="Times New Roman"/>
      <w:sz w:val="21"/>
      <w:szCs w:val="20"/>
      <w:lang w:val="en-GB"/>
    </w:rPr>
  </w:style>
  <w:style w:type="paragraph" w:styleId="Heading1">
    <w:name w:val="heading 1"/>
    <w:basedOn w:val="Normal"/>
    <w:next w:val="Normal"/>
    <w:link w:val="Heading1Char"/>
    <w:uiPriority w:val="9"/>
    <w:qFormat/>
    <w:rsid w:val="007E063E"/>
    <w:pPr>
      <w:keepNext/>
      <w:keepLines/>
      <w:numPr>
        <w:numId w:val="5"/>
      </w:numPr>
      <w:spacing w:before="120" w:after="120"/>
      <w:ind w:left="706" w:hanging="706"/>
      <w:outlineLvl w:val="0"/>
    </w:pPr>
    <w:rPr>
      <w:rFonts w:eastAsiaTheme="majorEastAsia" w:cs="Arial"/>
      <w:sz w:val="32"/>
      <w:szCs w:val="32"/>
    </w:rPr>
  </w:style>
  <w:style w:type="paragraph" w:styleId="Heading2">
    <w:name w:val="heading 2"/>
    <w:basedOn w:val="Normal"/>
    <w:next w:val="Normal"/>
    <w:link w:val="Heading2Char"/>
    <w:uiPriority w:val="9"/>
    <w:unhideWhenUsed/>
    <w:qFormat/>
    <w:rsid w:val="002914C5"/>
    <w:pPr>
      <w:keepNext/>
      <w:keepLines/>
      <w:numPr>
        <w:ilvl w:val="1"/>
        <w:numId w:val="5"/>
      </w:numPr>
      <w:spacing w:before="120" w:after="120"/>
      <w:outlineLvl w:val="1"/>
    </w:pPr>
    <w:rPr>
      <w:rFonts w:eastAsiaTheme="majorEastAsia" w:cs="Arial"/>
      <w:b/>
      <w:sz w:val="24"/>
      <w:szCs w:val="26"/>
    </w:rPr>
  </w:style>
  <w:style w:type="paragraph" w:styleId="Heading3">
    <w:name w:val="heading 3"/>
    <w:basedOn w:val="Normal"/>
    <w:next w:val="Normal"/>
    <w:link w:val="Heading3Char"/>
    <w:uiPriority w:val="9"/>
    <w:unhideWhenUsed/>
    <w:qFormat/>
    <w:rsid w:val="002914C5"/>
    <w:pPr>
      <w:keepNext/>
      <w:keepLines/>
      <w:numPr>
        <w:ilvl w:val="2"/>
        <w:numId w:val="5"/>
      </w:numPr>
      <w:spacing w:before="120" w:after="120"/>
      <w:outlineLvl w:val="2"/>
    </w:pPr>
    <w:rPr>
      <w:rFonts w:eastAsiaTheme="majorEastAsia" w:cs="Arial"/>
      <w:b/>
      <w:sz w:val="24"/>
      <w:szCs w:val="24"/>
    </w:rPr>
  </w:style>
  <w:style w:type="paragraph" w:styleId="Heading4">
    <w:name w:val="heading 4"/>
    <w:basedOn w:val="Normal"/>
    <w:next w:val="Normal"/>
    <w:link w:val="Heading4Char"/>
    <w:uiPriority w:val="9"/>
    <w:semiHidden/>
    <w:unhideWhenUsed/>
    <w:qFormat/>
    <w:rsid w:val="002914C5"/>
    <w:pPr>
      <w:keepNext/>
      <w:keepLines/>
      <w:numPr>
        <w:ilvl w:val="3"/>
        <w:numId w:val="5"/>
      </w:numPr>
      <w:spacing w:before="40"/>
      <w:outlineLvl w:val="3"/>
    </w:pPr>
    <w:rPr>
      <w:rFonts w:asciiTheme="majorHAnsi" w:eastAsiaTheme="majorEastAsia" w:hAnsiTheme="majorHAnsi" w:cstheme="majorBidi"/>
      <w:i/>
      <w:iCs/>
      <w:color w:val="306785" w:themeColor="accent1" w:themeShade="BF"/>
    </w:rPr>
  </w:style>
  <w:style w:type="paragraph" w:styleId="Heading5">
    <w:name w:val="heading 5"/>
    <w:basedOn w:val="Normal"/>
    <w:next w:val="Normal"/>
    <w:link w:val="Heading5Char"/>
    <w:uiPriority w:val="9"/>
    <w:semiHidden/>
    <w:unhideWhenUsed/>
    <w:qFormat/>
    <w:rsid w:val="002914C5"/>
    <w:pPr>
      <w:keepNext/>
      <w:keepLines/>
      <w:numPr>
        <w:ilvl w:val="4"/>
        <w:numId w:val="5"/>
      </w:numPr>
      <w:spacing w:before="40"/>
      <w:outlineLvl w:val="4"/>
    </w:pPr>
    <w:rPr>
      <w:rFonts w:asciiTheme="majorHAnsi" w:eastAsiaTheme="majorEastAsia" w:hAnsiTheme="majorHAnsi" w:cstheme="majorBidi"/>
      <w:color w:val="306785" w:themeColor="accent1" w:themeShade="BF"/>
    </w:rPr>
  </w:style>
  <w:style w:type="paragraph" w:styleId="Heading6">
    <w:name w:val="heading 6"/>
    <w:basedOn w:val="Normal"/>
    <w:next w:val="Normal"/>
    <w:link w:val="Heading6Char"/>
    <w:uiPriority w:val="9"/>
    <w:semiHidden/>
    <w:unhideWhenUsed/>
    <w:qFormat/>
    <w:rsid w:val="002914C5"/>
    <w:pPr>
      <w:keepNext/>
      <w:keepLines/>
      <w:numPr>
        <w:ilvl w:val="5"/>
        <w:numId w:val="5"/>
      </w:numPr>
      <w:spacing w:before="40"/>
      <w:outlineLvl w:val="5"/>
    </w:pPr>
    <w:rPr>
      <w:rFonts w:asciiTheme="majorHAnsi" w:eastAsiaTheme="majorEastAsia" w:hAnsiTheme="majorHAnsi" w:cstheme="majorBidi"/>
      <w:color w:val="204458" w:themeColor="accent1" w:themeShade="7F"/>
    </w:rPr>
  </w:style>
  <w:style w:type="paragraph" w:styleId="Heading7">
    <w:name w:val="heading 7"/>
    <w:basedOn w:val="Normal"/>
    <w:next w:val="Normal"/>
    <w:link w:val="Heading7Char"/>
    <w:uiPriority w:val="9"/>
    <w:semiHidden/>
    <w:unhideWhenUsed/>
    <w:qFormat/>
    <w:rsid w:val="002914C5"/>
    <w:pPr>
      <w:keepNext/>
      <w:keepLines/>
      <w:numPr>
        <w:ilvl w:val="6"/>
        <w:numId w:val="5"/>
      </w:numPr>
      <w:spacing w:before="40"/>
      <w:outlineLvl w:val="6"/>
    </w:pPr>
    <w:rPr>
      <w:rFonts w:asciiTheme="majorHAnsi" w:eastAsiaTheme="majorEastAsia" w:hAnsiTheme="majorHAnsi" w:cstheme="majorBidi"/>
      <w:i/>
      <w:iCs/>
      <w:color w:val="204458" w:themeColor="accent1" w:themeShade="7F"/>
    </w:rPr>
  </w:style>
  <w:style w:type="paragraph" w:styleId="Heading8">
    <w:name w:val="heading 8"/>
    <w:basedOn w:val="Normal"/>
    <w:next w:val="Normal"/>
    <w:link w:val="Heading8Char"/>
    <w:uiPriority w:val="9"/>
    <w:semiHidden/>
    <w:unhideWhenUsed/>
    <w:qFormat/>
    <w:rsid w:val="002914C5"/>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914C5"/>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4D7C"/>
    <w:pPr>
      <w:ind w:left="720"/>
      <w:contextualSpacing/>
    </w:pPr>
  </w:style>
  <w:style w:type="paragraph" w:customStyle="1" w:styleId="AP-Style1">
    <w:name w:val="AP-Style1"/>
    <w:basedOn w:val="ListParagraph"/>
    <w:link w:val="AP-Style1Char"/>
    <w:qFormat/>
    <w:rsid w:val="00203AB5"/>
    <w:pPr>
      <w:numPr>
        <w:numId w:val="1"/>
      </w:numPr>
      <w:tabs>
        <w:tab w:val="left" w:pos="360"/>
      </w:tabs>
      <w:spacing w:after="210" w:line="276" w:lineRule="auto"/>
      <w:contextualSpacing w:val="0"/>
      <w:jc w:val="both"/>
    </w:pPr>
    <w:rPr>
      <w:rFonts w:cs="Arial"/>
      <w:b/>
      <w:szCs w:val="21"/>
    </w:rPr>
  </w:style>
  <w:style w:type="paragraph" w:customStyle="1" w:styleId="AP-Style2">
    <w:name w:val="AP-Style2"/>
    <w:basedOn w:val="ListParagraph"/>
    <w:link w:val="AP-Style2Char"/>
    <w:qFormat/>
    <w:rsid w:val="00203AB5"/>
    <w:pPr>
      <w:numPr>
        <w:ilvl w:val="1"/>
        <w:numId w:val="1"/>
      </w:numPr>
      <w:tabs>
        <w:tab w:val="left" w:pos="360"/>
      </w:tabs>
      <w:spacing w:before="240" w:after="240" w:line="276" w:lineRule="auto"/>
      <w:jc w:val="both"/>
    </w:pPr>
    <w:rPr>
      <w:rFonts w:cs="Arial"/>
      <w:b/>
      <w:szCs w:val="21"/>
    </w:rPr>
  </w:style>
  <w:style w:type="character" w:customStyle="1" w:styleId="ListParagraphChar">
    <w:name w:val="List Paragraph Char"/>
    <w:basedOn w:val="DefaultParagraphFont"/>
    <w:link w:val="ListParagraph"/>
    <w:uiPriority w:val="34"/>
    <w:rsid w:val="00306195"/>
    <w:rPr>
      <w:rFonts w:ascii="Arial" w:eastAsia="Times New Roman" w:hAnsi="Arial" w:cs="Times New Roman"/>
      <w:sz w:val="21"/>
      <w:szCs w:val="20"/>
      <w:lang w:val="en-GB"/>
    </w:rPr>
  </w:style>
  <w:style w:type="character" w:customStyle="1" w:styleId="AP-Style1Char">
    <w:name w:val="AP-Style1 Char"/>
    <w:basedOn w:val="ListParagraphChar"/>
    <w:link w:val="AP-Style1"/>
    <w:rsid w:val="00203AB5"/>
    <w:rPr>
      <w:rFonts w:ascii="Arial" w:eastAsia="Times New Roman" w:hAnsi="Arial" w:cs="Arial"/>
      <w:b/>
      <w:sz w:val="21"/>
      <w:szCs w:val="21"/>
      <w:lang w:val="en-GB"/>
    </w:rPr>
  </w:style>
  <w:style w:type="character" w:customStyle="1" w:styleId="AP-Style2Char">
    <w:name w:val="AP-Style2 Char"/>
    <w:basedOn w:val="ListParagraphChar"/>
    <w:link w:val="AP-Style2"/>
    <w:rsid w:val="00203AB5"/>
    <w:rPr>
      <w:rFonts w:ascii="Arial" w:eastAsia="Times New Roman" w:hAnsi="Arial" w:cs="Arial"/>
      <w:b/>
      <w:sz w:val="21"/>
      <w:szCs w:val="21"/>
      <w:lang w:val="en-GB"/>
    </w:rPr>
  </w:style>
  <w:style w:type="paragraph" w:styleId="Header">
    <w:name w:val="header"/>
    <w:basedOn w:val="Normal"/>
    <w:link w:val="HeaderChar"/>
    <w:uiPriority w:val="99"/>
    <w:unhideWhenUsed/>
    <w:rsid w:val="0085405E"/>
    <w:pPr>
      <w:tabs>
        <w:tab w:val="center" w:pos="4513"/>
        <w:tab w:val="right" w:pos="9026"/>
      </w:tabs>
    </w:pPr>
  </w:style>
  <w:style w:type="character" w:customStyle="1" w:styleId="HeaderChar">
    <w:name w:val="Header Char"/>
    <w:basedOn w:val="DefaultParagraphFont"/>
    <w:link w:val="Header"/>
    <w:uiPriority w:val="99"/>
    <w:rsid w:val="0085405E"/>
    <w:rPr>
      <w:rFonts w:ascii="Arial" w:eastAsia="Times New Roman" w:hAnsi="Arial" w:cs="Times New Roman"/>
      <w:sz w:val="21"/>
      <w:szCs w:val="20"/>
      <w:lang w:val="en-GB"/>
    </w:rPr>
  </w:style>
  <w:style w:type="paragraph" w:styleId="Footer">
    <w:name w:val="footer"/>
    <w:basedOn w:val="Normal"/>
    <w:link w:val="FooterChar"/>
    <w:uiPriority w:val="99"/>
    <w:unhideWhenUsed/>
    <w:rsid w:val="0085405E"/>
    <w:pPr>
      <w:tabs>
        <w:tab w:val="center" w:pos="4513"/>
        <w:tab w:val="right" w:pos="9026"/>
      </w:tabs>
    </w:pPr>
  </w:style>
  <w:style w:type="character" w:customStyle="1" w:styleId="FooterChar">
    <w:name w:val="Footer Char"/>
    <w:basedOn w:val="DefaultParagraphFont"/>
    <w:link w:val="Footer"/>
    <w:uiPriority w:val="99"/>
    <w:rsid w:val="0085405E"/>
    <w:rPr>
      <w:rFonts w:ascii="Arial" w:eastAsia="Times New Roman" w:hAnsi="Arial" w:cs="Times New Roman"/>
      <w:sz w:val="21"/>
      <w:szCs w:val="20"/>
      <w:lang w:val="en-GB"/>
    </w:rPr>
  </w:style>
  <w:style w:type="table" w:styleId="TableGrid">
    <w:name w:val="Table Grid"/>
    <w:basedOn w:val="TableNormal"/>
    <w:rsid w:val="0085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para">
    <w:name w:val="Numbered para"/>
    <w:basedOn w:val="Normal"/>
    <w:link w:val="NumberedparaCharChar"/>
    <w:rsid w:val="009523DF"/>
    <w:pPr>
      <w:numPr>
        <w:numId w:val="2"/>
      </w:numPr>
      <w:spacing w:after="240"/>
    </w:pPr>
    <w:rPr>
      <w:rFonts w:eastAsia="PMingLiU"/>
      <w:szCs w:val="24"/>
      <w:lang w:eastAsia="x-none"/>
    </w:rPr>
  </w:style>
  <w:style w:type="character" w:customStyle="1" w:styleId="NumberedparaCharChar">
    <w:name w:val="Numbered para Char Char"/>
    <w:link w:val="Numberedpara"/>
    <w:rsid w:val="009523DF"/>
    <w:rPr>
      <w:rFonts w:ascii="Arial" w:eastAsia="PMingLiU" w:hAnsi="Arial" w:cs="Times New Roman"/>
      <w:sz w:val="21"/>
      <w:szCs w:val="24"/>
      <w:lang w:val="en-GB" w:eastAsia="x-none"/>
    </w:rPr>
  </w:style>
  <w:style w:type="character" w:customStyle="1" w:styleId="Heading1Char">
    <w:name w:val="Heading 1 Char"/>
    <w:basedOn w:val="DefaultParagraphFont"/>
    <w:link w:val="Heading1"/>
    <w:uiPriority w:val="9"/>
    <w:rsid w:val="007E063E"/>
    <w:rPr>
      <w:rFonts w:ascii="Arial" w:eastAsiaTheme="majorEastAsia" w:hAnsi="Arial" w:cs="Arial"/>
      <w:sz w:val="32"/>
      <w:szCs w:val="32"/>
      <w:lang w:val="en-GB"/>
    </w:rPr>
  </w:style>
  <w:style w:type="paragraph" w:styleId="TOCHeading">
    <w:name w:val="TOC Heading"/>
    <w:basedOn w:val="Heading1"/>
    <w:next w:val="Normal"/>
    <w:uiPriority w:val="39"/>
    <w:unhideWhenUsed/>
    <w:qFormat/>
    <w:rsid w:val="00AD1D87"/>
    <w:pPr>
      <w:spacing w:line="259" w:lineRule="auto"/>
      <w:outlineLvl w:val="9"/>
    </w:pPr>
    <w:rPr>
      <w:lang w:val="en-US"/>
    </w:rPr>
  </w:style>
  <w:style w:type="character" w:customStyle="1" w:styleId="Heading2Char">
    <w:name w:val="Heading 2 Char"/>
    <w:basedOn w:val="DefaultParagraphFont"/>
    <w:link w:val="Heading2"/>
    <w:uiPriority w:val="9"/>
    <w:rsid w:val="002914C5"/>
    <w:rPr>
      <w:rFonts w:ascii="Arial" w:eastAsiaTheme="majorEastAsia" w:hAnsi="Arial" w:cs="Arial"/>
      <w:b/>
      <w:sz w:val="24"/>
      <w:szCs w:val="26"/>
      <w:lang w:val="en-GB"/>
    </w:rPr>
  </w:style>
  <w:style w:type="paragraph" w:customStyle="1" w:styleId="Numberedparagraph">
    <w:name w:val="Numbered paragraph"/>
    <w:basedOn w:val="Normal"/>
    <w:link w:val="NumberedparagraphCar"/>
    <w:rsid w:val="002864FF"/>
    <w:pPr>
      <w:numPr>
        <w:numId w:val="4"/>
      </w:numPr>
      <w:spacing w:after="240"/>
    </w:pPr>
  </w:style>
  <w:style w:type="character" w:customStyle="1" w:styleId="NumberedparagraphCar">
    <w:name w:val="Numbered paragraph Car"/>
    <w:basedOn w:val="DefaultParagraphFont"/>
    <w:link w:val="Numberedparagraph"/>
    <w:rsid w:val="002864FF"/>
    <w:rPr>
      <w:rFonts w:ascii="Arial" w:eastAsia="Times New Roman" w:hAnsi="Arial" w:cs="Times New Roman"/>
      <w:sz w:val="21"/>
      <w:szCs w:val="20"/>
      <w:lang w:val="en-GB"/>
    </w:rPr>
  </w:style>
  <w:style w:type="paragraph" w:customStyle="1" w:styleId="Recommendation">
    <w:name w:val="Recommendation"/>
    <w:basedOn w:val="Normal"/>
    <w:rsid w:val="002864FF"/>
    <w:pPr>
      <w:numPr>
        <w:numId w:val="3"/>
      </w:numPr>
      <w:tabs>
        <w:tab w:val="left" w:pos="2693"/>
      </w:tabs>
      <w:spacing w:after="240"/>
    </w:pPr>
  </w:style>
  <w:style w:type="paragraph" w:customStyle="1" w:styleId="Default">
    <w:name w:val="Default"/>
    <w:rsid w:val="002864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FootnoteText">
    <w:name w:val="footnote text"/>
    <w:aliases w:val="Schriftart: 9 pt,Schriftart: 10 pt,Schriftart: 8 pt,WB-Fußnotentext,Footnote Text Char2,Footnote Text Char1 Char,Footnote Text Char2 Char Char,Footnote Text Char1 Char Char Char,Footnote Text Char2 Char Char Char Char,Footnote"/>
    <w:basedOn w:val="Normal"/>
    <w:link w:val="FootnoteTextChar"/>
    <w:uiPriority w:val="99"/>
    <w:unhideWhenUsed/>
    <w:qFormat/>
    <w:rsid w:val="002864FF"/>
    <w:rPr>
      <w:rFonts w:ascii="Times New Roman" w:hAnsi="Times New Roman"/>
      <w:sz w:val="20"/>
      <w:lang w:val="en-US"/>
    </w:rPr>
  </w:style>
  <w:style w:type="character" w:customStyle="1" w:styleId="FootnoteTextChar">
    <w:name w:val="Footnote Text Char"/>
    <w:aliases w:val="Schriftart: 9 pt Char,Schriftart: 10 pt Char,Schriftart: 8 pt Char,WB-Fußnotentext Char,Footnote Text Char2 Char,Footnote Text Char1 Char Char,Footnote Text Char2 Char Char Char,Footnote Text Char1 Char Char Char Char,Footnote Char"/>
    <w:basedOn w:val="DefaultParagraphFont"/>
    <w:link w:val="FootnoteText"/>
    <w:uiPriority w:val="99"/>
    <w:rsid w:val="002864FF"/>
    <w:rPr>
      <w:rFonts w:ascii="Times New Roman" w:eastAsia="Times New Roman" w:hAnsi="Times New Roman" w:cs="Times New Roman"/>
      <w:sz w:val="20"/>
      <w:szCs w:val="20"/>
    </w:rPr>
  </w:style>
  <w:style w:type="character" w:styleId="FootnoteReference">
    <w:name w:val="footnote reference"/>
    <w:aliases w:val="Footnote Reference Superscript,ESPON Footnote No,Footnote symbol,ftref,Footnote number,Footnote Reference Number,Footnote reference number,Times 10 Point,Exposant 3 Point,note TESI,SUPERS,EN Footnote Reference,Ref"/>
    <w:basedOn w:val="DefaultParagraphFont"/>
    <w:uiPriority w:val="99"/>
    <w:unhideWhenUsed/>
    <w:rsid w:val="002864FF"/>
    <w:rPr>
      <w:vertAlign w:val="superscript"/>
    </w:rPr>
  </w:style>
  <w:style w:type="paragraph" w:styleId="CommentText">
    <w:name w:val="annotation text"/>
    <w:basedOn w:val="Normal"/>
    <w:link w:val="CommentTextChar"/>
    <w:uiPriority w:val="99"/>
    <w:unhideWhenUsed/>
    <w:rsid w:val="002864FF"/>
    <w:rPr>
      <w:rFonts w:ascii="Times New Roman" w:hAnsi="Times New Roman"/>
      <w:sz w:val="20"/>
      <w:lang w:val="en-US"/>
    </w:rPr>
  </w:style>
  <w:style w:type="character" w:customStyle="1" w:styleId="CommentTextChar">
    <w:name w:val="Comment Text Char"/>
    <w:basedOn w:val="DefaultParagraphFont"/>
    <w:link w:val="CommentText"/>
    <w:uiPriority w:val="99"/>
    <w:rsid w:val="002864F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D32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957"/>
    <w:rPr>
      <w:rFonts w:ascii="Segoe UI" w:eastAsia="Times New Roman" w:hAnsi="Segoe UI" w:cs="Segoe UI"/>
      <w:sz w:val="18"/>
      <w:szCs w:val="18"/>
      <w:lang w:val="en-GB"/>
    </w:rPr>
  </w:style>
  <w:style w:type="paragraph" w:styleId="TOC2">
    <w:name w:val="toc 2"/>
    <w:basedOn w:val="Normal"/>
    <w:next w:val="Normal"/>
    <w:autoRedefine/>
    <w:uiPriority w:val="39"/>
    <w:unhideWhenUsed/>
    <w:rsid w:val="00C857F2"/>
    <w:pPr>
      <w:tabs>
        <w:tab w:val="left" w:pos="880"/>
        <w:tab w:val="right" w:leader="dot" w:pos="8990"/>
      </w:tabs>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C857F2"/>
    <w:pPr>
      <w:tabs>
        <w:tab w:val="left" w:pos="440"/>
        <w:tab w:val="right" w:leader="dot" w:pos="8990"/>
      </w:tabs>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DF2176"/>
    <w:pPr>
      <w:spacing w:after="100" w:line="259" w:lineRule="auto"/>
      <w:ind w:left="440"/>
    </w:pPr>
    <w:rPr>
      <w:rFonts w:asciiTheme="minorHAnsi" w:eastAsiaTheme="minorEastAsia" w:hAnsiTheme="minorHAnsi"/>
      <w:sz w:val="22"/>
      <w:szCs w:val="22"/>
      <w:lang w:val="en-US"/>
    </w:rPr>
  </w:style>
  <w:style w:type="character" w:styleId="Strong">
    <w:name w:val="Strong"/>
    <w:uiPriority w:val="22"/>
    <w:qFormat/>
    <w:rsid w:val="00543BF8"/>
  </w:style>
  <w:style w:type="character" w:styleId="Hyperlink">
    <w:name w:val="Hyperlink"/>
    <w:basedOn w:val="DefaultParagraphFont"/>
    <w:uiPriority w:val="99"/>
    <w:unhideWhenUsed/>
    <w:rsid w:val="00E01A38"/>
    <w:rPr>
      <w:color w:val="0000FF"/>
      <w:u w:val="single"/>
    </w:rPr>
  </w:style>
  <w:style w:type="character" w:customStyle="1" w:styleId="Heading3Char">
    <w:name w:val="Heading 3 Char"/>
    <w:basedOn w:val="DefaultParagraphFont"/>
    <w:link w:val="Heading3"/>
    <w:uiPriority w:val="9"/>
    <w:rsid w:val="002914C5"/>
    <w:rPr>
      <w:rFonts w:ascii="Arial" w:eastAsiaTheme="majorEastAsia" w:hAnsi="Arial" w:cs="Arial"/>
      <w:b/>
      <w:sz w:val="24"/>
      <w:szCs w:val="24"/>
      <w:lang w:val="en-GB"/>
    </w:rPr>
  </w:style>
  <w:style w:type="character" w:customStyle="1" w:styleId="Heading4Char">
    <w:name w:val="Heading 4 Char"/>
    <w:basedOn w:val="DefaultParagraphFont"/>
    <w:link w:val="Heading4"/>
    <w:uiPriority w:val="9"/>
    <w:semiHidden/>
    <w:rsid w:val="002914C5"/>
    <w:rPr>
      <w:rFonts w:asciiTheme="majorHAnsi" w:eastAsiaTheme="majorEastAsia" w:hAnsiTheme="majorHAnsi" w:cstheme="majorBidi"/>
      <w:i/>
      <w:iCs/>
      <w:color w:val="306785" w:themeColor="accent1" w:themeShade="BF"/>
      <w:sz w:val="21"/>
      <w:szCs w:val="20"/>
      <w:lang w:val="en-GB"/>
    </w:rPr>
  </w:style>
  <w:style w:type="character" w:customStyle="1" w:styleId="Heading5Char">
    <w:name w:val="Heading 5 Char"/>
    <w:basedOn w:val="DefaultParagraphFont"/>
    <w:link w:val="Heading5"/>
    <w:uiPriority w:val="9"/>
    <w:semiHidden/>
    <w:rsid w:val="002914C5"/>
    <w:rPr>
      <w:rFonts w:asciiTheme="majorHAnsi" w:eastAsiaTheme="majorEastAsia" w:hAnsiTheme="majorHAnsi" w:cstheme="majorBidi"/>
      <w:color w:val="306785" w:themeColor="accent1" w:themeShade="BF"/>
      <w:sz w:val="21"/>
      <w:szCs w:val="20"/>
      <w:lang w:val="en-GB"/>
    </w:rPr>
  </w:style>
  <w:style w:type="character" w:customStyle="1" w:styleId="Heading6Char">
    <w:name w:val="Heading 6 Char"/>
    <w:basedOn w:val="DefaultParagraphFont"/>
    <w:link w:val="Heading6"/>
    <w:uiPriority w:val="9"/>
    <w:semiHidden/>
    <w:rsid w:val="002914C5"/>
    <w:rPr>
      <w:rFonts w:asciiTheme="majorHAnsi" w:eastAsiaTheme="majorEastAsia" w:hAnsiTheme="majorHAnsi" w:cstheme="majorBidi"/>
      <w:color w:val="204458" w:themeColor="accent1" w:themeShade="7F"/>
      <w:sz w:val="21"/>
      <w:szCs w:val="20"/>
      <w:lang w:val="en-GB"/>
    </w:rPr>
  </w:style>
  <w:style w:type="character" w:customStyle="1" w:styleId="Heading7Char">
    <w:name w:val="Heading 7 Char"/>
    <w:basedOn w:val="DefaultParagraphFont"/>
    <w:link w:val="Heading7"/>
    <w:uiPriority w:val="9"/>
    <w:semiHidden/>
    <w:rsid w:val="002914C5"/>
    <w:rPr>
      <w:rFonts w:asciiTheme="majorHAnsi" w:eastAsiaTheme="majorEastAsia" w:hAnsiTheme="majorHAnsi" w:cstheme="majorBidi"/>
      <w:i/>
      <w:iCs/>
      <w:color w:val="204458" w:themeColor="accent1" w:themeShade="7F"/>
      <w:sz w:val="21"/>
      <w:szCs w:val="20"/>
      <w:lang w:val="en-GB"/>
    </w:rPr>
  </w:style>
  <w:style w:type="character" w:customStyle="1" w:styleId="Heading8Char">
    <w:name w:val="Heading 8 Char"/>
    <w:basedOn w:val="DefaultParagraphFont"/>
    <w:link w:val="Heading8"/>
    <w:uiPriority w:val="9"/>
    <w:semiHidden/>
    <w:rsid w:val="002914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914C5"/>
    <w:rPr>
      <w:rFonts w:asciiTheme="majorHAnsi" w:eastAsiaTheme="majorEastAsia" w:hAnsiTheme="majorHAnsi" w:cstheme="majorBidi"/>
      <w:i/>
      <w:iCs/>
      <w:color w:val="272727" w:themeColor="text1" w:themeTint="D8"/>
      <w:sz w:val="21"/>
      <w:szCs w:val="21"/>
      <w:lang w:val="en-GB"/>
    </w:rPr>
  </w:style>
  <w:style w:type="paragraph" w:styleId="z-TopofForm">
    <w:name w:val="HTML Top of Form"/>
    <w:basedOn w:val="Normal"/>
    <w:next w:val="Normal"/>
    <w:link w:val="z-TopofFormChar"/>
    <w:hidden/>
    <w:uiPriority w:val="99"/>
    <w:semiHidden/>
    <w:unhideWhenUsed/>
    <w:rsid w:val="00FA3794"/>
    <w:pPr>
      <w:pBdr>
        <w:bottom w:val="single" w:sz="6" w:space="1" w:color="auto"/>
      </w:pBdr>
      <w:jc w:val="center"/>
    </w:pPr>
    <w:rPr>
      <w:rFonts w:cs="Arial"/>
      <w:vanish/>
      <w:sz w:val="16"/>
      <w:szCs w:val="16"/>
      <w:lang w:val="en-US"/>
    </w:rPr>
  </w:style>
  <w:style w:type="character" w:customStyle="1" w:styleId="z-TopofFormChar">
    <w:name w:val="z-Top of Form Char"/>
    <w:basedOn w:val="DefaultParagraphFont"/>
    <w:link w:val="z-TopofForm"/>
    <w:uiPriority w:val="99"/>
    <w:semiHidden/>
    <w:rsid w:val="00FA379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A3794"/>
    <w:pPr>
      <w:pBdr>
        <w:top w:val="single" w:sz="6" w:space="1" w:color="auto"/>
      </w:pBdr>
      <w:jc w:val="center"/>
    </w:pPr>
    <w:rPr>
      <w:rFonts w:cs="Arial"/>
      <w:vanish/>
      <w:sz w:val="16"/>
      <w:szCs w:val="16"/>
      <w:lang w:val="en-US"/>
    </w:rPr>
  </w:style>
  <w:style w:type="character" w:customStyle="1" w:styleId="z-BottomofFormChar">
    <w:name w:val="z-Bottom of Form Char"/>
    <w:basedOn w:val="DefaultParagraphFont"/>
    <w:link w:val="z-BottomofForm"/>
    <w:uiPriority w:val="99"/>
    <w:semiHidden/>
    <w:rsid w:val="00FA3794"/>
    <w:rPr>
      <w:rFonts w:ascii="Arial" w:eastAsia="Times New Roman" w:hAnsi="Arial" w:cs="Arial"/>
      <w:vanish/>
      <w:sz w:val="16"/>
      <w:szCs w:val="16"/>
    </w:rPr>
  </w:style>
  <w:style w:type="paragraph" w:styleId="NormalWeb">
    <w:name w:val="Normal (Web)"/>
    <w:basedOn w:val="Normal"/>
    <w:uiPriority w:val="99"/>
    <w:unhideWhenUsed/>
    <w:rsid w:val="009A4A29"/>
    <w:pPr>
      <w:spacing w:before="100" w:beforeAutospacing="1" w:after="100" w:afterAutospacing="1"/>
    </w:pPr>
    <w:rPr>
      <w:rFonts w:ascii="Times New Roman" w:eastAsiaTheme="minorEastAsia" w:hAnsi="Times New Roman"/>
      <w:sz w:val="24"/>
      <w:szCs w:val="24"/>
      <w:lang w:val="en-AU"/>
    </w:rPr>
  </w:style>
  <w:style w:type="character" w:styleId="CommentReference">
    <w:name w:val="annotation reference"/>
    <w:basedOn w:val="DefaultParagraphFont"/>
    <w:uiPriority w:val="99"/>
    <w:semiHidden/>
    <w:unhideWhenUsed/>
    <w:rsid w:val="00D64D25"/>
    <w:rPr>
      <w:sz w:val="16"/>
      <w:szCs w:val="16"/>
    </w:rPr>
  </w:style>
  <w:style w:type="paragraph" w:styleId="CommentSubject">
    <w:name w:val="annotation subject"/>
    <w:basedOn w:val="CommentText"/>
    <w:next w:val="CommentText"/>
    <w:link w:val="CommentSubjectChar"/>
    <w:uiPriority w:val="99"/>
    <w:semiHidden/>
    <w:unhideWhenUsed/>
    <w:rsid w:val="00D64D25"/>
    <w:rPr>
      <w:rFonts w:ascii="Arial" w:hAnsi="Arial"/>
      <w:b/>
      <w:bCs/>
      <w:lang w:val="en-GB"/>
    </w:rPr>
  </w:style>
  <w:style w:type="character" w:customStyle="1" w:styleId="CommentSubjectChar">
    <w:name w:val="Comment Subject Char"/>
    <w:basedOn w:val="CommentTextChar"/>
    <w:link w:val="CommentSubject"/>
    <w:uiPriority w:val="99"/>
    <w:semiHidden/>
    <w:rsid w:val="00D64D25"/>
    <w:rPr>
      <w:rFonts w:ascii="Arial" w:eastAsia="Times New Roman" w:hAnsi="Arial" w:cs="Times New Roman"/>
      <w:b/>
      <w:bCs/>
      <w:sz w:val="20"/>
      <w:szCs w:val="20"/>
      <w:lang w:val="en-GB"/>
    </w:rPr>
  </w:style>
  <w:style w:type="paragraph" w:styleId="NoSpacing">
    <w:name w:val="No Spacing"/>
    <w:uiPriority w:val="1"/>
    <w:qFormat/>
    <w:rsid w:val="006C4E45"/>
    <w:pPr>
      <w:spacing w:after="0" w:line="240" w:lineRule="auto"/>
    </w:pPr>
    <w:rPr>
      <w:rFonts w:ascii="Arial" w:eastAsia="Times New Roman" w:hAnsi="Arial" w:cs="Times New Roman"/>
      <w:sz w:val="21"/>
      <w:szCs w:val="20"/>
      <w:lang w:val="en-GB"/>
    </w:rPr>
  </w:style>
  <w:style w:type="paragraph" w:styleId="Revision">
    <w:name w:val="Revision"/>
    <w:hidden/>
    <w:uiPriority w:val="99"/>
    <w:semiHidden/>
    <w:rsid w:val="008F3083"/>
    <w:pPr>
      <w:spacing w:after="0" w:line="240" w:lineRule="auto"/>
    </w:pPr>
    <w:rPr>
      <w:rFonts w:ascii="Arial" w:eastAsia="Times New Roman" w:hAnsi="Arial" w:cs="Times New Roman"/>
      <w:sz w:val="21"/>
      <w:szCs w:val="20"/>
      <w:lang w:val="en-GB"/>
    </w:rPr>
  </w:style>
  <w:style w:type="character" w:styleId="FollowedHyperlink">
    <w:name w:val="FollowedHyperlink"/>
    <w:basedOn w:val="DefaultParagraphFont"/>
    <w:uiPriority w:val="99"/>
    <w:semiHidden/>
    <w:unhideWhenUsed/>
    <w:rsid w:val="00F76CD7"/>
    <w:rPr>
      <w:color w:val="B2B2B2" w:themeColor="followedHyperlink"/>
      <w:u w:val="single"/>
    </w:rPr>
  </w:style>
  <w:style w:type="table" w:customStyle="1" w:styleId="TableGrid1">
    <w:name w:val="Table Grid1"/>
    <w:basedOn w:val="TableNormal"/>
    <w:next w:val="TableGrid"/>
    <w:rsid w:val="00D8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F0182"/>
    <w:pPr>
      <w:jc w:val="both"/>
    </w:pPr>
    <w:rPr>
      <w:rFonts w:ascii="Times New Roman" w:hAnsi="Times New Roman"/>
      <w:sz w:val="24"/>
      <w:lang w:val="en-US"/>
    </w:rPr>
  </w:style>
  <w:style w:type="character" w:customStyle="1" w:styleId="BodyTextChar">
    <w:name w:val="Body Text Char"/>
    <w:basedOn w:val="DefaultParagraphFont"/>
    <w:link w:val="BodyText"/>
    <w:rsid w:val="00BF0182"/>
    <w:rPr>
      <w:rFonts w:ascii="Times New Roman" w:eastAsia="Times New Roman" w:hAnsi="Times New Roman" w:cs="Times New Roman"/>
      <w:sz w:val="24"/>
      <w:szCs w:val="20"/>
    </w:rPr>
  </w:style>
  <w:style w:type="character" w:customStyle="1" w:styleId="normaltextrun">
    <w:name w:val="normaltextrun"/>
    <w:basedOn w:val="DefaultParagraphFont"/>
    <w:rsid w:val="00CA6C3E"/>
  </w:style>
  <w:style w:type="character" w:styleId="UnresolvedMention">
    <w:name w:val="Unresolved Mention"/>
    <w:basedOn w:val="DefaultParagraphFont"/>
    <w:uiPriority w:val="99"/>
    <w:semiHidden/>
    <w:unhideWhenUsed/>
    <w:rsid w:val="00506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884">
      <w:bodyDiv w:val="1"/>
      <w:marLeft w:val="0"/>
      <w:marRight w:val="0"/>
      <w:marTop w:val="0"/>
      <w:marBottom w:val="0"/>
      <w:divBdr>
        <w:top w:val="none" w:sz="0" w:space="0" w:color="auto"/>
        <w:left w:val="none" w:sz="0" w:space="0" w:color="auto"/>
        <w:bottom w:val="none" w:sz="0" w:space="0" w:color="auto"/>
        <w:right w:val="none" w:sz="0" w:space="0" w:color="auto"/>
      </w:divBdr>
    </w:div>
    <w:div w:id="6061549">
      <w:bodyDiv w:val="1"/>
      <w:marLeft w:val="0"/>
      <w:marRight w:val="0"/>
      <w:marTop w:val="0"/>
      <w:marBottom w:val="0"/>
      <w:divBdr>
        <w:top w:val="none" w:sz="0" w:space="0" w:color="auto"/>
        <w:left w:val="none" w:sz="0" w:space="0" w:color="auto"/>
        <w:bottom w:val="none" w:sz="0" w:space="0" w:color="auto"/>
        <w:right w:val="none" w:sz="0" w:space="0" w:color="auto"/>
      </w:divBdr>
      <w:divsChild>
        <w:div w:id="628707047">
          <w:marLeft w:val="0"/>
          <w:marRight w:val="0"/>
          <w:marTop w:val="0"/>
          <w:marBottom w:val="0"/>
          <w:divBdr>
            <w:top w:val="none" w:sz="0" w:space="0" w:color="auto"/>
            <w:left w:val="none" w:sz="0" w:space="0" w:color="auto"/>
            <w:bottom w:val="none" w:sz="0" w:space="0" w:color="auto"/>
            <w:right w:val="none" w:sz="0" w:space="0" w:color="auto"/>
          </w:divBdr>
          <w:divsChild>
            <w:div w:id="13332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16">
      <w:bodyDiv w:val="1"/>
      <w:marLeft w:val="0"/>
      <w:marRight w:val="0"/>
      <w:marTop w:val="0"/>
      <w:marBottom w:val="0"/>
      <w:divBdr>
        <w:top w:val="none" w:sz="0" w:space="0" w:color="auto"/>
        <w:left w:val="none" w:sz="0" w:space="0" w:color="auto"/>
        <w:bottom w:val="none" w:sz="0" w:space="0" w:color="auto"/>
        <w:right w:val="none" w:sz="0" w:space="0" w:color="auto"/>
      </w:divBdr>
    </w:div>
    <w:div w:id="64228418">
      <w:bodyDiv w:val="1"/>
      <w:marLeft w:val="0"/>
      <w:marRight w:val="0"/>
      <w:marTop w:val="0"/>
      <w:marBottom w:val="0"/>
      <w:divBdr>
        <w:top w:val="none" w:sz="0" w:space="0" w:color="auto"/>
        <w:left w:val="none" w:sz="0" w:space="0" w:color="auto"/>
        <w:bottom w:val="none" w:sz="0" w:space="0" w:color="auto"/>
        <w:right w:val="none" w:sz="0" w:space="0" w:color="auto"/>
      </w:divBdr>
    </w:div>
    <w:div w:id="96102125">
      <w:bodyDiv w:val="1"/>
      <w:marLeft w:val="0"/>
      <w:marRight w:val="0"/>
      <w:marTop w:val="0"/>
      <w:marBottom w:val="0"/>
      <w:divBdr>
        <w:top w:val="none" w:sz="0" w:space="0" w:color="auto"/>
        <w:left w:val="none" w:sz="0" w:space="0" w:color="auto"/>
        <w:bottom w:val="none" w:sz="0" w:space="0" w:color="auto"/>
        <w:right w:val="none" w:sz="0" w:space="0" w:color="auto"/>
      </w:divBdr>
    </w:div>
    <w:div w:id="100532808">
      <w:bodyDiv w:val="1"/>
      <w:marLeft w:val="0"/>
      <w:marRight w:val="0"/>
      <w:marTop w:val="0"/>
      <w:marBottom w:val="0"/>
      <w:divBdr>
        <w:top w:val="none" w:sz="0" w:space="0" w:color="auto"/>
        <w:left w:val="none" w:sz="0" w:space="0" w:color="auto"/>
        <w:bottom w:val="none" w:sz="0" w:space="0" w:color="auto"/>
        <w:right w:val="none" w:sz="0" w:space="0" w:color="auto"/>
      </w:divBdr>
    </w:div>
    <w:div w:id="101921501">
      <w:bodyDiv w:val="1"/>
      <w:marLeft w:val="0"/>
      <w:marRight w:val="0"/>
      <w:marTop w:val="0"/>
      <w:marBottom w:val="0"/>
      <w:divBdr>
        <w:top w:val="none" w:sz="0" w:space="0" w:color="auto"/>
        <w:left w:val="none" w:sz="0" w:space="0" w:color="auto"/>
        <w:bottom w:val="none" w:sz="0" w:space="0" w:color="auto"/>
        <w:right w:val="none" w:sz="0" w:space="0" w:color="auto"/>
      </w:divBdr>
    </w:div>
    <w:div w:id="114252260">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31751709">
      <w:bodyDiv w:val="1"/>
      <w:marLeft w:val="0"/>
      <w:marRight w:val="0"/>
      <w:marTop w:val="0"/>
      <w:marBottom w:val="0"/>
      <w:divBdr>
        <w:top w:val="none" w:sz="0" w:space="0" w:color="auto"/>
        <w:left w:val="none" w:sz="0" w:space="0" w:color="auto"/>
        <w:bottom w:val="none" w:sz="0" w:space="0" w:color="auto"/>
        <w:right w:val="none" w:sz="0" w:space="0" w:color="auto"/>
      </w:divBdr>
    </w:div>
    <w:div w:id="149559379">
      <w:bodyDiv w:val="1"/>
      <w:marLeft w:val="0"/>
      <w:marRight w:val="0"/>
      <w:marTop w:val="0"/>
      <w:marBottom w:val="0"/>
      <w:divBdr>
        <w:top w:val="none" w:sz="0" w:space="0" w:color="auto"/>
        <w:left w:val="none" w:sz="0" w:space="0" w:color="auto"/>
        <w:bottom w:val="none" w:sz="0" w:space="0" w:color="auto"/>
        <w:right w:val="none" w:sz="0" w:space="0" w:color="auto"/>
      </w:divBdr>
    </w:div>
    <w:div w:id="165635032">
      <w:bodyDiv w:val="1"/>
      <w:marLeft w:val="0"/>
      <w:marRight w:val="0"/>
      <w:marTop w:val="0"/>
      <w:marBottom w:val="0"/>
      <w:divBdr>
        <w:top w:val="none" w:sz="0" w:space="0" w:color="auto"/>
        <w:left w:val="none" w:sz="0" w:space="0" w:color="auto"/>
        <w:bottom w:val="none" w:sz="0" w:space="0" w:color="auto"/>
        <w:right w:val="none" w:sz="0" w:space="0" w:color="auto"/>
      </w:divBdr>
    </w:div>
    <w:div w:id="190000559">
      <w:bodyDiv w:val="1"/>
      <w:marLeft w:val="0"/>
      <w:marRight w:val="0"/>
      <w:marTop w:val="0"/>
      <w:marBottom w:val="0"/>
      <w:divBdr>
        <w:top w:val="none" w:sz="0" w:space="0" w:color="auto"/>
        <w:left w:val="none" w:sz="0" w:space="0" w:color="auto"/>
        <w:bottom w:val="none" w:sz="0" w:space="0" w:color="auto"/>
        <w:right w:val="none" w:sz="0" w:space="0" w:color="auto"/>
      </w:divBdr>
    </w:div>
    <w:div w:id="192767700">
      <w:bodyDiv w:val="1"/>
      <w:marLeft w:val="0"/>
      <w:marRight w:val="0"/>
      <w:marTop w:val="0"/>
      <w:marBottom w:val="0"/>
      <w:divBdr>
        <w:top w:val="none" w:sz="0" w:space="0" w:color="auto"/>
        <w:left w:val="none" w:sz="0" w:space="0" w:color="auto"/>
        <w:bottom w:val="none" w:sz="0" w:space="0" w:color="auto"/>
        <w:right w:val="none" w:sz="0" w:space="0" w:color="auto"/>
      </w:divBdr>
    </w:div>
    <w:div w:id="194730969">
      <w:bodyDiv w:val="1"/>
      <w:marLeft w:val="0"/>
      <w:marRight w:val="0"/>
      <w:marTop w:val="0"/>
      <w:marBottom w:val="0"/>
      <w:divBdr>
        <w:top w:val="none" w:sz="0" w:space="0" w:color="auto"/>
        <w:left w:val="none" w:sz="0" w:space="0" w:color="auto"/>
        <w:bottom w:val="none" w:sz="0" w:space="0" w:color="auto"/>
        <w:right w:val="none" w:sz="0" w:space="0" w:color="auto"/>
      </w:divBdr>
    </w:div>
    <w:div w:id="197545346">
      <w:bodyDiv w:val="1"/>
      <w:marLeft w:val="0"/>
      <w:marRight w:val="0"/>
      <w:marTop w:val="0"/>
      <w:marBottom w:val="0"/>
      <w:divBdr>
        <w:top w:val="none" w:sz="0" w:space="0" w:color="auto"/>
        <w:left w:val="none" w:sz="0" w:space="0" w:color="auto"/>
        <w:bottom w:val="none" w:sz="0" w:space="0" w:color="auto"/>
        <w:right w:val="none" w:sz="0" w:space="0" w:color="auto"/>
      </w:divBdr>
    </w:div>
    <w:div w:id="204605963">
      <w:bodyDiv w:val="1"/>
      <w:marLeft w:val="0"/>
      <w:marRight w:val="0"/>
      <w:marTop w:val="0"/>
      <w:marBottom w:val="0"/>
      <w:divBdr>
        <w:top w:val="none" w:sz="0" w:space="0" w:color="auto"/>
        <w:left w:val="none" w:sz="0" w:space="0" w:color="auto"/>
        <w:bottom w:val="none" w:sz="0" w:space="0" w:color="auto"/>
        <w:right w:val="none" w:sz="0" w:space="0" w:color="auto"/>
      </w:divBdr>
    </w:div>
    <w:div w:id="208347343">
      <w:bodyDiv w:val="1"/>
      <w:marLeft w:val="0"/>
      <w:marRight w:val="0"/>
      <w:marTop w:val="0"/>
      <w:marBottom w:val="0"/>
      <w:divBdr>
        <w:top w:val="none" w:sz="0" w:space="0" w:color="auto"/>
        <w:left w:val="none" w:sz="0" w:space="0" w:color="auto"/>
        <w:bottom w:val="none" w:sz="0" w:space="0" w:color="auto"/>
        <w:right w:val="none" w:sz="0" w:space="0" w:color="auto"/>
      </w:divBdr>
    </w:div>
    <w:div w:id="218830207">
      <w:bodyDiv w:val="1"/>
      <w:marLeft w:val="0"/>
      <w:marRight w:val="0"/>
      <w:marTop w:val="0"/>
      <w:marBottom w:val="0"/>
      <w:divBdr>
        <w:top w:val="none" w:sz="0" w:space="0" w:color="auto"/>
        <w:left w:val="none" w:sz="0" w:space="0" w:color="auto"/>
        <w:bottom w:val="none" w:sz="0" w:space="0" w:color="auto"/>
        <w:right w:val="none" w:sz="0" w:space="0" w:color="auto"/>
      </w:divBdr>
    </w:div>
    <w:div w:id="224294651">
      <w:bodyDiv w:val="1"/>
      <w:marLeft w:val="0"/>
      <w:marRight w:val="0"/>
      <w:marTop w:val="0"/>
      <w:marBottom w:val="0"/>
      <w:divBdr>
        <w:top w:val="none" w:sz="0" w:space="0" w:color="auto"/>
        <w:left w:val="none" w:sz="0" w:space="0" w:color="auto"/>
        <w:bottom w:val="none" w:sz="0" w:space="0" w:color="auto"/>
        <w:right w:val="none" w:sz="0" w:space="0" w:color="auto"/>
      </w:divBdr>
    </w:div>
    <w:div w:id="228460396">
      <w:bodyDiv w:val="1"/>
      <w:marLeft w:val="0"/>
      <w:marRight w:val="0"/>
      <w:marTop w:val="0"/>
      <w:marBottom w:val="0"/>
      <w:divBdr>
        <w:top w:val="none" w:sz="0" w:space="0" w:color="auto"/>
        <w:left w:val="none" w:sz="0" w:space="0" w:color="auto"/>
        <w:bottom w:val="none" w:sz="0" w:space="0" w:color="auto"/>
        <w:right w:val="none" w:sz="0" w:space="0" w:color="auto"/>
      </w:divBdr>
    </w:div>
    <w:div w:id="285359968">
      <w:bodyDiv w:val="1"/>
      <w:marLeft w:val="0"/>
      <w:marRight w:val="0"/>
      <w:marTop w:val="0"/>
      <w:marBottom w:val="0"/>
      <w:divBdr>
        <w:top w:val="none" w:sz="0" w:space="0" w:color="auto"/>
        <w:left w:val="none" w:sz="0" w:space="0" w:color="auto"/>
        <w:bottom w:val="none" w:sz="0" w:space="0" w:color="auto"/>
        <w:right w:val="none" w:sz="0" w:space="0" w:color="auto"/>
      </w:divBdr>
    </w:div>
    <w:div w:id="319239092">
      <w:bodyDiv w:val="1"/>
      <w:marLeft w:val="0"/>
      <w:marRight w:val="0"/>
      <w:marTop w:val="0"/>
      <w:marBottom w:val="0"/>
      <w:divBdr>
        <w:top w:val="none" w:sz="0" w:space="0" w:color="auto"/>
        <w:left w:val="none" w:sz="0" w:space="0" w:color="auto"/>
        <w:bottom w:val="none" w:sz="0" w:space="0" w:color="auto"/>
        <w:right w:val="none" w:sz="0" w:space="0" w:color="auto"/>
      </w:divBdr>
    </w:div>
    <w:div w:id="320542985">
      <w:bodyDiv w:val="1"/>
      <w:marLeft w:val="0"/>
      <w:marRight w:val="0"/>
      <w:marTop w:val="0"/>
      <w:marBottom w:val="0"/>
      <w:divBdr>
        <w:top w:val="none" w:sz="0" w:space="0" w:color="auto"/>
        <w:left w:val="none" w:sz="0" w:space="0" w:color="auto"/>
        <w:bottom w:val="none" w:sz="0" w:space="0" w:color="auto"/>
        <w:right w:val="none" w:sz="0" w:space="0" w:color="auto"/>
      </w:divBdr>
    </w:div>
    <w:div w:id="325324184">
      <w:bodyDiv w:val="1"/>
      <w:marLeft w:val="0"/>
      <w:marRight w:val="0"/>
      <w:marTop w:val="0"/>
      <w:marBottom w:val="0"/>
      <w:divBdr>
        <w:top w:val="none" w:sz="0" w:space="0" w:color="auto"/>
        <w:left w:val="none" w:sz="0" w:space="0" w:color="auto"/>
        <w:bottom w:val="none" w:sz="0" w:space="0" w:color="auto"/>
        <w:right w:val="none" w:sz="0" w:space="0" w:color="auto"/>
      </w:divBdr>
    </w:div>
    <w:div w:id="369839961">
      <w:bodyDiv w:val="1"/>
      <w:marLeft w:val="0"/>
      <w:marRight w:val="0"/>
      <w:marTop w:val="0"/>
      <w:marBottom w:val="0"/>
      <w:divBdr>
        <w:top w:val="none" w:sz="0" w:space="0" w:color="auto"/>
        <w:left w:val="none" w:sz="0" w:space="0" w:color="auto"/>
        <w:bottom w:val="none" w:sz="0" w:space="0" w:color="auto"/>
        <w:right w:val="none" w:sz="0" w:space="0" w:color="auto"/>
      </w:divBdr>
    </w:div>
    <w:div w:id="379088812">
      <w:bodyDiv w:val="1"/>
      <w:marLeft w:val="0"/>
      <w:marRight w:val="0"/>
      <w:marTop w:val="0"/>
      <w:marBottom w:val="0"/>
      <w:divBdr>
        <w:top w:val="none" w:sz="0" w:space="0" w:color="auto"/>
        <w:left w:val="none" w:sz="0" w:space="0" w:color="auto"/>
        <w:bottom w:val="none" w:sz="0" w:space="0" w:color="auto"/>
        <w:right w:val="none" w:sz="0" w:space="0" w:color="auto"/>
      </w:divBdr>
    </w:div>
    <w:div w:id="383455963">
      <w:bodyDiv w:val="1"/>
      <w:marLeft w:val="0"/>
      <w:marRight w:val="0"/>
      <w:marTop w:val="0"/>
      <w:marBottom w:val="0"/>
      <w:divBdr>
        <w:top w:val="none" w:sz="0" w:space="0" w:color="auto"/>
        <w:left w:val="none" w:sz="0" w:space="0" w:color="auto"/>
        <w:bottom w:val="none" w:sz="0" w:space="0" w:color="auto"/>
        <w:right w:val="none" w:sz="0" w:space="0" w:color="auto"/>
      </w:divBdr>
    </w:div>
    <w:div w:id="390079826">
      <w:bodyDiv w:val="1"/>
      <w:marLeft w:val="0"/>
      <w:marRight w:val="0"/>
      <w:marTop w:val="0"/>
      <w:marBottom w:val="0"/>
      <w:divBdr>
        <w:top w:val="none" w:sz="0" w:space="0" w:color="auto"/>
        <w:left w:val="none" w:sz="0" w:space="0" w:color="auto"/>
        <w:bottom w:val="none" w:sz="0" w:space="0" w:color="auto"/>
        <w:right w:val="none" w:sz="0" w:space="0" w:color="auto"/>
      </w:divBdr>
    </w:div>
    <w:div w:id="402916385">
      <w:bodyDiv w:val="1"/>
      <w:marLeft w:val="0"/>
      <w:marRight w:val="0"/>
      <w:marTop w:val="0"/>
      <w:marBottom w:val="0"/>
      <w:divBdr>
        <w:top w:val="none" w:sz="0" w:space="0" w:color="auto"/>
        <w:left w:val="none" w:sz="0" w:space="0" w:color="auto"/>
        <w:bottom w:val="none" w:sz="0" w:space="0" w:color="auto"/>
        <w:right w:val="none" w:sz="0" w:space="0" w:color="auto"/>
      </w:divBdr>
    </w:div>
    <w:div w:id="428745191">
      <w:bodyDiv w:val="1"/>
      <w:marLeft w:val="0"/>
      <w:marRight w:val="0"/>
      <w:marTop w:val="0"/>
      <w:marBottom w:val="0"/>
      <w:divBdr>
        <w:top w:val="none" w:sz="0" w:space="0" w:color="auto"/>
        <w:left w:val="none" w:sz="0" w:space="0" w:color="auto"/>
        <w:bottom w:val="none" w:sz="0" w:space="0" w:color="auto"/>
        <w:right w:val="none" w:sz="0" w:space="0" w:color="auto"/>
      </w:divBdr>
      <w:divsChild>
        <w:div w:id="100994460">
          <w:marLeft w:val="0"/>
          <w:marRight w:val="0"/>
          <w:marTop w:val="0"/>
          <w:marBottom w:val="120"/>
          <w:divBdr>
            <w:top w:val="none" w:sz="0" w:space="0" w:color="auto"/>
            <w:left w:val="none" w:sz="0" w:space="0" w:color="auto"/>
            <w:bottom w:val="none" w:sz="0" w:space="0" w:color="auto"/>
            <w:right w:val="none" w:sz="0" w:space="0" w:color="auto"/>
          </w:divBdr>
          <w:divsChild>
            <w:div w:id="1320884116">
              <w:marLeft w:val="0"/>
              <w:marRight w:val="0"/>
              <w:marTop w:val="0"/>
              <w:marBottom w:val="0"/>
              <w:divBdr>
                <w:top w:val="none" w:sz="0" w:space="0" w:color="auto"/>
                <w:left w:val="none" w:sz="0" w:space="0" w:color="auto"/>
                <w:bottom w:val="none" w:sz="0" w:space="0" w:color="auto"/>
                <w:right w:val="none" w:sz="0" w:space="0" w:color="auto"/>
              </w:divBdr>
            </w:div>
          </w:divsChild>
        </w:div>
        <w:div w:id="276106400">
          <w:marLeft w:val="0"/>
          <w:marRight w:val="0"/>
          <w:marTop w:val="120"/>
          <w:marBottom w:val="120"/>
          <w:divBdr>
            <w:top w:val="none" w:sz="0" w:space="0" w:color="auto"/>
            <w:left w:val="none" w:sz="0" w:space="0" w:color="auto"/>
            <w:bottom w:val="none" w:sz="0" w:space="0" w:color="auto"/>
            <w:right w:val="none" w:sz="0" w:space="0" w:color="auto"/>
          </w:divBdr>
          <w:divsChild>
            <w:div w:id="6603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3684">
      <w:bodyDiv w:val="1"/>
      <w:marLeft w:val="0"/>
      <w:marRight w:val="0"/>
      <w:marTop w:val="0"/>
      <w:marBottom w:val="0"/>
      <w:divBdr>
        <w:top w:val="none" w:sz="0" w:space="0" w:color="auto"/>
        <w:left w:val="none" w:sz="0" w:space="0" w:color="auto"/>
        <w:bottom w:val="none" w:sz="0" w:space="0" w:color="auto"/>
        <w:right w:val="none" w:sz="0" w:space="0" w:color="auto"/>
      </w:divBdr>
    </w:div>
    <w:div w:id="455027090">
      <w:bodyDiv w:val="1"/>
      <w:marLeft w:val="0"/>
      <w:marRight w:val="0"/>
      <w:marTop w:val="0"/>
      <w:marBottom w:val="0"/>
      <w:divBdr>
        <w:top w:val="none" w:sz="0" w:space="0" w:color="auto"/>
        <w:left w:val="none" w:sz="0" w:space="0" w:color="auto"/>
        <w:bottom w:val="none" w:sz="0" w:space="0" w:color="auto"/>
        <w:right w:val="none" w:sz="0" w:space="0" w:color="auto"/>
      </w:divBdr>
    </w:div>
    <w:div w:id="455223317">
      <w:bodyDiv w:val="1"/>
      <w:marLeft w:val="0"/>
      <w:marRight w:val="0"/>
      <w:marTop w:val="0"/>
      <w:marBottom w:val="0"/>
      <w:divBdr>
        <w:top w:val="none" w:sz="0" w:space="0" w:color="auto"/>
        <w:left w:val="none" w:sz="0" w:space="0" w:color="auto"/>
        <w:bottom w:val="none" w:sz="0" w:space="0" w:color="auto"/>
        <w:right w:val="none" w:sz="0" w:space="0" w:color="auto"/>
      </w:divBdr>
    </w:div>
    <w:div w:id="469908115">
      <w:bodyDiv w:val="1"/>
      <w:marLeft w:val="0"/>
      <w:marRight w:val="0"/>
      <w:marTop w:val="0"/>
      <w:marBottom w:val="0"/>
      <w:divBdr>
        <w:top w:val="none" w:sz="0" w:space="0" w:color="auto"/>
        <w:left w:val="none" w:sz="0" w:space="0" w:color="auto"/>
        <w:bottom w:val="none" w:sz="0" w:space="0" w:color="auto"/>
        <w:right w:val="none" w:sz="0" w:space="0" w:color="auto"/>
      </w:divBdr>
    </w:div>
    <w:div w:id="470942691">
      <w:bodyDiv w:val="1"/>
      <w:marLeft w:val="0"/>
      <w:marRight w:val="0"/>
      <w:marTop w:val="0"/>
      <w:marBottom w:val="0"/>
      <w:divBdr>
        <w:top w:val="none" w:sz="0" w:space="0" w:color="auto"/>
        <w:left w:val="none" w:sz="0" w:space="0" w:color="auto"/>
        <w:bottom w:val="none" w:sz="0" w:space="0" w:color="auto"/>
        <w:right w:val="none" w:sz="0" w:space="0" w:color="auto"/>
      </w:divBdr>
    </w:div>
    <w:div w:id="473452286">
      <w:bodyDiv w:val="1"/>
      <w:marLeft w:val="0"/>
      <w:marRight w:val="0"/>
      <w:marTop w:val="0"/>
      <w:marBottom w:val="0"/>
      <w:divBdr>
        <w:top w:val="none" w:sz="0" w:space="0" w:color="auto"/>
        <w:left w:val="none" w:sz="0" w:space="0" w:color="auto"/>
        <w:bottom w:val="none" w:sz="0" w:space="0" w:color="auto"/>
        <w:right w:val="none" w:sz="0" w:space="0" w:color="auto"/>
      </w:divBdr>
    </w:div>
    <w:div w:id="485441181">
      <w:bodyDiv w:val="1"/>
      <w:marLeft w:val="0"/>
      <w:marRight w:val="0"/>
      <w:marTop w:val="0"/>
      <w:marBottom w:val="0"/>
      <w:divBdr>
        <w:top w:val="none" w:sz="0" w:space="0" w:color="auto"/>
        <w:left w:val="none" w:sz="0" w:space="0" w:color="auto"/>
        <w:bottom w:val="none" w:sz="0" w:space="0" w:color="auto"/>
        <w:right w:val="none" w:sz="0" w:space="0" w:color="auto"/>
      </w:divBdr>
    </w:div>
    <w:div w:id="497186921">
      <w:bodyDiv w:val="1"/>
      <w:marLeft w:val="0"/>
      <w:marRight w:val="0"/>
      <w:marTop w:val="0"/>
      <w:marBottom w:val="0"/>
      <w:divBdr>
        <w:top w:val="none" w:sz="0" w:space="0" w:color="auto"/>
        <w:left w:val="none" w:sz="0" w:space="0" w:color="auto"/>
        <w:bottom w:val="none" w:sz="0" w:space="0" w:color="auto"/>
        <w:right w:val="none" w:sz="0" w:space="0" w:color="auto"/>
      </w:divBdr>
    </w:div>
    <w:div w:id="500892840">
      <w:bodyDiv w:val="1"/>
      <w:marLeft w:val="0"/>
      <w:marRight w:val="0"/>
      <w:marTop w:val="0"/>
      <w:marBottom w:val="0"/>
      <w:divBdr>
        <w:top w:val="none" w:sz="0" w:space="0" w:color="auto"/>
        <w:left w:val="none" w:sz="0" w:space="0" w:color="auto"/>
        <w:bottom w:val="none" w:sz="0" w:space="0" w:color="auto"/>
        <w:right w:val="none" w:sz="0" w:space="0" w:color="auto"/>
      </w:divBdr>
    </w:div>
    <w:div w:id="510417753">
      <w:bodyDiv w:val="1"/>
      <w:marLeft w:val="0"/>
      <w:marRight w:val="0"/>
      <w:marTop w:val="0"/>
      <w:marBottom w:val="0"/>
      <w:divBdr>
        <w:top w:val="none" w:sz="0" w:space="0" w:color="auto"/>
        <w:left w:val="none" w:sz="0" w:space="0" w:color="auto"/>
        <w:bottom w:val="none" w:sz="0" w:space="0" w:color="auto"/>
        <w:right w:val="none" w:sz="0" w:space="0" w:color="auto"/>
      </w:divBdr>
    </w:div>
    <w:div w:id="515732606">
      <w:bodyDiv w:val="1"/>
      <w:marLeft w:val="0"/>
      <w:marRight w:val="0"/>
      <w:marTop w:val="0"/>
      <w:marBottom w:val="0"/>
      <w:divBdr>
        <w:top w:val="none" w:sz="0" w:space="0" w:color="auto"/>
        <w:left w:val="none" w:sz="0" w:space="0" w:color="auto"/>
        <w:bottom w:val="none" w:sz="0" w:space="0" w:color="auto"/>
        <w:right w:val="none" w:sz="0" w:space="0" w:color="auto"/>
      </w:divBdr>
    </w:div>
    <w:div w:id="534585106">
      <w:bodyDiv w:val="1"/>
      <w:marLeft w:val="0"/>
      <w:marRight w:val="0"/>
      <w:marTop w:val="0"/>
      <w:marBottom w:val="0"/>
      <w:divBdr>
        <w:top w:val="none" w:sz="0" w:space="0" w:color="auto"/>
        <w:left w:val="none" w:sz="0" w:space="0" w:color="auto"/>
        <w:bottom w:val="none" w:sz="0" w:space="0" w:color="auto"/>
        <w:right w:val="none" w:sz="0" w:space="0" w:color="auto"/>
      </w:divBdr>
    </w:div>
    <w:div w:id="538708625">
      <w:bodyDiv w:val="1"/>
      <w:marLeft w:val="0"/>
      <w:marRight w:val="0"/>
      <w:marTop w:val="0"/>
      <w:marBottom w:val="0"/>
      <w:divBdr>
        <w:top w:val="none" w:sz="0" w:space="0" w:color="auto"/>
        <w:left w:val="none" w:sz="0" w:space="0" w:color="auto"/>
        <w:bottom w:val="none" w:sz="0" w:space="0" w:color="auto"/>
        <w:right w:val="none" w:sz="0" w:space="0" w:color="auto"/>
      </w:divBdr>
    </w:div>
    <w:div w:id="540750003">
      <w:bodyDiv w:val="1"/>
      <w:marLeft w:val="0"/>
      <w:marRight w:val="0"/>
      <w:marTop w:val="0"/>
      <w:marBottom w:val="0"/>
      <w:divBdr>
        <w:top w:val="none" w:sz="0" w:space="0" w:color="auto"/>
        <w:left w:val="none" w:sz="0" w:space="0" w:color="auto"/>
        <w:bottom w:val="none" w:sz="0" w:space="0" w:color="auto"/>
        <w:right w:val="none" w:sz="0" w:space="0" w:color="auto"/>
      </w:divBdr>
    </w:div>
    <w:div w:id="548304048">
      <w:bodyDiv w:val="1"/>
      <w:marLeft w:val="0"/>
      <w:marRight w:val="0"/>
      <w:marTop w:val="0"/>
      <w:marBottom w:val="0"/>
      <w:divBdr>
        <w:top w:val="none" w:sz="0" w:space="0" w:color="auto"/>
        <w:left w:val="none" w:sz="0" w:space="0" w:color="auto"/>
        <w:bottom w:val="none" w:sz="0" w:space="0" w:color="auto"/>
        <w:right w:val="none" w:sz="0" w:space="0" w:color="auto"/>
      </w:divBdr>
      <w:divsChild>
        <w:div w:id="544561583">
          <w:marLeft w:val="547"/>
          <w:marRight w:val="0"/>
          <w:marTop w:val="80"/>
          <w:marBottom w:val="80"/>
          <w:divBdr>
            <w:top w:val="none" w:sz="0" w:space="0" w:color="auto"/>
            <w:left w:val="none" w:sz="0" w:space="0" w:color="auto"/>
            <w:bottom w:val="none" w:sz="0" w:space="0" w:color="auto"/>
            <w:right w:val="none" w:sz="0" w:space="0" w:color="auto"/>
          </w:divBdr>
        </w:div>
      </w:divsChild>
    </w:div>
    <w:div w:id="570777054">
      <w:bodyDiv w:val="1"/>
      <w:marLeft w:val="0"/>
      <w:marRight w:val="0"/>
      <w:marTop w:val="0"/>
      <w:marBottom w:val="0"/>
      <w:divBdr>
        <w:top w:val="none" w:sz="0" w:space="0" w:color="auto"/>
        <w:left w:val="none" w:sz="0" w:space="0" w:color="auto"/>
        <w:bottom w:val="none" w:sz="0" w:space="0" w:color="auto"/>
        <w:right w:val="none" w:sz="0" w:space="0" w:color="auto"/>
      </w:divBdr>
    </w:div>
    <w:div w:id="582228679">
      <w:bodyDiv w:val="1"/>
      <w:marLeft w:val="0"/>
      <w:marRight w:val="0"/>
      <w:marTop w:val="0"/>
      <w:marBottom w:val="0"/>
      <w:divBdr>
        <w:top w:val="none" w:sz="0" w:space="0" w:color="auto"/>
        <w:left w:val="none" w:sz="0" w:space="0" w:color="auto"/>
        <w:bottom w:val="none" w:sz="0" w:space="0" w:color="auto"/>
        <w:right w:val="none" w:sz="0" w:space="0" w:color="auto"/>
      </w:divBdr>
    </w:div>
    <w:div w:id="593168216">
      <w:bodyDiv w:val="1"/>
      <w:marLeft w:val="0"/>
      <w:marRight w:val="0"/>
      <w:marTop w:val="0"/>
      <w:marBottom w:val="0"/>
      <w:divBdr>
        <w:top w:val="none" w:sz="0" w:space="0" w:color="auto"/>
        <w:left w:val="none" w:sz="0" w:space="0" w:color="auto"/>
        <w:bottom w:val="none" w:sz="0" w:space="0" w:color="auto"/>
        <w:right w:val="none" w:sz="0" w:space="0" w:color="auto"/>
      </w:divBdr>
    </w:div>
    <w:div w:id="602885136">
      <w:bodyDiv w:val="1"/>
      <w:marLeft w:val="0"/>
      <w:marRight w:val="0"/>
      <w:marTop w:val="0"/>
      <w:marBottom w:val="0"/>
      <w:divBdr>
        <w:top w:val="none" w:sz="0" w:space="0" w:color="auto"/>
        <w:left w:val="none" w:sz="0" w:space="0" w:color="auto"/>
        <w:bottom w:val="none" w:sz="0" w:space="0" w:color="auto"/>
        <w:right w:val="none" w:sz="0" w:space="0" w:color="auto"/>
      </w:divBdr>
    </w:div>
    <w:div w:id="605427803">
      <w:bodyDiv w:val="1"/>
      <w:marLeft w:val="0"/>
      <w:marRight w:val="0"/>
      <w:marTop w:val="0"/>
      <w:marBottom w:val="0"/>
      <w:divBdr>
        <w:top w:val="none" w:sz="0" w:space="0" w:color="auto"/>
        <w:left w:val="none" w:sz="0" w:space="0" w:color="auto"/>
        <w:bottom w:val="none" w:sz="0" w:space="0" w:color="auto"/>
        <w:right w:val="none" w:sz="0" w:space="0" w:color="auto"/>
      </w:divBdr>
      <w:divsChild>
        <w:div w:id="1270160500">
          <w:marLeft w:val="120"/>
          <w:marRight w:val="120"/>
          <w:marTop w:val="120"/>
          <w:marBottom w:val="120"/>
          <w:divBdr>
            <w:top w:val="none" w:sz="0" w:space="0" w:color="auto"/>
            <w:left w:val="none" w:sz="0" w:space="0" w:color="auto"/>
            <w:bottom w:val="none" w:sz="0" w:space="0" w:color="auto"/>
            <w:right w:val="none" w:sz="0" w:space="0" w:color="auto"/>
          </w:divBdr>
          <w:divsChild>
            <w:div w:id="697583606">
              <w:marLeft w:val="0"/>
              <w:marRight w:val="0"/>
              <w:marTop w:val="0"/>
              <w:marBottom w:val="0"/>
              <w:divBdr>
                <w:top w:val="none" w:sz="0" w:space="0" w:color="auto"/>
                <w:left w:val="single" w:sz="6" w:space="6" w:color="CCCCCC"/>
                <w:bottom w:val="single" w:sz="6" w:space="6" w:color="CCCCCC"/>
                <w:right w:val="single" w:sz="6" w:space="6" w:color="CCCCCC"/>
              </w:divBdr>
              <w:divsChild>
                <w:div w:id="1583298028">
                  <w:marLeft w:val="0"/>
                  <w:marRight w:val="0"/>
                  <w:marTop w:val="0"/>
                  <w:marBottom w:val="0"/>
                  <w:divBdr>
                    <w:top w:val="none" w:sz="0" w:space="0" w:color="auto"/>
                    <w:left w:val="none" w:sz="0" w:space="0" w:color="auto"/>
                    <w:bottom w:val="none" w:sz="0" w:space="0" w:color="auto"/>
                    <w:right w:val="none" w:sz="0" w:space="0" w:color="auto"/>
                  </w:divBdr>
                  <w:divsChild>
                    <w:div w:id="1324625439">
                      <w:marLeft w:val="0"/>
                      <w:marRight w:val="0"/>
                      <w:marTop w:val="0"/>
                      <w:marBottom w:val="0"/>
                      <w:divBdr>
                        <w:top w:val="none" w:sz="0" w:space="0" w:color="auto"/>
                        <w:left w:val="none" w:sz="0" w:space="0" w:color="auto"/>
                        <w:bottom w:val="none" w:sz="0" w:space="0" w:color="auto"/>
                        <w:right w:val="none" w:sz="0" w:space="0" w:color="auto"/>
                      </w:divBdr>
                      <w:divsChild>
                        <w:div w:id="676804811">
                          <w:marLeft w:val="0"/>
                          <w:marRight w:val="0"/>
                          <w:marTop w:val="0"/>
                          <w:marBottom w:val="0"/>
                          <w:divBdr>
                            <w:top w:val="none" w:sz="0" w:space="0" w:color="auto"/>
                            <w:left w:val="none" w:sz="0" w:space="0" w:color="auto"/>
                            <w:bottom w:val="none" w:sz="0" w:space="0" w:color="auto"/>
                            <w:right w:val="none" w:sz="0" w:space="0" w:color="auto"/>
                          </w:divBdr>
                          <w:divsChild>
                            <w:div w:id="670065161">
                              <w:marLeft w:val="0"/>
                              <w:marRight w:val="0"/>
                              <w:marTop w:val="0"/>
                              <w:marBottom w:val="0"/>
                              <w:divBdr>
                                <w:top w:val="none" w:sz="0" w:space="0" w:color="auto"/>
                                <w:left w:val="none" w:sz="0" w:space="0" w:color="auto"/>
                                <w:bottom w:val="none" w:sz="0" w:space="0" w:color="auto"/>
                                <w:right w:val="none" w:sz="0" w:space="0" w:color="auto"/>
                              </w:divBdr>
                              <w:divsChild>
                                <w:div w:id="302350122">
                                  <w:marLeft w:val="0"/>
                                  <w:marRight w:val="0"/>
                                  <w:marTop w:val="0"/>
                                  <w:marBottom w:val="0"/>
                                  <w:divBdr>
                                    <w:top w:val="none" w:sz="0" w:space="0" w:color="auto"/>
                                    <w:left w:val="none" w:sz="0" w:space="0" w:color="auto"/>
                                    <w:bottom w:val="none" w:sz="0" w:space="0" w:color="auto"/>
                                    <w:right w:val="none" w:sz="0" w:space="0" w:color="auto"/>
                                  </w:divBdr>
                                  <w:divsChild>
                                    <w:div w:id="1314992716">
                                      <w:marLeft w:val="0"/>
                                      <w:marRight w:val="0"/>
                                      <w:marTop w:val="0"/>
                                      <w:marBottom w:val="0"/>
                                      <w:divBdr>
                                        <w:top w:val="none" w:sz="0" w:space="0" w:color="auto"/>
                                        <w:left w:val="none" w:sz="0" w:space="0" w:color="auto"/>
                                        <w:bottom w:val="none" w:sz="0" w:space="0" w:color="auto"/>
                                        <w:right w:val="none" w:sz="0" w:space="0" w:color="auto"/>
                                      </w:divBdr>
                                    </w:div>
                                    <w:div w:id="14703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959994">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60616763">
      <w:bodyDiv w:val="1"/>
      <w:marLeft w:val="0"/>
      <w:marRight w:val="0"/>
      <w:marTop w:val="0"/>
      <w:marBottom w:val="0"/>
      <w:divBdr>
        <w:top w:val="none" w:sz="0" w:space="0" w:color="auto"/>
        <w:left w:val="none" w:sz="0" w:space="0" w:color="auto"/>
        <w:bottom w:val="none" w:sz="0" w:space="0" w:color="auto"/>
        <w:right w:val="none" w:sz="0" w:space="0" w:color="auto"/>
      </w:divBdr>
    </w:div>
    <w:div w:id="663699844">
      <w:bodyDiv w:val="1"/>
      <w:marLeft w:val="0"/>
      <w:marRight w:val="0"/>
      <w:marTop w:val="0"/>
      <w:marBottom w:val="0"/>
      <w:divBdr>
        <w:top w:val="none" w:sz="0" w:space="0" w:color="auto"/>
        <w:left w:val="none" w:sz="0" w:space="0" w:color="auto"/>
        <w:bottom w:val="none" w:sz="0" w:space="0" w:color="auto"/>
        <w:right w:val="none" w:sz="0" w:space="0" w:color="auto"/>
      </w:divBdr>
    </w:div>
    <w:div w:id="664164202">
      <w:bodyDiv w:val="1"/>
      <w:marLeft w:val="0"/>
      <w:marRight w:val="0"/>
      <w:marTop w:val="0"/>
      <w:marBottom w:val="0"/>
      <w:divBdr>
        <w:top w:val="none" w:sz="0" w:space="0" w:color="auto"/>
        <w:left w:val="none" w:sz="0" w:space="0" w:color="auto"/>
        <w:bottom w:val="none" w:sz="0" w:space="0" w:color="auto"/>
        <w:right w:val="none" w:sz="0" w:space="0" w:color="auto"/>
      </w:divBdr>
    </w:div>
    <w:div w:id="677854428">
      <w:bodyDiv w:val="1"/>
      <w:marLeft w:val="0"/>
      <w:marRight w:val="0"/>
      <w:marTop w:val="0"/>
      <w:marBottom w:val="0"/>
      <w:divBdr>
        <w:top w:val="none" w:sz="0" w:space="0" w:color="auto"/>
        <w:left w:val="none" w:sz="0" w:space="0" w:color="auto"/>
        <w:bottom w:val="none" w:sz="0" w:space="0" w:color="auto"/>
        <w:right w:val="none" w:sz="0" w:space="0" w:color="auto"/>
      </w:divBdr>
    </w:div>
    <w:div w:id="680820177">
      <w:bodyDiv w:val="1"/>
      <w:marLeft w:val="0"/>
      <w:marRight w:val="0"/>
      <w:marTop w:val="0"/>
      <w:marBottom w:val="0"/>
      <w:divBdr>
        <w:top w:val="none" w:sz="0" w:space="0" w:color="auto"/>
        <w:left w:val="none" w:sz="0" w:space="0" w:color="auto"/>
        <w:bottom w:val="none" w:sz="0" w:space="0" w:color="auto"/>
        <w:right w:val="none" w:sz="0" w:space="0" w:color="auto"/>
      </w:divBdr>
    </w:div>
    <w:div w:id="723261891">
      <w:bodyDiv w:val="1"/>
      <w:marLeft w:val="0"/>
      <w:marRight w:val="0"/>
      <w:marTop w:val="0"/>
      <w:marBottom w:val="0"/>
      <w:divBdr>
        <w:top w:val="none" w:sz="0" w:space="0" w:color="auto"/>
        <w:left w:val="none" w:sz="0" w:space="0" w:color="auto"/>
        <w:bottom w:val="none" w:sz="0" w:space="0" w:color="auto"/>
        <w:right w:val="none" w:sz="0" w:space="0" w:color="auto"/>
      </w:divBdr>
    </w:div>
    <w:div w:id="729613253">
      <w:bodyDiv w:val="1"/>
      <w:marLeft w:val="0"/>
      <w:marRight w:val="0"/>
      <w:marTop w:val="0"/>
      <w:marBottom w:val="0"/>
      <w:divBdr>
        <w:top w:val="none" w:sz="0" w:space="0" w:color="auto"/>
        <w:left w:val="none" w:sz="0" w:space="0" w:color="auto"/>
        <w:bottom w:val="none" w:sz="0" w:space="0" w:color="auto"/>
        <w:right w:val="none" w:sz="0" w:space="0" w:color="auto"/>
      </w:divBdr>
    </w:div>
    <w:div w:id="737367712">
      <w:bodyDiv w:val="1"/>
      <w:marLeft w:val="0"/>
      <w:marRight w:val="0"/>
      <w:marTop w:val="0"/>
      <w:marBottom w:val="0"/>
      <w:divBdr>
        <w:top w:val="none" w:sz="0" w:space="0" w:color="auto"/>
        <w:left w:val="none" w:sz="0" w:space="0" w:color="auto"/>
        <w:bottom w:val="none" w:sz="0" w:space="0" w:color="auto"/>
        <w:right w:val="none" w:sz="0" w:space="0" w:color="auto"/>
      </w:divBdr>
      <w:divsChild>
        <w:div w:id="1783308315">
          <w:marLeft w:val="120"/>
          <w:marRight w:val="120"/>
          <w:marTop w:val="120"/>
          <w:marBottom w:val="120"/>
          <w:divBdr>
            <w:top w:val="none" w:sz="0" w:space="0" w:color="auto"/>
            <w:left w:val="none" w:sz="0" w:space="0" w:color="auto"/>
            <w:bottom w:val="none" w:sz="0" w:space="0" w:color="auto"/>
            <w:right w:val="none" w:sz="0" w:space="0" w:color="auto"/>
          </w:divBdr>
          <w:divsChild>
            <w:div w:id="1685672428">
              <w:marLeft w:val="0"/>
              <w:marRight w:val="0"/>
              <w:marTop w:val="0"/>
              <w:marBottom w:val="0"/>
              <w:divBdr>
                <w:top w:val="none" w:sz="0" w:space="0" w:color="auto"/>
                <w:left w:val="single" w:sz="6" w:space="6" w:color="CCCCCC"/>
                <w:bottom w:val="single" w:sz="6" w:space="6" w:color="CCCCCC"/>
                <w:right w:val="single" w:sz="6" w:space="6" w:color="CCCCCC"/>
              </w:divBdr>
              <w:divsChild>
                <w:div w:id="1285692153">
                  <w:marLeft w:val="0"/>
                  <w:marRight w:val="0"/>
                  <w:marTop w:val="0"/>
                  <w:marBottom w:val="0"/>
                  <w:divBdr>
                    <w:top w:val="none" w:sz="0" w:space="0" w:color="auto"/>
                    <w:left w:val="none" w:sz="0" w:space="0" w:color="auto"/>
                    <w:bottom w:val="none" w:sz="0" w:space="0" w:color="auto"/>
                    <w:right w:val="none" w:sz="0" w:space="0" w:color="auto"/>
                  </w:divBdr>
                  <w:divsChild>
                    <w:div w:id="1481459248">
                      <w:marLeft w:val="0"/>
                      <w:marRight w:val="0"/>
                      <w:marTop w:val="0"/>
                      <w:marBottom w:val="0"/>
                      <w:divBdr>
                        <w:top w:val="none" w:sz="0" w:space="0" w:color="auto"/>
                        <w:left w:val="none" w:sz="0" w:space="0" w:color="auto"/>
                        <w:bottom w:val="none" w:sz="0" w:space="0" w:color="auto"/>
                        <w:right w:val="none" w:sz="0" w:space="0" w:color="auto"/>
                      </w:divBdr>
                      <w:divsChild>
                        <w:div w:id="1821343074">
                          <w:marLeft w:val="0"/>
                          <w:marRight w:val="0"/>
                          <w:marTop w:val="0"/>
                          <w:marBottom w:val="0"/>
                          <w:divBdr>
                            <w:top w:val="none" w:sz="0" w:space="0" w:color="auto"/>
                            <w:left w:val="none" w:sz="0" w:space="0" w:color="auto"/>
                            <w:bottom w:val="none" w:sz="0" w:space="0" w:color="auto"/>
                            <w:right w:val="none" w:sz="0" w:space="0" w:color="auto"/>
                          </w:divBdr>
                          <w:divsChild>
                            <w:div w:id="907155657">
                              <w:marLeft w:val="0"/>
                              <w:marRight w:val="0"/>
                              <w:marTop w:val="0"/>
                              <w:marBottom w:val="0"/>
                              <w:divBdr>
                                <w:top w:val="none" w:sz="0" w:space="0" w:color="auto"/>
                                <w:left w:val="none" w:sz="0" w:space="0" w:color="auto"/>
                                <w:bottom w:val="none" w:sz="0" w:space="0" w:color="auto"/>
                                <w:right w:val="none" w:sz="0" w:space="0" w:color="auto"/>
                              </w:divBdr>
                              <w:divsChild>
                                <w:div w:id="820316035">
                                  <w:marLeft w:val="0"/>
                                  <w:marRight w:val="0"/>
                                  <w:marTop w:val="0"/>
                                  <w:marBottom w:val="0"/>
                                  <w:divBdr>
                                    <w:top w:val="none" w:sz="0" w:space="0" w:color="auto"/>
                                    <w:left w:val="none" w:sz="0" w:space="0" w:color="auto"/>
                                    <w:bottom w:val="none" w:sz="0" w:space="0" w:color="auto"/>
                                    <w:right w:val="none" w:sz="0" w:space="0" w:color="auto"/>
                                  </w:divBdr>
                                  <w:divsChild>
                                    <w:div w:id="69011835">
                                      <w:marLeft w:val="0"/>
                                      <w:marRight w:val="0"/>
                                      <w:marTop w:val="0"/>
                                      <w:marBottom w:val="0"/>
                                      <w:divBdr>
                                        <w:top w:val="none" w:sz="0" w:space="0" w:color="auto"/>
                                        <w:left w:val="none" w:sz="0" w:space="0" w:color="auto"/>
                                        <w:bottom w:val="none" w:sz="0" w:space="0" w:color="auto"/>
                                        <w:right w:val="none" w:sz="0" w:space="0" w:color="auto"/>
                                      </w:divBdr>
                                    </w:div>
                                    <w:div w:id="1179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685411">
      <w:bodyDiv w:val="1"/>
      <w:marLeft w:val="0"/>
      <w:marRight w:val="0"/>
      <w:marTop w:val="0"/>
      <w:marBottom w:val="0"/>
      <w:divBdr>
        <w:top w:val="none" w:sz="0" w:space="0" w:color="auto"/>
        <w:left w:val="none" w:sz="0" w:space="0" w:color="auto"/>
        <w:bottom w:val="none" w:sz="0" w:space="0" w:color="auto"/>
        <w:right w:val="none" w:sz="0" w:space="0" w:color="auto"/>
      </w:divBdr>
    </w:div>
    <w:div w:id="756245406">
      <w:bodyDiv w:val="1"/>
      <w:marLeft w:val="0"/>
      <w:marRight w:val="0"/>
      <w:marTop w:val="0"/>
      <w:marBottom w:val="0"/>
      <w:divBdr>
        <w:top w:val="none" w:sz="0" w:space="0" w:color="auto"/>
        <w:left w:val="none" w:sz="0" w:space="0" w:color="auto"/>
        <w:bottom w:val="none" w:sz="0" w:space="0" w:color="auto"/>
        <w:right w:val="none" w:sz="0" w:space="0" w:color="auto"/>
      </w:divBdr>
    </w:div>
    <w:div w:id="783157109">
      <w:bodyDiv w:val="1"/>
      <w:marLeft w:val="0"/>
      <w:marRight w:val="0"/>
      <w:marTop w:val="0"/>
      <w:marBottom w:val="0"/>
      <w:divBdr>
        <w:top w:val="none" w:sz="0" w:space="0" w:color="auto"/>
        <w:left w:val="none" w:sz="0" w:space="0" w:color="auto"/>
        <w:bottom w:val="none" w:sz="0" w:space="0" w:color="auto"/>
        <w:right w:val="none" w:sz="0" w:space="0" w:color="auto"/>
      </w:divBdr>
    </w:div>
    <w:div w:id="784081842">
      <w:bodyDiv w:val="1"/>
      <w:marLeft w:val="0"/>
      <w:marRight w:val="0"/>
      <w:marTop w:val="0"/>
      <w:marBottom w:val="0"/>
      <w:divBdr>
        <w:top w:val="none" w:sz="0" w:space="0" w:color="auto"/>
        <w:left w:val="none" w:sz="0" w:space="0" w:color="auto"/>
        <w:bottom w:val="none" w:sz="0" w:space="0" w:color="auto"/>
        <w:right w:val="none" w:sz="0" w:space="0" w:color="auto"/>
      </w:divBdr>
    </w:div>
    <w:div w:id="787430016">
      <w:bodyDiv w:val="1"/>
      <w:marLeft w:val="0"/>
      <w:marRight w:val="0"/>
      <w:marTop w:val="0"/>
      <w:marBottom w:val="0"/>
      <w:divBdr>
        <w:top w:val="none" w:sz="0" w:space="0" w:color="auto"/>
        <w:left w:val="none" w:sz="0" w:space="0" w:color="auto"/>
        <w:bottom w:val="none" w:sz="0" w:space="0" w:color="auto"/>
        <w:right w:val="none" w:sz="0" w:space="0" w:color="auto"/>
      </w:divBdr>
    </w:div>
    <w:div w:id="796264100">
      <w:bodyDiv w:val="1"/>
      <w:marLeft w:val="0"/>
      <w:marRight w:val="0"/>
      <w:marTop w:val="0"/>
      <w:marBottom w:val="0"/>
      <w:divBdr>
        <w:top w:val="none" w:sz="0" w:space="0" w:color="auto"/>
        <w:left w:val="none" w:sz="0" w:space="0" w:color="auto"/>
        <w:bottom w:val="none" w:sz="0" w:space="0" w:color="auto"/>
        <w:right w:val="none" w:sz="0" w:space="0" w:color="auto"/>
      </w:divBdr>
    </w:div>
    <w:div w:id="806095516">
      <w:bodyDiv w:val="1"/>
      <w:marLeft w:val="0"/>
      <w:marRight w:val="0"/>
      <w:marTop w:val="0"/>
      <w:marBottom w:val="0"/>
      <w:divBdr>
        <w:top w:val="none" w:sz="0" w:space="0" w:color="auto"/>
        <w:left w:val="none" w:sz="0" w:space="0" w:color="auto"/>
        <w:bottom w:val="none" w:sz="0" w:space="0" w:color="auto"/>
        <w:right w:val="none" w:sz="0" w:space="0" w:color="auto"/>
      </w:divBdr>
    </w:div>
    <w:div w:id="823157158">
      <w:bodyDiv w:val="1"/>
      <w:marLeft w:val="0"/>
      <w:marRight w:val="0"/>
      <w:marTop w:val="0"/>
      <w:marBottom w:val="0"/>
      <w:divBdr>
        <w:top w:val="none" w:sz="0" w:space="0" w:color="auto"/>
        <w:left w:val="none" w:sz="0" w:space="0" w:color="auto"/>
        <w:bottom w:val="none" w:sz="0" w:space="0" w:color="auto"/>
        <w:right w:val="none" w:sz="0" w:space="0" w:color="auto"/>
      </w:divBdr>
    </w:div>
    <w:div w:id="838543687">
      <w:bodyDiv w:val="1"/>
      <w:marLeft w:val="0"/>
      <w:marRight w:val="0"/>
      <w:marTop w:val="0"/>
      <w:marBottom w:val="0"/>
      <w:divBdr>
        <w:top w:val="none" w:sz="0" w:space="0" w:color="auto"/>
        <w:left w:val="none" w:sz="0" w:space="0" w:color="auto"/>
        <w:bottom w:val="none" w:sz="0" w:space="0" w:color="auto"/>
        <w:right w:val="none" w:sz="0" w:space="0" w:color="auto"/>
      </w:divBdr>
    </w:div>
    <w:div w:id="857625316">
      <w:bodyDiv w:val="1"/>
      <w:marLeft w:val="0"/>
      <w:marRight w:val="0"/>
      <w:marTop w:val="0"/>
      <w:marBottom w:val="0"/>
      <w:divBdr>
        <w:top w:val="none" w:sz="0" w:space="0" w:color="auto"/>
        <w:left w:val="none" w:sz="0" w:space="0" w:color="auto"/>
        <w:bottom w:val="none" w:sz="0" w:space="0" w:color="auto"/>
        <w:right w:val="none" w:sz="0" w:space="0" w:color="auto"/>
      </w:divBdr>
    </w:div>
    <w:div w:id="859470761">
      <w:bodyDiv w:val="1"/>
      <w:marLeft w:val="0"/>
      <w:marRight w:val="0"/>
      <w:marTop w:val="0"/>
      <w:marBottom w:val="0"/>
      <w:divBdr>
        <w:top w:val="none" w:sz="0" w:space="0" w:color="auto"/>
        <w:left w:val="none" w:sz="0" w:space="0" w:color="auto"/>
        <w:bottom w:val="none" w:sz="0" w:space="0" w:color="auto"/>
        <w:right w:val="none" w:sz="0" w:space="0" w:color="auto"/>
      </w:divBdr>
    </w:div>
    <w:div w:id="868957221">
      <w:bodyDiv w:val="1"/>
      <w:marLeft w:val="0"/>
      <w:marRight w:val="0"/>
      <w:marTop w:val="0"/>
      <w:marBottom w:val="0"/>
      <w:divBdr>
        <w:top w:val="none" w:sz="0" w:space="0" w:color="auto"/>
        <w:left w:val="none" w:sz="0" w:space="0" w:color="auto"/>
        <w:bottom w:val="none" w:sz="0" w:space="0" w:color="auto"/>
        <w:right w:val="none" w:sz="0" w:space="0" w:color="auto"/>
      </w:divBdr>
    </w:div>
    <w:div w:id="879394749">
      <w:bodyDiv w:val="1"/>
      <w:marLeft w:val="0"/>
      <w:marRight w:val="0"/>
      <w:marTop w:val="0"/>
      <w:marBottom w:val="0"/>
      <w:divBdr>
        <w:top w:val="none" w:sz="0" w:space="0" w:color="auto"/>
        <w:left w:val="none" w:sz="0" w:space="0" w:color="auto"/>
        <w:bottom w:val="none" w:sz="0" w:space="0" w:color="auto"/>
        <w:right w:val="none" w:sz="0" w:space="0" w:color="auto"/>
      </w:divBdr>
    </w:div>
    <w:div w:id="884561901">
      <w:bodyDiv w:val="1"/>
      <w:marLeft w:val="0"/>
      <w:marRight w:val="0"/>
      <w:marTop w:val="0"/>
      <w:marBottom w:val="0"/>
      <w:divBdr>
        <w:top w:val="none" w:sz="0" w:space="0" w:color="auto"/>
        <w:left w:val="none" w:sz="0" w:space="0" w:color="auto"/>
        <w:bottom w:val="none" w:sz="0" w:space="0" w:color="auto"/>
        <w:right w:val="none" w:sz="0" w:space="0" w:color="auto"/>
      </w:divBdr>
    </w:div>
    <w:div w:id="889652228">
      <w:bodyDiv w:val="1"/>
      <w:marLeft w:val="0"/>
      <w:marRight w:val="0"/>
      <w:marTop w:val="0"/>
      <w:marBottom w:val="0"/>
      <w:divBdr>
        <w:top w:val="none" w:sz="0" w:space="0" w:color="auto"/>
        <w:left w:val="none" w:sz="0" w:space="0" w:color="auto"/>
        <w:bottom w:val="none" w:sz="0" w:space="0" w:color="auto"/>
        <w:right w:val="none" w:sz="0" w:space="0" w:color="auto"/>
      </w:divBdr>
      <w:divsChild>
        <w:div w:id="1843935114">
          <w:marLeft w:val="547"/>
          <w:marRight w:val="0"/>
          <w:marTop w:val="80"/>
          <w:marBottom w:val="80"/>
          <w:divBdr>
            <w:top w:val="none" w:sz="0" w:space="0" w:color="auto"/>
            <w:left w:val="none" w:sz="0" w:space="0" w:color="auto"/>
            <w:bottom w:val="none" w:sz="0" w:space="0" w:color="auto"/>
            <w:right w:val="none" w:sz="0" w:space="0" w:color="auto"/>
          </w:divBdr>
        </w:div>
      </w:divsChild>
    </w:div>
    <w:div w:id="912158604">
      <w:bodyDiv w:val="1"/>
      <w:marLeft w:val="0"/>
      <w:marRight w:val="0"/>
      <w:marTop w:val="0"/>
      <w:marBottom w:val="0"/>
      <w:divBdr>
        <w:top w:val="none" w:sz="0" w:space="0" w:color="auto"/>
        <w:left w:val="none" w:sz="0" w:space="0" w:color="auto"/>
        <w:bottom w:val="none" w:sz="0" w:space="0" w:color="auto"/>
        <w:right w:val="none" w:sz="0" w:space="0" w:color="auto"/>
      </w:divBdr>
    </w:div>
    <w:div w:id="923221918">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977613708">
      <w:bodyDiv w:val="1"/>
      <w:marLeft w:val="0"/>
      <w:marRight w:val="0"/>
      <w:marTop w:val="0"/>
      <w:marBottom w:val="0"/>
      <w:divBdr>
        <w:top w:val="none" w:sz="0" w:space="0" w:color="auto"/>
        <w:left w:val="none" w:sz="0" w:space="0" w:color="auto"/>
        <w:bottom w:val="none" w:sz="0" w:space="0" w:color="auto"/>
        <w:right w:val="none" w:sz="0" w:space="0" w:color="auto"/>
      </w:divBdr>
    </w:div>
    <w:div w:id="983580105">
      <w:bodyDiv w:val="1"/>
      <w:marLeft w:val="0"/>
      <w:marRight w:val="0"/>
      <w:marTop w:val="0"/>
      <w:marBottom w:val="0"/>
      <w:divBdr>
        <w:top w:val="none" w:sz="0" w:space="0" w:color="auto"/>
        <w:left w:val="none" w:sz="0" w:space="0" w:color="auto"/>
        <w:bottom w:val="none" w:sz="0" w:space="0" w:color="auto"/>
        <w:right w:val="none" w:sz="0" w:space="0" w:color="auto"/>
      </w:divBdr>
    </w:div>
    <w:div w:id="984894590">
      <w:bodyDiv w:val="1"/>
      <w:marLeft w:val="0"/>
      <w:marRight w:val="0"/>
      <w:marTop w:val="0"/>
      <w:marBottom w:val="0"/>
      <w:divBdr>
        <w:top w:val="none" w:sz="0" w:space="0" w:color="auto"/>
        <w:left w:val="none" w:sz="0" w:space="0" w:color="auto"/>
        <w:bottom w:val="none" w:sz="0" w:space="0" w:color="auto"/>
        <w:right w:val="none" w:sz="0" w:space="0" w:color="auto"/>
      </w:divBdr>
    </w:div>
    <w:div w:id="1000548264">
      <w:bodyDiv w:val="1"/>
      <w:marLeft w:val="0"/>
      <w:marRight w:val="0"/>
      <w:marTop w:val="0"/>
      <w:marBottom w:val="0"/>
      <w:divBdr>
        <w:top w:val="none" w:sz="0" w:space="0" w:color="auto"/>
        <w:left w:val="none" w:sz="0" w:space="0" w:color="auto"/>
        <w:bottom w:val="none" w:sz="0" w:space="0" w:color="auto"/>
        <w:right w:val="none" w:sz="0" w:space="0" w:color="auto"/>
      </w:divBdr>
    </w:div>
    <w:div w:id="1002586453">
      <w:bodyDiv w:val="1"/>
      <w:marLeft w:val="0"/>
      <w:marRight w:val="0"/>
      <w:marTop w:val="0"/>
      <w:marBottom w:val="0"/>
      <w:divBdr>
        <w:top w:val="none" w:sz="0" w:space="0" w:color="auto"/>
        <w:left w:val="none" w:sz="0" w:space="0" w:color="auto"/>
        <w:bottom w:val="none" w:sz="0" w:space="0" w:color="auto"/>
        <w:right w:val="none" w:sz="0" w:space="0" w:color="auto"/>
      </w:divBdr>
    </w:div>
    <w:div w:id="1003820572">
      <w:bodyDiv w:val="1"/>
      <w:marLeft w:val="0"/>
      <w:marRight w:val="0"/>
      <w:marTop w:val="0"/>
      <w:marBottom w:val="0"/>
      <w:divBdr>
        <w:top w:val="none" w:sz="0" w:space="0" w:color="auto"/>
        <w:left w:val="none" w:sz="0" w:space="0" w:color="auto"/>
        <w:bottom w:val="none" w:sz="0" w:space="0" w:color="auto"/>
        <w:right w:val="none" w:sz="0" w:space="0" w:color="auto"/>
      </w:divBdr>
    </w:div>
    <w:div w:id="1014916852">
      <w:bodyDiv w:val="1"/>
      <w:marLeft w:val="0"/>
      <w:marRight w:val="0"/>
      <w:marTop w:val="0"/>
      <w:marBottom w:val="0"/>
      <w:divBdr>
        <w:top w:val="none" w:sz="0" w:space="0" w:color="auto"/>
        <w:left w:val="none" w:sz="0" w:space="0" w:color="auto"/>
        <w:bottom w:val="none" w:sz="0" w:space="0" w:color="auto"/>
        <w:right w:val="none" w:sz="0" w:space="0" w:color="auto"/>
      </w:divBdr>
    </w:div>
    <w:div w:id="1015884101">
      <w:bodyDiv w:val="1"/>
      <w:marLeft w:val="0"/>
      <w:marRight w:val="0"/>
      <w:marTop w:val="0"/>
      <w:marBottom w:val="0"/>
      <w:divBdr>
        <w:top w:val="none" w:sz="0" w:space="0" w:color="auto"/>
        <w:left w:val="none" w:sz="0" w:space="0" w:color="auto"/>
        <w:bottom w:val="none" w:sz="0" w:space="0" w:color="auto"/>
        <w:right w:val="none" w:sz="0" w:space="0" w:color="auto"/>
      </w:divBdr>
    </w:div>
    <w:div w:id="1023940295">
      <w:bodyDiv w:val="1"/>
      <w:marLeft w:val="0"/>
      <w:marRight w:val="0"/>
      <w:marTop w:val="0"/>
      <w:marBottom w:val="0"/>
      <w:divBdr>
        <w:top w:val="none" w:sz="0" w:space="0" w:color="auto"/>
        <w:left w:val="none" w:sz="0" w:space="0" w:color="auto"/>
        <w:bottom w:val="none" w:sz="0" w:space="0" w:color="auto"/>
        <w:right w:val="none" w:sz="0" w:space="0" w:color="auto"/>
      </w:divBdr>
    </w:div>
    <w:div w:id="1029136844">
      <w:bodyDiv w:val="1"/>
      <w:marLeft w:val="0"/>
      <w:marRight w:val="0"/>
      <w:marTop w:val="0"/>
      <w:marBottom w:val="0"/>
      <w:divBdr>
        <w:top w:val="none" w:sz="0" w:space="0" w:color="auto"/>
        <w:left w:val="none" w:sz="0" w:space="0" w:color="auto"/>
        <w:bottom w:val="none" w:sz="0" w:space="0" w:color="auto"/>
        <w:right w:val="none" w:sz="0" w:space="0" w:color="auto"/>
      </w:divBdr>
    </w:div>
    <w:div w:id="1044793838">
      <w:bodyDiv w:val="1"/>
      <w:marLeft w:val="0"/>
      <w:marRight w:val="0"/>
      <w:marTop w:val="0"/>
      <w:marBottom w:val="0"/>
      <w:divBdr>
        <w:top w:val="none" w:sz="0" w:space="0" w:color="auto"/>
        <w:left w:val="none" w:sz="0" w:space="0" w:color="auto"/>
        <w:bottom w:val="none" w:sz="0" w:space="0" w:color="auto"/>
        <w:right w:val="none" w:sz="0" w:space="0" w:color="auto"/>
      </w:divBdr>
    </w:div>
    <w:div w:id="1048383545">
      <w:bodyDiv w:val="1"/>
      <w:marLeft w:val="0"/>
      <w:marRight w:val="0"/>
      <w:marTop w:val="0"/>
      <w:marBottom w:val="0"/>
      <w:divBdr>
        <w:top w:val="none" w:sz="0" w:space="0" w:color="auto"/>
        <w:left w:val="none" w:sz="0" w:space="0" w:color="auto"/>
        <w:bottom w:val="none" w:sz="0" w:space="0" w:color="auto"/>
        <w:right w:val="none" w:sz="0" w:space="0" w:color="auto"/>
      </w:divBdr>
    </w:div>
    <w:div w:id="1053431115">
      <w:bodyDiv w:val="1"/>
      <w:marLeft w:val="0"/>
      <w:marRight w:val="0"/>
      <w:marTop w:val="0"/>
      <w:marBottom w:val="0"/>
      <w:divBdr>
        <w:top w:val="none" w:sz="0" w:space="0" w:color="auto"/>
        <w:left w:val="none" w:sz="0" w:space="0" w:color="auto"/>
        <w:bottom w:val="none" w:sz="0" w:space="0" w:color="auto"/>
        <w:right w:val="none" w:sz="0" w:space="0" w:color="auto"/>
      </w:divBdr>
    </w:div>
    <w:div w:id="1062019857">
      <w:bodyDiv w:val="1"/>
      <w:marLeft w:val="0"/>
      <w:marRight w:val="0"/>
      <w:marTop w:val="0"/>
      <w:marBottom w:val="0"/>
      <w:divBdr>
        <w:top w:val="none" w:sz="0" w:space="0" w:color="auto"/>
        <w:left w:val="none" w:sz="0" w:space="0" w:color="auto"/>
        <w:bottom w:val="none" w:sz="0" w:space="0" w:color="auto"/>
        <w:right w:val="none" w:sz="0" w:space="0" w:color="auto"/>
      </w:divBdr>
    </w:div>
    <w:div w:id="1072779035">
      <w:bodyDiv w:val="1"/>
      <w:marLeft w:val="0"/>
      <w:marRight w:val="0"/>
      <w:marTop w:val="0"/>
      <w:marBottom w:val="0"/>
      <w:divBdr>
        <w:top w:val="none" w:sz="0" w:space="0" w:color="auto"/>
        <w:left w:val="none" w:sz="0" w:space="0" w:color="auto"/>
        <w:bottom w:val="none" w:sz="0" w:space="0" w:color="auto"/>
        <w:right w:val="none" w:sz="0" w:space="0" w:color="auto"/>
      </w:divBdr>
      <w:divsChild>
        <w:div w:id="500660194">
          <w:marLeft w:val="547"/>
          <w:marRight w:val="0"/>
          <w:marTop w:val="80"/>
          <w:marBottom w:val="80"/>
          <w:divBdr>
            <w:top w:val="none" w:sz="0" w:space="0" w:color="auto"/>
            <w:left w:val="none" w:sz="0" w:space="0" w:color="auto"/>
            <w:bottom w:val="none" w:sz="0" w:space="0" w:color="auto"/>
            <w:right w:val="none" w:sz="0" w:space="0" w:color="auto"/>
          </w:divBdr>
        </w:div>
      </w:divsChild>
    </w:div>
    <w:div w:id="1084956012">
      <w:bodyDiv w:val="1"/>
      <w:marLeft w:val="0"/>
      <w:marRight w:val="0"/>
      <w:marTop w:val="0"/>
      <w:marBottom w:val="0"/>
      <w:divBdr>
        <w:top w:val="none" w:sz="0" w:space="0" w:color="auto"/>
        <w:left w:val="none" w:sz="0" w:space="0" w:color="auto"/>
        <w:bottom w:val="none" w:sz="0" w:space="0" w:color="auto"/>
        <w:right w:val="none" w:sz="0" w:space="0" w:color="auto"/>
      </w:divBdr>
    </w:div>
    <w:div w:id="1089237282">
      <w:bodyDiv w:val="1"/>
      <w:marLeft w:val="0"/>
      <w:marRight w:val="0"/>
      <w:marTop w:val="0"/>
      <w:marBottom w:val="0"/>
      <w:divBdr>
        <w:top w:val="none" w:sz="0" w:space="0" w:color="auto"/>
        <w:left w:val="none" w:sz="0" w:space="0" w:color="auto"/>
        <w:bottom w:val="none" w:sz="0" w:space="0" w:color="auto"/>
        <w:right w:val="none" w:sz="0" w:space="0" w:color="auto"/>
      </w:divBdr>
    </w:div>
    <w:div w:id="1109350411">
      <w:bodyDiv w:val="1"/>
      <w:marLeft w:val="0"/>
      <w:marRight w:val="0"/>
      <w:marTop w:val="0"/>
      <w:marBottom w:val="0"/>
      <w:divBdr>
        <w:top w:val="none" w:sz="0" w:space="0" w:color="auto"/>
        <w:left w:val="none" w:sz="0" w:space="0" w:color="auto"/>
        <w:bottom w:val="none" w:sz="0" w:space="0" w:color="auto"/>
        <w:right w:val="none" w:sz="0" w:space="0" w:color="auto"/>
      </w:divBdr>
    </w:div>
    <w:div w:id="1151748630">
      <w:bodyDiv w:val="1"/>
      <w:marLeft w:val="0"/>
      <w:marRight w:val="0"/>
      <w:marTop w:val="0"/>
      <w:marBottom w:val="0"/>
      <w:divBdr>
        <w:top w:val="none" w:sz="0" w:space="0" w:color="auto"/>
        <w:left w:val="none" w:sz="0" w:space="0" w:color="auto"/>
        <w:bottom w:val="none" w:sz="0" w:space="0" w:color="auto"/>
        <w:right w:val="none" w:sz="0" w:space="0" w:color="auto"/>
      </w:divBdr>
    </w:div>
    <w:div w:id="1174227117">
      <w:bodyDiv w:val="1"/>
      <w:marLeft w:val="0"/>
      <w:marRight w:val="0"/>
      <w:marTop w:val="0"/>
      <w:marBottom w:val="0"/>
      <w:divBdr>
        <w:top w:val="none" w:sz="0" w:space="0" w:color="auto"/>
        <w:left w:val="none" w:sz="0" w:space="0" w:color="auto"/>
        <w:bottom w:val="none" w:sz="0" w:space="0" w:color="auto"/>
        <w:right w:val="none" w:sz="0" w:space="0" w:color="auto"/>
      </w:divBdr>
    </w:div>
    <w:div w:id="1180896688">
      <w:bodyDiv w:val="1"/>
      <w:marLeft w:val="0"/>
      <w:marRight w:val="0"/>
      <w:marTop w:val="0"/>
      <w:marBottom w:val="0"/>
      <w:divBdr>
        <w:top w:val="none" w:sz="0" w:space="0" w:color="auto"/>
        <w:left w:val="none" w:sz="0" w:space="0" w:color="auto"/>
        <w:bottom w:val="none" w:sz="0" w:space="0" w:color="auto"/>
        <w:right w:val="none" w:sz="0" w:space="0" w:color="auto"/>
      </w:divBdr>
    </w:div>
    <w:div w:id="1181703909">
      <w:bodyDiv w:val="1"/>
      <w:marLeft w:val="0"/>
      <w:marRight w:val="0"/>
      <w:marTop w:val="0"/>
      <w:marBottom w:val="0"/>
      <w:divBdr>
        <w:top w:val="none" w:sz="0" w:space="0" w:color="auto"/>
        <w:left w:val="none" w:sz="0" w:space="0" w:color="auto"/>
        <w:bottom w:val="none" w:sz="0" w:space="0" w:color="auto"/>
        <w:right w:val="none" w:sz="0" w:space="0" w:color="auto"/>
      </w:divBdr>
    </w:div>
    <w:div w:id="1192299326">
      <w:bodyDiv w:val="1"/>
      <w:marLeft w:val="0"/>
      <w:marRight w:val="0"/>
      <w:marTop w:val="0"/>
      <w:marBottom w:val="0"/>
      <w:divBdr>
        <w:top w:val="none" w:sz="0" w:space="0" w:color="auto"/>
        <w:left w:val="none" w:sz="0" w:space="0" w:color="auto"/>
        <w:bottom w:val="none" w:sz="0" w:space="0" w:color="auto"/>
        <w:right w:val="none" w:sz="0" w:space="0" w:color="auto"/>
      </w:divBdr>
    </w:div>
    <w:div w:id="1230727254">
      <w:bodyDiv w:val="1"/>
      <w:marLeft w:val="0"/>
      <w:marRight w:val="0"/>
      <w:marTop w:val="0"/>
      <w:marBottom w:val="0"/>
      <w:divBdr>
        <w:top w:val="none" w:sz="0" w:space="0" w:color="auto"/>
        <w:left w:val="none" w:sz="0" w:space="0" w:color="auto"/>
        <w:bottom w:val="none" w:sz="0" w:space="0" w:color="auto"/>
        <w:right w:val="none" w:sz="0" w:space="0" w:color="auto"/>
      </w:divBdr>
    </w:div>
    <w:div w:id="1237714274">
      <w:bodyDiv w:val="1"/>
      <w:marLeft w:val="0"/>
      <w:marRight w:val="0"/>
      <w:marTop w:val="0"/>
      <w:marBottom w:val="0"/>
      <w:divBdr>
        <w:top w:val="none" w:sz="0" w:space="0" w:color="auto"/>
        <w:left w:val="none" w:sz="0" w:space="0" w:color="auto"/>
        <w:bottom w:val="none" w:sz="0" w:space="0" w:color="auto"/>
        <w:right w:val="none" w:sz="0" w:space="0" w:color="auto"/>
      </w:divBdr>
    </w:div>
    <w:div w:id="1261989623">
      <w:bodyDiv w:val="1"/>
      <w:marLeft w:val="0"/>
      <w:marRight w:val="0"/>
      <w:marTop w:val="0"/>
      <w:marBottom w:val="0"/>
      <w:divBdr>
        <w:top w:val="none" w:sz="0" w:space="0" w:color="auto"/>
        <w:left w:val="none" w:sz="0" w:space="0" w:color="auto"/>
        <w:bottom w:val="none" w:sz="0" w:space="0" w:color="auto"/>
        <w:right w:val="none" w:sz="0" w:space="0" w:color="auto"/>
      </w:divBdr>
    </w:div>
    <w:div w:id="1290284410">
      <w:bodyDiv w:val="1"/>
      <w:marLeft w:val="0"/>
      <w:marRight w:val="0"/>
      <w:marTop w:val="0"/>
      <w:marBottom w:val="0"/>
      <w:divBdr>
        <w:top w:val="none" w:sz="0" w:space="0" w:color="auto"/>
        <w:left w:val="none" w:sz="0" w:space="0" w:color="auto"/>
        <w:bottom w:val="none" w:sz="0" w:space="0" w:color="auto"/>
        <w:right w:val="none" w:sz="0" w:space="0" w:color="auto"/>
      </w:divBdr>
    </w:div>
    <w:div w:id="1300259223">
      <w:bodyDiv w:val="1"/>
      <w:marLeft w:val="0"/>
      <w:marRight w:val="0"/>
      <w:marTop w:val="0"/>
      <w:marBottom w:val="0"/>
      <w:divBdr>
        <w:top w:val="none" w:sz="0" w:space="0" w:color="auto"/>
        <w:left w:val="none" w:sz="0" w:space="0" w:color="auto"/>
        <w:bottom w:val="none" w:sz="0" w:space="0" w:color="auto"/>
        <w:right w:val="none" w:sz="0" w:space="0" w:color="auto"/>
      </w:divBdr>
    </w:div>
    <w:div w:id="1301809756">
      <w:bodyDiv w:val="1"/>
      <w:marLeft w:val="0"/>
      <w:marRight w:val="0"/>
      <w:marTop w:val="0"/>
      <w:marBottom w:val="0"/>
      <w:divBdr>
        <w:top w:val="none" w:sz="0" w:space="0" w:color="auto"/>
        <w:left w:val="none" w:sz="0" w:space="0" w:color="auto"/>
        <w:bottom w:val="none" w:sz="0" w:space="0" w:color="auto"/>
        <w:right w:val="none" w:sz="0" w:space="0" w:color="auto"/>
      </w:divBdr>
      <w:divsChild>
        <w:div w:id="277182051">
          <w:marLeft w:val="0"/>
          <w:marRight w:val="0"/>
          <w:marTop w:val="120"/>
          <w:marBottom w:val="120"/>
          <w:divBdr>
            <w:top w:val="none" w:sz="0" w:space="0" w:color="auto"/>
            <w:left w:val="none" w:sz="0" w:space="0" w:color="auto"/>
            <w:bottom w:val="none" w:sz="0" w:space="0" w:color="auto"/>
            <w:right w:val="none" w:sz="0" w:space="0" w:color="auto"/>
          </w:divBdr>
          <w:divsChild>
            <w:div w:id="1731537059">
              <w:marLeft w:val="0"/>
              <w:marRight w:val="0"/>
              <w:marTop w:val="0"/>
              <w:marBottom w:val="0"/>
              <w:divBdr>
                <w:top w:val="none" w:sz="0" w:space="0" w:color="auto"/>
                <w:left w:val="none" w:sz="0" w:space="0" w:color="auto"/>
                <w:bottom w:val="none" w:sz="0" w:space="0" w:color="auto"/>
                <w:right w:val="none" w:sz="0" w:space="0" w:color="auto"/>
              </w:divBdr>
            </w:div>
          </w:divsChild>
        </w:div>
        <w:div w:id="568198933">
          <w:marLeft w:val="0"/>
          <w:marRight w:val="0"/>
          <w:marTop w:val="0"/>
          <w:marBottom w:val="120"/>
          <w:divBdr>
            <w:top w:val="none" w:sz="0" w:space="0" w:color="auto"/>
            <w:left w:val="none" w:sz="0" w:space="0" w:color="auto"/>
            <w:bottom w:val="none" w:sz="0" w:space="0" w:color="auto"/>
            <w:right w:val="none" w:sz="0" w:space="0" w:color="auto"/>
          </w:divBdr>
          <w:divsChild>
            <w:div w:id="16426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3842">
      <w:bodyDiv w:val="1"/>
      <w:marLeft w:val="0"/>
      <w:marRight w:val="0"/>
      <w:marTop w:val="0"/>
      <w:marBottom w:val="0"/>
      <w:divBdr>
        <w:top w:val="none" w:sz="0" w:space="0" w:color="auto"/>
        <w:left w:val="none" w:sz="0" w:space="0" w:color="auto"/>
        <w:bottom w:val="none" w:sz="0" w:space="0" w:color="auto"/>
        <w:right w:val="none" w:sz="0" w:space="0" w:color="auto"/>
      </w:divBdr>
    </w:div>
    <w:div w:id="1316370368">
      <w:bodyDiv w:val="1"/>
      <w:marLeft w:val="0"/>
      <w:marRight w:val="0"/>
      <w:marTop w:val="0"/>
      <w:marBottom w:val="0"/>
      <w:divBdr>
        <w:top w:val="none" w:sz="0" w:space="0" w:color="auto"/>
        <w:left w:val="none" w:sz="0" w:space="0" w:color="auto"/>
        <w:bottom w:val="none" w:sz="0" w:space="0" w:color="auto"/>
        <w:right w:val="none" w:sz="0" w:space="0" w:color="auto"/>
      </w:divBdr>
    </w:div>
    <w:div w:id="1317799196">
      <w:bodyDiv w:val="1"/>
      <w:marLeft w:val="0"/>
      <w:marRight w:val="0"/>
      <w:marTop w:val="0"/>
      <w:marBottom w:val="0"/>
      <w:divBdr>
        <w:top w:val="none" w:sz="0" w:space="0" w:color="auto"/>
        <w:left w:val="none" w:sz="0" w:space="0" w:color="auto"/>
        <w:bottom w:val="none" w:sz="0" w:space="0" w:color="auto"/>
        <w:right w:val="none" w:sz="0" w:space="0" w:color="auto"/>
      </w:divBdr>
    </w:div>
    <w:div w:id="1325350775">
      <w:bodyDiv w:val="1"/>
      <w:marLeft w:val="0"/>
      <w:marRight w:val="0"/>
      <w:marTop w:val="0"/>
      <w:marBottom w:val="0"/>
      <w:divBdr>
        <w:top w:val="none" w:sz="0" w:space="0" w:color="auto"/>
        <w:left w:val="none" w:sz="0" w:space="0" w:color="auto"/>
        <w:bottom w:val="none" w:sz="0" w:space="0" w:color="auto"/>
        <w:right w:val="none" w:sz="0" w:space="0" w:color="auto"/>
      </w:divBdr>
    </w:div>
    <w:div w:id="1334645405">
      <w:bodyDiv w:val="1"/>
      <w:marLeft w:val="0"/>
      <w:marRight w:val="0"/>
      <w:marTop w:val="0"/>
      <w:marBottom w:val="0"/>
      <w:divBdr>
        <w:top w:val="none" w:sz="0" w:space="0" w:color="auto"/>
        <w:left w:val="none" w:sz="0" w:space="0" w:color="auto"/>
        <w:bottom w:val="none" w:sz="0" w:space="0" w:color="auto"/>
        <w:right w:val="none" w:sz="0" w:space="0" w:color="auto"/>
      </w:divBdr>
    </w:div>
    <w:div w:id="1373534066">
      <w:bodyDiv w:val="1"/>
      <w:marLeft w:val="0"/>
      <w:marRight w:val="0"/>
      <w:marTop w:val="0"/>
      <w:marBottom w:val="0"/>
      <w:divBdr>
        <w:top w:val="none" w:sz="0" w:space="0" w:color="auto"/>
        <w:left w:val="none" w:sz="0" w:space="0" w:color="auto"/>
        <w:bottom w:val="none" w:sz="0" w:space="0" w:color="auto"/>
        <w:right w:val="none" w:sz="0" w:space="0" w:color="auto"/>
      </w:divBdr>
    </w:div>
    <w:div w:id="1379278947">
      <w:bodyDiv w:val="1"/>
      <w:marLeft w:val="0"/>
      <w:marRight w:val="0"/>
      <w:marTop w:val="0"/>
      <w:marBottom w:val="0"/>
      <w:divBdr>
        <w:top w:val="none" w:sz="0" w:space="0" w:color="auto"/>
        <w:left w:val="none" w:sz="0" w:space="0" w:color="auto"/>
        <w:bottom w:val="none" w:sz="0" w:space="0" w:color="auto"/>
        <w:right w:val="none" w:sz="0" w:space="0" w:color="auto"/>
      </w:divBdr>
    </w:div>
    <w:div w:id="1391229168">
      <w:bodyDiv w:val="1"/>
      <w:marLeft w:val="0"/>
      <w:marRight w:val="0"/>
      <w:marTop w:val="0"/>
      <w:marBottom w:val="0"/>
      <w:divBdr>
        <w:top w:val="none" w:sz="0" w:space="0" w:color="auto"/>
        <w:left w:val="none" w:sz="0" w:space="0" w:color="auto"/>
        <w:bottom w:val="none" w:sz="0" w:space="0" w:color="auto"/>
        <w:right w:val="none" w:sz="0" w:space="0" w:color="auto"/>
      </w:divBdr>
    </w:div>
    <w:div w:id="1393190214">
      <w:bodyDiv w:val="1"/>
      <w:marLeft w:val="0"/>
      <w:marRight w:val="0"/>
      <w:marTop w:val="0"/>
      <w:marBottom w:val="0"/>
      <w:divBdr>
        <w:top w:val="none" w:sz="0" w:space="0" w:color="auto"/>
        <w:left w:val="none" w:sz="0" w:space="0" w:color="auto"/>
        <w:bottom w:val="none" w:sz="0" w:space="0" w:color="auto"/>
        <w:right w:val="none" w:sz="0" w:space="0" w:color="auto"/>
      </w:divBdr>
      <w:divsChild>
        <w:div w:id="1793598325">
          <w:marLeft w:val="0"/>
          <w:marRight w:val="0"/>
          <w:marTop w:val="0"/>
          <w:marBottom w:val="0"/>
          <w:divBdr>
            <w:top w:val="none" w:sz="0" w:space="0" w:color="auto"/>
            <w:left w:val="none" w:sz="0" w:space="0" w:color="auto"/>
            <w:bottom w:val="none" w:sz="0" w:space="0" w:color="auto"/>
            <w:right w:val="none" w:sz="0" w:space="0" w:color="auto"/>
          </w:divBdr>
        </w:div>
      </w:divsChild>
    </w:div>
    <w:div w:id="1425229273">
      <w:bodyDiv w:val="1"/>
      <w:marLeft w:val="0"/>
      <w:marRight w:val="0"/>
      <w:marTop w:val="0"/>
      <w:marBottom w:val="0"/>
      <w:divBdr>
        <w:top w:val="none" w:sz="0" w:space="0" w:color="auto"/>
        <w:left w:val="none" w:sz="0" w:space="0" w:color="auto"/>
        <w:bottom w:val="none" w:sz="0" w:space="0" w:color="auto"/>
        <w:right w:val="none" w:sz="0" w:space="0" w:color="auto"/>
      </w:divBdr>
    </w:div>
    <w:div w:id="1433821418">
      <w:bodyDiv w:val="1"/>
      <w:marLeft w:val="0"/>
      <w:marRight w:val="0"/>
      <w:marTop w:val="0"/>
      <w:marBottom w:val="0"/>
      <w:divBdr>
        <w:top w:val="none" w:sz="0" w:space="0" w:color="auto"/>
        <w:left w:val="none" w:sz="0" w:space="0" w:color="auto"/>
        <w:bottom w:val="none" w:sz="0" w:space="0" w:color="auto"/>
        <w:right w:val="none" w:sz="0" w:space="0" w:color="auto"/>
      </w:divBdr>
    </w:div>
    <w:div w:id="1439905718">
      <w:bodyDiv w:val="1"/>
      <w:marLeft w:val="0"/>
      <w:marRight w:val="0"/>
      <w:marTop w:val="0"/>
      <w:marBottom w:val="0"/>
      <w:divBdr>
        <w:top w:val="none" w:sz="0" w:space="0" w:color="auto"/>
        <w:left w:val="none" w:sz="0" w:space="0" w:color="auto"/>
        <w:bottom w:val="none" w:sz="0" w:space="0" w:color="auto"/>
        <w:right w:val="none" w:sz="0" w:space="0" w:color="auto"/>
      </w:divBdr>
    </w:div>
    <w:div w:id="1449857860">
      <w:bodyDiv w:val="1"/>
      <w:marLeft w:val="0"/>
      <w:marRight w:val="0"/>
      <w:marTop w:val="0"/>
      <w:marBottom w:val="0"/>
      <w:divBdr>
        <w:top w:val="none" w:sz="0" w:space="0" w:color="auto"/>
        <w:left w:val="none" w:sz="0" w:space="0" w:color="auto"/>
        <w:bottom w:val="none" w:sz="0" w:space="0" w:color="auto"/>
        <w:right w:val="none" w:sz="0" w:space="0" w:color="auto"/>
      </w:divBdr>
    </w:div>
    <w:div w:id="1471829438">
      <w:bodyDiv w:val="1"/>
      <w:marLeft w:val="0"/>
      <w:marRight w:val="0"/>
      <w:marTop w:val="0"/>
      <w:marBottom w:val="0"/>
      <w:divBdr>
        <w:top w:val="none" w:sz="0" w:space="0" w:color="auto"/>
        <w:left w:val="none" w:sz="0" w:space="0" w:color="auto"/>
        <w:bottom w:val="none" w:sz="0" w:space="0" w:color="auto"/>
        <w:right w:val="none" w:sz="0" w:space="0" w:color="auto"/>
      </w:divBdr>
    </w:div>
    <w:div w:id="1479541285">
      <w:bodyDiv w:val="1"/>
      <w:marLeft w:val="0"/>
      <w:marRight w:val="0"/>
      <w:marTop w:val="0"/>
      <w:marBottom w:val="0"/>
      <w:divBdr>
        <w:top w:val="none" w:sz="0" w:space="0" w:color="auto"/>
        <w:left w:val="none" w:sz="0" w:space="0" w:color="auto"/>
        <w:bottom w:val="none" w:sz="0" w:space="0" w:color="auto"/>
        <w:right w:val="none" w:sz="0" w:space="0" w:color="auto"/>
      </w:divBdr>
    </w:div>
    <w:div w:id="1482309984">
      <w:bodyDiv w:val="1"/>
      <w:marLeft w:val="0"/>
      <w:marRight w:val="0"/>
      <w:marTop w:val="0"/>
      <w:marBottom w:val="0"/>
      <w:divBdr>
        <w:top w:val="none" w:sz="0" w:space="0" w:color="auto"/>
        <w:left w:val="none" w:sz="0" w:space="0" w:color="auto"/>
        <w:bottom w:val="none" w:sz="0" w:space="0" w:color="auto"/>
        <w:right w:val="none" w:sz="0" w:space="0" w:color="auto"/>
      </w:divBdr>
    </w:div>
    <w:div w:id="1490099173">
      <w:bodyDiv w:val="1"/>
      <w:marLeft w:val="0"/>
      <w:marRight w:val="0"/>
      <w:marTop w:val="0"/>
      <w:marBottom w:val="0"/>
      <w:divBdr>
        <w:top w:val="none" w:sz="0" w:space="0" w:color="auto"/>
        <w:left w:val="none" w:sz="0" w:space="0" w:color="auto"/>
        <w:bottom w:val="none" w:sz="0" w:space="0" w:color="auto"/>
        <w:right w:val="none" w:sz="0" w:space="0" w:color="auto"/>
      </w:divBdr>
    </w:div>
    <w:div w:id="1500729901">
      <w:bodyDiv w:val="1"/>
      <w:marLeft w:val="0"/>
      <w:marRight w:val="0"/>
      <w:marTop w:val="0"/>
      <w:marBottom w:val="0"/>
      <w:divBdr>
        <w:top w:val="none" w:sz="0" w:space="0" w:color="auto"/>
        <w:left w:val="none" w:sz="0" w:space="0" w:color="auto"/>
        <w:bottom w:val="none" w:sz="0" w:space="0" w:color="auto"/>
        <w:right w:val="none" w:sz="0" w:space="0" w:color="auto"/>
      </w:divBdr>
    </w:div>
    <w:div w:id="1503356884">
      <w:bodyDiv w:val="1"/>
      <w:marLeft w:val="0"/>
      <w:marRight w:val="0"/>
      <w:marTop w:val="0"/>
      <w:marBottom w:val="0"/>
      <w:divBdr>
        <w:top w:val="none" w:sz="0" w:space="0" w:color="auto"/>
        <w:left w:val="none" w:sz="0" w:space="0" w:color="auto"/>
        <w:bottom w:val="none" w:sz="0" w:space="0" w:color="auto"/>
        <w:right w:val="none" w:sz="0" w:space="0" w:color="auto"/>
      </w:divBdr>
    </w:div>
    <w:div w:id="1511069412">
      <w:bodyDiv w:val="1"/>
      <w:marLeft w:val="0"/>
      <w:marRight w:val="0"/>
      <w:marTop w:val="0"/>
      <w:marBottom w:val="0"/>
      <w:divBdr>
        <w:top w:val="none" w:sz="0" w:space="0" w:color="auto"/>
        <w:left w:val="none" w:sz="0" w:space="0" w:color="auto"/>
        <w:bottom w:val="none" w:sz="0" w:space="0" w:color="auto"/>
        <w:right w:val="none" w:sz="0" w:space="0" w:color="auto"/>
      </w:divBdr>
    </w:div>
    <w:div w:id="1513763186">
      <w:bodyDiv w:val="1"/>
      <w:marLeft w:val="0"/>
      <w:marRight w:val="0"/>
      <w:marTop w:val="0"/>
      <w:marBottom w:val="0"/>
      <w:divBdr>
        <w:top w:val="none" w:sz="0" w:space="0" w:color="auto"/>
        <w:left w:val="none" w:sz="0" w:space="0" w:color="auto"/>
        <w:bottom w:val="none" w:sz="0" w:space="0" w:color="auto"/>
        <w:right w:val="none" w:sz="0" w:space="0" w:color="auto"/>
      </w:divBdr>
    </w:div>
    <w:div w:id="1536044732">
      <w:bodyDiv w:val="1"/>
      <w:marLeft w:val="0"/>
      <w:marRight w:val="0"/>
      <w:marTop w:val="0"/>
      <w:marBottom w:val="0"/>
      <w:divBdr>
        <w:top w:val="none" w:sz="0" w:space="0" w:color="auto"/>
        <w:left w:val="none" w:sz="0" w:space="0" w:color="auto"/>
        <w:bottom w:val="none" w:sz="0" w:space="0" w:color="auto"/>
        <w:right w:val="none" w:sz="0" w:space="0" w:color="auto"/>
      </w:divBdr>
    </w:div>
    <w:div w:id="1545675371">
      <w:bodyDiv w:val="1"/>
      <w:marLeft w:val="0"/>
      <w:marRight w:val="0"/>
      <w:marTop w:val="0"/>
      <w:marBottom w:val="0"/>
      <w:divBdr>
        <w:top w:val="none" w:sz="0" w:space="0" w:color="auto"/>
        <w:left w:val="none" w:sz="0" w:space="0" w:color="auto"/>
        <w:bottom w:val="none" w:sz="0" w:space="0" w:color="auto"/>
        <w:right w:val="none" w:sz="0" w:space="0" w:color="auto"/>
      </w:divBdr>
    </w:div>
    <w:div w:id="1549027357">
      <w:bodyDiv w:val="1"/>
      <w:marLeft w:val="0"/>
      <w:marRight w:val="0"/>
      <w:marTop w:val="0"/>
      <w:marBottom w:val="0"/>
      <w:divBdr>
        <w:top w:val="none" w:sz="0" w:space="0" w:color="auto"/>
        <w:left w:val="none" w:sz="0" w:space="0" w:color="auto"/>
        <w:bottom w:val="none" w:sz="0" w:space="0" w:color="auto"/>
        <w:right w:val="none" w:sz="0" w:space="0" w:color="auto"/>
      </w:divBdr>
    </w:div>
    <w:div w:id="1549606085">
      <w:bodyDiv w:val="1"/>
      <w:marLeft w:val="0"/>
      <w:marRight w:val="0"/>
      <w:marTop w:val="0"/>
      <w:marBottom w:val="0"/>
      <w:divBdr>
        <w:top w:val="none" w:sz="0" w:space="0" w:color="auto"/>
        <w:left w:val="none" w:sz="0" w:space="0" w:color="auto"/>
        <w:bottom w:val="none" w:sz="0" w:space="0" w:color="auto"/>
        <w:right w:val="none" w:sz="0" w:space="0" w:color="auto"/>
      </w:divBdr>
    </w:div>
    <w:div w:id="1553612815">
      <w:bodyDiv w:val="1"/>
      <w:marLeft w:val="0"/>
      <w:marRight w:val="0"/>
      <w:marTop w:val="0"/>
      <w:marBottom w:val="0"/>
      <w:divBdr>
        <w:top w:val="none" w:sz="0" w:space="0" w:color="auto"/>
        <w:left w:val="none" w:sz="0" w:space="0" w:color="auto"/>
        <w:bottom w:val="none" w:sz="0" w:space="0" w:color="auto"/>
        <w:right w:val="none" w:sz="0" w:space="0" w:color="auto"/>
      </w:divBdr>
    </w:div>
    <w:div w:id="1553689907">
      <w:bodyDiv w:val="1"/>
      <w:marLeft w:val="0"/>
      <w:marRight w:val="0"/>
      <w:marTop w:val="0"/>
      <w:marBottom w:val="0"/>
      <w:divBdr>
        <w:top w:val="none" w:sz="0" w:space="0" w:color="auto"/>
        <w:left w:val="none" w:sz="0" w:space="0" w:color="auto"/>
        <w:bottom w:val="none" w:sz="0" w:space="0" w:color="auto"/>
        <w:right w:val="none" w:sz="0" w:space="0" w:color="auto"/>
      </w:divBdr>
    </w:div>
    <w:div w:id="1563787201">
      <w:bodyDiv w:val="1"/>
      <w:marLeft w:val="0"/>
      <w:marRight w:val="0"/>
      <w:marTop w:val="0"/>
      <w:marBottom w:val="0"/>
      <w:divBdr>
        <w:top w:val="none" w:sz="0" w:space="0" w:color="auto"/>
        <w:left w:val="none" w:sz="0" w:space="0" w:color="auto"/>
        <w:bottom w:val="none" w:sz="0" w:space="0" w:color="auto"/>
        <w:right w:val="none" w:sz="0" w:space="0" w:color="auto"/>
      </w:divBdr>
    </w:div>
    <w:div w:id="1579437075">
      <w:bodyDiv w:val="1"/>
      <w:marLeft w:val="0"/>
      <w:marRight w:val="0"/>
      <w:marTop w:val="0"/>
      <w:marBottom w:val="0"/>
      <w:divBdr>
        <w:top w:val="none" w:sz="0" w:space="0" w:color="auto"/>
        <w:left w:val="none" w:sz="0" w:space="0" w:color="auto"/>
        <w:bottom w:val="none" w:sz="0" w:space="0" w:color="auto"/>
        <w:right w:val="none" w:sz="0" w:space="0" w:color="auto"/>
      </w:divBdr>
    </w:div>
    <w:div w:id="1595047142">
      <w:bodyDiv w:val="1"/>
      <w:marLeft w:val="0"/>
      <w:marRight w:val="0"/>
      <w:marTop w:val="0"/>
      <w:marBottom w:val="0"/>
      <w:divBdr>
        <w:top w:val="none" w:sz="0" w:space="0" w:color="auto"/>
        <w:left w:val="none" w:sz="0" w:space="0" w:color="auto"/>
        <w:bottom w:val="none" w:sz="0" w:space="0" w:color="auto"/>
        <w:right w:val="none" w:sz="0" w:space="0" w:color="auto"/>
      </w:divBdr>
    </w:div>
    <w:div w:id="1597444214">
      <w:bodyDiv w:val="1"/>
      <w:marLeft w:val="0"/>
      <w:marRight w:val="0"/>
      <w:marTop w:val="0"/>
      <w:marBottom w:val="0"/>
      <w:divBdr>
        <w:top w:val="none" w:sz="0" w:space="0" w:color="auto"/>
        <w:left w:val="none" w:sz="0" w:space="0" w:color="auto"/>
        <w:bottom w:val="none" w:sz="0" w:space="0" w:color="auto"/>
        <w:right w:val="none" w:sz="0" w:space="0" w:color="auto"/>
      </w:divBdr>
    </w:div>
    <w:div w:id="1607157312">
      <w:bodyDiv w:val="1"/>
      <w:marLeft w:val="0"/>
      <w:marRight w:val="0"/>
      <w:marTop w:val="0"/>
      <w:marBottom w:val="0"/>
      <w:divBdr>
        <w:top w:val="none" w:sz="0" w:space="0" w:color="auto"/>
        <w:left w:val="none" w:sz="0" w:space="0" w:color="auto"/>
        <w:bottom w:val="none" w:sz="0" w:space="0" w:color="auto"/>
        <w:right w:val="none" w:sz="0" w:space="0" w:color="auto"/>
      </w:divBdr>
    </w:div>
    <w:div w:id="1646543274">
      <w:bodyDiv w:val="1"/>
      <w:marLeft w:val="0"/>
      <w:marRight w:val="0"/>
      <w:marTop w:val="0"/>
      <w:marBottom w:val="0"/>
      <w:divBdr>
        <w:top w:val="none" w:sz="0" w:space="0" w:color="auto"/>
        <w:left w:val="none" w:sz="0" w:space="0" w:color="auto"/>
        <w:bottom w:val="none" w:sz="0" w:space="0" w:color="auto"/>
        <w:right w:val="none" w:sz="0" w:space="0" w:color="auto"/>
      </w:divBdr>
    </w:div>
    <w:div w:id="1662735790">
      <w:bodyDiv w:val="1"/>
      <w:marLeft w:val="0"/>
      <w:marRight w:val="0"/>
      <w:marTop w:val="0"/>
      <w:marBottom w:val="0"/>
      <w:divBdr>
        <w:top w:val="none" w:sz="0" w:space="0" w:color="auto"/>
        <w:left w:val="none" w:sz="0" w:space="0" w:color="auto"/>
        <w:bottom w:val="none" w:sz="0" w:space="0" w:color="auto"/>
        <w:right w:val="none" w:sz="0" w:space="0" w:color="auto"/>
      </w:divBdr>
    </w:div>
    <w:div w:id="1679575306">
      <w:bodyDiv w:val="1"/>
      <w:marLeft w:val="0"/>
      <w:marRight w:val="0"/>
      <w:marTop w:val="0"/>
      <w:marBottom w:val="0"/>
      <w:divBdr>
        <w:top w:val="none" w:sz="0" w:space="0" w:color="auto"/>
        <w:left w:val="none" w:sz="0" w:space="0" w:color="auto"/>
        <w:bottom w:val="none" w:sz="0" w:space="0" w:color="auto"/>
        <w:right w:val="none" w:sz="0" w:space="0" w:color="auto"/>
      </w:divBdr>
    </w:div>
    <w:div w:id="1697272128">
      <w:bodyDiv w:val="1"/>
      <w:marLeft w:val="0"/>
      <w:marRight w:val="0"/>
      <w:marTop w:val="0"/>
      <w:marBottom w:val="0"/>
      <w:divBdr>
        <w:top w:val="none" w:sz="0" w:space="0" w:color="auto"/>
        <w:left w:val="none" w:sz="0" w:space="0" w:color="auto"/>
        <w:bottom w:val="none" w:sz="0" w:space="0" w:color="auto"/>
        <w:right w:val="none" w:sz="0" w:space="0" w:color="auto"/>
      </w:divBdr>
    </w:div>
    <w:div w:id="1723287114">
      <w:bodyDiv w:val="1"/>
      <w:marLeft w:val="0"/>
      <w:marRight w:val="0"/>
      <w:marTop w:val="0"/>
      <w:marBottom w:val="0"/>
      <w:divBdr>
        <w:top w:val="none" w:sz="0" w:space="0" w:color="auto"/>
        <w:left w:val="none" w:sz="0" w:space="0" w:color="auto"/>
        <w:bottom w:val="none" w:sz="0" w:space="0" w:color="auto"/>
        <w:right w:val="none" w:sz="0" w:space="0" w:color="auto"/>
      </w:divBdr>
    </w:div>
    <w:div w:id="1724596601">
      <w:bodyDiv w:val="1"/>
      <w:marLeft w:val="0"/>
      <w:marRight w:val="0"/>
      <w:marTop w:val="0"/>
      <w:marBottom w:val="0"/>
      <w:divBdr>
        <w:top w:val="none" w:sz="0" w:space="0" w:color="auto"/>
        <w:left w:val="none" w:sz="0" w:space="0" w:color="auto"/>
        <w:bottom w:val="none" w:sz="0" w:space="0" w:color="auto"/>
        <w:right w:val="none" w:sz="0" w:space="0" w:color="auto"/>
      </w:divBdr>
    </w:div>
    <w:div w:id="1776516325">
      <w:bodyDiv w:val="1"/>
      <w:marLeft w:val="0"/>
      <w:marRight w:val="0"/>
      <w:marTop w:val="0"/>
      <w:marBottom w:val="0"/>
      <w:divBdr>
        <w:top w:val="none" w:sz="0" w:space="0" w:color="auto"/>
        <w:left w:val="none" w:sz="0" w:space="0" w:color="auto"/>
        <w:bottom w:val="none" w:sz="0" w:space="0" w:color="auto"/>
        <w:right w:val="none" w:sz="0" w:space="0" w:color="auto"/>
      </w:divBdr>
    </w:div>
    <w:div w:id="1783301214">
      <w:bodyDiv w:val="1"/>
      <w:marLeft w:val="0"/>
      <w:marRight w:val="0"/>
      <w:marTop w:val="0"/>
      <w:marBottom w:val="0"/>
      <w:divBdr>
        <w:top w:val="none" w:sz="0" w:space="0" w:color="auto"/>
        <w:left w:val="none" w:sz="0" w:space="0" w:color="auto"/>
        <w:bottom w:val="none" w:sz="0" w:space="0" w:color="auto"/>
        <w:right w:val="none" w:sz="0" w:space="0" w:color="auto"/>
      </w:divBdr>
    </w:div>
    <w:div w:id="1783837568">
      <w:bodyDiv w:val="1"/>
      <w:marLeft w:val="0"/>
      <w:marRight w:val="0"/>
      <w:marTop w:val="0"/>
      <w:marBottom w:val="0"/>
      <w:divBdr>
        <w:top w:val="none" w:sz="0" w:space="0" w:color="auto"/>
        <w:left w:val="none" w:sz="0" w:space="0" w:color="auto"/>
        <w:bottom w:val="none" w:sz="0" w:space="0" w:color="auto"/>
        <w:right w:val="none" w:sz="0" w:space="0" w:color="auto"/>
      </w:divBdr>
    </w:div>
    <w:div w:id="1785881428">
      <w:bodyDiv w:val="1"/>
      <w:marLeft w:val="0"/>
      <w:marRight w:val="0"/>
      <w:marTop w:val="0"/>
      <w:marBottom w:val="0"/>
      <w:divBdr>
        <w:top w:val="none" w:sz="0" w:space="0" w:color="auto"/>
        <w:left w:val="none" w:sz="0" w:space="0" w:color="auto"/>
        <w:bottom w:val="none" w:sz="0" w:space="0" w:color="auto"/>
        <w:right w:val="none" w:sz="0" w:space="0" w:color="auto"/>
      </w:divBdr>
    </w:div>
    <w:div w:id="1799639554">
      <w:bodyDiv w:val="1"/>
      <w:marLeft w:val="0"/>
      <w:marRight w:val="0"/>
      <w:marTop w:val="0"/>
      <w:marBottom w:val="0"/>
      <w:divBdr>
        <w:top w:val="none" w:sz="0" w:space="0" w:color="auto"/>
        <w:left w:val="none" w:sz="0" w:space="0" w:color="auto"/>
        <w:bottom w:val="none" w:sz="0" w:space="0" w:color="auto"/>
        <w:right w:val="none" w:sz="0" w:space="0" w:color="auto"/>
      </w:divBdr>
    </w:div>
    <w:div w:id="182073392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53">
          <w:marLeft w:val="0"/>
          <w:marRight w:val="0"/>
          <w:marTop w:val="0"/>
          <w:marBottom w:val="0"/>
          <w:divBdr>
            <w:top w:val="none" w:sz="0" w:space="0" w:color="auto"/>
            <w:left w:val="none" w:sz="0" w:space="0" w:color="auto"/>
            <w:bottom w:val="none" w:sz="0" w:space="0" w:color="auto"/>
            <w:right w:val="none" w:sz="0" w:space="0" w:color="auto"/>
          </w:divBdr>
          <w:divsChild>
            <w:div w:id="612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8312">
      <w:bodyDiv w:val="1"/>
      <w:marLeft w:val="0"/>
      <w:marRight w:val="0"/>
      <w:marTop w:val="0"/>
      <w:marBottom w:val="0"/>
      <w:divBdr>
        <w:top w:val="none" w:sz="0" w:space="0" w:color="auto"/>
        <w:left w:val="none" w:sz="0" w:space="0" w:color="auto"/>
        <w:bottom w:val="none" w:sz="0" w:space="0" w:color="auto"/>
        <w:right w:val="none" w:sz="0" w:space="0" w:color="auto"/>
      </w:divBdr>
    </w:div>
    <w:div w:id="1838764452">
      <w:bodyDiv w:val="1"/>
      <w:marLeft w:val="0"/>
      <w:marRight w:val="0"/>
      <w:marTop w:val="0"/>
      <w:marBottom w:val="0"/>
      <w:divBdr>
        <w:top w:val="none" w:sz="0" w:space="0" w:color="auto"/>
        <w:left w:val="none" w:sz="0" w:space="0" w:color="auto"/>
        <w:bottom w:val="none" w:sz="0" w:space="0" w:color="auto"/>
        <w:right w:val="none" w:sz="0" w:space="0" w:color="auto"/>
      </w:divBdr>
      <w:divsChild>
        <w:div w:id="237593286">
          <w:marLeft w:val="547"/>
          <w:marRight w:val="0"/>
          <w:marTop w:val="80"/>
          <w:marBottom w:val="80"/>
          <w:divBdr>
            <w:top w:val="none" w:sz="0" w:space="0" w:color="auto"/>
            <w:left w:val="none" w:sz="0" w:space="0" w:color="auto"/>
            <w:bottom w:val="none" w:sz="0" w:space="0" w:color="auto"/>
            <w:right w:val="none" w:sz="0" w:space="0" w:color="auto"/>
          </w:divBdr>
        </w:div>
      </w:divsChild>
    </w:div>
    <w:div w:id="1867207913">
      <w:bodyDiv w:val="1"/>
      <w:marLeft w:val="0"/>
      <w:marRight w:val="0"/>
      <w:marTop w:val="0"/>
      <w:marBottom w:val="0"/>
      <w:divBdr>
        <w:top w:val="none" w:sz="0" w:space="0" w:color="auto"/>
        <w:left w:val="none" w:sz="0" w:space="0" w:color="auto"/>
        <w:bottom w:val="none" w:sz="0" w:space="0" w:color="auto"/>
        <w:right w:val="none" w:sz="0" w:space="0" w:color="auto"/>
      </w:divBdr>
    </w:div>
    <w:div w:id="1898513537">
      <w:bodyDiv w:val="1"/>
      <w:marLeft w:val="0"/>
      <w:marRight w:val="0"/>
      <w:marTop w:val="0"/>
      <w:marBottom w:val="0"/>
      <w:divBdr>
        <w:top w:val="none" w:sz="0" w:space="0" w:color="auto"/>
        <w:left w:val="none" w:sz="0" w:space="0" w:color="auto"/>
        <w:bottom w:val="none" w:sz="0" w:space="0" w:color="auto"/>
        <w:right w:val="none" w:sz="0" w:space="0" w:color="auto"/>
      </w:divBdr>
    </w:div>
    <w:div w:id="1900899968">
      <w:bodyDiv w:val="1"/>
      <w:marLeft w:val="0"/>
      <w:marRight w:val="0"/>
      <w:marTop w:val="0"/>
      <w:marBottom w:val="0"/>
      <w:divBdr>
        <w:top w:val="none" w:sz="0" w:space="0" w:color="auto"/>
        <w:left w:val="none" w:sz="0" w:space="0" w:color="auto"/>
        <w:bottom w:val="none" w:sz="0" w:space="0" w:color="auto"/>
        <w:right w:val="none" w:sz="0" w:space="0" w:color="auto"/>
      </w:divBdr>
    </w:div>
    <w:div w:id="1903514589">
      <w:bodyDiv w:val="1"/>
      <w:marLeft w:val="0"/>
      <w:marRight w:val="0"/>
      <w:marTop w:val="0"/>
      <w:marBottom w:val="0"/>
      <w:divBdr>
        <w:top w:val="none" w:sz="0" w:space="0" w:color="auto"/>
        <w:left w:val="none" w:sz="0" w:space="0" w:color="auto"/>
        <w:bottom w:val="none" w:sz="0" w:space="0" w:color="auto"/>
        <w:right w:val="none" w:sz="0" w:space="0" w:color="auto"/>
      </w:divBdr>
    </w:div>
    <w:div w:id="1906334125">
      <w:bodyDiv w:val="1"/>
      <w:marLeft w:val="0"/>
      <w:marRight w:val="0"/>
      <w:marTop w:val="0"/>
      <w:marBottom w:val="0"/>
      <w:divBdr>
        <w:top w:val="none" w:sz="0" w:space="0" w:color="auto"/>
        <w:left w:val="none" w:sz="0" w:space="0" w:color="auto"/>
        <w:bottom w:val="none" w:sz="0" w:space="0" w:color="auto"/>
        <w:right w:val="none" w:sz="0" w:space="0" w:color="auto"/>
      </w:divBdr>
    </w:div>
    <w:div w:id="1915318708">
      <w:bodyDiv w:val="1"/>
      <w:marLeft w:val="0"/>
      <w:marRight w:val="0"/>
      <w:marTop w:val="0"/>
      <w:marBottom w:val="0"/>
      <w:divBdr>
        <w:top w:val="none" w:sz="0" w:space="0" w:color="auto"/>
        <w:left w:val="none" w:sz="0" w:space="0" w:color="auto"/>
        <w:bottom w:val="none" w:sz="0" w:space="0" w:color="auto"/>
        <w:right w:val="none" w:sz="0" w:space="0" w:color="auto"/>
      </w:divBdr>
    </w:div>
    <w:div w:id="1919900996">
      <w:bodyDiv w:val="1"/>
      <w:marLeft w:val="0"/>
      <w:marRight w:val="0"/>
      <w:marTop w:val="0"/>
      <w:marBottom w:val="0"/>
      <w:divBdr>
        <w:top w:val="none" w:sz="0" w:space="0" w:color="auto"/>
        <w:left w:val="none" w:sz="0" w:space="0" w:color="auto"/>
        <w:bottom w:val="none" w:sz="0" w:space="0" w:color="auto"/>
        <w:right w:val="none" w:sz="0" w:space="0" w:color="auto"/>
      </w:divBdr>
    </w:div>
    <w:div w:id="1924102306">
      <w:bodyDiv w:val="1"/>
      <w:marLeft w:val="0"/>
      <w:marRight w:val="0"/>
      <w:marTop w:val="0"/>
      <w:marBottom w:val="0"/>
      <w:divBdr>
        <w:top w:val="none" w:sz="0" w:space="0" w:color="auto"/>
        <w:left w:val="none" w:sz="0" w:space="0" w:color="auto"/>
        <w:bottom w:val="none" w:sz="0" w:space="0" w:color="auto"/>
        <w:right w:val="none" w:sz="0" w:space="0" w:color="auto"/>
      </w:divBdr>
    </w:div>
    <w:div w:id="1949464405">
      <w:bodyDiv w:val="1"/>
      <w:marLeft w:val="0"/>
      <w:marRight w:val="0"/>
      <w:marTop w:val="0"/>
      <w:marBottom w:val="0"/>
      <w:divBdr>
        <w:top w:val="none" w:sz="0" w:space="0" w:color="auto"/>
        <w:left w:val="none" w:sz="0" w:space="0" w:color="auto"/>
        <w:bottom w:val="none" w:sz="0" w:space="0" w:color="auto"/>
        <w:right w:val="none" w:sz="0" w:space="0" w:color="auto"/>
      </w:divBdr>
    </w:div>
    <w:div w:id="1952931523">
      <w:bodyDiv w:val="1"/>
      <w:marLeft w:val="0"/>
      <w:marRight w:val="0"/>
      <w:marTop w:val="0"/>
      <w:marBottom w:val="0"/>
      <w:divBdr>
        <w:top w:val="none" w:sz="0" w:space="0" w:color="auto"/>
        <w:left w:val="none" w:sz="0" w:space="0" w:color="auto"/>
        <w:bottom w:val="none" w:sz="0" w:space="0" w:color="auto"/>
        <w:right w:val="none" w:sz="0" w:space="0" w:color="auto"/>
      </w:divBdr>
    </w:div>
    <w:div w:id="1959018854">
      <w:bodyDiv w:val="1"/>
      <w:marLeft w:val="0"/>
      <w:marRight w:val="0"/>
      <w:marTop w:val="0"/>
      <w:marBottom w:val="0"/>
      <w:divBdr>
        <w:top w:val="none" w:sz="0" w:space="0" w:color="auto"/>
        <w:left w:val="none" w:sz="0" w:space="0" w:color="auto"/>
        <w:bottom w:val="none" w:sz="0" w:space="0" w:color="auto"/>
        <w:right w:val="none" w:sz="0" w:space="0" w:color="auto"/>
      </w:divBdr>
    </w:div>
    <w:div w:id="1959095269">
      <w:bodyDiv w:val="1"/>
      <w:marLeft w:val="0"/>
      <w:marRight w:val="0"/>
      <w:marTop w:val="0"/>
      <w:marBottom w:val="0"/>
      <w:divBdr>
        <w:top w:val="none" w:sz="0" w:space="0" w:color="auto"/>
        <w:left w:val="none" w:sz="0" w:space="0" w:color="auto"/>
        <w:bottom w:val="none" w:sz="0" w:space="0" w:color="auto"/>
        <w:right w:val="none" w:sz="0" w:space="0" w:color="auto"/>
      </w:divBdr>
    </w:div>
    <w:div w:id="1971935935">
      <w:bodyDiv w:val="1"/>
      <w:marLeft w:val="0"/>
      <w:marRight w:val="0"/>
      <w:marTop w:val="0"/>
      <w:marBottom w:val="0"/>
      <w:divBdr>
        <w:top w:val="none" w:sz="0" w:space="0" w:color="auto"/>
        <w:left w:val="none" w:sz="0" w:space="0" w:color="auto"/>
        <w:bottom w:val="none" w:sz="0" w:space="0" w:color="auto"/>
        <w:right w:val="none" w:sz="0" w:space="0" w:color="auto"/>
      </w:divBdr>
    </w:div>
    <w:div w:id="1995142806">
      <w:bodyDiv w:val="1"/>
      <w:marLeft w:val="0"/>
      <w:marRight w:val="0"/>
      <w:marTop w:val="0"/>
      <w:marBottom w:val="0"/>
      <w:divBdr>
        <w:top w:val="none" w:sz="0" w:space="0" w:color="auto"/>
        <w:left w:val="none" w:sz="0" w:space="0" w:color="auto"/>
        <w:bottom w:val="none" w:sz="0" w:space="0" w:color="auto"/>
        <w:right w:val="none" w:sz="0" w:space="0" w:color="auto"/>
      </w:divBdr>
    </w:div>
    <w:div w:id="2010211337">
      <w:bodyDiv w:val="1"/>
      <w:marLeft w:val="0"/>
      <w:marRight w:val="0"/>
      <w:marTop w:val="0"/>
      <w:marBottom w:val="0"/>
      <w:divBdr>
        <w:top w:val="none" w:sz="0" w:space="0" w:color="auto"/>
        <w:left w:val="none" w:sz="0" w:space="0" w:color="auto"/>
        <w:bottom w:val="none" w:sz="0" w:space="0" w:color="auto"/>
        <w:right w:val="none" w:sz="0" w:space="0" w:color="auto"/>
      </w:divBdr>
    </w:div>
    <w:div w:id="2020960490">
      <w:bodyDiv w:val="1"/>
      <w:marLeft w:val="0"/>
      <w:marRight w:val="0"/>
      <w:marTop w:val="0"/>
      <w:marBottom w:val="0"/>
      <w:divBdr>
        <w:top w:val="none" w:sz="0" w:space="0" w:color="auto"/>
        <w:left w:val="none" w:sz="0" w:space="0" w:color="auto"/>
        <w:bottom w:val="none" w:sz="0" w:space="0" w:color="auto"/>
        <w:right w:val="none" w:sz="0" w:space="0" w:color="auto"/>
      </w:divBdr>
    </w:div>
    <w:div w:id="2043289408">
      <w:bodyDiv w:val="1"/>
      <w:marLeft w:val="0"/>
      <w:marRight w:val="0"/>
      <w:marTop w:val="0"/>
      <w:marBottom w:val="0"/>
      <w:divBdr>
        <w:top w:val="none" w:sz="0" w:space="0" w:color="auto"/>
        <w:left w:val="none" w:sz="0" w:space="0" w:color="auto"/>
        <w:bottom w:val="none" w:sz="0" w:space="0" w:color="auto"/>
        <w:right w:val="none" w:sz="0" w:space="0" w:color="auto"/>
      </w:divBdr>
    </w:div>
    <w:div w:id="2043821197">
      <w:bodyDiv w:val="1"/>
      <w:marLeft w:val="0"/>
      <w:marRight w:val="0"/>
      <w:marTop w:val="0"/>
      <w:marBottom w:val="0"/>
      <w:divBdr>
        <w:top w:val="none" w:sz="0" w:space="0" w:color="auto"/>
        <w:left w:val="none" w:sz="0" w:space="0" w:color="auto"/>
        <w:bottom w:val="none" w:sz="0" w:space="0" w:color="auto"/>
        <w:right w:val="none" w:sz="0" w:space="0" w:color="auto"/>
      </w:divBdr>
    </w:div>
    <w:div w:id="2054453101">
      <w:bodyDiv w:val="1"/>
      <w:marLeft w:val="0"/>
      <w:marRight w:val="0"/>
      <w:marTop w:val="0"/>
      <w:marBottom w:val="0"/>
      <w:divBdr>
        <w:top w:val="none" w:sz="0" w:space="0" w:color="auto"/>
        <w:left w:val="none" w:sz="0" w:space="0" w:color="auto"/>
        <w:bottom w:val="none" w:sz="0" w:space="0" w:color="auto"/>
        <w:right w:val="none" w:sz="0" w:space="0" w:color="auto"/>
      </w:divBdr>
      <w:divsChild>
        <w:div w:id="1595553415">
          <w:marLeft w:val="0"/>
          <w:marRight w:val="0"/>
          <w:marTop w:val="0"/>
          <w:marBottom w:val="0"/>
          <w:divBdr>
            <w:top w:val="none" w:sz="0" w:space="0" w:color="auto"/>
            <w:left w:val="none" w:sz="0" w:space="0" w:color="auto"/>
            <w:bottom w:val="none" w:sz="0" w:space="0" w:color="auto"/>
            <w:right w:val="none" w:sz="0" w:space="0" w:color="auto"/>
          </w:divBdr>
          <w:divsChild>
            <w:div w:id="1999266468">
              <w:marLeft w:val="0"/>
              <w:marRight w:val="0"/>
              <w:marTop w:val="0"/>
              <w:marBottom w:val="0"/>
              <w:divBdr>
                <w:top w:val="none" w:sz="0" w:space="0" w:color="auto"/>
                <w:left w:val="none" w:sz="0" w:space="0" w:color="auto"/>
                <w:bottom w:val="none" w:sz="0" w:space="0" w:color="auto"/>
                <w:right w:val="none" w:sz="0" w:space="0" w:color="auto"/>
              </w:divBdr>
              <w:divsChild>
                <w:div w:id="1353916101">
                  <w:marLeft w:val="0"/>
                  <w:marRight w:val="0"/>
                  <w:marTop w:val="0"/>
                  <w:marBottom w:val="0"/>
                  <w:divBdr>
                    <w:top w:val="none" w:sz="0" w:space="0" w:color="auto"/>
                    <w:left w:val="none" w:sz="0" w:space="0" w:color="auto"/>
                    <w:bottom w:val="none" w:sz="0" w:space="0" w:color="auto"/>
                    <w:right w:val="none" w:sz="0" w:space="0" w:color="auto"/>
                  </w:divBdr>
                  <w:divsChild>
                    <w:div w:id="1201475867">
                      <w:marLeft w:val="0"/>
                      <w:marRight w:val="0"/>
                      <w:marTop w:val="0"/>
                      <w:marBottom w:val="0"/>
                      <w:divBdr>
                        <w:top w:val="none" w:sz="0" w:space="0" w:color="auto"/>
                        <w:left w:val="none" w:sz="0" w:space="0" w:color="auto"/>
                        <w:bottom w:val="none" w:sz="0" w:space="0" w:color="auto"/>
                        <w:right w:val="none" w:sz="0" w:space="0" w:color="auto"/>
                      </w:divBdr>
                      <w:divsChild>
                        <w:div w:id="484469629">
                          <w:marLeft w:val="0"/>
                          <w:marRight w:val="0"/>
                          <w:marTop w:val="15"/>
                          <w:marBottom w:val="0"/>
                          <w:divBdr>
                            <w:top w:val="none" w:sz="0" w:space="0" w:color="auto"/>
                            <w:left w:val="none" w:sz="0" w:space="0" w:color="auto"/>
                            <w:bottom w:val="none" w:sz="0" w:space="0" w:color="auto"/>
                            <w:right w:val="none" w:sz="0" w:space="0" w:color="auto"/>
                          </w:divBdr>
                          <w:divsChild>
                            <w:div w:id="1572155356">
                              <w:marLeft w:val="0"/>
                              <w:marRight w:val="0"/>
                              <w:marTop w:val="0"/>
                              <w:marBottom w:val="0"/>
                              <w:divBdr>
                                <w:top w:val="none" w:sz="0" w:space="0" w:color="auto"/>
                                <w:left w:val="none" w:sz="0" w:space="0" w:color="auto"/>
                                <w:bottom w:val="none" w:sz="0" w:space="0" w:color="auto"/>
                                <w:right w:val="none" w:sz="0" w:space="0" w:color="auto"/>
                              </w:divBdr>
                              <w:divsChild>
                                <w:div w:id="585308104">
                                  <w:marLeft w:val="0"/>
                                  <w:marRight w:val="0"/>
                                  <w:marTop w:val="0"/>
                                  <w:marBottom w:val="0"/>
                                  <w:divBdr>
                                    <w:top w:val="none" w:sz="0" w:space="0" w:color="auto"/>
                                    <w:left w:val="none" w:sz="0" w:space="0" w:color="auto"/>
                                    <w:bottom w:val="none" w:sz="0" w:space="0" w:color="auto"/>
                                    <w:right w:val="none" w:sz="0" w:space="0" w:color="auto"/>
                                  </w:divBdr>
                                </w:div>
                                <w:div w:id="935403647">
                                  <w:marLeft w:val="0"/>
                                  <w:marRight w:val="0"/>
                                  <w:marTop w:val="0"/>
                                  <w:marBottom w:val="0"/>
                                  <w:divBdr>
                                    <w:top w:val="none" w:sz="0" w:space="0" w:color="auto"/>
                                    <w:left w:val="none" w:sz="0" w:space="0" w:color="auto"/>
                                    <w:bottom w:val="none" w:sz="0" w:space="0" w:color="auto"/>
                                    <w:right w:val="none" w:sz="0" w:space="0" w:color="auto"/>
                                  </w:divBdr>
                                </w:div>
                                <w:div w:id="1033186252">
                                  <w:marLeft w:val="0"/>
                                  <w:marRight w:val="0"/>
                                  <w:marTop w:val="0"/>
                                  <w:marBottom w:val="0"/>
                                  <w:divBdr>
                                    <w:top w:val="none" w:sz="0" w:space="0" w:color="auto"/>
                                    <w:left w:val="none" w:sz="0" w:space="0" w:color="auto"/>
                                    <w:bottom w:val="none" w:sz="0" w:space="0" w:color="auto"/>
                                    <w:right w:val="none" w:sz="0" w:space="0" w:color="auto"/>
                                  </w:divBdr>
                                </w:div>
                                <w:div w:id="1103838537">
                                  <w:marLeft w:val="0"/>
                                  <w:marRight w:val="0"/>
                                  <w:marTop w:val="0"/>
                                  <w:marBottom w:val="0"/>
                                  <w:divBdr>
                                    <w:top w:val="none" w:sz="0" w:space="0" w:color="auto"/>
                                    <w:left w:val="none" w:sz="0" w:space="0" w:color="auto"/>
                                    <w:bottom w:val="none" w:sz="0" w:space="0" w:color="auto"/>
                                    <w:right w:val="none" w:sz="0" w:space="0" w:color="auto"/>
                                  </w:divBdr>
                                </w:div>
                                <w:div w:id="1379742969">
                                  <w:marLeft w:val="0"/>
                                  <w:marRight w:val="0"/>
                                  <w:marTop w:val="0"/>
                                  <w:marBottom w:val="0"/>
                                  <w:divBdr>
                                    <w:top w:val="none" w:sz="0" w:space="0" w:color="auto"/>
                                    <w:left w:val="none" w:sz="0" w:space="0" w:color="auto"/>
                                    <w:bottom w:val="none" w:sz="0" w:space="0" w:color="auto"/>
                                    <w:right w:val="none" w:sz="0" w:space="0" w:color="auto"/>
                                  </w:divBdr>
                                </w:div>
                                <w:div w:id="18296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966376">
      <w:bodyDiv w:val="1"/>
      <w:marLeft w:val="0"/>
      <w:marRight w:val="0"/>
      <w:marTop w:val="0"/>
      <w:marBottom w:val="0"/>
      <w:divBdr>
        <w:top w:val="none" w:sz="0" w:space="0" w:color="auto"/>
        <w:left w:val="none" w:sz="0" w:space="0" w:color="auto"/>
        <w:bottom w:val="none" w:sz="0" w:space="0" w:color="auto"/>
        <w:right w:val="none" w:sz="0" w:space="0" w:color="auto"/>
      </w:divBdr>
    </w:div>
    <w:div w:id="2082486667">
      <w:bodyDiv w:val="1"/>
      <w:marLeft w:val="0"/>
      <w:marRight w:val="0"/>
      <w:marTop w:val="0"/>
      <w:marBottom w:val="0"/>
      <w:divBdr>
        <w:top w:val="none" w:sz="0" w:space="0" w:color="auto"/>
        <w:left w:val="none" w:sz="0" w:space="0" w:color="auto"/>
        <w:bottom w:val="none" w:sz="0" w:space="0" w:color="auto"/>
        <w:right w:val="none" w:sz="0" w:space="0" w:color="auto"/>
      </w:divBdr>
    </w:div>
    <w:div w:id="2090999076">
      <w:bodyDiv w:val="1"/>
      <w:marLeft w:val="0"/>
      <w:marRight w:val="0"/>
      <w:marTop w:val="0"/>
      <w:marBottom w:val="0"/>
      <w:divBdr>
        <w:top w:val="none" w:sz="0" w:space="0" w:color="auto"/>
        <w:left w:val="none" w:sz="0" w:space="0" w:color="auto"/>
        <w:bottom w:val="none" w:sz="0" w:space="0" w:color="auto"/>
        <w:right w:val="none" w:sz="0" w:space="0" w:color="auto"/>
      </w:divBdr>
      <w:divsChild>
        <w:div w:id="470757019">
          <w:marLeft w:val="0"/>
          <w:marRight w:val="0"/>
          <w:marTop w:val="0"/>
          <w:marBottom w:val="120"/>
          <w:divBdr>
            <w:top w:val="none" w:sz="0" w:space="0" w:color="auto"/>
            <w:left w:val="none" w:sz="0" w:space="0" w:color="auto"/>
            <w:bottom w:val="none" w:sz="0" w:space="0" w:color="auto"/>
            <w:right w:val="none" w:sz="0" w:space="0" w:color="auto"/>
          </w:divBdr>
          <w:divsChild>
            <w:div w:id="1252202812">
              <w:marLeft w:val="0"/>
              <w:marRight w:val="0"/>
              <w:marTop w:val="0"/>
              <w:marBottom w:val="0"/>
              <w:divBdr>
                <w:top w:val="none" w:sz="0" w:space="0" w:color="auto"/>
                <w:left w:val="none" w:sz="0" w:space="0" w:color="auto"/>
                <w:bottom w:val="none" w:sz="0" w:space="0" w:color="auto"/>
                <w:right w:val="none" w:sz="0" w:space="0" w:color="auto"/>
              </w:divBdr>
            </w:div>
          </w:divsChild>
        </w:div>
        <w:div w:id="905072604">
          <w:marLeft w:val="0"/>
          <w:marRight w:val="0"/>
          <w:marTop w:val="120"/>
          <w:marBottom w:val="120"/>
          <w:divBdr>
            <w:top w:val="none" w:sz="0" w:space="0" w:color="auto"/>
            <w:left w:val="none" w:sz="0" w:space="0" w:color="auto"/>
            <w:bottom w:val="none" w:sz="0" w:space="0" w:color="auto"/>
            <w:right w:val="none" w:sz="0" w:space="0" w:color="auto"/>
          </w:divBdr>
          <w:divsChild>
            <w:div w:id="251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9256">
      <w:bodyDiv w:val="1"/>
      <w:marLeft w:val="0"/>
      <w:marRight w:val="0"/>
      <w:marTop w:val="0"/>
      <w:marBottom w:val="0"/>
      <w:divBdr>
        <w:top w:val="none" w:sz="0" w:space="0" w:color="auto"/>
        <w:left w:val="none" w:sz="0" w:space="0" w:color="auto"/>
        <w:bottom w:val="none" w:sz="0" w:space="0" w:color="auto"/>
        <w:right w:val="none" w:sz="0" w:space="0" w:color="auto"/>
      </w:divBdr>
    </w:div>
    <w:div w:id="2115396061">
      <w:bodyDiv w:val="1"/>
      <w:marLeft w:val="0"/>
      <w:marRight w:val="0"/>
      <w:marTop w:val="0"/>
      <w:marBottom w:val="0"/>
      <w:divBdr>
        <w:top w:val="none" w:sz="0" w:space="0" w:color="auto"/>
        <w:left w:val="none" w:sz="0" w:space="0" w:color="auto"/>
        <w:bottom w:val="none" w:sz="0" w:space="0" w:color="auto"/>
        <w:right w:val="none" w:sz="0" w:space="0" w:color="auto"/>
      </w:divBdr>
    </w:div>
    <w:div w:id="2116124064">
      <w:bodyDiv w:val="1"/>
      <w:marLeft w:val="0"/>
      <w:marRight w:val="0"/>
      <w:marTop w:val="0"/>
      <w:marBottom w:val="0"/>
      <w:divBdr>
        <w:top w:val="none" w:sz="0" w:space="0" w:color="auto"/>
        <w:left w:val="none" w:sz="0" w:space="0" w:color="auto"/>
        <w:bottom w:val="none" w:sz="0" w:space="0" w:color="auto"/>
        <w:right w:val="none" w:sz="0" w:space="0" w:color="auto"/>
      </w:divBdr>
      <w:divsChild>
        <w:div w:id="528615271">
          <w:marLeft w:val="0"/>
          <w:marRight w:val="0"/>
          <w:marTop w:val="0"/>
          <w:marBottom w:val="120"/>
          <w:divBdr>
            <w:top w:val="none" w:sz="0" w:space="0" w:color="auto"/>
            <w:left w:val="none" w:sz="0" w:space="0" w:color="auto"/>
            <w:bottom w:val="none" w:sz="0" w:space="0" w:color="auto"/>
            <w:right w:val="none" w:sz="0" w:space="0" w:color="auto"/>
          </w:divBdr>
          <w:divsChild>
            <w:div w:id="490758445">
              <w:marLeft w:val="0"/>
              <w:marRight w:val="0"/>
              <w:marTop w:val="0"/>
              <w:marBottom w:val="0"/>
              <w:divBdr>
                <w:top w:val="none" w:sz="0" w:space="0" w:color="auto"/>
                <w:left w:val="none" w:sz="0" w:space="0" w:color="auto"/>
                <w:bottom w:val="none" w:sz="0" w:space="0" w:color="auto"/>
                <w:right w:val="none" w:sz="0" w:space="0" w:color="auto"/>
              </w:divBdr>
            </w:div>
          </w:divsChild>
        </w:div>
        <w:div w:id="1675257947">
          <w:marLeft w:val="0"/>
          <w:marRight w:val="0"/>
          <w:marTop w:val="120"/>
          <w:marBottom w:val="120"/>
          <w:divBdr>
            <w:top w:val="none" w:sz="0" w:space="0" w:color="auto"/>
            <w:left w:val="none" w:sz="0" w:space="0" w:color="auto"/>
            <w:bottom w:val="none" w:sz="0" w:space="0" w:color="auto"/>
            <w:right w:val="none" w:sz="0" w:space="0" w:color="auto"/>
          </w:divBdr>
          <w:divsChild>
            <w:div w:id="120536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8794">
      <w:bodyDiv w:val="1"/>
      <w:marLeft w:val="0"/>
      <w:marRight w:val="0"/>
      <w:marTop w:val="0"/>
      <w:marBottom w:val="0"/>
      <w:divBdr>
        <w:top w:val="none" w:sz="0" w:space="0" w:color="auto"/>
        <w:left w:val="none" w:sz="0" w:space="0" w:color="auto"/>
        <w:bottom w:val="none" w:sz="0" w:space="0" w:color="auto"/>
        <w:right w:val="none" w:sz="0" w:space="0" w:color="auto"/>
      </w:divBdr>
    </w:div>
    <w:div w:id="213983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un.org.ir/resources/factsheets/item/3370-iom-en" TargetMode="External"/><Relationship Id="rId26" Type="http://schemas.openxmlformats.org/officeDocument/2006/relationships/hyperlink" Target="https://www.un.org.ir/resources/factsheets/item/3386-un-habitat-en" TargetMode="External"/><Relationship Id="rId39" Type="http://schemas.openxmlformats.org/officeDocument/2006/relationships/hyperlink" Target="mailto:jobvacancy-teh@unesco.org" TargetMode="External"/><Relationship Id="rId21" Type="http://schemas.openxmlformats.org/officeDocument/2006/relationships/hyperlink" Target="https://www.un.org.ir/resources/factsheets/item/3376-unami-en" TargetMode="External"/><Relationship Id="rId34" Type="http://schemas.openxmlformats.org/officeDocument/2006/relationships/hyperlink" Target="https://www.un.org.ir/resources/factsheets/item/3401-who-en" TargetMode="External"/><Relationship Id="rId42" Type="http://schemas.openxmlformats.org/officeDocument/2006/relationships/image" Target="media/image6.png"/><Relationship Id="rId47" Type="http://schemas.openxmlformats.org/officeDocument/2006/relationships/header" Target="header2.xml"/><Relationship Id="rId50" Type="http://schemas.openxmlformats.org/officeDocument/2006/relationships/footer" Target="footer2.xml"/><Relationship Id="rId55"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un.org.ir/resources/factsheets/item/3368-fao-en" TargetMode="External"/><Relationship Id="rId25" Type="http://schemas.openxmlformats.org/officeDocument/2006/relationships/hyperlink" Target="https://www.un.org.ir/resources/factsheets/item/3384-unfpa-en" TargetMode="External"/><Relationship Id="rId33" Type="http://schemas.openxmlformats.org/officeDocument/2006/relationships/hyperlink" Target="https://www.un.org.ir/resources/factsheets/item/3399-wfp-en" TargetMode="External"/><Relationship Id="rId38" Type="http://schemas.openxmlformats.org/officeDocument/2006/relationships/hyperlink" Target="mailto:tehran@unesco.org"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www.un.org.ir/resources/factsheets/item/3374-unama-en" TargetMode="External"/><Relationship Id="rId29" Type="http://schemas.openxmlformats.org/officeDocument/2006/relationships/hyperlink" Target="https://www.un.org.ir/resources/factsheets/item/3392-unicef-en" TargetMode="External"/><Relationship Id="rId41" Type="http://schemas.openxmlformats.org/officeDocument/2006/relationships/chart" Target="charts/chart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uis.unesco.org/en/country/ir" TargetMode="External"/><Relationship Id="rId24" Type="http://schemas.openxmlformats.org/officeDocument/2006/relationships/hyperlink" Target="https://www.un.org.ir/resources/factsheets/item/3382-unesco-en" TargetMode="External"/><Relationship Id="rId32" Type="http://schemas.openxmlformats.org/officeDocument/2006/relationships/hyperlink" Target="https://www.un.org.ir/resources/factsheets/item/3397-unodc-en"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package" Target="embeddings/Microsoft_Word_Document.docx"/><Relationship Id="rId53" Type="http://schemas.openxmlformats.org/officeDocument/2006/relationships/image" Target="media/image11.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www.un.org.ir/resources/factsheets/item/3380-undss-en" TargetMode="External"/><Relationship Id="rId28" Type="http://schemas.openxmlformats.org/officeDocument/2006/relationships/hyperlink" Target="https://www.un.org.ir/resources/factsheets/item/3390-unic-en" TargetMode="External"/><Relationship Id="rId36" Type="http://schemas.openxmlformats.org/officeDocument/2006/relationships/image" Target="media/image3.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www.un.org.ir/resources/factsheets/item/3372-unaids-en" TargetMode="External"/><Relationship Id="rId31" Type="http://schemas.openxmlformats.org/officeDocument/2006/relationships/hyperlink" Target="https://www.un.org.ir/resources/factsheets/item/3396-ocha-en" TargetMode="External"/><Relationship Id="rId44" Type="http://schemas.openxmlformats.org/officeDocument/2006/relationships/image" Target="media/image8.emf"/><Relationship Id="rId52"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www.un.org.ir/resources/factsheets/item/3378-undp-en" TargetMode="External"/><Relationship Id="rId27" Type="http://schemas.openxmlformats.org/officeDocument/2006/relationships/hyperlink" Target="https://www.un.org.ir/resources/factsheets/item/3388-unhcr-en" TargetMode="External"/><Relationship Id="rId30" Type="http://schemas.openxmlformats.org/officeDocument/2006/relationships/hyperlink" Target="https://www.un.org.ir/resources/factsheets/item/3394-unido-en" TargetMode="External"/><Relationship Id="rId35" Type="http://schemas.openxmlformats.org/officeDocument/2006/relationships/image" Target="media/image2.png"/><Relationship Id="rId43" Type="http://schemas.openxmlformats.org/officeDocument/2006/relationships/image" Target="media/image7.png"/><Relationship Id="rId48" Type="http://schemas.openxmlformats.org/officeDocument/2006/relationships/footer" Target="foot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unesco.sharepoint.com/:x:/r/sites/IOSTeam/Shared%20Documents/Audit/Internal%20Audit/Audits%20and%20other%20assignments/2021/Tehran/1.%20Planning/Tehran%20Audit%20Programme.xlsx?d=w47ee0e78ef544396beac2ecdb6969808&amp;csf=1&amp;web=1&amp;e=H7Zyb0" TargetMode="Externa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www.transparency.org/en/cpi/2019/results/ssd"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9.tif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Staff</a:t>
            </a:r>
            <a:r>
              <a:rPr lang="en-GB" baseline="0"/>
              <a:t> costs vs programme activites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Sheet1!$A$25</c:f>
              <c:strCache>
                <c:ptCount val="1"/>
                <c:pt idx="0">
                  <c:v>RP</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Sheet1!$B$25</c:f>
              <c:numCache>
                <c:formatCode>#\ ##0_ ;\-#\ ##0\ </c:formatCode>
                <c:ptCount val="1"/>
                <c:pt idx="0">
                  <c:v>493380</c:v>
                </c:pt>
              </c:numCache>
            </c:numRef>
          </c:val>
          <c:extLst>
            <c:ext xmlns:c16="http://schemas.microsoft.com/office/drawing/2014/chart" uri="{C3380CC4-5D6E-409C-BE32-E72D297353CC}">
              <c16:uniqueId val="{00000000-E980-47A0-BC41-5097DCB9EBC9}"/>
            </c:ext>
          </c:extLst>
        </c:ser>
        <c:ser>
          <c:idx val="1"/>
          <c:order val="1"/>
          <c:tx>
            <c:strRef>
              <c:f>Sheet1!$A$26</c:f>
              <c:strCache>
                <c:ptCount val="1"/>
                <c:pt idx="0">
                  <c:v>XB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Sheet1!$B$26</c:f>
              <c:numCache>
                <c:formatCode>#\ ##0_ ;\-#\ ##0\ </c:formatCode>
                <c:ptCount val="1"/>
                <c:pt idx="0">
                  <c:v>735317.13</c:v>
                </c:pt>
              </c:numCache>
            </c:numRef>
          </c:val>
          <c:extLst>
            <c:ext xmlns:c16="http://schemas.microsoft.com/office/drawing/2014/chart" uri="{C3380CC4-5D6E-409C-BE32-E72D297353CC}">
              <c16:uniqueId val="{00000001-E980-47A0-BC41-5097DCB9EBC9}"/>
            </c:ext>
          </c:extLst>
        </c:ser>
        <c:ser>
          <c:idx val="2"/>
          <c:order val="2"/>
          <c:tx>
            <c:strRef>
              <c:f>Sheet1!$A$27</c:f>
              <c:strCache>
                <c:ptCount val="1"/>
                <c:pt idx="0">
                  <c:v>Admin staff costs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Sheet1!$B$27</c:f>
              <c:numCache>
                <c:formatCode>#\ ##0_ ;\-#\ ##0\ </c:formatCode>
                <c:ptCount val="1"/>
                <c:pt idx="0">
                  <c:v>884000</c:v>
                </c:pt>
              </c:numCache>
            </c:numRef>
          </c:val>
          <c:extLst>
            <c:ext xmlns:c16="http://schemas.microsoft.com/office/drawing/2014/chart" uri="{C3380CC4-5D6E-409C-BE32-E72D297353CC}">
              <c16:uniqueId val="{00000002-E980-47A0-BC41-5097DCB9EBC9}"/>
            </c:ext>
          </c:extLst>
        </c:ser>
        <c:ser>
          <c:idx val="3"/>
          <c:order val="3"/>
          <c:tx>
            <c:strRef>
              <c:f>Sheet1!$A$28</c:f>
              <c:strCache>
                <c:ptCount val="1"/>
                <c:pt idx="0">
                  <c:v>Programme staff costs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Sheet1!$B$28</c:f>
              <c:numCache>
                <c:formatCode>#\ ##0_ ;\-#\ ##0\ </c:formatCode>
                <c:ptCount val="1"/>
                <c:pt idx="0">
                  <c:v>304000</c:v>
                </c:pt>
              </c:numCache>
            </c:numRef>
          </c:val>
          <c:extLst>
            <c:ext xmlns:c16="http://schemas.microsoft.com/office/drawing/2014/chart" uri="{C3380CC4-5D6E-409C-BE32-E72D297353CC}">
              <c16:uniqueId val="{00000003-E980-47A0-BC41-5097DCB9EBC9}"/>
            </c:ext>
          </c:extLst>
        </c:ser>
        <c:dLbls>
          <c:showLegendKey val="0"/>
          <c:showVal val="0"/>
          <c:showCatName val="0"/>
          <c:showSerName val="0"/>
          <c:showPercent val="0"/>
          <c:showBubbleSize val="0"/>
        </c:dLbls>
        <c:gapWidth val="182"/>
        <c:axId val="595358296"/>
        <c:axId val="595355344"/>
      </c:barChart>
      <c:catAx>
        <c:axId val="595358296"/>
        <c:scaling>
          <c:orientation val="minMax"/>
        </c:scaling>
        <c:delete val="1"/>
        <c:axPos val="l"/>
        <c:numFmt formatCode="General" sourceLinked="1"/>
        <c:majorTickMark val="none"/>
        <c:minorTickMark val="none"/>
        <c:tickLblPos val="nextTo"/>
        <c:crossAx val="595355344"/>
        <c:crosses val="autoZero"/>
        <c:auto val="1"/>
        <c:lblAlgn val="ctr"/>
        <c:lblOffset val="100"/>
        <c:noMultiLvlLbl val="0"/>
      </c:catAx>
      <c:valAx>
        <c:axId val="595355344"/>
        <c:scaling>
          <c:orientation val="minMax"/>
        </c:scaling>
        <c:delete val="1"/>
        <c:axPos val="b"/>
        <c:numFmt formatCode="#\ ##0_ ;\-#\ ##0\ " sourceLinked="1"/>
        <c:majorTickMark val="none"/>
        <c:minorTickMark val="none"/>
        <c:tickLblPos val="nextTo"/>
        <c:crossAx val="595358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54335BECF21B40B6CCFAE91E076EEB" ma:contentTypeVersion="16" ma:contentTypeDescription="Create a new document." ma:contentTypeScope="" ma:versionID="94937c70b077d27b114db5c0c6c24804">
  <xsd:schema xmlns:xsd="http://www.w3.org/2001/XMLSchema" xmlns:xs="http://www.w3.org/2001/XMLSchema" xmlns:p="http://schemas.microsoft.com/office/2006/metadata/properties" xmlns:ns2="f8ef70f3-4e3d-42be-bd40-fbc1cacc1519" xmlns:ns3="5b799ec2-212c-48b5-b7ff-d14ec6cbce2b" targetNamespace="http://schemas.microsoft.com/office/2006/metadata/properties" ma:root="true" ma:fieldsID="685062a3a417280b2ba0d41154c36e6e" ns2:_="" ns3:_="">
    <xsd:import namespace="f8ef70f3-4e3d-42be-bd40-fbc1cacc1519"/>
    <xsd:import namespace="5b799ec2-212c-48b5-b7ff-d14ec6cbce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ef70f3-4e3d-42be-bd40-fbc1cacc15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0cec18f-64e3-475c-b7ef-ac8bd502240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799ec2-212c-48b5-b7ff-d14ec6cbce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66721f6-7bfd-4f3c-8124-2e148304ba45}" ma:internalName="TaxCatchAll" ma:showField="CatchAllData" ma:web="5b799ec2-212c-48b5-b7ff-d14ec6cbce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b799ec2-212c-48b5-b7ff-d14ec6cbce2b">
      <UserInfo>
        <DisplayName>Soriano, Carles</DisplayName>
        <AccountId>14</AccountId>
        <AccountType/>
      </UserInfo>
      <UserInfo>
        <DisplayName>Beltyukova, Anastasia</DisplayName>
        <AccountId>105</AccountId>
        <AccountType/>
      </UserInfo>
    </SharedWithUsers>
    <TaxCatchAll xmlns="5b799ec2-212c-48b5-b7ff-d14ec6cbce2b" xsi:nil="true"/>
    <lcf76f155ced4ddcb4097134ff3c332f xmlns="f8ef70f3-4e3d-42be-bd40-fbc1cacc151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092A1-CA49-4AB5-ACF3-F8F1C4EE585B}">
  <ds:schemaRefs>
    <ds:schemaRef ds:uri="http://schemas.microsoft.com/sharepoint/v3/contenttype/forms"/>
  </ds:schemaRefs>
</ds:datastoreItem>
</file>

<file path=customXml/itemProps2.xml><?xml version="1.0" encoding="utf-8"?>
<ds:datastoreItem xmlns:ds="http://schemas.openxmlformats.org/officeDocument/2006/customXml" ds:itemID="{13061513-02BC-47D5-AD43-60A09972107D}"/>
</file>

<file path=customXml/itemProps3.xml><?xml version="1.0" encoding="utf-8"?>
<ds:datastoreItem xmlns:ds="http://schemas.openxmlformats.org/officeDocument/2006/customXml" ds:itemID="{3D4235D7-E3EB-4485-BFD6-9B7E569CA02F}">
  <ds:schemaRefs>
    <ds:schemaRef ds:uri="http://schemas.microsoft.com/office/2006/metadata/properties"/>
    <ds:schemaRef ds:uri="http://schemas.microsoft.com/office/infopath/2007/PartnerControls"/>
    <ds:schemaRef ds:uri="5b799ec2-212c-48b5-b7ff-d14ec6cbce2b"/>
  </ds:schemaRefs>
</ds:datastoreItem>
</file>

<file path=customXml/itemProps4.xml><?xml version="1.0" encoding="utf-8"?>
<ds:datastoreItem xmlns:ds="http://schemas.openxmlformats.org/officeDocument/2006/customXml" ds:itemID="{F88E24C6-91D3-4FB5-93DF-A3A82DF3A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7941</Words>
  <Characters>45266</Characters>
  <Application>Microsoft Office Word</Application>
  <DocSecurity>0</DocSecurity>
  <Lines>377</Lines>
  <Paragraphs>106</Paragraphs>
  <ScaleCrop>false</ScaleCrop>
  <Company>UNESCO</Company>
  <LinksUpToDate>false</LinksUpToDate>
  <CharactersWithSpaces>53101</CharactersWithSpaces>
  <SharedDoc>false</SharedDoc>
  <HLinks>
    <vt:vector size="306" baseType="variant">
      <vt:variant>
        <vt:i4>4849731</vt:i4>
      </vt:variant>
      <vt:variant>
        <vt:i4>231</vt:i4>
      </vt:variant>
      <vt:variant>
        <vt:i4>0</vt:i4>
      </vt:variant>
      <vt:variant>
        <vt:i4>5</vt:i4>
      </vt:variant>
      <vt:variant>
        <vt:lpwstr>https://unesco.sharepoint.com/:x:/r/sites/IOSTeam/Shared Documents/Audit/Internal Audit/Audits and other assignments/2021/Tehran/1. Planning/Tehran Audit Programme.xlsx?d=w47ee0e78ef544396beac2ecdb6969808&amp;csf=1&amp;web=1&amp;e=H7Zyb0</vt:lpwstr>
      </vt:variant>
      <vt:variant>
        <vt:lpwstr/>
      </vt:variant>
      <vt:variant>
        <vt:i4>8060948</vt:i4>
      </vt:variant>
      <vt:variant>
        <vt:i4>225</vt:i4>
      </vt:variant>
      <vt:variant>
        <vt:i4>0</vt:i4>
      </vt:variant>
      <vt:variant>
        <vt:i4>5</vt:i4>
      </vt:variant>
      <vt:variant>
        <vt:lpwstr>mailto:jobvacancy-teh@unesco.org</vt:lpwstr>
      </vt:variant>
      <vt:variant>
        <vt:lpwstr/>
      </vt:variant>
      <vt:variant>
        <vt:i4>2424860</vt:i4>
      </vt:variant>
      <vt:variant>
        <vt:i4>222</vt:i4>
      </vt:variant>
      <vt:variant>
        <vt:i4>0</vt:i4>
      </vt:variant>
      <vt:variant>
        <vt:i4>5</vt:i4>
      </vt:variant>
      <vt:variant>
        <vt:lpwstr>mailto:tehran@unesco.org</vt:lpwstr>
      </vt:variant>
      <vt:variant>
        <vt:lpwstr/>
      </vt:variant>
      <vt:variant>
        <vt:i4>6946923</vt:i4>
      </vt:variant>
      <vt:variant>
        <vt:i4>219</vt:i4>
      </vt:variant>
      <vt:variant>
        <vt:i4>0</vt:i4>
      </vt:variant>
      <vt:variant>
        <vt:i4>5</vt:i4>
      </vt:variant>
      <vt:variant>
        <vt:lpwstr>https://www.un.org.ir/resources/factsheets/item/3401-who-en</vt:lpwstr>
      </vt:variant>
      <vt:variant>
        <vt:lpwstr/>
      </vt:variant>
      <vt:variant>
        <vt:i4>7995500</vt:i4>
      </vt:variant>
      <vt:variant>
        <vt:i4>216</vt:i4>
      </vt:variant>
      <vt:variant>
        <vt:i4>0</vt:i4>
      </vt:variant>
      <vt:variant>
        <vt:i4>5</vt:i4>
      </vt:variant>
      <vt:variant>
        <vt:lpwstr>https://www.un.org.ir/resources/factsheets/item/3399-wfp-en</vt:lpwstr>
      </vt:variant>
      <vt:variant>
        <vt:lpwstr/>
      </vt:variant>
      <vt:variant>
        <vt:i4>655360</vt:i4>
      </vt:variant>
      <vt:variant>
        <vt:i4>213</vt:i4>
      </vt:variant>
      <vt:variant>
        <vt:i4>0</vt:i4>
      </vt:variant>
      <vt:variant>
        <vt:i4>5</vt:i4>
      </vt:variant>
      <vt:variant>
        <vt:lpwstr>https://www.un.org.ir/resources/factsheets/item/3397-unodc-en</vt:lpwstr>
      </vt:variant>
      <vt:variant>
        <vt:lpwstr/>
      </vt:variant>
      <vt:variant>
        <vt:i4>5439552</vt:i4>
      </vt:variant>
      <vt:variant>
        <vt:i4>210</vt:i4>
      </vt:variant>
      <vt:variant>
        <vt:i4>0</vt:i4>
      </vt:variant>
      <vt:variant>
        <vt:i4>5</vt:i4>
      </vt:variant>
      <vt:variant>
        <vt:lpwstr>https://www.un.org.ir/resources/factsheets/item/3396-ocha-en</vt:lpwstr>
      </vt:variant>
      <vt:variant>
        <vt:lpwstr/>
      </vt:variant>
      <vt:variant>
        <vt:i4>196608</vt:i4>
      </vt:variant>
      <vt:variant>
        <vt:i4>207</vt:i4>
      </vt:variant>
      <vt:variant>
        <vt:i4>0</vt:i4>
      </vt:variant>
      <vt:variant>
        <vt:i4>5</vt:i4>
      </vt:variant>
      <vt:variant>
        <vt:lpwstr>https://www.un.org.ir/resources/factsheets/item/3394-unido-en</vt:lpwstr>
      </vt:variant>
      <vt:variant>
        <vt:lpwstr/>
      </vt:variant>
      <vt:variant>
        <vt:i4>2687017</vt:i4>
      </vt:variant>
      <vt:variant>
        <vt:i4>204</vt:i4>
      </vt:variant>
      <vt:variant>
        <vt:i4>0</vt:i4>
      </vt:variant>
      <vt:variant>
        <vt:i4>5</vt:i4>
      </vt:variant>
      <vt:variant>
        <vt:lpwstr>https://www.un.org.ir/resources/factsheets/item/3392-unicef-en</vt:lpwstr>
      </vt:variant>
      <vt:variant>
        <vt:lpwstr/>
      </vt:variant>
      <vt:variant>
        <vt:i4>5111887</vt:i4>
      </vt:variant>
      <vt:variant>
        <vt:i4>201</vt:i4>
      </vt:variant>
      <vt:variant>
        <vt:i4>0</vt:i4>
      </vt:variant>
      <vt:variant>
        <vt:i4>5</vt:i4>
      </vt:variant>
      <vt:variant>
        <vt:lpwstr>https://www.un.org.ir/resources/factsheets/item/3390-unic-en</vt:lpwstr>
      </vt:variant>
      <vt:variant>
        <vt:lpwstr/>
      </vt:variant>
      <vt:variant>
        <vt:i4>1245190</vt:i4>
      </vt:variant>
      <vt:variant>
        <vt:i4>198</vt:i4>
      </vt:variant>
      <vt:variant>
        <vt:i4>0</vt:i4>
      </vt:variant>
      <vt:variant>
        <vt:i4>5</vt:i4>
      </vt:variant>
      <vt:variant>
        <vt:lpwstr>https://www.un.org.ir/resources/factsheets/item/3388-unhcr-en</vt:lpwstr>
      </vt:variant>
      <vt:variant>
        <vt:lpwstr/>
      </vt:variant>
      <vt:variant>
        <vt:i4>6619175</vt:i4>
      </vt:variant>
      <vt:variant>
        <vt:i4>195</vt:i4>
      </vt:variant>
      <vt:variant>
        <vt:i4>0</vt:i4>
      </vt:variant>
      <vt:variant>
        <vt:i4>5</vt:i4>
      </vt:variant>
      <vt:variant>
        <vt:lpwstr>https://www.un.org.ir/resources/factsheets/item/3386-un-habitat-en</vt:lpwstr>
      </vt:variant>
      <vt:variant>
        <vt:lpwstr/>
      </vt:variant>
      <vt:variant>
        <vt:i4>131093</vt:i4>
      </vt:variant>
      <vt:variant>
        <vt:i4>192</vt:i4>
      </vt:variant>
      <vt:variant>
        <vt:i4>0</vt:i4>
      </vt:variant>
      <vt:variant>
        <vt:i4>5</vt:i4>
      </vt:variant>
      <vt:variant>
        <vt:lpwstr>https://www.un.org.ir/resources/factsheets/item/3384-unfpa-en</vt:lpwstr>
      </vt:variant>
      <vt:variant>
        <vt:lpwstr/>
      </vt:variant>
      <vt:variant>
        <vt:i4>2293809</vt:i4>
      </vt:variant>
      <vt:variant>
        <vt:i4>189</vt:i4>
      </vt:variant>
      <vt:variant>
        <vt:i4>0</vt:i4>
      </vt:variant>
      <vt:variant>
        <vt:i4>5</vt:i4>
      </vt:variant>
      <vt:variant>
        <vt:lpwstr>https://www.un.org.ir/resources/factsheets/item/3382-unesco-en</vt:lpwstr>
      </vt:variant>
      <vt:variant>
        <vt:lpwstr/>
      </vt:variant>
      <vt:variant>
        <vt:i4>1441814</vt:i4>
      </vt:variant>
      <vt:variant>
        <vt:i4>186</vt:i4>
      </vt:variant>
      <vt:variant>
        <vt:i4>0</vt:i4>
      </vt:variant>
      <vt:variant>
        <vt:i4>5</vt:i4>
      </vt:variant>
      <vt:variant>
        <vt:lpwstr>https://www.un.org.ir/resources/factsheets/item/3380-undss-en</vt:lpwstr>
      </vt:variant>
      <vt:variant>
        <vt:lpwstr/>
      </vt:variant>
      <vt:variant>
        <vt:i4>4915282</vt:i4>
      </vt:variant>
      <vt:variant>
        <vt:i4>183</vt:i4>
      </vt:variant>
      <vt:variant>
        <vt:i4>0</vt:i4>
      </vt:variant>
      <vt:variant>
        <vt:i4>5</vt:i4>
      </vt:variant>
      <vt:variant>
        <vt:lpwstr>https://www.un.org.ir/resources/factsheets/item/3378-undp-en</vt:lpwstr>
      </vt:variant>
      <vt:variant>
        <vt:lpwstr/>
      </vt:variant>
      <vt:variant>
        <vt:i4>983047</vt:i4>
      </vt:variant>
      <vt:variant>
        <vt:i4>180</vt:i4>
      </vt:variant>
      <vt:variant>
        <vt:i4>0</vt:i4>
      </vt:variant>
      <vt:variant>
        <vt:i4>5</vt:i4>
      </vt:variant>
      <vt:variant>
        <vt:lpwstr>https://www.un.org.ir/resources/factsheets/item/3376-unami-en</vt:lpwstr>
      </vt:variant>
      <vt:variant>
        <vt:lpwstr/>
      </vt:variant>
      <vt:variant>
        <vt:i4>327687</vt:i4>
      </vt:variant>
      <vt:variant>
        <vt:i4>177</vt:i4>
      </vt:variant>
      <vt:variant>
        <vt:i4>0</vt:i4>
      </vt:variant>
      <vt:variant>
        <vt:i4>5</vt:i4>
      </vt:variant>
      <vt:variant>
        <vt:lpwstr>https://www.un.org.ir/resources/factsheets/item/3374-unama-en</vt:lpwstr>
      </vt:variant>
      <vt:variant>
        <vt:lpwstr/>
      </vt:variant>
      <vt:variant>
        <vt:i4>2097208</vt:i4>
      </vt:variant>
      <vt:variant>
        <vt:i4>174</vt:i4>
      </vt:variant>
      <vt:variant>
        <vt:i4>0</vt:i4>
      </vt:variant>
      <vt:variant>
        <vt:i4>5</vt:i4>
      </vt:variant>
      <vt:variant>
        <vt:lpwstr>https://www.un.org.ir/resources/factsheets/item/3372-unaids-en</vt:lpwstr>
      </vt:variant>
      <vt:variant>
        <vt:lpwstr/>
      </vt:variant>
      <vt:variant>
        <vt:i4>7340139</vt:i4>
      </vt:variant>
      <vt:variant>
        <vt:i4>171</vt:i4>
      </vt:variant>
      <vt:variant>
        <vt:i4>0</vt:i4>
      </vt:variant>
      <vt:variant>
        <vt:i4>5</vt:i4>
      </vt:variant>
      <vt:variant>
        <vt:lpwstr>https://www.un.org.ir/resources/factsheets/item/3370-iom-en</vt:lpwstr>
      </vt:variant>
      <vt:variant>
        <vt:lpwstr/>
      </vt:variant>
      <vt:variant>
        <vt:i4>7667812</vt:i4>
      </vt:variant>
      <vt:variant>
        <vt:i4>168</vt:i4>
      </vt:variant>
      <vt:variant>
        <vt:i4>0</vt:i4>
      </vt:variant>
      <vt:variant>
        <vt:i4>5</vt:i4>
      </vt:variant>
      <vt:variant>
        <vt:lpwstr>https://www.un.org.ir/resources/factsheets/item/3368-fao-en</vt:lpwstr>
      </vt:variant>
      <vt:variant>
        <vt:lpwstr/>
      </vt:variant>
      <vt:variant>
        <vt:i4>3211298</vt:i4>
      </vt:variant>
      <vt:variant>
        <vt:i4>165</vt:i4>
      </vt:variant>
      <vt:variant>
        <vt:i4>0</vt:i4>
      </vt:variant>
      <vt:variant>
        <vt:i4>5</vt:i4>
      </vt:variant>
      <vt:variant>
        <vt:lpwstr>http://uis.unesco.org/en/country/ir</vt:lpwstr>
      </vt:variant>
      <vt:variant>
        <vt:lpwstr/>
      </vt:variant>
      <vt:variant>
        <vt:i4>7077960</vt:i4>
      </vt:variant>
      <vt:variant>
        <vt:i4>162</vt:i4>
      </vt:variant>
      <vt:variant>
        <vt:i4>0</vt:i4>
      </vt:variant>
      <vt:variant>
        <vt:i4>5</vt:i4>
      </vt:variant>
      <vt:variant>
        <vt:lpwstr>https://databank.worldbank.org/views/reports/reportwidget.aspx?Report_Name=CountryProfile&amp;Id=b450fd57&amp;tbar=y&amp;dd=y&amp;inf=n&amp;zm=n&amp;country=IRN</vt:lpwstr>
      </vt:variant>
      <vt:variant>
        <vt:lpwstr/>
      </vt:variant>
      <vt:variant>
        <vt:i4>8323131</vt:i4>
      </vt:variant>
      <vt:variant>
        <vt:i4>159</vt:i4>
      </vt:variant>
      <vt:variant>
        <vt:i4>0</vt:i4>
      </vt:variant>
      <vt:variant>
        <vt:i4>5</vt:i4>
      </vt:variant>
      <vt:variant>
        <vt:lpwstr>https://data.worldbank.org/country/iran-islamic-rep</vt:lpwstr>
      </vt:variant>
      <vt:variant>
        <vt:lpwstr/>
      </vt:variant>
      <vt:variant>
        <vt:i4>1048627</vt:i4>
      </vt:variant>
      <vt:variant>
        <vt:i4>152</vt:i4>
      </vt:variant>
      <vt:variant>
        <vt:i4>0</vt:i4>
      </vt:variant>
      <vt:variant>
        <vt:i4>5</vt:i4>
      </vt:variant>
      <vt:variant>
        <vt:lpwstr/>
      </vt:variant>
      <vt:variant>
        <vt:lpwstr>_Toc92896448</vt:lpwstr>
      </vt:variant>
      <vt:variant>
        <vt:i4>2031667</vt:i4>
      </vt:variant>
      <vt:variant>
        <vt:i4>146</vt:i4>
      </vt:variant>
      <vt:variant>
        <vt:i4>0</vt:i4>
      </vt:variant>
      <vt:variant>
        <vt:i4>5</vt:i4>
      </vt:variant>
      <vt:variant>
        <vt:lpwstr/>
      </vt:variant>
      <vt:variant>
        <vt:lpwstr>_Toc92896447</vt:lpwstr>
      </vt:variant>
      <vt:variant>
        <vt:i4>1966131</vt:i4>
      </vt:variant>
      <vt:variant>
        <vt:i4>140</vt:i4>
      </vt:variant>
      <vt:variant>
        <vt:i4>0</vt:i4>
      </vt:variant>
      <vt:variant>
        <vt:i4>5</vt:i4>
      </vt:variant>
      <vt:variant>
        <vt:lpwstr/>
      </vt:variant>
      <vt:variant>
        <vt:lpwstr>_Toc92896446</vt:lpwstr>
      </vt:variant>
      <vt:variant>
        <vt:i4>1900595</vt:i4>
      </vt:variant>
      <vt:variant>
        <vt:i4>134</vt:i4>
      </vt:variant>
      <vt:variant>
        <vt:i4>0</vt:i4>
      </vt:variant>
      <vt:variant>
        <vt:i4>5</vt:i4>
      </vt:variant>
      <vt:variant>
        <vt:lpwstr/>
      </vt:variant>
      <vt:variant>
        <vt:lpwstr>_Toc92896445</vt:lpwstr>
      </vt:variant>
      <vt:variant>
        <vt:i4>1835059</vt:i4>
      </vt:variant>
      <vt:variant>
        <vt:i4>128</vt:i4>
      </vt:variant>
      <vt:variant>
        <vt:i4>0</vt:i4>
      </vt:variant>
      <vt:variant>
        <vt:i4>5</vt:i4>
      </vt:variant>
      <vt:variant>
        <vt:lpwstr/>
      </vt:variant>
      <vt:variant>
        <vt:lpwstr>_Toc92896444</vt:lpwstr>
      </vt:variant>
      <vt:variant>
        <vt:i4>1769523</vt:i4>
      </vt:variant>
      <vt:variant>
        <vt:i4>122</vt:i4>
      </vt:variant>
      <vt:variant>
        <vt:i4>0</vt:i4>
      </vt:variant>
      <vt:variant>
        <vt:i4>5</vt:i4>
      </vt:variant>
      <vt:variant>
        <vt:lpwstr/>
      </vt:variant>
      <vt:variant>
        <vt:lpwstr>_Toc92896443</vt:lpwstr>
      </vt:variant>
      <vt:variant>
        <vt:i4>1703987</vt:i4>
      </vt:variant>
      <vt:variant>
        <vt:i4>116</vt:i4>
      </vt:variant>
      <vt:variant>
        <vt:i4>0</vt:i4>
      </vt:variant>
      <vt:variant>
        <vt:i4>5</vt:i4>
      </vt:variant>
      <vt:variant>
        <vt:lpwstr/>
      </vt:variant>
      <vt:variant>
        <vt:lpwstr>_Toc92896442</vt:lpwstr>
      </vt:variant>
      <vt:variant>
        <vt:i4>1638451</vt:i4>
      </vt:variant>
      <vt:variant>
        <vt:i4>110</vt:i4>
      </vt:variant>
      <vt:variant>
        <vt:i4>0</vt:i4>
      </vt:variant>
      <vt:variant>
        <vt:i4>5</vt:i4>
      </vt:variant>
      <vt:variant>
        <vt:lpwstr/>
      </vt:variant>
      <vt:variant>
        <vt:lpwstr>_Toc92896441</vt:lpwstr>
      </vt:variant>
      <vt:variant>
        <vt:i4>1572915</vt:i4>
      </vt:variant>
      <vt:variant>
        <vt:i4>104</vt:i4>
      </vt:variant>
      <vt:variant>
        <vt:i4>0</vt:i4>
      </vt:variant>
      <vt:variant>
        <vt:i4>5</vt:i4>
      </vt:variant>
      <vt:variant>
        <vt:lpwstr/>
      </vt:variant>
      <vt:variant>
        <vt:lpwstr>_Toc92896440</vt:lpwstr>
      </vt:variant>
      <vt:variant>
        <vt:i4>1114164</vt:i4>
      </vt:variant>
      <vt:variant>
        <vt:i4>98</vt:i4>
      </vt:variant>
      <vt:variant>
        <vt:i4>0</vt:i4>
      </vt:variant>
      <vt:variant>
        <vt:i4>5</vt:i4>
      </vt:variant>
      <vt:variant>
        <vt:lpwstr/>
      </vt:variant>
      <vt:variant>
        <vt:lpwstr>_Toc92896439</vt:lpwstr>
      </vt:variant>
      <vt:variant>
        <vt:i4>1048628</vt:i4>
      </vt:variant>
      <vt:variant>
        <vt:i4>92</vt:i4>
      </vt:variant>
      <vt:variant>
        <vt:i4>0</vt:i4>
      </vt:variant>
      <vt:variant>
        <vt:i4>5</vt:i4>
      </vt:variant>
      <vt:variant>
        <vt:lpwstr/>
      </vt:variant>
      <vt:variant>
        <vt:lpwstr>_Toc92896438</vt:lpwstr>
      </vt:variant>
      <vt:variant>
        <vt:i4>2031668</vt:i4>
      </vt:variant>
      <vt:variant>
        <vt:i4>86</vt:i4>
      </vt:variant>
      <vt:variant>
        <vt:i4>0</vt:i4>
      </vt:variant>
      <vt:variant>
        <vt:i4>5</vt:i4>
      </vt:variant>
      <vt:variant>
        <vt:lpwstr/>
      </vt:variant>
      <vt:variant>
        <vt:lpwstr>_Toc92896437</vt:lpwstr>
      </vt:variant>
      <vt:variant>
        <vt:i4>1966132</vt:i4>
      </vt:variant>
      <vt:variant>
        <vt:i4>80</vt:i4>
      </vt:variant>
      <vt:variant>
        <vt:i4>0</vt:i4>
      </vt:variant>
      <vt:variant>
        <vt:i4>5</vt:i4>
      </vt:variant>
      <vt:variant>
        <vt:lpwstr/>
      </vt:variant>
      <vt:variant>
        <vt:lpwstr>_Toc92896436</vt:lpwstr>
      </vt:variant>
      <vt:variant>
        <vt:i4>1900596</vt:i4>
      </vt:variant>
      <vt:variant>
        <vt:i4>74</vt:i4>
      </vt:variant>
      <vt:variant>
        <vt:i4>0</vt:i4>
      </vt:variant>
      <vt:variant>
        <vt:i4>5</vt:i4>
      </vt:variant>
      <vt:variant>
        <vt:lpwstr/>
      </vt:variant>
      <vt:variant>
        <vt:lpwstr>_Toc92896435</vt:lpwstr>
      </vt:variant>
      <vt:variant>
        <vt:i4>1835060</vt:i4>
      </vt:variant>
      <vt:variant>
        <vt:i4>68</vt:i4>
      </vt:variant>
      <vt:variant>
        <vt:i4>0</vt:i4>
      </vt:variant>
      <vt:variant>
        <vt:i4>5</vt:i4>
      </vt:variant>
      <vt:variant>
        <vt:lpwstr/>
      </vt:variant>
      <vt:variant>
        <vt:lpwstr>_Toc92896434</vt:lpwstr>
      </vt:variant>
      <vt:variant>
        <vt:i4>1769524</vt:i4>
      </vt:variant>
      <vt:variant>
        <vt:i4>62</vt:i4>
      </vt:variant>
      <vt:variant>
        <vt:i4>0</vt:i4>
      </vt:variant>
      <vt:variant>
        <vt:i4>5</vt:i4>
      </vt:variant>
      <vt:variant>
        <vt:lpwstr/>
      </vt:variant>
      <vt:variant>
        <vt:lpwstr>_Toc92896433</vt:lpwstr>
      </vt:variant>
      <vt:variant>
        <vt:i4>1703988</vt:i4>
      </vt:variant>
      <vt:variant>
        <vt:i4>56</vt:i4>
      </vt:variant>
      <vt:variant>
        <vt:i4>0</vt:i4>
      </vt:variant>
      <vt:variant>
        <vt:i4>5</vt:i4>
      </vt:variant>
      <vt:variant>
        <vt:lpwstr/>
      </vt:variant>
      <vt:variant>
        <vt:lpwstr>_Toc92896432</vt:lpwstr>
      </vt:variant>
      <vt:variant>
        <vt:i4>1638452</vt:i4>
      </vt:variant>
      <vt:variant>
        <vt:i4>50</vt:i4>
      </vt:variant>
      <vt:variant>
        <vt:i4>0</vt:i4>
      </vt:variant>
      <vt:variant>
        <vt:i4>5</vt:i4>
      </vt:variant>
      <vt:variant>
        <vt:lpwstr/>
      </vt:variant>
      <vt:variant>
        <vt:lpwstr>_Toc92896431</vt:lpwstr>
      </vt:variant>
      <vt:variant>
        <vt:i4>1572916</vt:i4>
      </vt:variant>
      <vt:variant>
        <vt:i4>44</vt:i4>
      </vt:variant>
      <vt:variant>
        <vt:i4>0</vt:i4>
      </vt:variant>
      <vt:variant>
        <vt:i4>5</vt:i4>
      </vt:variant>
      <vt:variant>
        <vt:lpwstr/>
      </vt:variant>
      <vt:variant>
        <vt:lpwstr>_Toc92896430</vt:lpwstr>
      </vt:variant>
      <vt:variant>
        <vt:i4>1114165</vt:i4>
      </vt:variant>
      <vt:variant>
        <vt:i4>38</vt:i4>
      </vt:variant>
      <vt:variant>
        <vt:i4>0</vt:i4>
      </vt:variant>
      <vt:variant>
        <vt:i4>5</vt:i4>
      </vt:variant>
      <vt:variant>
        <vt:lpwstr/>
      </vt:variant>
      <vt:variant>
        <vt:lpwstr>_Toc92896429</vt:lpwstr>
      </vt:variant>
      <vt:variant>
        <vt:i4>1048629</vt:i4>
      </vt:variant>
      <vt:variant>
        <vt:i4>32</vt:i4>
      </vt:variant>
      <vt:variant>
        <vt:i4>0</vt:i4>
      </vt:variant>
      <vt:variant>
        <vt:i4>5</vt:i4>
      </vt:variant>
      <vt:variant>
        <vt:lpwstr/>
      </vt:variant>
      <vt:variant>
        <vt:lpwstr>_Toc92896428</vt:lpwstr>
      </vt:variant>
      <vt:variant>
        <vt:i4>2031669</vt:i4>
      </vt:variant>
      <vt:variant>
        <vt:i4>26</vt:i4>
      </vt:variant>
      <vt:variant>
        <vt:i4>0</vt:i4>
      </vt:variant>
      <vt:variant>
        <vt:i4>5</vt:i4>
      </vt:variant>
      <vt:variant>
        <vt:lpwstr/>
      </vt:variant>
      <vt:variant>
        <vt:lpwstr>_Toc92896427</vt:lpwstr>
      </vt:variant>
      <vt:variant>
        <vt:i4>1966133</vt:i4>
      </vt:variant>
      <vt:variant>
        <vt:i4>20</vt:i4>
      </vt:variant>
      <vt:variant>
        <vt:i4>0</vt:i4>
      </vt:variant>
      <vt:variant>
        <vt:i4>5</vt:i4>
      </vt:variant>
      <vt:variant>
        <vt:lpwstr/>
      </vt:variant>
      <vt:variant>
        <vt:lpwstr>_Toc92896426</vt:lpwstr>
      </vt:variant>
      <vt:variant>
        <vt:i4>1900597</vt:i4>
      </vt:variant>
      <vt:variant>
        <vt:i4>14</vt:i4>
      </vt:variant>
      <vt:variant>
        <vt:i4>0</vt:i4>
      </vt:variant>
      <vt:variant>
        <vt:i4>5</vt:i4>
      </vt:variant>
      <vt:variant>
        <vt:lpwstr/>
      </vt:variant>
      <vt:variant>
        <vt:lpwstr>_Toc92896425</vt:lpwstr>
      </vt:variant>
      <vt:variant>
        <vt:i4>1835061</vt:i4>
      </vt:variant>
      <vt:variant>
        <vt:i4>8</vt:i4>
      </vt:variant>
      <vt:variant>
        <vt:i4>0</vt:i4>
      </vt:variant>
      <vt:variant>
        <vt:i4>5</vt:i4>
      </vt:variant>
      <vt:variant>
        <vt:lpwstr/>
      </vt:variant>
      <vt:variant>
        <vt:lpwstr>_Toc92896424</vt:lpwstr>
      </vt:variant>
      <vt:variant>
        <vt:i4>1769525</vt:i4>
      </vt:variant>
      <vt:variant>
        <vt:i4>2</vt:i4>
      </vt:variant>
      <vt:variant>
        <vt:i4>0</vt:i4>
      </vt:variant>
      <vt:variant>
        <vt:i4>5</vt:i4>
      </vt:variant>
      <vt:variant>
        <vt:lpwstr/>
      </vt:variant>
      <vt:variant>
        <vt:lpwstr>_Toc92896423</vt:lpwstr>
      </vt:variant>
      <vt:variant>
        <vt:i4>6029378</vt:i4>
      </vt:variant>
      <vt:variant>
        <vt:i4>0</vt:i4>
      </vt:variant>
      <vt:variant>
        <vt:i4>0</vt:i4>
      </vt:variant>
      <vt:variant>
        <vt:i4>5</vt:i4>
      </vt:variant>
      <vt:variant>
        <vt:lpwstr>https://www.transparency.org/en/cpi/2019/results/ssd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 - FM</dc:creator>
  <cp:keywords/>
  <dc:description/>
  <cp:lastModifiedBy>Moutard, Flora</cp:lastModifiedBy>
  <cp:revision>2</cp:revision>
  <cp:lastPrinted>2019-02-18T19:32:00Z</cp:lastPrinted>
  <dcterms:created xsi:type="dcterms:W3CDTF">2022-09-05T09:47:00Z</dcterms:created>
  <dcterms:modified xsi:type="dcterms:W3CDTF">2022-09-05T09:47:00Z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0x0101009354335BECF21B40B6CCFAE91E076EEB</vt:lpwstr>
  </property>
</Properties>
</file>