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13" w:lineRule="atLeast"/>
        <w:ind w:left="0" w:firstLine="0"/>
        <w:jc w:val="center"/>
        <w:rPr>
          <w:rFonts w:hint="default" w:ascii="Arial" w:hAnsi="Arial" w:eastAsia="sans-serif" w:cs="Arial"/>
          <w:i w:val="0"/>
          <w:iCs w:val="0"/>
          <w:caps w:val="0"/>
          <w:color w:val="111111"/>
          <w:spacing w:val="1"/>
          <w:shd w:val="clear" w:fill="FFFFFF"/>
        </w:rPr>
      </w:pPr>
      <w:r>
        <w:rPr>
          <w:rFonts w:hint="default" w:ascii="Arial" w:hAnsi="Arial" w:eastAsia="sans-serif"/>
          <w:i w:val="0"/>
          <w:iCs w:val="0"/>
          <w:caps w:val="0"/>
          <w:color w:val="111111"/>
          <w:spacing w:val="1"/>
          <w:shd w:val="clear" w:fill="FFFFFF"/>
        </w:rPr>
        <w:t xml:space="preserve"> Executive Support System (ESS)</w:t>
      </w:r>
    </w:p>
    <w:p>
      <w:pPr>
        <w:rPr>
          <w:rFonts w:hint="default"/>
        </w:rPr>
      </w:pPr>
    </w:p>
    <w:p>
      <w:pPr>
        <w:pStyle w:val="3"/>
        <w:keepNext w:val="0"/>
        <w:keepLines w:val="0"/>
        <w:widowControl/>
        <w:numPr>
          <w:ilvl w:val="0"/>
          <w:numId w:val="0"/>
        </w:numPr>
        <w:suppressLineNumbers w:val="0"/>
        <w:shd w:val="clear" w:fill="FFFFFF"/>
        <w:spacing w:line="14" w:lineRule="atLeast"/>
        <w:ind w:leftChars="0"/>
        <w:outlineLvl w:val="1"/>
        <w:rPr>
          <w:rFonts w:hint="default" w:ascii="Arial" w:hAnsi="Arial" w:eastAsia="sans-serif" w:cs="Arial"/>
          <w:b/>
          <w:bCs/>
          <w:i w:val="0"/>
          <w:iCs w:val="0"/>
          <w:caps w:val="0"/>
          <w:color w:val="111111"/>
          <w:spacing w:val="1"/>
          <w:sz w:val="36"/>
          <w:szCs w:val="36"/>
          <w:shd w:val="clear" w:fill="FFFFFF"/>
          <w:lang w:val="en-US"/>
        </w:rPr>
      </w:pPr>
      <w:r>
        <w:rPr>
          <w:rFonts w:hint="default" w:ascii="Arial" w:hAnsi="Arial" w:eastAsia="sans-serif" w:cs="Arial"/>
          <w:b/>
          <w:bCs/>
          <w:i w:val="0"/>
          <w:iCs w:val="0"/>
          <w:caps w:val="0"/>
          <w:color w:val="111111"/>
          <w:spacing w:val="1"/>
          <w:sz w:val="36"/>
          <w:szCs w:val="36"/>
          <w:shd w:val="clear" w:fill="FFFFFF"/>
        </w:rPr>
        <w:t xml:space="preserve"> </w:t>
      </w:r>
      <w:r>
        <w:rPr>
          <w:rFonts w:hint="default" w:ascii="Arial" w:hAnsi="Arial" w:eastAsia="sans-serif"/>
          <w:i w:val="0"/>
          <w:iCs w:val="0"/>
          <w:caps w:val="0"/>
          <w:color w:val="111111"/>
          <w:spacing w:val="1"/>
          <w:shd w:val="clear" w:fill="FFFFFF"/>
        </w:rPr>
        <w:t>Executive Support System (ESS)</w:t>
      </w:r>
      <w:r>
        <w:rPr>
          <w:rFonts w:hint="default" w:ascii="Arial" w:hAnsi="Arial" w:eastAsia="sans-serif" w:cs="Arial"/>
          <w:b/>
          <w:bCs/>
          <w:i w:val="0"/>
          <w:iCs w:val="0"/>
          <w:caps w:val="0"/>
          <w:color w:val="111111"/>
          <w:spacing w:val="1"/>
          <w:sz w:val="36"/>
          <w:szCs w:val="36"/>
          <w:shd w:val="clear" w:fill="FFFFFF"/>
          <w:lang w:val="en-US"/>
        </w:rPr>
        <w:t>:</w:t>
      </w:r>
    </w:p>
    <w:p>
      <w:pPr>
        <w:pStyle w:val="3"/>
        <w:keepNext w:val="0"/>
        <w:keepLines w:val="0"/>
        <w:widowControl/>
        <w:numPr>
          <w:ilvl w:val="-3"/>
          <w:numId w:val="0"/>
        </w:numPr>
        <w:suppressLineNumbers w:val="0"/>
        <w:shd w:val="clear" w:fill="FFFFFF"/>
        <w:spacing w:line="240" w:lineRule="auto"/>
        <w:ind w:left="0" w:leftChars="0"/>
        <w:outlineLvl w:val="1"/>
        <w:rPr>
          <w:rFonts w:hint="default" w:eastAsia="sans-serif" w:asciiTheme="minorAscii" w:hAnsiTheme="minorAscii"/>
          <w:b w:val="0"/>
          <w:bCs w:val="0"/>
          <w:i w:val="0"/>
          <w:iCs w:val="0"/>
          <w:caps w:val="0"/>
          <w:color w:val="111111"/>
          <w:spacing w:val="1"/>
          <w:sz w:val="32"/>
          <w:szCs w:val="32"/>
          <w:shd w:val="clear" w:fill="FFFFFF"/>
        </w:rPr>
      </w:pPr>
      <w:r>
        <w:rPr>
          <w:rFonts w:hint="default" w:eastAsia="sans-serif" w:asciiTheme="minorAscii" w:hAnsiTheme="minorAscii"/>
          <w:b w:val="0"/>
          <w:bCs w:val="0"/>
          <w:i w:val="0"/>
          <w:iCs w:val="0"/>
          <w:caps w:val="0"/>
          <w:color w:val="111111"/>
          <w:spacing w:val="1"/>
          <w:sz w:val="32"/>
          <w:szCs w:val="32"/>
          <w:shd w:val="clear" w:fill="FFFFFF"/>
        </w:rPr>
        <w:t>An Executive Support System (ESS) is a type of decision support system designed to assist high-level executives and decision-makers in an organization. It provides access to key data, critical analyses, and strategic information to aid in decision-making processes.</w:t>
      </w:r>
    </w:p>
    <w:p>
      <w:pPr>
        <w:pStyle w:val="3"/>
        <w:keepNext w:val="0"/>
        <w:keepLines w:val="0"/>
        <w:widowControl/>
        <w:numPr>
          <w:ilvl w:val="-3"/>
          <w:numId w:val="0"/>
        </w:numPr>
        <w:suppressLineNumbers w:val="0"/>
        <w:shd w:val="clear" w:fill="FFFFFF"/>
        <w:spacing w:line="240" w:lineRule="auto"/>
        <w:ind w:left="0" w:leftChars="0"/>
        <w:outlineLvl w:val="1"/>
        <w:rPr>
          <w:rFonts w:hint="default" w:asciiTheme="minorAscii" w:hAnsiTheme="minorAscii"/>
          <w:b w:val="0"/>
          <w:bCs w:val="0"/>
          <w:sz w:val="32"/>
          <w:szCs w:val="32"/>
          <w:lang w:val="en-US"/>
        </w:rPr>
      </w:pPr>
      <w:r>
        <w:rPr>
          <w:rFonts w:hint="default" w:asciiTheme="minorAscii" w:hAnsiTheme="minorAscii"/>
          <w:b w:val="0"/>
          <w:bCs w:val="0"/>
          <w:sz w:val="32"/>
          <w:szCs w:val="32"/>
          <w:lang w:val="en-US"/>
        </w:rPr>
        <w:t>The ESS typically includes user-friendly interfaces and visualization tools, aggregating data from multiple sources to help executives identify trends, monitor performance, and gain insights for strategic planning.</w:t>
      </w:r>
    </w:p>
    <w:p>
      <w:pPr>
        <w:pStyle w:val="3"/>
        <w:keepNext w:val="0"/>
        <w:keepLines w:val="0"/>
        <w:widowControl/>
        <w:numPr>
          <w:ilvl w:val="-3"/>
          <w:numId w:val="0"/>
        </w:numPr>
        <w:suppressLineNumbers w:val="0"/>
        <w:shd w:val="clear" w:fill="FFFFFF"/>
        <w:spacing w:line="240" w:lineRule="auto"/>
        <w:ind w:left="0" w:leftChars="0"/>
        <w:outlineLvl w:val="1"/>
        <w:rPr>
          <w:rFonts w:hint="default" w:ascii="Arial" w:hAnsi="Arial" w:cs="Arial"/>
          <w:b/>
          <w:bCs/>
          <w:sz w:val="36"/>
          <w:szCs w:val="36"/>
          <w:lang w:val="en-US"/>
        </w:rPr>
      </w:pPr>
      <w:r>
        <w:rPr>
          <w:rFonts w:hint="default" w:ascii="Arial" w:hAnsi="Arial" w:cs="Arial"/>
          <w:b/>
          <w:bCs/>
          <w:sz w:val="36"/>
          <w:szCs w:val="36"/>
          <w:lang w:val="en-US"/>
        </w:rPr>
        <w:t>components of an Executive Support System:</w:t>
      </w:r>
    </w:p>
    <w:p>
      <w:pPr>
        <w:rPr>
          <w:rFonts w:hint="default"/>
          <w:sz w:val="32"/>
          <w:szCs w:val="32"/>
          <w:lang w:val="en-US"/>
        </w:rPr>
      </w:pPr>
      <w:r>
        <w:rPr>
          <w:rFonts w:hint="default"/>
          <w:sz w:val="32"/>
          <w:szCs w:val="32"/>
          <w:lang w:val="en-US"/>
        </w:rPr>
        <w:t>An ESS typically consists of a user-friendly interface, data management tools for collecting and organizing data, analytical tools for evaluating and digesting data, visualization tools for presenting the results, and communication tools for sharing insights with other executives or team members.</w:t>
      </w:r>
    </w:p>
    <w:p>
      <w:pPr>
        <w:rPr>
          <w:rFonts w:hint="default" w:ascii="Calibri" w:hAnsi="Calibri" w:cs="Calibri"/>
          <w:b w:val="0"/>
          <w:bCs w:val="0"/>
          <w:sz w:val="32"/>
          <w:szCs w:val="32"/>
          <w:lang w:val="en-US"/>
        </w:rPr>
      </w:pPr>
    </w:p>
    <w:p>
      <w:pPr>
        <w:rPr>
          <w:rFonts w:hint="default" w:ascii="Arial" w:hAnsi="Arial" w:cs="Arial"/>
          <w:b/>
          <w:bCs/>
          <w:sz w:val="36"/>
          <w:szCs w:val="36"/>
          <w:lang w:val="en-US"/>
        </w:rPr>
      </w:pPr>
      <w:r>
        <w:rPr>
          <w:rFonts w:hint="default" w:ascii="Arial" w:hAnsi="Arial" w:cs="Arial"/>
          <w:b/>
          <w:bCs/>
          <w:sz w:val="36"/>
          <w:szCs w:val="36"/>
          <w:lang w:val="en-US"/>
        </w:rPr>
        <w:t>Importance of Executive Support System:</w:t>
      </w:r>
    </w:p>
    <w:p>
      <w:pPr>
        <w:rPr>
          <w:rFonts w:hint="default" w:ascii="Arial" w:hAnsi="Arial" w:cs="Arial"/>
          <w:b w:val="0"/>
          <w:bCs w:val="0"/>
          <w:sz w:val="36"/>
          <w:szCs w:val="36"/>
          <w:lang w:val="en-US"/>
        </w:rPr>
      </w:pPr>
    </w:p>
    <w:p>
      <w:pPr>
        <w:rPr>
          <w:rFonts w:hint="default" w:ascii="Calibri" w:hAnsi="Calibri"/>
          <w:b w:val="0"/>
          <w:bCs w:val="0"/>
          <w:sz w:val="32"/>
          <w:szCs w:val="32"/>
          <w:lang w:val="en-US"/>
        </w:rPr>
      </w:pPr>
      <w:r>
        <w:rPr>
          <w:rFonts w:hint="default" w:ascii="Calibri" w:hAnsi="Calibri"/>
          <w:b w:val="0"/>
          <w:bCs w:val="0"/>
          <w:sz w:val="32"/>
          <w:szCs w:val="32"/>
          <w:lang w:val="en-US"/>
        </w:rPr>
        <w:t>The technology term “Executive Support System (ESS)” is important because it is a comprehensive decision-making tool designed specifically to assist top-level executives in planning and managing various aspects of their organization.</w:t>
      </w:r>
    </w:p>
    <w:p>
      <w:pPr>
        <w:rPr>
          <w:rFonts w:hint="default" w:ascii="Calibri" w:hAnsi="Calibri"/>
          <w:b w:val="0"/>
          <w:bCs w:val="0"/>
          <w:sz w:val="32"/>
          <w:szCs w:val="32"/>
          <w:lang w:val="en-US"/>
        </w:rPr>
      </w:pPr>
    </w:p>
    <w:p>
      <w:pPr>
        <w:rPr>
          <w:rFonts w:hint="default" w:ascii="Calibri" w:hAnsi="Calibri"/>
          <w:b w:val="0"/>
          <w:bCs w:val="0"/>
          <w:sz w:val="32"/>
          <w:szCs w:val="32"/>
          <w:lang w:val="en-US"/>
        </w:rPr>
      </w:pPr>
      <w:r>
        <w:rPr>
          <w:rFonts w:hint="default" w:ascii="Calibri" w:hAnsi="Calibri"/>
          <w:b w:val="0"/>
          <w:bCs w:val="0"/>
          <w:sz w:val="32"/>
          <w:szCs w:val="32"/>
          <w:lang w:val="en-US"/>
        </w:rPr>
        <w:t>ESS streamlines access to crucial information by collecting, analyzing, and summarizing data from a wide range of sources, enabling executives to make well-informed decisions swiftly.</w:t>
      </w:r>
    </w:p>
    <w:p>
      <w:pPr>
        <w:rPr>
          <w:rFonts w:hint="default" w:ascii="Calibri" w:hAnsi="Calibri"/>
          <w:b w:val="0"/>
          <w:bCs w:val="0"/>
          <w:sz w:val="32"/>
          <w:szCs w:val="32"/>
          <w:lang w:val="en-US"/>
        </w:rPr>
      </w:pPr>
    </w:p>
    <w:p>
      <w:pPr>
        <w:rPr>
          <w:rFonts w:hint="default" w:ascii="Calibri" w:hAnsi="Calibri"/>
          <w:b w:val="0"/>
          <w:bCs w:val="0"/>
          <w:sz w:val="32"/>
          <w:szCs w:val="32"/>
          <w:lang w:val="en-US"/>
        </w:rPr>
      </w:pPr>
      <w:r>
        <w:rPr>
          <w:rFonts w:hint="default" w:ascii="Calibri" w:hAnsi="Calibri"/>
          <w:b w:val="0"/>
          <w:bCs w:val="0"/>
          <w:sz w:val="32"/>
          <w:szCs w:val="32"/>
          <w:lang w:val="en-US"/>
        </w:rPr>
        <w:t>By integrating data from internal and external sources, ESS offers a holistic view of the organizational landscape and supports strategic planning, forecasting, and problem-solving.</w:t>
      </w:r>
    </w:p>
    <w:p>
      <w:pPr>
        <w:rPr>
          <w:rFonts w:hint="default" w:ascii="Calibri" w:hAnsi="Calibri"/>
          <w:b w:val="0"/>
          <w:bCs w:val="0"/>
          <w:sz w:val="32"/>
          <w:szCs w:val="32"/>
          <w:lang w:val="en-US"/>
        </w:rPr>
      </w:pPr>
    </w:p>
    <w:p>
      <w:pPr>
        <w:rPr>
          <w:rFonts w:hint="default" w:ascii="Calibri" w:hAnsi="Calibri"/>
          <w:b w:val="0"/>
          <w:bCs w:val="0"/>
          <w:sz w:val="32"/>
          <w:szCs w:val="32"/>
          <w:lang w:val="en-US"/>
        </w:rPr>
      </w:pPr>
      <w:r>
        <w:rPr>
          <w:rFonts w:hint="default" w:ascii="Calibri" w:hAnsi="Calibri"/>
          <w:b w:val="0"/>
          <w:bCs w:val="0"/>
          <w:sz w:val="32"/>
          <w:szCs w:val="32"/>
          <w:lang w:val="en-US"/>
        </w:rPr>
        <w:t>In essence, ESS empowers executives to make efficient and effective decisions, which ultimately leads to improved organizational performance, adaptability, and competitiveness in today’s fast-paced business environment.</w:t>
      </w:r>
    </w:p>
    <w:p>
      <w:pPr>
        <w:rPr>
          <w:rFonts w:hint="default" w:ascii="Calibri" w:hAnsi="Calibri"/>
          <w:b w:val="0"/>
          <w:bCs w:val="0"/>
          <w:sz w:val="32"/>
          <w:szCs w:val="32"/>
          <w:lang w:val="en-US"/>
        </w:rPr>
      </w:pPr>
    </w:p>
    <w:p>
      <w:pPr>
        <w:rPr>
          <w:rFonts w:hint="default" w:ascii="Arial" w:hAnsi="Arial" w:cs="Arial"/>
          <w:b/>
          <w:bCs/>
          <w:sz w:val="36"/>
          <w:szCs w:val="36"/>
          <w:lang w:val="en-US"/>
        </w:rPr>
      </w:pPr>
      <w:r>
        <w:rPr>
          <w:rFonts w:hint="default" w:ascii="Arial" w:hAnsi="Arial" w:cs="Arial"/>
          <w:b/>
          <w:bCs/>
          <w:sz w:val="36"/>
          <w:szCs w:val="36"/>
          <w:lang w:val="en-US"/>
        </w:rPr>
        <w:t>Examples of Executive Support System:</w:t>
      </w:r>
    </w:p>
    <w:p>
      <w:pPr>
        <w:rPr>
          <w:rFonts w:hint="default" w:ascii="Arial" w:hAnsi="Arial" w:cs="Arial"/>
          <w:b/>
          <w:bCs/>
          <w:sz w:val="36"/>
          <w:szCs w:val="36"/>
          <w:lang w:val="en-US"/>
        </w:rPr>
      </w:pPr>
    </w:p>
    <w:p>
      <w:pPr>
        <w:rPr>
          <w:rFonts w:hint="default" w:ascii="Calibri" w:hAnsi="Calibri" w:cs="Calibri"/>
          <w:b/>
          <w:bCs/>
          <w:sz w:val="32"/>
          <w:szCs w:val="32"/>
          <w:lang w:val="en-US"/>
        </w:rPr>
      </w:pPr>
      <w:r>
        <w:rPr>
          <w:rFonts w:hint="default" w:ascii="Calibri" w:hAnsi="Calibri" w:cs="Calibri"/>
          <w:b/>
          <w:bCs/>
          <w:sz w:val="32"/>
          <w:szCs w:val="32"/>
          <w:lang w:val="en-US"/>
        </w:rPr>
        <w:t>Healthcare Industry:</w:t>
      </w:r>
    </w:p>
    <w:p>
      <w:pPr>
        <w:rPr>
          <w:rFonts w:hint="default" w:ascii="Calibri" w:hAnsi="Calibri" w:cs="Calibri"/>
          <w:b w:val="0"/>
          <w:bCs w:val="0"/>
          <w:sz w:val="32"/>
          <w:szCs w:val="32"/>
          <w:lang w:val="en-US"/>
        </w:rPr>
      </w:pPr>
      <w:r>
        <w:rPr>
          <w:rFonts w:hint="default" w:ascii="Calibri" w:hAnsi="Calibri" w:cs="Calibri"/>
          <w:b w:val="0"/>
          <w:bCs w:val="0"/>
          <w:sz w:val="32"/>
          <w:szCs w:val="32"/>
          <w:lang w:val="en-US"/>
        </w:rPr>
        <w:t xml:space="preserve"> In a large hospital, an ESS can help top-level executives make strategic decisions regarding resource allocation, patient care quality, and overall operational efficiency. The system may analyze data from patient records, department performance, financial information, and more to provide insights on areas that need improvement, cost-saving opportunities, and trends in patient care. As a result, executives can develop strategies to achieve organizational goals while maintaining high patient satisfaction levels.</w:t>
      </w:r>
    </w:p>
    <w:p>
      <w:pPr>
        <w:rPr>
          <w:rFonts w:hint="default" w:ascii="Calibri" w:hAnsi="Calibri" w:cs="Calibri"/>
          <w:b w:val="0"/>
          <w:bCs w:val="0"/>
          <w:sz w:val="32"/>
          <w:szCs w:val="32"/>
          <w:lang w:val="en-US"/>
        </w:rPr>
      </w:pPr>
    </w:p>
    <w:p>
      <w:pPr>
        <w:rPr>
          <w:rFonts w:hint="default" w:ascii="Calibri" w:hAnsi="Calibri"/>
          <w:b/>
          <w:bCs/>
          <w:sz w:val="32"/>
          <w:szCs w:val="32"/>
          <w:lang w:val="en-US"/>
        </w:rPr>
      </w:pPr>
      <w:r>
        <w:rPr>
          <w:rFonts w:hint="default" w:ascii="Calibri" w:hAnsi="Calibri"/>
          <w:b/>
          <w:bCs/>
          <w:sz w:val="32"/>
          <w:szCs w:val="32"/>
          <w:lang w:val="en-US"/>
        </w:rPr>
        <w:t>Retail Industry:</w:t>
      </w:r>
    </w:p>
    <w:p>
      <w:pPr>
        <w:rPr>
          <w:rFonts w:hint="default" w:ascii="Calibri" w:hAnsi="Calibri"/>
          <w:b w:val="0"/>
          <w:bCs w:val="0"/>
          <w:sz w:val="32"/>
          <w:szCs w:val="32"/>
          <w:lang w:val="en-US"/>
        </w:rPr>
      </w:pPr>
      <w:r>
        <w:rPr>
          <w:rFonts w:hint="default" w:ascii="Calibri" w:hAnsi="Calibri"/>
          <w:b w:val="0"/>
          <w:bCs w:val="0"/>
          <w:sz w:val="32"/>
          <w:szCs w:val="32"/>
          <w:lang w:val="en-US"/>
        </w:rPr>
        <w:t>A global retail chain can utilize an ESS to track sales, inventory, customer data, and market trends across multiple stores and regions. This enables top-level management to make informed decisions on store expansions, product offerings, pricing strategies, and promotional activities. In response to shifts in consumer behavior or market conditions, the ESS can help identify opportunities for improvement and support the development of effective business strategies.</w:t>
      </w:r>
    </w:p>
    <w:p>
      <w:pPr>
        <w:rPr>
          <w:rFonts w:hint="default" w:ascii="Calibri" w:hAnsi="Calibri"/>
          <w:b w:val="0"/>
          <w:bCs w:val="0"/>
          <w:sz w:val="32"/>
          <w:szCs w:val="32"/>
          <w:lang w:val="en-US"/>
        </w:rPr>
      </w:pPr>
    </w:p>
    <w:p>
      <w:pPr>
        <w:rPr>
          <w:rFonts w:hint="default" w:ascii="Calibri" w:hAnsi="Calibri"/>
          <w:b/>
          <w:bCs/>
          <w:sz w:val="32"/>
          <w:szCs w:val="32"/>
          <w:lang w:val="en-US"/>
        </w:rPr>
      </w:pPr>
      <w:r>
        <w:rPr>
          <w:rFonts w:hint="default" w:ascii="Calibri" w:hAnsi="Calibri"/>
          <w:b/>
          <w:bCs/>
          <w:sz w:val="32"/>
          <w:szCs w:val="32"/>
          <w:lang w:val="en-US"/>
        </w:rPr>
        <w:t>Manufacturing Industry:</w:t>
      </w:r>
    </w:p>
    <w:p>
      <w:pPr>
        <w:rPr>
          <w:rFonts w:hint="default" w:ascii="Calibri" w:hAnsi="Calibri"/>
          <w:b w:val="0"/>
          <w:bCs w:val="0"/>
          <w:sz w:val="32"/>
          <w:szCs w:val="32"/>
          <w:lang w:val="en-US"/>
        </w:rPr>
      </w:pPr>
      <w:r>
        <w:rPr>
          <w:rFonts w:hint="default" w:ascii="Calibri" w:hAnsi="Calibri"/>
          <w:b w:val="0"/>
          <w:bCs w:val="0"/>
          <w:sz w:val="32"/>
          <w:szCs w:val="32"/>
          <w:lang w:val="en-US"/>
        </w:rPr>
        <w:t>In a manufacturing company, an ESS can provide senior executives with information on production processes, supply chain management, quality control, and financial metrics. By analyzing the collected data, executives can identify bottlenecks, inefficiencies, and potential risks in their operations and make strategic decisions to optimize production, reduce costs, and improve overall product quality. Additionally, the ESS can help monitor relevant industry trends and regulations, enabling the company to adapt its business strategies accordingly.</w:t>
      </w:r>
    </w:p>
    <w:p>
      <w:pPr>
        <w:rPr>
          <w:rFonts w:hint="default" w:ascii="Calibri" w:hAnsi="Calibri"/>
          <w:b w:val="0"/>
          <w:bCs w:val="0"/>
          <w:sz w:val="32"/>
          <w:szCs w:val="32"/>
          <w:lang w:val="en-US"/>
        </w:rPr>
      </w:pPr>
    </w:p>
    <w:p>
      <w:pPr>
        <w:rPr>
          <w:rFonts w:hint="cs" w:ascii="Arial" w:hAnsi="Arial" w:cs="Arial"/>
          <w:b/>
          <w:bCs/>
          <w:sz w:val="32"/>
          <w:szCs w:val="32"/>
          <w:rtl/>
          <w:lang w:val="en-US" w:bidi="ar-EG"/>
        </w:rPr>
      </w:pPr>
      <w:r>
        <w:rPr>
          <w:rFonts w:hint="default" w:ascii="Arial" w:hAnsi="Arial" w:cs="Arial"/>
          <w:b/>
          <w:bCs/>
          <w:sz w:val="32"/>
          <w:szCs w:val="32"/>
          <w:lang w:val="en-US"/>
        </w:rPr>
        <w:t>Reference</w:t>
      </w:r>
      <w:r>
        <w:rPr>
          <w:rFonts w:hint="cs" w:ascii="Arial" w:hAnsi="Arial" w:cs="Arial"/>
          <w:b/>
          <w:bCs/>
          <w:sz w:val="32"/>
          <w:szCs w:val="32"/>
          <w:rtl/>
          <w:lang w:val="en-US" w:bidi="ar-EG"/>
        </w:rPr>
        <w:t>:</w:t>
      </w:r>
    </w:p>
    <w:p>
      <w:pPr>
        <w:rPr>
          <w:rFonts w:hint="cs" w:ascii="Arial" w:hAnsi="Arial" w:cs="Arial"/>
          <w:b/>
          <w:bCs/>
          <w:sz w:val="32"/>
          <w:szCs w:val="32"/>
          <w:rtl/>
          <w:lang w:val="en-US" w:bidi="ar-EG"/>
        </w:rPr>
      </w:pPr>
    </w:p>
    <w:p>
      <w:pPr>
        <w:rPr>
          <w:rFonts w:hint="default" w:ascii="Arial" w:hAnsi="Arial"/>
          <w:b w:val="0"/>
          <w:bCs w:val="0"/>
          <w:sz w:val="36"/>
          <w:szCs w:val="36"/>
          <w:lang w:val="en-US"/>
        </w:rPr>
      </w:pPr>
      <w:r>
        <w:rPr>
          <w:rFonts w:hint="default" w:ascii="Arial" w:hAnsi="Arial"/>
          <w:b w:val="0"/>
          <w:bCs w:val="0"/>
          <w:sz w:val="36"/>
          <w:szCs w:val="36"/>
          <w:lang w:val="en-US"/>
        </w:rPr>
        <w:t>https://www.devx.com/terms/execut</w:t>
      </w:r>
      <w:bookmarkStart w:id="0" w:name="_GoBack"/>
      <w:bookmarkEnd w:id="0"/>
      <w:r>
        <w:rPr>
          <w:rFonts w:hint="default" w:ascii="Arial" w:hAnsi="Arial"/>
          <w:b w:val="0"/>
          <w:bCs w:val="0"/>
          <w:sz w:val="36"/>
          <w:szCs w:val="36"/>
          <w:lang w:val="en-US"/>
        </w:rPr>
        <w:t>ive-support-system/</w:t>
      </w:r>
    </w:p>
    <w:sectPr>
      <w:pgSz w:w="11906" w:h="16838"/>
      <w:pgMar w:top="440" w:right="1506" w:bottom="398" w:left="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26AC8"/>
    <w:rsid w:val="19ED20C2"/>
    <w:rsid w:val="1FD26AC8"/>
    <w:rsid w:val="5E3D0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2023-12-13T16:50:00Z</dcterms:created>
  <dc:creator>Amr</dc:creator>
  <cp:lastModifiedBy>Amr</cp:lastModifiedBy>
  <dcterms:modified xsi:type="dcterms:W3CDTF">2023-12-13T18:19:36Z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6151EAA4310743AAA305C478884E7A4E_11</vt:lpwstr>
  </property>
</Properties>
</file>