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FA6E" w14:textId="54A1902C" w:rsidR="00EC3F83" w:rsidRDefault="0058772D">
      <w:pPr>
        <w:pStyle w:val="TOC1"/>
        <w:jc w:val="both"/>
      </w:pPr>
      <w:r>
        <w:rPr>
          <w:noProof/>
        </w:rPr>
        <w:drawing>
          <wp:inline distT="0" distB="0" distL="0" distR="0" wp14:anchorId="541A6087" wp14:editId="2D55EE3E">
            <wp:extent cx="2860040" cy="658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2721" w14:textId="77777777" w:rsidR="00EC3F83" w:rsidRDefault="00EC3F83">
      <w:pPr>
        <w:pStyle w:val="TOC1"/>
      </w:pPr>
    </w:p>
    <w:p w14:paraId="1660D650" w14:textId="77777777" w:rsidR="00EC3F83" w:rsidRDefault="00EC3F83">
      <w:pPr>
        <w:pStyle w:val="TOC1"/>
        <w:rPr>
          <w:sz w:val="52"/>
          <w:szCs w:val="52"/>
        </w:rPr>
      </w:pPr>
    </w:p>
    <w:p w14:paraId="1C0A6CD1" w14:textId="77777777" w:rsidR="00EC3F83" w:rsidRDefault="00EC3F83">
      <w:pPr>
        <w:pStyle w:val="TOC1"/>
        <w:rPr>
          <w:sz w:val="52"/>
          <w:szCs w:val="52"/>
        </w:rPr>
      </w:pPr>
    </w:p>
    <w:p w14:paraId="56FD58C7" w14:textId="77777777" w:rsidR="00EC3F83" w:rsidRDefault="00EC3F83">
      <w:pPr>
        <w:pStyle w:val="TOC1"/>
        <w:rPr>
          <w:sz w:val="52"/>
          <w:szCs w:val="52"/>
        </w:rPr>
      </w:pPr>
    </w:p>
    <w:p w14:paraId="5043B5BD" w14:textId="77777777" w:rsidR="00EC3F83" w:rsidRDefault="00D62425">
      <w:pPr>
        <w:pStyle w:val="TOC1"/>
        <w:rPr>
          <w:sz w:val="52"/>
          <w:szCs w:val="52"/>
        </w:rPr>
      </w:pPr>
      <w:r>
        <w:rPr>
          <w:rFonts w:hint="eastAsia"/>
          <w:sz w:val="52"/>
          <w:szCs w:val="52"/>
        </w:rPr>
        <w:t>嵌入式系统设计实验报告</w:t>
      </w:r>
    </w:p>
    <w:p w14:paraId="509FFFA2" w14:textId="77777777" w:rsidR="00EC3F83" w:rsidRDefault="00EC3F83">
      <w:pPr>
        <w:pStyle w:val="TOC1"/>
        <w:rPr>
          <w:sz w:val="52"/>
          <w:szCs w:val="52"/>
        </w:rPr>
      </w:pPr>
    </w:p>
    <w:p w14:paraId="251EB9E0" w14:textId="77777777" w:rsidR="00EC3F83" w:rsidRDefault="00EC3F83">
      <w:pPr>
        <w:pStyle w:val="TOC1"/>
        <w:rPr>
          <w:sz w:val="52"/>
          <w:szCs w:val="52"/>
        </w:rPr>
      </w:pPr>
    </w:p>
    <w:p w14:paraId="109D9D0A" w14:textId="77777777" w:rsidR="00505D1D" w:rsidRPr="00505D1D" w:rsidRDefault="00505D1D" w:rsidP="00505D1D">
      <w:pPr>
        <w:pStyle w:val="TOC1"/>
        <w:rPr>
          <w:sz w:val="24"/>
        </w:rPr>
      </w:pPr>
      <w:r w:rsidRPr="00505D1D">
        <w:rPr>
          <w:sz w:val="24"/>
        </w:rPr>
        <w:t>学生姓名：向飞帆</w:t>
      </w:r>
    </w:p>
    <w:p w14:paraId="099E3179" w14:textId="77777777" w:rsidR="00505D1D" w:rsidRPr="00505D1D" w:rsidRDefault="00505D1D" w:rsidP="00505D1D">
      <w:pPr>
        <w:pStyle w:val="TOC1"/>
        <w:rPr>
          <w:sz w:val="24"/>
        </w:rPr>
      </w:pPr>
      <w:r w:rsidRPr="00505D1D">
        <w:rPr>
          <w:sz w:val="24"/>
        </w:rPr>
        <w:t>学生学号：</w:t>
      </w:r>
      <w:r w:rsidRPr="00505D1D">
        <w:rPr>
          <w:sz w:val="24"/>
        </w:rPr>
        <w:t>2023101108</w:t>
      </w:r>
    </w:p>
    <w:p w14:paraId="14DCA236" w14:textId="77777777" w:rsidR="00505D1D" w:rsidRPr="00505D1D" w:rsidRDefault="00505D1D" w:rsidP="00505D1D">
      <w:pPr>
        <w:pStyle w:val="TOC1"/>
        <w:rPr>
          <w:sz w:val="24"/>
        </w:rPr>
      </w:pPr>
      <w:r w:rsidRPr="00505D1D">
        <w:rPr>
          <w:sz w:val="24"/>
        </w:rPr>
        <w:t>指导教师：陈永强</w:t>
      </w:r>
    </w:p>
    <w:p w14:paraId="518013DD" w14:textId="2BAE22D5" w:rsidR="00EC3F83" w:rsidRDefault="00D62425">
      <w:pPr>
        <w:pStyle w:val="TOC1"/>
        <w:rPr>
          <w:rFonts w:hint="eastAsia"/>
          <w:sz w:val="24"/>
        </w:rPr>
      </w:pPr>
      <w:r>
        <w:rPr>
          <w:rFonts w:hint="eastAsia"/>
          <w:sz w:val="24"/>
        </w:rPr>
        <w:t>实验时间：</w:t>
      </w:r>
      <w:r w:rsidR="00505D1D">
        <w:rPr>
          <w:rFonts w:hint="eastAsia"/>
          <w:sz w:val="24"/>
        </w:rPr>
        <w:t>2026</w:t>
      </w:r>
      <w:r w:rsidR="00505D1D">
        <w:rPr>
          <w:rFonts w:hint="eastAsia"/>
          <w:sz w:val="24"/>
        </w:rPr>
        <w:t>年</w:t>
      </w:r>
      <w:r w:rsidR="00505D1D">
        <w:rPr>
          <w:rFonts w:hint="eastAsia"/>
          <w:sz w:val="24"/>
        </w:rPr>
        <w:t>6</w:t>
      </w:r>
      <w:r w:rsidR="00505D1D">
        <w:rPr>
          <w:rFonts w:hint="eastAsia"/>
          <w:sz w:val="24"/>
        </w:rPr>
        <w:t>月</w:t>
      </w:r>
      <w:r w:rsidR="00505D1D">
        <w:rPr>
          <w:rFonts w:hint="eastAsia"/>
          <w:sz w:val="24"/>
        </w:rPr>
        <w:t>7</w:t>
      </w:r>
      <w:r w:rsidR="00505D1D">
        <w:rPr>
          <w:rFonts w:hint="eastAsia"/>
          <w:sz w:val="24"/>
        </w:rPr>
        <w:t>日</w:t>
      </w:r>
    </w:p>
    <w:p w14:paraId="3986DF20" w14:textId="65849E28" w:rsidR="00EC3F83" w:rsidRDefault="00D62425">
      <w:pPr>
        <w:pStyle w:val="TOC1"/>
        <w:rPr>
          <w:rFonts w:hint="eastAsia"/>
          <w:sz w:val="24"/>
        </w:rPr>
      </w:pPr>
      <w:r>
        <w:rPr>
          <w:rFonts w:hint="eastAsia"/>
          <w:sz w:val="24"/>
        </w:rPr>
        <w:t>实验地点：</w:t>
      </w:r>
      <w:r w:rsidR="002F49D3">
        <w:rPr>
          <w:rFonts w:hint="eastAsia"/>
          <w:sz w:val="24"/>
        </w:rPr>
        <w:t>H601</w:t>
      </w:r>
    </w:p>
    <w:p w14:paraId="062AA04D" w14:textId="77777777" w:rsidR="00EC3F83" w:rsidRDefault="00D62425">
      <w:pPr>
        <w:pStyle w:val="TOC1"/>
        <w:jc w:val="right"/>
        <w:rPr>
          <w:b/>
          <w:bCs/>
          <w:sz w:val="24"/>
        </w:rPr>
      </w:pPr>
      <w:r>
        <w:rPr>
          <w:sz w:val="36"/>
          <w:szCs w:val="36"/>
        </w:rPr>
        <w:br w:type="page"/>
      </w:r>
      <w:bookmarkStart w:id="0" w:name="_Toc461978078"/>
    </w:p>
    <w:p w14:paraId="2C545D00" w14:textId="77777777" w:rsidR="00EC3F83" w:rsidRDefault="00D62425">
      <w:pPr>
        <w:jc w:val="center"/>
        <w:rPr>
          <w:b/>
          <w:bCs/>
        </w:rPr>
      </w:pPr>
      <w:r>
        <w:rPr>
          <w:rFonts w:hint="eastAsia"/>
          <w:b/>
          <w:bCs/>
          <w:sz w:val="28"/>
          <w:szCs w:val="28"/>
        </w:rPr>
        <w:lastRenderedPageBreak/>
        <w:t>实验二</w:t>
      </w:r>
      <w:r>
        <w:rPr>
          <w:rFonts w:hint="eastAsia"/>
          <w:b/>
          <w:bCs/>
          <w:sz w:val="28"/>
          <w:szCs w:val="28"/>
        </w:rPr>
        <w:t xml:space="preserve"> FreeRTOS</w:t>
      </w: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</w:rPr>
        <w:t xml:space="preserve"> </w:t>
      </w:r>
      <w:bookmarkEnd w:id="0"/>
    </w:p>
    <w:p w14:paraId="3B80973A" w14:textId="77777777" w:rsidR="00EC3F83" w:rsidRDefault="00D62425">
      <w:pPr>
        <w:pStyle w:val="a8"/>
        <w:widowControl/>
        <w:jc w:val="center"/>
        <w:rPr>
          <w:rFonts w:ascii="Arial" w:hAnsi="Arial" w:cs="Arial"/>
        </w:rPr>
      </w:pPr>
      <w:r>
        <w:rPr>
          <w:rFonts w:hint="eastAsia"/>
          <w:b/>
          <w:bCs/>
        </w:rPr>
        <w:t>第一部分</w:t>
      </w:r>
      <w:r>
        <w:rPr>
          <w:rFonts w:hint="eastAsia"/>
          <w:b/>
          <w:bCs/>
        </w:rPr>
        <w:t xml:space="preserve"> </w:t>
      </w:r>
      <w:r>
        <w:rPr>
          <w:rFonts w:ascii="宋体" w:hAnsi="宋体" w:cs="Arial" w:hint="eastAsia"/>
          <w:b/>
          <w:bCs/>
          <w:color w:val="000000"/>
        </w:rPr>
        <w:t>消息队列实验</w:t>
      </w:r>
    </w:p>
    <w:p w14:paraId="4F3657D2" w14:textId="77777777" w:rsidR="00EC3F83" w:rsidRDefault="00D62425">
      <w:pPr>
        <w:pStyle w:val="a8"/>
        <w:widowControl/>
        <w:jc w:val="both"/>
      </w:pPr>
      <w:r>
        <w:rPr>
          <w:rStyle w:val="ab"/>
          <w:rFonts w:ascii="宋体" w:hAnsi="宋体" w:cs="宋体" w:hint="eastAsia"/>
        </w:rPr>
        <w:t>[实验目的]</w:t>
      </w:r>
    </w:p>
    <w:p w14:paraId="72D405A0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1.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系统的特点、内核架构</w:t>
      </w:r>
    </w:p>
    <w:p w14:paraId="4AE8D25F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2.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系统任务管理、调度与任务之间的通信与同步、时间管理、中断处理</w:t>
      </w:r>
    </w:p>
    <w:p w14:paraId="60DB5B1B" w14:textId="77777777" w:rsidR="00EC3F83" w:rsidRDefault="00D62425">
      <w:pPr>
        <w:widowControl/>
        <w:spacing w:before="100" w:beforeAutospacing="1" w:after="100" w:afterAutospacing="1"/>
        <w:ind w:left="60"/>
        <w:jc w:val="left"/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3.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掌握基于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STM32CubeMX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的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系统移植、用户任务创建、事件创建</w:t>
      </w:r>
    </w:p>
    <w:p w14:paraId="5A42F76B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[实验设备]</w:t>
      </w:r>
    </w:p>
    <w:p w14:paraId="561AB131" w14:textId="77777777" w:rsidR="00EC3F83" w:rsidRDefault="00D62425">
      <w:pPr>
        <w:pStyle w:val="a8"/>
        <w:widowControl/>
        <w:rPr>
          <w:rFonts w:ascii="宋体" w:hAnsi="宋体" w:cs="宋体" w:hint="eastAsia"/>
          <w:sz w:val="27"/>
          <w:szCs w:val="27"/>
        </w:rPr>
      </w:pPr>
      <w:r>
        <w:rPr>
          <w:rFonts w:ascii="宋体" w:hAnsi="宋体" w:cs="宋体" w:hint="eastAsia"/>
          <w:sz w:val="27"/>
          <w:szCs w:val="27"/>
        </w:rPr>
        <w:t>硬件：</w:t>
      </w:r>
      <w:r>
        <w:rPr>
          <w:rFonts w:ascii="宋体" w:hAnsi="宋体" w:cs="宋体" w:hint="eastAsia"/>
          <w:sz w:val="20"/>
          <w:szCs w:val="20"/>
        </w:rPr>
        <w:t>pc计算机（宿主机），STM32开发板</w:t>
      </w:r>
      <w:r>
        <w:rPr>
          <w:rFonts w:ascii="宋体" w:hAnsi="宋体" w:cs="宋体" w:hint="eastAsia"/>
          <w:sz w:val="27"/>
          <w:szCs w:val="27"/>
        </w:rPr>
        <w:t>，</w:t>
      </w:r>
      <w:r>
        <w:rPr>
          <w:rFonts w:ascii="宋体" w:hAnsi="宋体" w:cs="宋体" w:hint="eastAsia"/>
          <w:sz w:val="20"/>
          <w:szCs w:val="20"/>
        </w:rPr>
        <w:t>串口转USB线，JLINK仿真器。</w:t>
      </w:r>
    </w:p>
    <w:p w14:paraId="590C7F2A" w14:textId="77777777" w:rsidR="00EC3F83" w:rsidRDefault="00D62425">
      <w:pPr>
        <w:pStyle w:val="a8"/>
        <w:widowControl/>
      </w:pPr>
      <w:r>
        <w:rPr>
          <w:rFonts w:ascii="宋体" w:hAnsi="宋体" w:cs="宋体" w:hint="eastAsia"/>
          <w:sz w:val="27"/>
          <w:szCs w:val="27"/>
        </w:rPr>
        <w:t>软件：</w:t>
      </w:r>
      <w:r>
        <w:rPr>
          <w:rFonts w:ascii="宋体" w:hAnsi="宋体" w:cs="宋体" w:hint="eastAsia"/>
          <w:sz w:val="20"/>
          <w:szCs w:val="20"/>
        </w:rPr>
        <w:t>WINDOWS 10，STM32CubeMx、KEIL。</w:t>
      </w:r>
    </w:p>
    <w:p w14:paraId="4F774A58" w14:textId="77777777" w:rsidR="00EC3F83" w:rsidRDefault="00D62425">
      <w:pPr>
        <w:pStyle w:val="a8"/>
        <w:widowControl/>
        <w:rPr>
          <w:rStyle w:val="ab"/>
          <w:rFonts w:ascii="宋体" w:hAnsi="宋体" w:cs="宋体" w:hint="eastAsia"/>
        </w:rPr>
      </w:pPr>
      <w:r>
        <w:rPr>
          <w:rStyle w:val="ab"/>
          <w:rFonts w:ascii="宋体" w:hAnsi="宋体" w:cs="宋体" w:hint="eastAsia"/>
        </w:rPr>
        <w:t>[实验内容]</w:t>
      </w:r>
    </w:p>
    <w:p w14:paraId="2E6BF4E0" w14:textId="77777777" w:rsidR="00EC3F83" w:rsidRDefault="00D62425">
      <w:pPr>
        <w:pStyle w:val="a8"/>
        <w:widowControl/>
      </w:pPr>
      <w:r>
        <w:rPr>
          <w:rFonts w:hint="eastAsia"/>
        </w:rPr>
        <w:t>用户创建</w:t>
      </w:r>
      <w:r>
        <w:rPr>
          <w:rFonts w:hint="eastAsia"/>
        </w:rPr>
        <w:t>4</w:t>
      </w:r>
      <w:r>
        <w:rPr>
          <w:rFonts w:hint="eastAsia"/>
        </w:rPr>
        <w:t>个任务和一个消息队列。串口接收任务从消息队列中接收串口中断发送的指令，并对指令进行解析，判断是改变哪个</w:t>
      </w:r>
      <w:r>
        <w:rPr>
          <w:rFonts w:hint="eastAsia"/>
        </w:rPr>
        <w:t>LED</w:t>
      </w:r>
      <w:r>
        <w:rPr>
          <w:rFonts w:hint="eastAsia"/>
        </w:rPr>
        <w:t>灯的闪烁频率并获得频率值。另外</w:t>
      </w:r>
      <w:r>
        <w:rPr>
          <w:rFonts w:hint="eastAsia"/>
        </w:rPr>
        <w:t>3</w:t>
      </w:r>
      <w:r>
        <w:rPr>
          <w:rFonts w:hint="eastAsia"/>
        </w:rPr>
        <w:t>个任务分别控制</w:t>
      </w:r>
      <w:r>
        <w:rPr>
          <w:rFonts w:hint="eastAsia"/>
        </w:rPr>
        <w:t>3</w:t>
      </w:r>
      <w:r>
        <w:rPr>
          <w:rFonts w:hint="eastAsia"/>
        </w:rPr>
        <w:t>个灯按照指令的频率进行闪烁。</w:t>
      </w:r>
    </w:p>
    <w:p w14:paraId="7E9E0638" w14:textId="77777777" w:rsidR="00EC3F83" w:rsidRDefault="00D62425">
      <w:pPr>
        <w:pStyle w:val="a8"/>
        <w:widowControl/>
        <w:tabs>
          <w:tab w:val="left" w:pos="2839"/>
        </w:tabs>
      </w:pPr>
      <w:r>
        <w:rPr>
          <w:rStyle w:val="ab"/>
          <w:rFonts w:ascii="宋体" w:hAnsi="宋体" w:cs="宋体" w:hint="eastAsia"/>
        </w:rPr>
        <w:t>[实验参考资料]</w:t>
      </w:r>
      <w:r>
        <w:rPr>
          <w:rStyle w:val="ab"/>
          <w:rFonts w:ascii="宋体" w:hAnsi="宋体" w:cs="宋体" w:hint="eastAsia"/>
        </w:rPr>
        <w:tab/>
      </w:r>
    </w:p>
    <w:p w14:paraId="0F61922D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《奋斗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开发板</w:t>
      </w:r>
      <w:r>
        <w:rPr>
          <w:rFonts w:ascii="Arial" w:hAnsi="Arial" w:cs="Arial"/>
          <w:sz w:val="20"/>
          <w:szCs w:val="20"/>
        </w:rPr>
        <w:t>v5</w:t>
      </w:r>
      <w:r>
        <w:rPr>
          <w:rFonts w:ascii="Arial" w:hAnsi="Arial" w:cs="Arial"/>
          <w:sz w:val="20"/>
          <w:szCs w:val="20"/>
        </w:rPr>
        <w:t>原理图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2D317754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Cortex-M3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5DBBA715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STM32F101xx</w:t>
      </w:r>
      <w:r>
        <w:rPr>
          <w:rFonts w:ascii="Arial" w:hAnsi="Arial" w:cs="Arial"/>
          <w:sz w:val="20"/>
          <w:szCs w:val="20"/>
        </w:rPr>
        <w:t>和</w:t>
      </w:r>
      <w:r>
        <w:rPr>
          <w:rFonts w:ascii="Arial" w:hAnsi="Arial" w:cs="Arial"/>
          <w:sz w:val="20"/>
          <w:szCs w:val="20"/>
        </w:rPr>
        <w:t>STM32F103xx</w:t>
      </w:r>
      <w:r>
        <w:rPr>
          <w:rFonts w:ascii="Arial" w:hAnsi="Arial" w:cs="Arial"/>
          <w:sz w:val="20"/>
          <w:szCs w:val="20"/>
        </w:rPr>
        <w:t>固件函数库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0305BB1B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0DE7B28F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5.  </w:t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 w:hint="eastAsia"/>
          <w:sz w:val="20"/>
          <w:szCs w:val="20"/>
        </w:rPr>
        <w:t>嵌入式系统设计——基于</w:t>
      </w:r>
      <w:r>
        <w:rPr>
          <w:rFonts w:ascii="Arial" w:hAnsi="Arial" w:cs="Arial" w:hint="eastAsia"/>
          <w:sz w:val="20"/>
          <w:szCs w:val="20"/>
        </w:rPr>
        <w:t>Cortex-M</w:t>
      </w:r>
      <w:r>
        <w:rPr>
          <w:rFonts w:ascii="Arial" w:hAnsi="Arial" w:cs="Arial" w:hint="eastAsia"/>
          <w:sz w:val="20"/>
          <w:szCs w:val="20"/>
        </w:rPr>
        <w:t>处理器与</w:t>
      </w:r>
      <w:r>
        <w:rPr>
          <w:rFonts w:ascii="Arial" w:hAnsi="Arial" w:cs="Arial" w:hint="eastAsia"/>
          <w:sz w:val="20"/>
          <w:szCs w:val="20"/>
        </w:rPr>
        <w:t>RTOS</w:t>
      </w:r>
      <w:r>
        <w:rPr>
          <w:rFonts w:ascii="Arial" w:hAnsi="Arial" w:cs="Arial" w:hint="eastAsia"/>
          <w:sz w:val="20"/>
          <w:szCs w:val="20"/>
        </w:rPr>
        <w:t>构建</w:t>
      </w:r>
      <w:r>
        <w:rPr>
          <w:rFonts w:ascii="Arial" w:hAnsi="Arial" w:cs="Arial"/>
          <w:sz w:val="20"/>
          <w:szCs w:val="20"/>
        </w:rPr>
        <w:t>》</w:t>
      </w:r>
      <w:r>
        <w:rPr>
          <w:rFonts w:ascii="Arial" w:hAnsi="Arial" w:cs="Arial"/>
          <w:sz w:val="20"/>
          <w:szCs w:val="20"/>
        </w:rPr>
        <w:t> </w:t>
      </w:r>
    </w:p>
    <w:p w14:paraId="0CB9D0D3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嵌入式微控制器快速上手（第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版）》</w:t>
      </w:r>
      <w:r>
        <w:rPr>
          <w:rFonts w:ascii="Arial" w:hAnsi="Arial" w:cs="Arial"/>
          <w:sz w:val="20"/>
          <w:szCs w:val="20"/>
        </w:rPr>
        <w:t> </w:t>
      </w:r>
    </w:p>
    <w:p w14:paraId="4F8CF3F6" w14:textId="77777777" w:rsidR="00EC3F83" w:rsidRDefault="00D62425">
      <w:pPr>
        <w:pStyle w:val="a8"/>
        <w:widowControl/>
        <w:spacing w:before="100" w:after="100"/>
        <w:contextualSpacing/>
      </w:pPr>
      <w:r>
        <w:t> </w:t>
      </w:r>
    </w:p>
    <w:p w14:paraId="6D77FEE1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[实验原理]</w:t>
      </w:r>
    </w:p>
    <w:p w14:paraId="2F79E7C3" w14:textId="77777777" w:rsidR="00EC3F83" w:rsidRDefault="00D62425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硬件电路设计</w:t>
      </w:r>
    </w:p>
    <w:p w14:paraId="72BCFE93" w14:textId="5603528F" w:rsidR="00EC3F83" w:rsidRDefault="00D62425">
      <w:pPr>
        <w:widowControl/>
        <w:ind w:left="420"/>
        <w:jc w:val="left"/>
      </w:pPr>
      <w:r>
        <w:rPr>
          <w:rFonts w:ascii="Arial" w:hAnsi="Arial" w:cs="Arial"/>
          <w:color w:val="000000"/>
          <w:kern w:val="0"/>
          <w:sz w:val="20"/>
          <w:szCs w:val="20"/>
        </w:rPr>
        <w:t> </w:t>
      </w:r>
      <w:r w:rsidR="0058772D">
        <w:rPr>
          <w:noProof/>
        </w:rPr>
        <w:drawing>
          <wp:inline distT="0" distB="0" distL="0" distR="0" wp14:anchorId="12F5F748" wp14:editId="52A66F29">
            <wp:extent cx="4308475" cy="1638300"/>
            <wp:effectExtent l="0" t="0" r="0" b="0"/>
            <wp:docPr id="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0" b="1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4C54" w14:textId="77777777" w:rsidR="00EC3F83" w:rsidRDefault="00D62425">
      <w:pPr>
        <w:widowControl/>
        <w:ind w:firstLineChars="200" w:firstLine="42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hint="eastAsia"/>
        </w:rPr>
        <w:t>硬件电路的原理图如上图所示。用</w:t>
      </w:r>
      <w:r>
        <w:rPr>
          <w:rFonts w:hint="eastAsia"/>
        </w:rPr>
        <w:t>USB</w:t>
      </w:r>
      <w:r>
        <w:rPr>
          <w:rFonts w:hint="eastAsia"/>
        </w:rPr>
        <w:t>转接串口线和</w:t>
      </w:r>
      <w:r>
        <w:rPr>
          <w:rFonts w:hint="eastAsia"/>
        </w:rPr>
        <w:t>RS</w:t>
      </w:r>
      <w:r>
        <w:t>-</w:t>
      </w:r>
      <w:r>
        <w:rPr>
          <w:rFonts w:hint="eastAsia"/>
        </w:rPr>
        <w:t>232</w:t>
      </w:r>
      <w:r>
        <w:rPr>
          <w:rFonts w:hint="eastAsia"/>
        </w:rPr>
        <w:t>串口连接线将板子的串口和电脑连接起来</w:t>
      </w:r>
    </w:p>
    <w:p w14:paraId="49A02754" w14:textId="77777777" w:rsidR="00EC3F83" w:rsidRDefault="00D62425">
      <w:pPr>
        <w:widowControl/>
        <w:spacing w:before="100" w:beforeAutospacing="1" w:after="100" w:afterAutospacing="1"/>
        <w:ind w:left="360"/>
        <w:jc w:val="left"/>
        <w:rPr>
          <w:rFonts w:ascii="宋体" w:hAnsi="宋体" w:cs="Arial" w:hint="eastAsia"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2.USART原理描述</w:t>
      </w:r>
    </w:p>
    <w:p w14:paraId="2011A22D" w14:textId="77777777" w:rsidR="00EC3F83" w:rsidRDefault="00D62425">
      <w:pPr>
        <w:widowControl/>
        <w:spacing w:before="100" w:beforeAutospacing="1" w:after="100" w:afterAutospacing="1"/>
        <w:ind w:leftChars="100" w:left="210" w:firstLineChars="200" w:firstLine="420"/>
        <w:jc w:val="left"/>
      </w:pPr>
      <w:r>
        <w:rPr>
          <w:rFonts w:hint="eastAsia"/>
        </w:rPr>
        <w:t>基于通用同步异步收发器（</w:t>
      </w:r>
      <w:r>
        <w:rPr>
          <w:rFonts w:hint="eastAsia"/>
        </w:rPr>
        <w:t>USART</w:t>
      </w:r>
      <w:r>
        <w:rPr>
          <w:rFonts w:hint="eastAsia"/>
        </w:rPr>
        <w:t>）是一种能够把二进制数据按位传送的通信装置，其主要功能是在输出数据时，把数据进行并</w:t>
      </w:r>
      <w:r>
        <w:rPr>
          <w:rFonts w:hint="eastAsia"/>
        </w:rPr>
        <w:t>/</w:t>
      </w:r>
      <w:r>
        <w:rPr>
          <w:rFonts w:hint="eastAsia"/>
        </w:rPr>
        <w:t>串转换，即将</w:t>
      </w:r>
      <w:r>
        <w:rPr>
          <w:rFonts w:hint="eastAsia"/>
        </w:rPr>
        <w:t>8</w:t>
      </w:r>
      <w:r>
        <w:rPr>
          <w:rFonts w:hint="eastAsia"/>
        </w:rPr>
        <w:t>位数据按位传送到串口输出；在输入数据时，把数据进行串</w:t>
      </w:r>
      <w:r>
        <w:rPr>
          <w:rFonts w:hint="eastAsia"/>
        </w:rPr>
        <w:t>/</w:t>
      </w:r>
      <w:r>
        <w:rPr>
          <w:rFonts w:hint="eastAsia"/>
        </w:rPr>
        <w:t>并转换，即从串口读入外部串行位数据，并将其转换为</w:t>
      </w:r>
      <w:r>
        <w:rPr>
          <w:rFonts w:hint="eastAsia"/>
        </w:rPr>
        <w:t>8</w:t>
      </w:r>
      <w:r>
        <w:rPr>
          <w:rFonts w:hint="eastAsia"/>
        </w:rPr>
        <w:t>位并行数据。</w:t>
      </w:r>
    </w:p>
    <w:p w14:paraId="5F8757F6" w14:textId="07C2D1AC" w:rsidR="00EC3F83" w:rsidRDefault="0058772D">
      <w:pPr>
        <w:widowControl/>
        <w:spacing w:before="100" w:beforeAutospacing="1" w:after="100" w:afterAutospacing="1"/>
        <w:jc w:val="left"/>
      </w:pPr>
      <w:r>
        <w:rPr>
          <w:noProof/>
        </w:rPr>
        <w:drawing>
          <wp:inline distT="0" distB="0" distL="0" distR="0" wp14:anchorId="6980DA67" wp14:editId="261B7E23">
            <wp:extent cx="5683885" cy="5054600"/>
            <wp:effectExtent l="0" t="0" r="0" b="0"/>
            <wp:docPr id="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5A5F" w14:textId="77777777" w:rsidR="00EC3F83" w:rsidRDefault="00D62425">
      <w:pPr>
        <w:widowControl/>
        <w:spacing w:before="100" w:beforeAutospacing="1" w:after="100" w:afterAutospacing="1"/>
        <w:ind w:left="720" w:firstLineChars="200" w:firstLine="420"/>
        <w:jc w:val="left"/>
      </w:pPr>
      <w:r>
        <w:t>USART</w:t>
      </w:r>
      <w:r>
        <w:rPr>
          <w:rFonts w:hint="eastAsia"/>
        </w:rPr>
        <w:t>利用分数波特率发生器提供宽范围波特率选择。</w:t>
      </w:r>
      <w:r>
        <w:t>STM32F</w:t>
      </w:r>
      <w:r>
        <w:rPr>
          <w:rFonts w:hint="eastAsia"/>
        </w:rPr>
        <w:t>10</w:t>
      </w:r>
      <w:r>
        <w:t>xx</w:t>
      </w:r>
      <w:r>
        <w:rPr>
          <w:rFonts w:hint="eastAsia"/>
        </w:rPr>
        <w:t>处理器的</w:t>
      </w:r>
      <w:r>
        <w:rPr>
          <w:rFonts w:hint="eastAsia"/>
        </w:rPr>
        <w:t>5</w:t>
      </w:r>
      <w:r>
        <w:rPr>
          <w:rFonts w:hint="eastAsia"/>
        </w:rPr>
        <w:t>个接口提供异步通信、支持</w:t>
      </w:r>
      <w:r>
        <w:rPr>
          <w:rFonts w:hint="eastAsia"/>
        </w:rPr>
        <w:t>Ir</w:t>
      </w:r>
      <w:r>
        <w:t>DA SIR ENDEC</w:t>
      </w:r>
      <w:r>
        <w:rPr>
          <w:rFonts w:hint="eastAsia"/>
        </w:rPr>
        <w:t>传输编解码、多处理器通信模式、单线半双工通信模式和</w:t>
      </w:r>
      <w:r>
        <w:rPr>
          <w:rFonts w:hint="eastAsia"/>
        </w:rPr>
        <w:t>LIN</w:t>
      </w:r>
      <w:r>
        <w:rPr>
          <w:rFonts w:hint="eastAsia"/>
        </w:rPr>
        <w:t>主从功能。</w:t>
      </w:r>
    </w:p>
    <w:p w14:paraId="3405DED5" w14:textId="77777777" w:rsidR="00EC3F83" w:rsidRDefault="00D62425">
      <w:pPr>
        <w:widowControl/>
        <w:spacing w:before="100" w:beforeAutospacing="1" w:after="100" w:afterAutospacing="1"/>
        <w:ind w:leftChars="300" w:left="630" w:firstLineChars="200" w:firstLine="420"/>
        <w:jc w:val="left"/>
      </w:pPr>
      <w:r>
        <w:rPr>
          <w:rFonts w:hint="eastAsia"/>
        </w:rPr>
        <w:t>USART1</w:t>
      </w:r>
      <w:r>
        <w:rPr>
          <w:rFonts w:hint="eastAsia"/>
        </w:rPr>
        <w:t>接口通信速率可达</w:t>
      </w:r>
      <w:r>
        <w:rPr>
          <w:rFonts w:hint="eastAsia"/>
        </w:rPr>
        <w:t>4.5</w:t>
      </w:r>
      <w:r>
        <w:t>M</w:t>
      </w:r>
      <w:r>
        <w:rPr>
          <w:rFonts w:hint="eastAsia"/>
        </w:rPr>
        <w:t>b</w:t>
      </w:r>
      <w:r>
        <w:t xml:space="preserve">/s, </w:t>
      </w:r>
      <w:r>
        <w:rPr>
          <w:rFonts w:hint="eastAsia"/>
        </w:rPr>
        <w:t>其他接口的通信速率可达</w:t>
      </w:r>
      <w:r>
        <w:rPr>
          <w:rFonts w:hint="eastAsia"/>
        </w:rPr>
        <w:t>2.25</w:t>
      </w:r>
      <w:r>
        <w:t xml:space="preserve"> M</w:t>
      </w:r>
      <w:r>
        <w:rPr>
          <w:rFonts w:hint="eastAsia"/>
        </w:rPr>
        <w:t>b</w:t>
      </w:r>
      <w:r>
        <w:t>/s</w:t>
      </w:r>
      <w:r>
        <w:rPr>
          <w:rFonts w:hint="eastAsia"/>
        </w:rPr>
        <w:t>。</w:t>
      </w:r>
      <w:r>
        <w:rPr>
          <w:rFonts w:hint="eastAsia"/>
        </w:rPr>
        <w:t>USART1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USART2</w:t>
      </w:r>
      <w:r>
        <w:rPr>
          <w:rFonts w:hint="eastAsia"/>
        </w:rPr>
        <w:t>和</w:t>
      </w:r>
      <w:r>
        <w:rPr>
          <w:rFonts w:hint="eastAsia"/>
        </w:rPr>
        <w:t xml:space="preserve"> USART3</w:t>
      </w:r>
      <w:r>
        <w:rPr>
          <w:rFonts w:hint="eastAsia"/>
        </w:rPr>
        <w:t>接口具有硬件的</w:t>
      </w:r>
      <w:r>
        <w:rPr>
          <w:rFonts w:hint="eastAsia"/>
        </w:rPr>
        <w:t>CTS</w:t>
      </w:r>
      <w:r>
        <w:rPr>
          <w:rFonts w:hint="eastAsia"/>
        </w:rPr>
        <w:t>和</w:t>
      </w:r>
      <w:r>
        <w:t>RTS</w:t>
      </w:r>
      <w:r>
        <w:rPr>
          <w:rFonts w:hint="eastAsia"/>
        </w:rPr>
        <w:t>信号管理、兼容</w:t>
      </w:r>
      <w:r>
        <w:rPr>
          <w:rFonts w:hint="eastAsia"/>
        </w:rPr>
        <w:t>IS07816</w:t>
      </w:r>
      <w:r>
        <w:rPr>
          <w:rFonts w:hint="eastAsia"/>
        </w:rPr>
        <w:t>的智能卡模式和类</w:t>
      </w:r>
      <w:r>
        <w:rPr>
          <w:rFonts w:hint="eastAsia"/>
        </w:rPr>
        <w:t>SPI</w:t>
      </w:r>
      <w:r>
        <w:rPr>
          <w:rFonts w:hint="eastAsia"/>
        </w:rPr>
        <w:t>通信模式，除</w:t>
      </w:r>
      <w:r>
        <w:rPr>
          <w:rFonts w:hint="eastAsia"/>
        </w:rPr>
        <w:t>UART5</w:t>
      </w:r>
      <w:r>
        <w:rPr>
          <w:rFonts w:hint="eastAsia"/>
        </w:rPr>
        <w:t>外，所有其他接口都可以使用</w:t>
      </w:r>
      <w:r>
        <w:t>DMA</w:t>
      </w:r>
      <w:r>
        <w:rPr>
          <w:rFonts w:hint="eastAsia"/>
        </w:rPr>
        <w:t>操作。</w:t>
      </w:r>
    </w:p>
    <w:p w14:paraId="60424F91" w14:textId="77777777" w:rsidR="00EC3F83" w:rsidRDefault="00EC3F83">
      <w:pPr>
        <w:pStyle w:val="a8"/>
        <w:widowControl/>
      </w:pPr>
    </w:p>
    <w:p w14:paraId="6AF364BC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color w:val="000000"/>
          <w:kern w:val="0"/>
          <w:sz w:val="27"/>
          <w:szCs w:val="27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</w:rPr>
        <w:t>、</w:t>
      </w:r>
      <w:r>
        <w:rPr>
          <w:rFonts w:ascii="宋体" w:hAnsi="宋体" w:cs="Arial" w:hint="eastAsia"/>
          <w:color w:val="000000"/>
          <w:kern w:val="0"/>
          <w:sz w:val="27"/>
          <w:szCs w:val="27"/>
        </w:rPr>
        <w:t>描述多任务系统</w:t>
      </w:r>
    </w:p>
    <w:p w14:paraId="166C7231" w14:textId="734874B3" w:rsidR="00EC3F83" w:rsidRDefault="00D62425">
      <w:pPr>
        <w:pStyle w:val="a8"/>
        <w:widowControl/>
      </w:pPr>
      <w:r>
        <w:rPr>
          <w:rFonts w:ascii="Times New Roman" w:hAnsi="Times New Roman" w:hint="eastAsia"/>
        </w:rPr>
        <w:t xml:space="preserve">　　对于多个任务实时系统来说，它有多个任务，每个任务使用不同的堆栈，每个任务的堆栈都是独立的。每个任务的堆栈需要用户指定其大小。当人物之间发生任务切换时，可能是由中断引起的中断级切换，也可能是任务级切换。无论是哪种切换，都要将处理器的堆栈指针ＳＰ指向新的堆栈，处理器转去执行新的任务。当被剥夺执行权的任务再次能够运行时，那也是从别的任务切换过来的。</w:t>
      </w:r>
      <w:r w:rsidR="0058772D">
        <w:rPr>
          <w:rFonts w:ascii="Times New Roman" w:hAnsi="Times New Roman"/>
          <w:noProof/>
        </w:rPr>
        <w:drawing>
          <wp:inline distT="0" distB="0" distL="0" distR="0" wp14:anchorId="0F479975" wp14:editId="21BD3935">
            <wp:extent cx="5274310" cy="3489325"/>
            <wp:effectExtent l="0" t="0" r="0" b="0"/>
            <wp:docPr id="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78DF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[实验步骤]</w:t>
      </w:r>
    </w:p>
    <w:p w14:paraId="24DAF042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1.创建</w:t>
      </w:r>
      <w:r>
        <w:rPr>
          <w:rFonts w:ascii="宋体" w:hAnsi="宋体" w:cs="宋体" w:hint="eastAsia"/>
          <w:sz w:val="20"/>
          <w:szCs w:val="20"/>
        </w:rPr>
        <w:t>STM32CubeMx</w:t>
      </w:r>
      <w:r>
        <w:rPr>
          <w:rFonts w:ascii="宋体" w:hAnsi="宋体" w:cs="Arial" w:hint="eastAsia"/>
          <w:bCs/>
          <w:color w:val="000000"/>
          <w:sz w:val="20"/>
          <w:szCs w:val="27"/>
        </w:rPr>
        <w:t>工程，创建用户任务和消息队列</w:t>
      </w:r>
    </w:p>
    <w:p w14:paraId="7E3FE75E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2.生成MDK KEIL工程，并打开工程；</w:t>
      </w:r>
    </w:p>
    <w:p w14:paraId="749C07B7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3.查看工程文件结构；</w:t>
      </w:r>
    </w:p>
    <w:p w14:paraId="20E10060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4.编写用户代码；</w:t>
      </w:r>
    </w:p>
    <w:p w14:paraId="72D83751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5.编译代码；</w:t>
      </w:r>
    </w:p>
    <w:p w14:paraId="6BCF1376" w14:textId="77777777" w:rsidR="00EC3F83" w:rsidRDefault="00D62425">
      <w:pPr>
        <w:pStyle w:val="a8"/>
        <w:widowControl/>
      </w:pPr>
      <w:r>
        <w:rPr>
          <w:rFonts w:ascii="宋体" w:hAnsi="宋体" w:cs="Arial" w:hint="eastAsia"/>
          <w:bCs/>
          <w:color w:val="000000"/>
          <w:sz w:val="20"/>
          <w:szCs w:val="27"/>
        </w:rPr>
        <w:t>6.观察并记录运行结果。</w:t>
      </w:r>
    </w:p>
    <w:p w14:paraId="022A8B95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[实验关键代码]</w:t>
      </w:r>
    </w:p>
    <w:p w14:paraId="35399464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>
        <w:rPr>
          <w:rFonts w:ascii="宋体" w:hAnsi="宋体" w:cs="Arial" w:hint="eastAsia"/>
          <w:bCs/>
          <w:color w:val="000000"/>
          <w:kern w:val="0"/>
          <w:sz w:val="24"/>
        </w:rPr>
        <w:t>参考例程写出关键代码并注释</w:t>
      </w:r>
    </w:p>
    <w:p w14:paraId="7CFEA22F" w14:textId="7FFD3576" w:rsidR="00EC3F83" w:rsidRDefault="00D62425">
      <w:pPr>
        <w:pStyle w:val="a8"/>
        <w:rPr>
          <w:rFonts w:ascii="Arial" w:hAnsi="Arial" w:cs="Arial"/>
          <w:color w:val="000000"/>
          <w:sz w:val="13"/>
          <w:szCs w:val="13"/>
        </w:rPr>
      </w:pPr>
      <w:r>
        <w:rPr>
          <w:rFonts w:cs="Arial" w:hint="eastAsia"/>
          <w:color w:val="000000"/>
        </w:rPr>
        <w:t>（说明：只分析实验中关键的代码，切忌把所有代码贴出，我会根据各位分析的代码是否是关键代码给分，如果将一些不关键的代码贴出来，是要被扣分的！！！，创意部分是各位的额外得分项，创意越好，得分越高。）</w:t>
      </w:r>
      <w:r w:rsidR="00DF0DBF">
        <w:rPr>
          <w:rFonts w:cs="Arial"/>
          <w:color w:val="000000"/>
        </w:rPr>
        <w:br/>
      </w:r>
    </w:p>
    <w:p w14:paraId="4FA0DE75" w14:textId="5610D38C" w:rsidR="00EC3F83" w:rsidRDefault="00DF0DBF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 w:rsidRPr="00DF0DBF">
        <w:rPr>
          <w:rFonts w:ascii="宋体" w:hAnsi="宋体" w:cs="Arial"/>
          <w:bCs/>
          <w:color w:val="000000"/>
          <w:kern w:val="0"/>
          <w:sz w:val="24"/>
        </w:rPr>
        <w:t>串口任务</w:t>
      </w:r>
      <w:r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 w:rsidRPr="00DF0DBF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425CCCF" wp14:editId="551B54C3">
            <wp:extent cx="5274310" cy="5427980"/>
            <wp:effectExtent l="0" t="0" r="2540" b="1270"/>
            <wp:docPr id="1098398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DF0DBF">
        <w:rPr>
          <w:rFonts w:ascii="宋体" w:hAnsi="宋体" w:cs="Arial"/>
          <w:bCs/>
          <w:color w:val="000000"/>
          <w:kern w:val="0"/>
          <w:sz w:val="24"/>
        </w:rPr>
        <w:t>LED</w:t>
      </w:r>
      <w:r>
        <w:rPr>
          <w:rFonts w:ascii="宋体" w:hAnsi="宋体" w:cs="Arial" w:hint="eastAsia"/>
          <w:bCs/>
          <w:color w:val="000000"/>
          <w:kern w:val="0"/>
          <w:sz w:val="24"/>
        </w:rPr>
        <w:t>1</w:t>
      </w:r>
      <w:r w:rsidRPr="00DF0DBF">
        <w:rPr>
          <w:rFonts w:ascii="宋体" w:hAnsi="宋体" w:cs="Arial"/>
          <w:bCs/>
          <w:color w:val="000000"/>
          <w:kern w:val="0"/>
          <w:sz w:val="24"/>
        </w:rPr>
        <w:t>任务(其他LED2,3仅改变编号</w:t>
      </w:r>
      <w:r>
        <w:rPr>
          <w:rFonts w:ascii="宋体" w:hAnsi="宋体" w:cs="Arial" w:hint="eastAsia"/>
          <w:bCs/>
          <w:color w:val="000000"/>
          <w:kern w:val="0"/>
          <w:sz w:val="24"/>
        </w:rPr>
        <w:t>,不贴出</w:t>
      </w:r>
      <w:r w:rsidRPr="00DF0DBF">
        <w:rPr>
          <w:rFonts w:ascii="宋体" w:hAnsi="宋体" w:cs="Arial"/>
          <w:bCs/>
          <w:color w:val="000000"/>
          <w:kern w:val="0"/>
          <w:sz w:val="24"/>
        </w:rPr>
        <w:t>)</w:t>
      </w:r>
      <w:r w:rsidR="003B2950"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hint="eastAsia"/>
          <w:noProof/>
        </w:rPr>
        <w:drawing>
          <wp:inline distT="0" distB="0" distL="0" distR="0" wp14:anchorId="7C24FF55" wp14:editId="1893F5FD">
            <wp:extent cx="5259705" cy="4505960"/>
            <wp:effectExtent l="0" t="0" r="0" b="8890"/>
            <wp:docPr id="18749437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2950">
        <w:rPr>
          <w:rFonts w:ascii="宋体" w:hAnsi="宋体" w:cs="Arial"/>
          <w:bCs/>
          <w:color w:val="000000"/>
          <w:kern w:val="0"/>
          <w:sz w:val="24"/>
        </w:rPr>
        <w:br/>
      </w:r>
      <w:r w:rsidR="003B2950" w:rsidRPr="003B2950">
        <w:rPr>
          <w:rFonts w:ascii="宋体" w:hAnsi="宋体" w:cs="Arial"/>
          <w:bCs/>
          <w:color w:val="000000"/>
          <w:kern w:val="0"/>
          <w:sz w:val="24"/>
        </w:rPr>
        <w:t>串口接受处理+消息结构体</w:t>
      </w:r>
      <w:r w:rsidR="003B2950"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 w:rsidR="003B2950">
        <w:rPr>
          <w:rFonts w:ascii="宋体" w:hAnsi="宋体" w:cs="Arial"/>
          <w:bCs/>
          <w:color w:val="000000"/>
          <w:kern w:val="0"/>
          <w:sz w:val="24"/>
        </w:rPr>
        <w:br/>
      </w:r>
      <w:r w:rsidR="003B2950">
        <w:rPr>
          <w:rFonts w:ascii="宋体" w:hAnsi="宋体" w:cs="Arial"/>
          <w:bCs/>
          <w:color w:val="000000"/>
          <w:kern w:val="0"/>
          <w:sz w:val="24"/>
        </w:rPr>
        <w:br/>
      </w:r>
      <w:r w:rsidR="003B2950">
        <w:rPr>
          <w:rFonts w:ascii="宋体" w:hAnsi="宋体" w:cs="Arial"/>
          <w:bCs/>
          <w:color w:val="000000"/>
          <w:kern w:val="0"/>
          <w:sz w:val="24"/>
        </w:rPr>
        <w:br/>
      </w:r>
      <w:r w:rsidR="003B2950">
        <w:rPr>
          <w:rFonts w:ascii="宋体" w:hAnsi="宋体" w:cs="Arial"/>
          <w:bCs/>
          <w:color w:val="000000"/>
          <w:kern w:val="0"/>
          <w:sz w:val="24"/>
        </w:rPr>
        <w:br/>
      </w:r>
      <w:r w:rsidR="003B2950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22CCFA7" wp14:editId="69AF5F13">
            <wp:simplePos x="0" y="0"/>
            <wp:positionH relativeFrom="column">
              <wp:posOffset>190500</wp:posOffset>
            </wp:positionH>
            <wp:positionV relativeFrom="paragraph">
              <wp:posOffset>0</wp:posOffset>
            </wp:positionV>
            <wp:extent cx="4679950" cy="8519160"/>
            <wp:effectExtent l="0" t="0" r="6350" b="0"/>
            <wp:wrapTopAndBottom/>
            <wp:docPr id="12006152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5" b="4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851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3123B" w14:textId="6D9BEA2C" w:rsidR="00EC3F83" w:rsidRDefault="003B295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hint="eastAsia"/>
          <w:noProof/>
        </w:rPr>
        <w:drawing>
          <wp:inline distT="0" distB="0" distL="0" distR="0" wp14:anchorId="7D324DC3" wp14:editId="10FB77F7">
            <wp:extent cx="5124450" cy="7261257"/>
            <wp:effectExtent l="0" t="0" r="0" b="0"/>
            <wp:docPr id="3027547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718" cy="727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hAnsi="宋体" w:cs="Arial"/>
          <w:b/>
          <w:bCs/>
          <w:color w:val="000000"/>
          <w:kern w:val="0"/>
          <w:sz w:val="27"/>
          <w:szCs w:val="27"/>
        </w:rPr>
        <w:br/>
      </w:r>
      <w:r w:rsidRPr="003B2950">
        <w:rPr>
          <w:rFonts w:ascii="宋体" w:hAnsi="宋体" w:cs="Arial" w:hint="eastAsia"/>
          <w:color w:val="000000"/>
          <w:kern w:val="0"/>
          <w:szCs w:val="21"/>
        </w:rPr>
        <w:t>备注:</w:t>
      </w:r>
      <w:r w:rsidRPr="003B2950">
        <w:rPr>
          <w:rFonts w:hint="eastAsia"/>
        </w:rPr>
        <w:t xml:space="preserve"> </w:t>
      </w:r>
      <w:r w:rsidRPr="003B2950">
        <w:t>上电</w:t>
      </w:r>
      <w:r>
        <w:rPr>
          <w:rFonts w:hint="eastAsia"/>
        </w:rPr>
        <w:t>时</w:t>
      </w:r>
      <w:r w:rsidRPr="003B2950">
        <w:t>需要在</w:t>
      </w:r>
      <w:r w:rsidRPr="003B2950">
        <w:t>freertos</w:t>
      </w:r>
      <w:r w:rsidRPr="003B2950">
        <w:t>的核心启动前调用一次初始接收</w:t>
      </w:r>
      <w:r>
        <w:rPr>
          <w:rFonts w:hint="eastAsia"/>
          <w:noProof/>
        </w:rPr>
        <w:drawing>
          <wp:inline distT="0" distB="0" distL="0" distR="0" wp14:anchorId="7D6D902E" wp14:editId="312F30BE">
            <wp:extent cx="5219700" cy="2762250"/>
            <wp:effectExtent l="0" t="0" r="0" b="0"/>
            <wp:docPr id="11056742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950">
        <w:rPr>
          <w:rFonts w:ascii="宋体" w:hAnsi="宋体" w:cs="Arial"/>
          <w:color w:val="000000"/>
          <w:kern w:val="0"/>
          <w:szCs w:val="21"/>
        </w:rPr>
        <w:br/>
      </w:r>
      <w:r w:rsidR="00D62425"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[实验结果]</w:t>
      </w:r>
    </w:p>
    <w:p w14:paraId="645F5891" w14:textId="7DE0A409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0"/>
          <w:szCs w:val="27"/>
        </w:rPr>
      </w:pPr>
      <w:r>
        <w:rPr>
          <w:rFonts w:ascii="宋体" w:hAnsi="宋体" w:cs="Arial"/>
          <w:bCs/>
          <w:color w:val="000000"/>
          <w:kern w:val="0"/>
          <w:sz w:val="20"/>
          <w:szCs w:val="27"/>
        </w:rPr>
        <w:tab/>
      </w:r>
      <w:r w:rsidR="00DF0DBF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8BFD369" wp14:editId="3FE55A46">
            <wp:simplePos x="0" y="0"/>
            <wp:positionH relativeFrom="column">
              <wp:posOffset>-1905</wp:posOffset>
            </wp:positionH>
            <wp:positionV relativeFrom="paragraph">
              <wp:posOffset>266700</wp:posOffset>
            </wp:positionV>
            <wp:extent cx="5274310" cy="2828925"/>
            <wp:effectExtent l="0" t="0" r="2540" b="9525"/>
            <wp:wrapTopAndBottom/>
            <wp:docPr id="1272743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D5AB89" w14:textId="39E4B36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[实验总结]</w:t>
      </w:r>
      <w:r w:rsidR="008C0761">
        <w:rPr>
          <w:rFonts w:ascii="宋体" w:hAnsi="宋体" w:cs="Arial"/>
          <w:b/>
          <w:bCs/>
          <w:color w:val="000000"/>
          <w:kern w:val="0"/>
          <w:sz w:val="27"/>
          <w:szCs w:val="27"/>
        </w:rPr>
        <w:br/>
      </w:r>
      <w:r w:rsidR="008C0761">
        <w:rPr>
          <w:rFonts w:ascii="宋体" w:hAnsi="宋体" w:cs="Arial"/>
          <w:b/>
          <w:bCs/>
          <w:color w:val="000000"/>
          <w:kern w:val="0"/>
          <w:sz w:val="27"/>
          <w:szCs w:val="27"/>
        </w:rPr>
        <w:br/>
      </w:r>
      <w:r w:rsidR="008C0761">
        <w:rPr>
          <w:rFonts w:ascii="宋体" w:hAnsi="宋体" w:cs="Arial"/>
          <w:b/>
          <w:bCs/>
          <w:color w:val="000000"/>
          <w:kern w:val="0"/>
          <w:sz w:val="27"/>
          <w:szCs w:val="27"/>
        </w:rPr>
        <w:br/>
      </w:r>
      <w:r w:rsidR="008C0761">
        <w:rPr>
          <w:rFonts w:ascii="宋体" w:hAnsi="宋体" w:cs="Arial"/>
          <w:b/>
          <w:bCs/>
          <w:color w:val="000000"/>
          <w:kern w:val="0"/>
          <w:sz w:val="27"/>
          <w:szCs w:val="27"/>
        </w:rPr>
        <w:br/>
      </w:r>
    </w:p>
    <w:p w14:paraId="78228015" w14:textId="77777777" w:rsidR="00EC3F83" w:rsidRDefault="00EC3F83">
      <w:pPr>
        <w:jc w:val="center"/>
        <w:rPr>
          <w:b/>
          <w:bCs/>
        </w:rPr>
      </w:pPr>
    </w:p>
    <w:p w14:paraId="5E98933F" w14:textId="77777777" w:rsidR="00EC3F83" w:rsidRDefault="00D62425">
      <w:pPr>
        <w:pStyle w:val="a8"/>
        <w:widowControl/>
        <w:jc w:val="center"/>
        <w:rPr>
          <w:rFonts w:ascii="Arial" w:hAnsi="Arial" w:cs="Arial"/>
        </w:rPr>
      </w:pPr>
      <w:r>
        <w:rPr>
          <w:rFonts w:hint="eastAsia"/>
          <w:b/>
          <w:bCs/>
        </w:rPr>
        <w:t>第二部分</w:t>
      </w:r>
      <w:r>
        <w:rPr>
          <w:rFonts w:hint="eastAsia"/>
          <w:b/>
          <w:bCs/>
        </w:rPr>
        <w:t xml:space="preserve"> </w:t>
      </w:r>
      <w:r>
        <w:rPr>
          <w:rFonts w:ascii="宋体" w:hAnsi="宋体" w:cs="Arial" w:hint="eastAsia"/>
          <w:b/>
          <w:bCs/>
          <w:color w:val="000000"/>
        </w:rPr>
        <w:t>任务通知实验</w:t>
      </w:r>
    </w:p>
    <w:p w14:paraId="1E55CE33" w14:textId="77777777" w:rsidR="00EC3F83" w:rsidRDefault="00D62425">
      <w:pPr>
        <w:pStyle w:val="a8"/>
        <w:widowControl/>
        <w:jc w:val="both"/>
      </w:pPr>
      <w:r>
        <w:rPr>
          <w:rStyle w:val="ab"/>
          <w:rFonts w:ascii="宋体" w:hAnsi="宋体" w:cs="宋体" w:hint="eastAsia"/>
        </w:rPr>
        <w:t>[实验目的]</w:t>
      </w:r>
    </w:p>
    <w:p w14:paraId="5CD44D19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1.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系统的特点、内核架构</w:t>
      </w:r>
    </w:p>
    <w:p w14:paraId="579E985D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2.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系统任务管理、调度与任务之间的通信与同步、时间管理、中断处理</w:t>
      </w:r>
    </w:p>
    <w:p w14:paraId="7A481148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3.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掌握基于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STM32CubeMX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的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系统移植、用户任务创建、事件创建</w:t>
      </w:r>
    </w:p>
    <w:p w14:paraId="39CBEDC5" w14:textId="77777777" w:rsidR="00EC3F83" w:rsidRDefault="00EC3F83">
      <w:pPr>
        <w:pStyle w:val="a8"/>
        <w:widowControl/>
      </w:pPr>
    </w:p>
    <w:p w14:paraId="5F6D66B9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[实验设备]</w:t>
      </w:r>
    </w:p>
    <w:p w14:paraId="030A9DFA" w14:textId="77777777" w:rsidR="00EC3F83" w:rsidRDefault="00D62425">
      <w:pPr>
        <w:pStyle w:val="a8"/>
        <w:widowControl/>
        <w:rPr>
          <w:rFonts w:ascii="宋体" w:hAnsi="宋体" w:cs="宋体" w:hint="eastAsia"/>
          <w:sz w:val="27"/>
          <w:szCs w:val="27"/>
        </w:rPr>
      </w:pPr>
      <w:r>
        <w:rPr>
          <w:rFonts w:ascii="宋体" w:hAnsi="宋体" w:cs="宋体" w:hint="eastAsia"/>
          <w:sz w:val="27"/>
          <w:szCs w:val="27"/>
        </w:rPr>
        <w:t>硬件：</w:t>
      </w:r>
      <w:r>
        <w:rPr>
          <w:rFonts w:ascii="宋体" w:hAnsi="宋体" w:cs="宋体" w:hint="eastAsia"/>
          <w:sz w:val="20"/>
          <w:szCs w:val="20"/>
        </w:rPr>
        <w:t>pc计算机（宿主机），STM32开发板</w:t>
      </w:r>
      <w:r>
        <w:rPr>
          <w:rFonts w:ascii="宋体" w:hAnsi="宋体" w:cs="宋体" w:hint="eastAsia"/>
          <w:sz w:val="27"/>
          <w:szCs w:val="27"/>
        </w:rPr>
        <w:t>，</w:t>
      </w:r>
      <w:r>
        <w:rPr>
          <w:rFonts w:ascii="宋体" w:hAnsi="宋体" w:cs="宋体" w:hint="eastAsia"/>
          <w:sz w:val="20"/>
          <w:szCs w:val="20"/>
        </w:rPr>
        <w:t>JLINK仿真器。</w:t>
      </w:r>
    </w:p>
    <w:p w14:paraId="495B4055" w14:textId="77777777" w:rsidR="00EC3F83" w:rsidRDefault="00D62425">
      <w:pPr>
        <w:pStyle w:val="a8"/>
        <w:widowControl/>
      </w:pPr>
      <w:r>
        <w:rPr>
          <w:rFonts w:ascii="宋体" w:hAnsi="宋体" w:cs="宋体" w:hint="eastAsia"/>
          <w:sz w:val="27"/>
          <w:szCs w:val="27"/>
        </w:rPr>
        <w:t>软件：</w:t>
      </w:r>
      <w:r>
        <w:rPr>
          <w:rFonts w:ascii="宋体" w:hAnsi="宋体" w:cs="宋体" w:hint="eastAsia"/>
          <w:sz w:val="20"/>
          <w:szCs w:val="20"/>
        </w:rPr>
        <w:t>WINDOWS 10，STM32CubeMx、KEIL。</w:t>
      </w:r>
    </w:p>
    <w:p w14:paraId="4CBFE5C8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[实验内容]</w:t>
      </w:r>
    </w:p>
    <w:p w14:paraId="78DEFF85" w14:textId="77777777" w:rsidR="00EC3F83" w:rsidRDefault="00D62425">
      <w:pPr>
        <w:ind w:firstLineChars="200" w:firstLine="480"/>
        <w:jc w:val="left"/>
      </w:pPr>
      <w:r>
        <w:rPr>
          <w:rFonts w:hint="eastAsia"/>
          <w:sz w:val="24"/>
        </w:rPr>
        <w:t>用户创建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个任务，一个任务通过查询方式检测按键</w:t>
      </w:r>
      <w:r>
        <w:rPr>
          <w:rFonts w:hint="eastAsia"/>
          <w:sz w:val="24"/>
        </w:rPr>
        <w:t>KEY1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KEY2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KEY3</w:t>
      </w:r>
      <w:r>
        <w:rPr>
          <w:rFonts w:hint="eastAsia"/>
          <w:sz w:val="24"/>
        </w:rPr>
        <w:t>是否被按下，并通过任务通知发送给另一个任务。另一个任务接收任务通知判断是哪个按键被按下，并控制</w:t>
      </w:r>
      <w:r>
        <w:rPr>
          <w:rFonts w:hint="eastAsia"/>
          <w:sz w:val="24"/>
        </w:rPr>
        <w:t>LED1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LED2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LED3</w:t>
      </w:r>
      <w:r>
        <w:rPr>
          <w:rFonts w:hint="eastAsia"/>
          <w:sz w:val="24"/>
        </w:rPr>
        <w:t>三个灯进行不同模式的操作。每当按键</w:t>
      </w:r>
      <w:r>
        <w:rPr>
          <w:rFonts w:hint="eastAsia"/>
          <w:sz w:val="24"/>
        </w:rPr>
        <w:t>KEY1</w:t>
      </w:r>
      <w:r>
        <w:rPr>
          <w:rFonts w:hint="eastAsia"/>
          <w:sz w:val="24"/>
        </w:rPr>
        <w:t>被按下一次，流水方向会发生一次改变（由正向变为反向或由反向变为正向）；每当按键</w:t>
      </w:r>
      <w:r>
        <w:rPr>
          <w:rFonts w:hint="eastAsia"/>
          <w:sz w:val="24"/>
        </w:rPr>
        <w:t>KEY2</w:t>
      </w:r>
      <w:r>
        <w:rPr>
          <w:rFonts w:hint="eastAsia"/>
          <w:sz w:val="24"/>
        </w:rPr>
        <w:t>被按下一次，流水的速率会增加（刚上电启动时是</w:t>
      </w:r>
      <w:r>
        <w:rPr>
          <w:rFonts w:hint="eastAsia"/>
          <w:sz w:val="24"/>
        </w:rPr>
        <w:t>1Hz</w:t>
      </w:r>
      <w:r>
        <w:rPr>
          <w:rFonts w:hint="eastAsia"/>
          <w:sz w:val="24"/>
        </w:rPr>
        <w:t>，即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秒钟流水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次），当超过一定值时又会回到初始速率；每当按键</w:t>
      </w:r>
      <w:r>
        <w:rPr>
          <w:rFonts w:hint="eastAsia"/>
          <w:sz w:val="24"/>
        </w:rPr>
        <w:t>KEY3</w:t>
      </w:r>
      <w:r>
        <w:rPr>
          <w:rFonts w:hint="eastAsia"/>
          <w:sz w:val="24"/>
        </w:rPr>
        <w:t>被按下一次，流水灯会在暂停或运行状态进行一次切换。</w:t>
      </w:r>
    </w:p>
    <w:p w14:paraId="1DFD97AA" w14:textId="77777777" w:rsidR="00EC3F83" w:rsidRDefault="00D62425">
      <w:pPr>
        <w:pStyle w:val="a8"/>
        <w:widowControl/>
        <w:tabs>
          <w:tab w:val="left" w:pos="2839"/>
        </w:tabs>
      </w:pPr>
      <w:r>
        <w:rPr>
          <w:rStyle w:val="ab"/>
          <w:rFonts w:ascii="宋体" w:hAnsi="宋体" w:cs="宋体" w:hint="eastAsia"/>
        </w:rPr>
        <w:t>[实验参考资料]</w:t>
      </w:r>
      <w:r>
        <w:rPr>
          <w:rStyle w:val="ab"/>
          <w:rFonts w:ascii="宋体" w:hAnsi="宋体" w:cs="宋体" w:hint="eastAsia"/>
        </w:rPr>
        <w:tab/>
      </w:r>
    </w:p>
    <w:p w14:paraId="24B02276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《奋斗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开发板</w:t>
      </w:r>
      <w:r>
        <w:rPr>
          <w:rFonts w:ascii="Arial" w:hAnsi="Arial" w:cs="Arial"/>
          <w:sz w:val="20"/>
          <w:szCs w:val="20"/>
        </w:rPr>
        <w:t>v5</w:t>
      </w:r>
      <w:r>
        <w:rPr>
          <w:rFonts w:ascii="Arial" w:hAnsi="Arial" w:cs="Arial"/>
          <w:sz w:val="20"/>
          <w:szCs w:val="20"/>
        </w:rPr>
        <w:t>原理图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1426CA35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Cortex-M3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2F2815B7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STM32F101xx</w:t>
      </w:r>
      <w:r>
        <w:rPr>
          <w:rFonts w:ascii="Arial" w:hAnsi="Arial" w:cs="Arial"/>
          <w:sz w:val="20"/>
          <w:szCs w:val="20"/>
        </w:rPr>
        <w:t>和</w:t>
      </w:r>
      <w:r>
        <w:rPr>
          <w:rFonts w:ascii="Arial" w:hAnsi="Arial" w:cs="Arial"/>
          <w:sz w:val="20"/>
          <w:szCs w:val="20"/>
        </w:rPr>
        <w:t>STM32F103xx</w:t>
      </w:r>
      <w:r>
        <w:rPr>
          <w:rFonts w:ascii="Arial" w:hAnsi="Arial" w:cs="Arial"/>
          <w:sz w:val="20"/>
          <w:szCs w:val="20"/>
        </w:rPr>
        <w:t>固件函数库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2FD5EBBE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3CC19ED5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5.  </w:t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 w:hint="eastAsia"/>
          <w:sz w:val="20"/>
          <w:szCs w:val="20"/>
        </w:rPr>
        <w:t>嵌入式系统设计——基于</w:t>
      </w:r>
      <w:r>
        <w:rPr>
          <w:rFonts w:ascii="Arial" w:hAnsi="Arial" w:cs="Arial" w:hint="eastAsia"/>
          <w:sz w:val="20"/>
          <w:szCs w:val="20"/>
        </w:rPr>
        <w:t>Cortex-M</w:t>
      </w:r>
      <w:r>
        <w:rPr>
          <w:rFonts w:ascii="Arial" w:hAnsi="Arial" w:cs="Arial" w:hint="eastAsia"/>
          <w:sz w:val="20"/>
          <w:szCs w:val="20"/>
        </w:rPr>
        <w:t>处理器与</w:t>
      </w:r>
      <w:r>
        <w:rPr>
          <w:rFonts w:ascii="Arial" w:hAnsi="Arial" w:cs="Arial" w:hint="eastAsia"/>
          <w:sz w:val="20"/>
          <w:szCs w:val="20"/>
        </w:rPr>
        <w:t>RTOS</w:t>
      </w:r>
      <w:r>
        <w:rPr>
          <w:rFonts w:ascii="Arial" w:hAnsi="Arial" w:cs="Arial" w:hint="eastAsia"/>
          <w:sz w:val="20"/>
          <w:szCs w:val="20"/>
        </w:rPr>
        <w:t>构建</w:t>
      </w:r>
      <w:r>
        <w:rPr>
          <w:rFonts w:ascii="Arial" w:hAnsi="Arial" w:cs="Arial"/>
          <w:sz w:val="20"/>
          <w:szCs w:val="20"/>
        </w:rPr>
        <w:t>》</w:t>
      </w:r>
      <w:r>
        <w:rPr>
          <w:rFonts w:ascii="Arial" w:hAnsi="Arial" w:cs="Arial"/>
          <w:sz w:val="20"/>
          <w:szCs w:val="20"/>
        </w:rPr>
        <w:t> </w:t>
      </w:r>
    </w:p>
    <w:p w14:paraId="6AF71DCE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嵌入式微控制器快速上手（第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版）》</w:t>
      </w:r>
      <w:r>
        <w:rPr>
          <w:rFonts w:ascii="Arial" w:hAnsi="Arial" w:cs="Arial"/>
          <w:sz w:val="20"/>
          <w:szCs w:val="20"/>
        </w:rPr>
        <w:t> </w:t>
      </w:r>
    </w:p>
    <w:p w14:paraId="253F4C2B" w14:textId="77777777" w:rsidR="00EC3F83" w:rsidRDefault="00D62425">
      <w:pPr>
        <w:pStyle w:val="a8"/>
        <w:widowControl/>
      </w:pPr>
      <w:r>
        <w:t> </w:t>
      </w:r>
    </w:p>
    <w:p w14:paraId="0859C97E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[实验原理]</w:t>
      </w:r>
    </w:p>
    <w:p w14:paraId="77939F44" w14:textId="77777777" w:rsidR="00EC3F83" w:rsidRDefault="00D62425">
      <w:pPr>
        <w:widowControl/>
        <w:spacing w:beforeAutospacing="1" w:afterAutospacing="1"/>
        <w:jc w:val="left"/>
      </w:pPr>
      <w:r>
        <w:rPr>
          <w:rFonts w:ascii="宋体" w:hAnsi="宋体" w:cs="宋体" w:hint="eastAsia"/>
          <w:sz w:val="27"/>
          <w:szCs w:val="27"/>
        </w:rPr>
        <w:t>1.硬件电路设计</w:t>
      </w:r>
    </w:p>
    <w:p w14:paraId="7551F241" w14:textId="77777777" w:rsidR="00EC3F83" w:rsidRDefault="00D62425">
      <w:pPr>
        <w:pStyle w:val="af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rPr>
          <w:rFonts w:ascii="宋体" w:hAnsi="宋体" w:cs="Arial" w:hint="eastAsia"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硬件电路设计</w:t>
      </w:r>
    </w:p>
    <w:p w14:paraId="63C79FDF" w14:textId="79D13D37" w:rsidR="00EC3F83" w:rsidRDefault="00D62425">
      <w:pPr>
        <w:pStyle w:val="af"/>
        <w:widowControl/>
        <w:ind w:left="405" w:firstLineChars="0" w:firstLine="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时钟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58772D">
        <w:rPr>
          <w:noProof/>
        </w:rPr>
        <w:drawing>
          <wp:inline distT="0" distB="0" distL="0" distR="0" wp14:anchorId="48D6D088" wp14:editId="352F7CBD">
            <wp:extent cx="3759835" cy="1455420"/>
            <wp:effectExtent l="0" t="0" r="0" b="0"/>
            <wp:docPr id="5" name="图片 2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1C61" w14:textId="0820953E" w:rsidR="00EC3F83" w:rsidRDefault="00D62425">
      <w:pPr>
        <w:widowControl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LED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58772D">
        <w:rPr>
          <w:noProof/>
        </w:rPr>
        <w:drawing>
          <wp:inline distT="0" distB="0" distL="0" distR="0" wp14:anchorId="740ABFA1" wp14:editId="58E9459E">
            <wp:extent cx="3248025" cy="1858010"/>
            <wp:effectExtent l="0" t="0" r="0" b="0"/>
            <wp:docPr id="6" name="图片 3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A46F" w14:textId="0172C935" w:rsidR="00EC3F83" w:rsidRDefault="00D62425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>按键：</w:t>
      </w:r>
      <w:r w:rsidR="0058772D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5B66759A" wp14:editId="381B1148">
            <wp:extent cx="3979545" cy="1565275"/>
            <wp:effectExtent l="0" t="0" r="0" b="0"/>
            <wp:docPr id="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FF14" w14:textId="77777777" w:rsidR="00EC3F83" w:rsidRDefault="00EC3F83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  <w:sz w:val="20"/>
          <w:szCs w:val="20"/>
        </w:rPr>
      </w:pPr>
    </w:p>
    <w:p w14:paraId="2A2C8A6B" w14:textId="77777777" w:rsidR="00EC3F83" w:rsidRDefault="00D62425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sz w:val="27"/>
          <w:szCs w:val="27"/>
        </w:rPr>
        <w:t>2.GPIO</w:t>
      </w:r>
      <w:r>
        <w:rPr>
          <w:rFonts w:ascii="宋体" w:hAnsi="宋体" w:cs="宋体" w:hint="eastAsia"/>
        </w:rPr>
        <w:t>寄存器描述</w:t>
      </w:r>
    </w:p>
    <w:p w14:paraId="09C6F0EF" w14:textId="77777777" w:rsidR="00EC3F83" w:rsidRDefault="00D62425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  <w:sz w:val="20"/>
          <w:szCs w:val="20"/>
        </w:rPr>
      </w:pPr>
      <w:r>
        <w:t> </w:t>
      </w:r>
      <w:r>
        <w:rPr>
          <w:rFonts w:ascii="宋体" w:hAnsi="宋体" w:cs="宋体" w:hint="eastAsia"/>
          <w:sz w:val="20"/>
          <w:szCs w:val="20"/>
        </w:rPr>
        <w:t>每个GPIO端口有两个32位配置寄存器，两个32位数据寄存器，一个32位置位/复位寄存器，一个16位复位寄存器和一个32为锁定寄存器。I/O寄存器必须以32位字的形式访问。</w:t>
      </w:r>
    </w:p>
    <w:p w14:paraId="3015ADEF" w14:textId="77777777" w:rsidR="00EC3F83" w:rsidRDefault="00D62425">
      <w:pPr>
        <w:pStyle w:val="a8"/>
        <w:widowControl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GPIO相关寄存器的功能如下表：</w:t>
      </w:r>
    </w:p>
    <w:p w14:paraId="4ABE6AA3" w14:textId="09A0DC68" w:rsidR="00EC3F83" w:rsidRDefault="0058772D">
      <w:pPr>
        <w:pStyle w:val="a8"/>
        <w:widowControl/>
      </w:pPr>
      <w:r>
        <w:rPr>
          <w:noProof/>
        </w:rPr>
        <w:drawing>
          <wp:inline distT="0" distB="0" distL="0" distR="0" wp14:anchorId="04BA875D" wp14:editId="7EA827C2">
            <wp:extent cx="5274310" cy="2296795"/>
            <wp:effectExtent l="0" t="0" r="0" b="0"/>
            <wp:docPr id="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60DCDA1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color w:val="000000"/>
          <w:kern w:val="0"/>
          <w:sz w:val="27"/>
          <w:szCs w:val="27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</w:rPr>
        <w:t>、</w:t>
      </w:r>
      <w:r>
        <w:rPr>
          <w:rFonts w:ascii="宋体" w:hAnsi="宋体" w:cs="Arial" w:hint="eastAsia"/>
          <w:color w:val="000000"/>
          <w:kern w:val="0"/>
          <w:sz w:val="27"/>
          <w:szCs w:val="27"/>
        </w:rPr>
        <w:t>描述多任务系统</w:t>
      </w:r>
    </w:p>
    <w:p w14:paraId="5A9647DE" w14:textId="35429E67" w:rsidR="00EC3F83" w:rsidRDefault="00D62425">
      <w:pPr>
        <w:pStyle w:val="a8"/>
        <w:widowControl/>
      </w:pPr>
      <w:r>
        <w:rPr>
          <w:rFonts w:ascii="Times New Roman" w:hAnsi="Times New Roman" w:hint="eastAsia"/>
        </w:rPr>
        <w:t xml:space="preserve">　　对于多个任务实时系统来说，它有多个任务，每个任务使用不同的堆栈，每个任务的堆栈都是独立的。每个任务的堆栈需要用户指定其大小。当人物之间发生任务切换时，可能是由中断引起的中断级切换，也可能是任务级切换。无论是哪种切换，都要将处理器的堆栈指针ＳＰ指向新的堆栈，处理器转去执行新的任务。当被剥夺执行权的任务再次能够运行时，那也是从别的任务切换过来的。</w:t>
      </w:r>
      <w:r w:rsidR="0058772D">
        <w:rPr>
          <w:rFonts w:ascii="Times New Roman" w:hAnsi="Times New Roman"/>
          <w:noProof/>
        </w:rPr>
        <w:drawing>
          <wp:inline distT="0" distB="0" distL="0" distR="0" wp14:anchorId="02E7BC47" wp14:editId="3385F632">
            <wp:extent cx="5274310" cy="3489325"/>
            <wp:effectExtent l="0" t="0" r="0" b="0"/>
            <wp:docPr id="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FA32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[实验步骤]</w:t>
      </w:r>
    </w:p>
    <w:p w14:paraId="613E353E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1.创建</w:t>
      </w:r>
      <w:r>
        <w:rPr>
          <w:rFonts w:ascii="宋体" w:hAnsi="宋体" w:cs="宋体" w:hint="eastAsia"/>
          <w:sz w:val="20"/>
          <w:szCs w:val="20"/>
        </w:rPr>
        <w:t>STM32CubeMx</w:t>
      </w:r>
      <w:r>
        <w:rPr>
          <w:rFonts w:ascii="宋体" w:hAnsi="宋体" w:cs="Arial" w:hint="eastAsia"/>
          <w:bCs/>
          <w:color w:val="000000"/>
          <w:sz w:val="20"/>
          <w:szCs w:val="27"/>
        </w:rPr>
        <w:t>工程，创建用户任务</w:t>
      </w:r>
    </w:p>
    <w:p w14:paraId="2A8D66A3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2.生成MDK KEIL工程，并打开工程；</w:t>
      </w:r>
    </w:p>
    <w:p w14:paraId="0DA75043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3.查看工程文件结构；</w:t>
      </w:r>
    </w:p>
    <w:p w14:paraId="66BED408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4.编写用户代码；</w:t>
      </w:r>
    </w:p>
    <w:p w14:paraId="41D931DD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5.编译代码；</w:t>
      </w:r>
    </w:p>
    <w:p w14:paraId="445AC7E6" w14:textId="77777777" w:rsidR="00EC3F83" w:rsidRDefault="00D62425">
      <w:pPr>
        <w:pStyle w:val="a8"/>
        <w:widowControl/>
      </w:pPr>
      <w:r>
        <w:rPr>
          <w:rFonts w:ascii="宋体" w:hAnsi="宋体" w:cs="Arial" w:hint="eastAsia"/>
          <w:bCs/>
          <w:color w:val="000000"/>
          <w:sz w:val="20"/>
          <w:szCs w:val="27"/>
        </w:rPr>
        <w:t>6.观察并记录运行结果。</w:t>
      </w:r>
    </w:p>
    <w:p w14:paraId="69B38982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[实验关键代码]</w:t>
      </w:r>
    </w:p>
    <w:p w14:paraId="27AF40F5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>
        <w:rPr>
          <w:rFonts w:ascii="宋体" w:hAnsi="宋体" w:cs="Arial" w:hint="eastAsia"/>
          <w:bCs/>
          <w:color w:val="000000"/>
          <w:kern w:val="0"/>
          <w:sz w:val="24"/>
        </w:rPr>
        <w:t>参考例程写出关键代码并注释</w:t>
      </w:r>
    </w:p>
    <w:p w14:paraId="095BACBB" w14:textId="77777777" w:rsidR="00EC3F83" w:rsidRDefault="00D62425">
      <w:pPr>
        <w:pStyle w:val="a8"/>
        <w:rPr>
          <w:rFonts w:ascii="Arial" w:hAnsi="Arial" w:cs="Arial"/>
          <w:color w:val="000000"/>
          <w:sz w:val="13"/>
          <w:szCs w:val="13"/>
        </w:rPr>
      </w:pPr>
      <w:r>
        <w:rPr>
          <w:rFonts w:cs="Arial" w:hint="eastAsia"/>
          <w:color w:val="000000"/>
        </w:rPr>
        <w:t>（说明：只分析实验中关键的代码，切忌把所有代码贴出，我会根据各位分析的代码是否是关键代码给分，如果将一些不关键的代码贴出来，是要被扣分的！！！，创意部分是各位的额外得分项，创意越好，得分越高。）</w:t>
      </w:r>
    </w:p>
    <w:p w14:paraId="1CFE3E7A" w14:textId="76FA2B7E" w:rsidR="00EC3F83" w:rsidRDefault="00B16B3D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 w:rsidRPr="00B16B3D">
        <w:rPr>
          <w:rFonts w:ascii="宋体" w:hAnsi="宋体" w:cs="Arial"/>
          <w:bCs/>
          <w:color w:val="000000"/>
          <w:kern w:val="0"/>
          <w:sz w:val="24"/>
        </w:rPr>
        <w:t>宏定义</w:t>
      </w:r>
      <w:r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hint="eastAsia"/>
          <w:noProof/>
        </w:rPr>
        <w:drawing>
          <wp:inline distT="0" distB="0" distL="0" distR="0" wp14:anchorId="23204887" wp14:editId="07539399">
            <wp:extent cx="5274310" cy="1978025"/>
            <wp:effectExtent l="0" t="0" r="2540" b="3175"/>
            <wp:docPr id="11333339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 w:rsidRPr="00B16B3D">
        <w:rPr>
          <w:rFonts w:ascii="宋体" w:hAnsi="宋体" w:cs="Arial"/>
          <w:bCs/>
          <w:color w:val="000000"/>
          <w:kern w:val="0"/>
          <w:sz w:val="24"/>
        </w:rPr>
        <w:t>按键检测</w:t>
      </w:r>
      <w:r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hint="eastAsia"/>
          <w:noProof/>
        </w:rPr>
        <w:drawing>
          <wp:inline distT="0" distB="0" distL="0" distR="0" wp14:anchorId="5FAA4805" wp14:editId="4FFB1DE6">
            <wp:extent cx="5086350" cy="8496300"/>
            <wp:effectExtent l="0" t="0" r="0" b="0"/>
            <wp:docPr id="12156749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 w:rsidRPr="00B16B3D">
        <w:rPr>
          <w:rFonts w:ascii="宋体" w:hAnsi="宋体" w:cs="Arial"/>
          <w:bCs/>
          <w:color w:val="000000"/>
          <w:kern w:val="0"/>
          <w:sz w:val="24"/>
        </w:rPr>
        <w:t>流水灯响应</w:t>
      </w:r>
      <w:r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hint="eastAsia"/>
          <w:noProof/>
        </w:rPr>
        <w:drawing>
          <wp:inline distT="0" distB="0" distL="0" distR="0" wp14:anchorId="1D284BD1" wp14:editId="03BBBF32">
            <wp:extent cx="3670300" cy="8516620"/>
            <wp:effectExtent l="0" t="0" r="6350" b="0"/>
            <wp:docPr id="4350825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71" cy="85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hint="eastAsia"/>
          <w:noProof/>
        </w:rPr>
        <w:drawing>
          <wp:inline distT="0" distB="0" distL="0" distR="0" wp14:anchorId="10843170" wp14:editId="5DC0EFE4">
            <wp:extent cx="5274310" cy="4684395"/>
            <wp:effectExtent l="0" t="0" r="2540" b="1905"/>
            <wp:docPr id="26186467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Arial"/>
          <w:bCs/>
          <w:color w:val="000000"/>
          <w:kern w:val="0"/>
          <w:sz w:val="24"/>
        </w:rPr>
        <w:br/>
      </w:r>
    </w:p>
    <w:p w14:paraId="60AF9F2B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[实验结果]</w:t>
      </w:r>
    </w:p>
    <w:p w14:paraId="4C7A0E16" w14:textId="2653D133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0"/>
          <w:szCs w:val="27"/>
        </w:rPr>
      </w:pPr>
      <w:r>
        <w:rPr>
          <w:rFonts w:ascii="宋体" w:hAnsi="宋体" w:cs="Arial"/>
          <w:bCs/>
          <w:color w:val="000000"/>
          <w:kern w:val="0"/>
          <w:sz w:val="20"/>
          <w:szCs w:val="27"/>
        </w:rPr>
        <w:tab/>
      </w:r>
      <w:r w:rsidR="00C701B2">
        <w:rPr>
          <w:rFonts w:hint="eastAsia"/>
          <w:noProof/>
        </w:rPr>
        <w:drawing>
          <wp:inline distT="0" distB="0" distL="0" distR="0" wp14:anchorId="2BF267BE" wp14:editId="5C471FB0">
            <wp:extent cx="5127625" cy="2692400"/>
            <wp:effectExtent l="0" t="0" r="0" b="0"/>
            <wp:docPr id="2926347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04" cy="269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B3731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[实验总结]</w:t>
      </w:r>
    </w:p>
    <w:p w14:paraId="6F00F411" w14:textId="77777777" w:rsidR="00EC3F83" w:rsidRDefault="00EC3F83">
      <w:pPr>
        <w:pStyle w:val="a8"/>
        <w:jc w:val="center"/>
        <w:rPr>
          <w:b/>
          <w:bCs/>
        </w:rPr>
      </w:pPr>
    </w:p>
    <w:p w14:paraId="12A022E5" w14:textId="77777777" w:rsidR="00EC3F83" w:rsidRDefault="00EC3F83">
      <w:pPr>
        <w:pStyle w:val="a8"/>
        <w:jc w:val="center"/>
        <w:rPr>
          <w:b/>
          <w:bCs/>
        </w:rPr>
      </w:pPr>
    </w:p>
    <w:p w14:paraId="24676DCE" w14:textId="77777777" w:rsidR="00EC3F83" w:rsidRDefault="00D62425">
      <w:pPr>
        <w:pStyle w:val="a8"/>
        <w:widowControl/>
        <w:jc w:val="center"/>
        <w:rPr>
          <w:rFonts w:ascii="Arial" w:hAnsi="Arial" w:cs="Arial"/>
        </w:rPr>
      </w:pPr>
      <w:r>
        <w:rPr>
          <w:rFonts w:hint="eastAsia"/>
          <w:b/>
          <w:bCs/>
        </w:rPr>
        <w:t>第三部分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多任务系统综合</w:t>
      </w:r>
      <w:r>
        <w:rPr>
          <w:rFonts w:ascii="宋体" w:hAnsi="宋体" w:cs="Arial" w:hint="eastAsia"/>
          <w:b/>
          <w:bCs/>
          <w:color w:val="000000"/>
        </w:rPr>
        <w:t>实验</w:t>
      </w:r>
    </w:p>
    <w:p w14:paraId="2EEC3DAC" w14:textId="77777777" w:rsidR="00EC3F83" w:rsidRDefault="00D62425">
      <w:pPr>
        <w:pStyle w:val="a8"/>
        <w:widowControl/>
        <w:jc w:val="both"/>
      </w:pPr>
      <w:r>
        <w:rPr>
          <w:rStyle w:val="ab"/>
          <w:rFonts w:ascii="宋体" w:hAnsi="宋体" w:cs="宋体" w:hint="eastAsia"/>
        </w:rPr>
        <w:t>[实验目的]</w:t>
      </w:r>
    </w:p>
    <w:p w14:paraId="3806AE0D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1.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系统的特点、内核架构</w:t>
      </w:r>
    </w:p>
    <w:p w14:paraId="734FF5E5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2.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系统任务管理、调度与任务之间的通信与同步、时间管理、中断处理</w:t>
      </w:r>
    </w:p>
    <w:p w14:paraId="5D9955D7" w14:textId="77777777" w:rsidR="00EC3F83" w:rsidRDefault="00D62425">
      <w:pPr>
        <w:widowControl/>
        <w:spacing w:before="100" w:beforeAutospacing="1" w:after="100" w:afterAutospacing="1"/>
        <w:ind w:left="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3.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掌握基于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STM32CubeMX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的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FreeRTOS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系统移植、用户任务创建、事件创建</w:t>
      </w:r>
    </w:p>
    <w:p w14:paraId="5E7EF87D" w14:textId="77777777" w:rsidR="00EC3F83" w:rsidRDefault="00EC3F83">
      <w:pPr>
        <w:pStyle w:val="a8"/>
        <w:widowControl/>
      </w:pPr>
    </w:p>
    <w:p w14:paraId="480FB604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[实验设备]</w:t>
      </w:r>
    </w:p>
    <w:p w14:paraId="1DC692CB" w14:textId="77777777" w:rsidR="00EC3F83" w:rsidRDefault="00D62425">
      <w:pPr>
        <w:pStyle w:val="a8"/>
        <w:widowControl/>
        <w:rPr>
          <w:rFonts w:ascii="宋体" w:hAnsi="宋体" w:cs="宋体" w:hint="eastAsia"/>
          <w:sz w:val="27"/>
          <w:szCs w:val="27"/>
        </w:rPr>
      </w:pPr>
      <w:r>
        <w:rPr>
          <w:rFonts w:ascii="宋体" w:hAnsi="宋体" w:cs="宋体" w:hint="eastAsia"/>
          <w:sz w:val="27"/>
          <w:szCs w:val="27"/>
        </w:rPr>
        <w:t>硬件：</w:t>
      </w:r>
      <w:r>
        <w:rPr>
          <w:rFonts w:ascii="宋体" w:hAnsi="宋体" w:cs="宋体" w:hint="eastAsia"/>
          <w:sz w:val="20"/>
          <w:szCs w:val="20"/>
        </w:rPr>
        <w:t>pc计算机（宿主机），STM32开发板</w:t>
      </w:r>
      <w:r>
        <w:rPr>
          <w:rFonts w:ascii="宋体" w:hAnsi="宋体" w:cs="宋体" w:hint="eastAsia"/>
          <w:sz w:val="27"/>
          <w:szCs w:val="27"/>
        </w:rPr>
        <w:t>，</w:t>
      </w:r>
      <w:r>
        <w:rPr>
          <w:rFonts w:ascii="宋体" w:hAnsi="宋体" w:cs="宋体" w:hint="eastAsia"/>
          <w:sz w:val="20"/>
          <w:szCs w:val="20"/>
        </w:rPr>
        <w:t>串口转USB线，JLINK仿真器。</w:t>
      </w:r>
    </w:p>
    <w:p w14:paraId="65FA3954" w14:textId="77777777" w:rsidR="00EC3F83" w:rsidRDefault="00D62425">
      <w:pPr>
        <w:pStyle w:val="a8"/>
        <w:widowControl/>
      </w:pPr>
      <w:r>
        <w:rPr>
          <w:rFonts w:ascii="宋体" w:hAnsi="宋体" w:cs="宋体" w:hint="eastAsia"/>
          <w:sz w:val="27"/>
          <w:szCs w:val="27"/>
        </w:rPr>
        <w:t>软件：</w:t>
      </w:r>
      <w:r>
        <w:rPr>
          <w:rFonts w:ascii="宋体" w:hAnsi="宋体" w:cs="宋体" w:hint="eastAsia"/>
          <w:sz w:val="20"/>
          <w:szCs w:val="20"/>
        </w:rPr>
        <w:t>WINDOWS 10，STM32CubeMx、KEIL。</w:t>
      </w:r>
    </w:p>
    <w:p w14:paraId="4B764593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[实验内容]</w:t>
      </w:r>
    </w:p>
    <w:p w14:paraId="1357EE20" w14:textId="77777777" w:rsidR="00EC3F83" w:rsidRDefault="00D62425">
      <w:pPr>
        <w:ind w:firstLineChars="200" w:firstLine="480"/>
        <w:jc w:val="left"/>
      </w:pPr>
      <w:r>
        <w:rPr>
          <w:rFonts w:hint="eastAsia"/>
          <w:sz w:val="24"/>
        </w:rPr>
        <w:t>用户创建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个任务，在第二部分实验基础上，再创建一个串口发送任务，根据按键控制流水灯的不同模式在上位机的串口助手上进行显示。当正向流水时，显示“正在正向运行中</w:t>
      </w:r>
      <w:r>
        <w:rPr>
          <w:rFonts w:hint="eastAsia"/>
          <w:sz w:val="24"/>
        </w:rPr>
        <w:t>.....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当反向流水时，显示“正在反向运行中</w:t>
      </w:r>
      <w:r>
        <w:rPr>
          <w:rFonts w:hint="eastAsia"/>
          <w:sz w:val="24"/>
        </w:rPr>
        <w:t>.....</w:t>
      </w:r>
      <w:r>
        <w:rPr>
          <w:rFonts w:hint="eastAsia"/>
          <w:sz w:val="24"/>
        </w:rPr>
        <w:t>”；当正向流水加速中，显示“正向加速中</w:t>
      </w:r>
      <w:r>
        <w:rPr>
          <w:rFonts w:hint="eastAsia"/>
          <w:sz w:val="24"/>
        </w:rPr>
        <w:t>.....</w:t>
      </w:r>
      <w:r>
        <w:rPr>
          <w:rFonts w:hint="eastAsia"/>
          <w:sz w:val="24"/>
        </w:rPr>
        <w:t>”；当反向流水加速中，显示“反向加速中</w:t>
      </w:r>
      <w:r>
        <w:rPr>
          <w:rFonts w:hint="eastAsia"/>
          <w:sz w:val="24"/>
        </w:rPr>
        <w:t>.....</w:t>
      </w:r>
      <w:r>
        <w:rPr>
          <w:rFonts w:hint="eastAsia"/>
          <w:sz w:val="24"/>
        </w:rPr>
        <w:t>”；当流水暂停，显示“运行已暂停”。</w:t>
      </w:r>
    </w:p>
    <w:p w14:paraId="2F56ED4F" w14:textId="77777777" w:rsidR="00EC3F83" w:rsidRDefault="00EC3F83">
      <w:pPr>
        <w:ind w:firstLineChars="200" w:firstLine="420"/>
        <w:jc w:val="left"/>
      </w:pPr>
    </w:p>
    <w:p w14:paraId="34DAC591" w14:textId="77777777" w:rsidR="00EC3F83" w:rsidRDefault="00EC3F83">
      <w:pPr>
        <w:ind w:firstLineChars="200" w:firstLine="420"/>
        <w:jc w:val="left"/>
      </w:pPr>
    </w:p>
    <w:p w14:paraId="47DA2BA9" w14:textId="77777777" w:rsidR="00EC3F83" w:rsidRDefault="00D62425">
      <w:pPr>
        <w:pStyle w:val="a8"/>
        <w:widowControl/>
        <w:tabs>
          <w:tab w:val="left" w:pos="2839"/>
        </w:tabs>
      </w:pPr>
      <w:r>
        <w:rPr>
          <w:rStyle w:val="ab"/>
          <w:rFonts w:ascii="宋体" w:hAnsi="宋体" w:cs="宋体" w:hint="eastAsia"/>
        </w:rPr>
        <w:t>[实验参考资料]</w:t>
      </w:r>
      <w:r>
        <w:rPr>
          <w:rStyle w:val="ab"/>
          <w:rFonts w:ascii="宋体" w:hAnsi="宋体" w:cs="宋体" w:hint="eastAsia"/>
        </w:rPr>
        <w:tab/>
      </w:r>
    </w:p>
    <w:p w14:paraId="17C9C006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《奋斗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开发板</w:t>
      </w:r>
      <w:r>
        <w:rPr>
          <w:rFonts w:ascii="Arial" w:hAnsi="Arial" w:cs="Arial"/>
          <w:sz w:val="20"/>
          <w:szCs w:val="20"/>
        </w:rPr>
        <w:t>v5</w:t>
      </w:r>
      <w:r>
        <w:rPr>
          <w:rFonts w:ascii="Arial" w:hAnsi="Arial" w:cs="Arial"/>
          <w:sz w:val="20"/>
          <w:szCs w:val="20"/>
        </w:rPr>
        <w:t>原理图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31D8608D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Cortex-M3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54FCC7CE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STM32F101xx</w:t>
      </w:r>
      <w:r>
        <w:rPr>
          <w:rFonts w:ascii="Arial" w:hAnsi="Arial" w:cs="Arial"/>
          <w:sz w:val="20"/>
          <w:szCs w:val="20"/>
        </w:rPr>
        <w:t>和</w:t>
      </w:r>
      <w:r>
        <w:rPr>
          <w:rFonts w:ascii="Arial" w:hAnsi="Arial" w:cs="Arial"/>
          <w:sz w:val="20"/>
          <w:szCs w:val="20"/>
        </w:rPr>
        <w:t>STM32F103xx</w:t>
      </w:r>
      <w:r>
        <w:rPr>
          <w:rFonts w:ascii="Arial" w:hAnsi="Arial" w:cs="Arial"/>
          <w:sz w:val="20"/>
          <w:szCs w:val="20"/>
        </w:rPr>
        <w:t>固件函数库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008A07BA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4A570E89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5.  </w:t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 w:hint="eastAsia"/>
          <w:sz w:val="20"/>
          <w:szCs w:val="20"/>
        </w:rPr>
        <w:t>嵌入式系统设计——基于</w:t>
      </w:r>
      <w:r>
        <w:rPr>
          <w:rFonts w:ascii="Arial" w:hAnsi="Arial" w:cs="Arial" w:hint="eastAsia"/>
          <w:sz w:val="20"/>
          <w:szCs w:val="20"/>
        </w:rPr>
        <w:t>Cortex-M</w:t>
      </w:r>
      <w:r>
        <w:rPr>
          <w:rFonts w:ascii="Arial" w:hAnsi="Arial" w:cs="Arial" w:hint="eastAsia"/>
          <w:sz w:val="20"/>
          <w:szCs w:val="20"/>
        </w:rPr>
        <w:t>处理器与</w:t>
      </w:r>
      <w:r>
        <w:rPr>
          <w:rFonts w:ascii="Arial" w:hAnsi="Arial" w:cs="Arial" w:hint="eastAsia"/>
          <w:sz w:val="20"/>
          <w:szCs w:val="20"/>
        </w:rPr>
        <w:t>RTOS</w:t>
      </w:r>
      <w:r>
        <w:rPr>
          <w:rFonts w:ascii="Arial" w:hAnsi="Arial" w:cs="Arial" w:hint="eastAsia"/>
          <w:sz w:val="20"/>
          <w:szCs w:val="20"/>
        </w:rPr>
        <w:t>构建</w:t>
      </w:r>
      <w:r>
        <w:rPr>
          <w:rFonts w:ascii="Arial" w:hAnsi="Arial" w:cs="Arial"/>
          <w:sz w:val="20"/>
          <w:szCs w:val="20"/>
        </w:rPr>
        <w:t>》</w:t>
      </w:r>
      <w:r>
        <w:rPr>
          <w:rFonts w:ascii="Arial" w:hAnsi="Arial" w:cs="Arial"/>
          <w:sz w:val="20"/>
          <w:szCs w:val="20"/>
        </w:rPr>
        <w:t> </w:t>
      </w:r>
    </w:p>
    <w:p w14:paraId="08D57ECE" w14:textId="77777777" w:rsidR="00EC3F83" w:rsidRDefault="00D62425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嵌入式微控制器快速上手（第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版）》</w:t>
      </w:r>
      <w:r>
        <w:rPr>
          <w:rFonts w:ascii="Arial" w:hAnsi="Arial" w:cs="Arial"/>
          <w:sz w:val="20"/>
          <w:szCs w:val="20"/>
        </w:rPr>
        <w:t> </w:t>
      </w:r>
    </w:p>
    <w:p w14:paraId="016E6C66" w14:textId="77777777" w:rsidR="00EC3F83" w:rsidRDefault="00D62425">
      <w:pPr>
        <w:pStyle w:val="a8"/>
        <w:widowControl/>
      </w:pPr>
      <w:r>
        <w:t> </w:t>
      </w:r>
    </w:p>
    <w:p w14:paraId="04412414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[实验原理]</w:t>
      </w:r>
    </w:p>
    <w:p w14:paraId="5211CE62" w14:textId="77777777" w:rsidR="00EC3F83" w:rsidRDefault="00D62425">
      <w:pPr>
        <w:widowControl/>
        <w:spacing w:beforeAutospacing="1" w:afterAutospacing="1"/>
        <w:jc w:val="left"/>
      </w:pPr>
      <w:r>
        <w:rPr>
          <w:rFonts w:ascii="宋体" w:hAnsi="宋体" w:cs="宋体" w:hint="eastAsia"/>
          <w:sz w:val="27"/>
          <w:szCs w:val="27"/>
        </w:rPr>
        <w:t>1.硬件电路设计</w:t>
      </w:r>
    </w:p>
    <w:p w14:paraId="10277701" w14:textId="77777777" w:rsidR="00EC3F83" w:rsidRDefault="00D62425">
      <w:pPr>
        <w:pStyle w:val="af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rPr>
          <w:rFonts w:ascii="宋体" w:hAnsi="宋体" w:cs="Arial" w:hint="eastAsia"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硬件电路设计</w:t>
      </w:r>
    </w:p>
    <w:p w14:paraId="550D1D15" w14:textId="786784D3" w:rsidR="00EC3F83" w:rsidRDefault="00D62425">
      <w:pPr>
        <w:pStyle w:val="af"/>
        <w:widowControl/>
        <w:ind w:left="405" w:firstLineChars="0" w:firstLine="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时钟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58772D">
        <w:rPr>
          <w:noProof/>
        </w:rPr>
        <w:drawing>
          <wp:inline distT="0" distB="0" distL="0" distR="0" wp14:anchorId="0F2E99D5" wp14:editId="67530EB1">
            <wp:extent cx="3759835" cy="1455420"/>
            <wp:effectExtent l="0" t="0" r="0" b="0"/>
            <wp:docPr id="10" name="图片 2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7F8C" w14:textId="1C64D5DA" w:rsidR="00EC3F83" w:rsidRDefault="00D62425">
      <w:pPr>
        <w:widowControl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LED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58772D">
        <w:rPr>
          <w:noProof/>
        </w:rPr>
        <w:drawing>
          <wp:inline distT="0" distB="0" distL="0" distR="0" wp14:anchorId="09D0300A" wp14:editId="01545C48">
            <wp:extent cx="3248025" cy="1858010"/>
            <wp:effectExtent l="0" t="0" r="0" b="0"/>
            <wp:docPr id="11" name="图片 2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24A7" w14:textId="56626A4C" w:rsidR="00EC3F83" w:rsidRDefault="00D62425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>按键：</w:t>
      </w:r>
      <w:r w:rsidR="0058772D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12CFA7D5" wp14:editId="1E3AF1FE">
            <wp:extent cx="3979545" cy="1565275"/>
            <wp:effectExtent l="0" t="0" r="0" b="0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122D" w14:textId="77777777" w:rsidR="00EC3F83" w:rsidRDefault="00EC3F83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  <w:sz w:val="20"/>
          <w:szCs w:val="20"/>
        </w:rPr>
      </w:pPr>
    </w:p>
    <w:p w14:paraId="5AE43DAF" w14:textId="77777777" w:rsidR="00EC3F83" w:rsidRDefault="00D62425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sz w:val="27"/>
          <w:szCs w:val="27"/>
        </w:rPr>
        <w:t>2.GPIO</w:t>
      </w:r>
      <w:r>
        <w:rPr>
          <w:rFonts w:ascii="宋体" w:hAnsi="宋体" w:cs="宋体" w:hint="eastAsia"/>
        </w:rPr>
        <w:t>寄存器描述</w:t>
      </w:r>
    </w:p>
    <w:p w14:paraId="011F4DA7" w14:textId="77777777" w:rsidR="00EC3F83" w:rsidRDefault="00D62425">
      <w:pPr>
        <w:pStyle w:val="a8"/>
        <w:widowControl/>
        <w:tabs>
          <w:tab w:val="left" w:pos="2803"/>
        </w:tabs>
        <w:jc w:val="both"/>
        <w:rPr>
          <w:rFonts w:ascii="宋体" w:hAnsi="宋体" w:cs="宋体" w:hint="eastAsia"/>
          <w:sz w:val="20"/>
          <w:szCs w:val="20"/>
        </w:rPr>
      </w:pPr>
      <w:r>
        <w:t> </w:t>
      </w:r>
      <w:r>
        <w:rPr>
          <w:rFonts w:ascii="宋体" w:hAnsi="宋体" w:cs="宋体" w:hint="eastAsia"/>
          <w:sz w:val="20"/>
          <w:szCs w:val="20"/>
        </w:rPr>
        <w:t>每个GPIO端口有两个32位配置寄存器，两个32位数据寄存器，一个32位置位/复位寄存器，一个16位复位寄存器和一个32为锁定寄存器。I/O寄存器必须以32位字的形式访问。</w:t>
      </w:r>
    </w:p>
    <w:p w14:paraId="28F2A270" w14:textId="77777777" w:rsidR="00EC3F83" w:rsidRDefault="00D62425">
      <w:pPr>
        <w:pStyle w:val="a8"/>
        <w:widowControl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GPIO相关寄存器的功能如下表：</w:t>
      </w:r>
    </w:p>
    <w:p w14:paraId="7F4E60F3" w14:textId="36B81393" w:rsidR="00EC3F83" w:rsidRDefault="0058772D">
      <w:pPr>
        <w:pStyle w:val="a8"/>
        <w:widowControl/>
      </w:pPr>
      <w:r>
        <w:rPr>
          <w:noProof/>
        </w:rPr>
        <w:drawing>
          <wp:inline distT="0" distB="0" distL="0" distR="0" wp14:anchorId="436652B2" wp14:editId="5524C50B">
            <wp:extent cx="5274310" cy="2296795"/>
            <wp:effectExtent l="0" t="0" r="0" b="0"/>
            <wp:docPr id="1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53CE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color w:val="000000"/>
          <w:kern w:val="0"/>
          <w:sz w:val="27"/>
          <w:szCs w:val="27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</w:rPr>
        <w:t>、</w:t>
      </w:r>
      <w:r>
        <w:rPr>
          <w:rFonts w:ascii="宋体" w:hAnsi="宋体" w:cs="Arial" w:hint="eastAsia"/>
          <w:color w:val="000000"/>
          <w:kern w:val="0"/>
          <w:sz w:val="27"/>
          <w:szCs w:val="27"/>
        </w:rPr>
        <w:t>描述多任务系统</w:t>
      </w:r>
    </w:p>
    <w:p w14:paraId="449E024B" w14:textId="57B694A3" w:rsidR="00EC3F83" w:rsidRDefault="00D62425">
      <w:pPr>
        <w:pStyle w:val="a8"/>
        <w:widowControl/>
      </w:pPr>
      <w:r>
        <w:rPr>
          <w:rFonts w:ascii="Times New Roman" w:hAnsi="Times New Roman" w:hint="eastAsia"/>
        </w:rPr>
        <w:t xml:space="preserve">　　对于多个任务实时系统来说，它有多个任务，每个任务使用不同的堆栈，每个任务的堆栈都是独立的。每个任务的堆栈需要用户指定其大小。当人物之间发生任务切换时，可能是由中断引起的中断级切换，也可能是任务级切换。无论是哪种切换，都要将处理器的堆栈指针ＳＰ指向新的堆栈，处理器转去执行新的任务。当被剥夺执行权的任务再次能够运行时，那也是从别的任务切换过来的。</w:t>
      </w:r>
      <w:r w:rsidR="0058772D">
        <w:rPr>
          <w:rFonts w:ascii="Times New Roman" w:hAnsi="Times New Roman"/>
          <w:noProof/>
        </w:rPr>
        <w:drawing>
          <wp:inline distT="0" distB="0" distL="0" distR="0" wp14:anchorId="477F58F8" wp14:editId="0E4DBF75">
            <wp:extent cx="5274310" cy="3489325"/>
            <wp:effectExtent l="0" t="0" r="0" b="0"/>
            <wp:docPr id="1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C5D8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[实验步骤]</w:t>
      </w:r>
    </w:p>
    <w:p w14:paraId="0A14DE11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1.创建</w:t>
      </w:r>
      <w:r>
        <w:rPr>
          <w:rFonts w:ascii="宋体" w:hAnsi="宋体" w:cs="宋体" w:hint="eastAsia"/>
          <w:sz w:val="20"/>
          <w:szCs w:val="20"/>
        </w:rPr>
        <w:t>STM32CubeMx</w:t>
      </w:r>
      <w:r>
        <w:rPr>
          <w:rFonts w:ascii="宋体" w:hAnsi="宋体" w:cs="Arial" w:hint="eastAsia"/>
          <w:bCs/>
          <w:color w:val="000000"/>
          <w:sz w:val="20"/>
          <w:szCs w:val="27"/>
        </w:rPr>
        <w:t>工程，创建用户任务</w:t>
      </w:r>
    </w:p>
    <w:p w14:paraId="5D97E98C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2.生成MDK KEIL工程，并打开工程；</w:t>
      </w:r>
    </w:p>
    <w:p w14:paraId="27E7829E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3.查看工程文件结构；</w:t>
      </w:r>
    </w:p>
    <w:p w14:paraId="778AAA4E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4.编写用户代码；</w:t>
      </w:r>
    </w:p>
    <w:p w14:paraId="1DB47A68" w14:textId="77777777" w:rsidR="00EC3F83" w:rsidRDefault="00D62425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5.编译代码；</w:t>
      </w:r>
    </w:p>
    <w:p w14:paraId="2FC8BC3A" w14:textId="77777777" w:rsidR="00EC3F83" w:rsidRDefault="00D62425">
      <w:pPr>
        <w:pStyle w:val="a8"/>
        <w:widowControl/>
      </w:pPr>
      <w:r>
        <w:rPr>
          <w:rFonts w:ascii="宋体" w:hAnsi="宋体" w:cs="Arial" w:hint="eastAsia"/>
          <w:bCs/>
          <w:color w:val="000000"/>
          <w:sz w:val="20"/>
          <w:szCs w:val="27"/>
        </w:rPr>
        <w:t>6.观察并记录运行结果。</w:t>
      </w:r>
    </w:p>
    <w:p w14:paraId="42E9CBBF" w14:textId="77777777" w:rsidR="00EC3F83" w:rsidRDefault="00D62425">
      <w:pPr>
        <w:pStyle w:val="a8"/>
        <w:widowControl/>
      </w:pPr>
      <w:r>
        <w:rPr>
          <w:rStyle w:val="ab"/>
          <w:rFonts w:ascii="宋体" w:hAnsi="宋体" w:cs="宋体" w:hint="eastAsia"/>
        </w:rPr>
        <w:t>[实验关键代码]</w:t>
      </w:r>
    </w:p>
    <w:p w14:paraId="1E3A2D97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>
        <w:rPr>
          <w:rFonts w:ascii="宋体" w:hAnsi="宋体" w:cs="Arial" w:hint="eastAsia"/>
          <w:bCs/>
          <w:color w:val="000000"/>
          <w:kern w:val="0"/>
          <w:sz w:val="24"/>
        </w:rPr>
        <w:t>参考例程写出关键代码并注释</w:t>
      </w:r>
    </w:p>
    <w:p w14:paraId="38F3AD1B" w14:textId="77777777" w:rsidR="00EC3F83" w:rsidRDefault="00D62425">
      <w:pPr>
        <w:pStyle w:val="a8"/>
        <w:rPr>
          <w:rFonts w:ascii="Arial" w:hAnsi="Arial" w:cs="Arial"/>
          <w:color w:val="000000"/>
          <w:sz w:val="13"/>
          <w:szCs w:val="13"/>
        </w:rPr>
      </w:pPr>
      <w:r>
        <w:rPr>
          <w:rFonts w:cs="Arial" w:hint="eastAsia"/>
          <w:color w:val="000000"/>
        </w:rPr>
        <w:t>（说明：只分析实验中关键的代码，切忌把所有代码贴出，我会根据各位分析的代码是否是关键代码给分，如果将一些不关键的代码贴出来，是要被扣分的！！！，创意部分是各位的额外得分项，创意越好，得分越高。）</w:t>
      </w:r>
    </w:p>
    <w:p w14:paraId="7744C7F0" w14:textId="617C89F8" w:rsidR="00EC3F83" w:rsidRDefault="00A536AD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 w:rsidRPr="00A536AD">
        <w:rPr>
          <w:rFonts w:ascii="宋体" w:hAnsi="宋体" w:cs="Arial"/>
          <w:bCs/>
          <w:color w:val="000000"/>
          <w:kern w:val="0"/>
          <w:sz w:val="24"/>
        </w:rPr>
        <w:t>宏定义和关键变量</w:t>
      </w:r>
      <w:r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hint="eastAsia"/>
          <w:noProof/>
        </w:rPr>
        <w:drawing>
          <wp:inline distT="0" distB="0" distL="0" distR="0" wp14:anchorId="084E11A6" wp14:editId="0EFD4758">
            <wp:extent cx="5096510" cy="3037205"/>
            <wp:effectExtent l="0" t="0" r="8890" b="0"/>
            <wp:docPr id="58178710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>
        <w:rPr>
          <w:rFonts w:hint="eastAsia"/>
          <w:noProof/>
        </w:rPr>
        <w:drawing>
          <wp:inline distT="0" distB="0" distL="0" distR="0" wp14:anchorId="1E07318A" wp14:editId="5A83D30F">
            <wp:extent cx="4699000" cy="1002030"/>
            <wp:effectExtent l="0" t="0" r="6350" b="7620"/>
            <wp:docPr id="54614427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Arial"/>
          <w:bCs/>
          <w:color w:val="000000"/>
          <w:kern w:val="0"/>
          <w:sz w:val="24"/>
        </w:rPr>
        <w:br/>
      </w:r>
      <w:r w:rsidR="00A06015" w:rsidRPr="00A06015">
        <w:rPr>
          <w:rFonts w:ascii="宋体" w:hAnsi="宋体" w:cs="Arial"/>
          <w:bCs/>
          <w:color w:val="000000"/>
          <w:kern w:val="0"/>
          <w:sz w:val="24"/>
        </w:rPr>
        <w:t>按键检测</w:t>
      </w:r>
      <w:r w:rsidR="00A06015"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 w:rsidR="00A06015">
        <w:rPr>
          <w:rFonts w:ascii="宋体" w:hAnsi="宋体" w:cs="Arial"/>
          <w:bCs/>
          <w:color w:val="000000"/>
          <w:kern w:val="0"/>
          <w:sz w:val="24"/>
        </w:rPr>
        <w:br/>
      </w:r>
      <w:r w:rsidR="00A06015">
        <w:rPr>
          <w:rFonts w:hint="eastAsia"/>
          <w:noProof/>
        </w:rPr>
        <w:drawing>
          <wp:inline distT="0" distB="0" distL="0" distR="0" wp14:anchorId="7F0026AF" wp14:editId="088B85B4">
            <wp:extent cx="4746625" cy="8205470"/>
            <wp:effectExtent l="0" t="0" r="0" b="5080"/>
            <wp:docPr id="11412686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820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6015">
        <w:rPr>
          <w:rFonts w:ascii="宋体" w:hAnsi="宋体" w:cs="Arial"/>
          <w:bCs/>
          <w:color w:val="000000"/>
          <w:kern w:val="0"/>
          <w:sz w:val="24"/>
        </w:rPr>
        <w:br/>
      </w:r>
      <w:r w:rsidR="00A06015">
        <w:rPr>
          <w:rFonts w:ascii="宋体" w:hAnsi="宋体" w:cs="Arial"/>
          <w:bCs/>
          <w:color w:val="000000"/>
          <w:kern w:val="0"/>
          <w:sz w:val="24"/>
        </w:rPr>
        <w:br/>
      </w:r>
      <w:r w:rsidR="00A06015" w:rsidRPr="00A06015">
        <w:rPr>
          <w:rFonts w:ascii="宋体" w:hAnsi="宋体" w:cs="Arial"/>
          <w:bCs/>
          <w:color w:val="000000"/>
          <w:kern w:val="0"/>
          <w:sz w:val="24"/>
        </w:rPr>
        <w:t>流水灯响应</w:t>
      </w:r>
      <w:r w:rsidR="00A06015">
        <w:rPr>
          <w:rFonts w:ascii="宋体" w:hAnsi="宋体" w:cs="Arial" w:hint="eastAsia"/>
          <w:bCs/>
          <w:color w:val="000000"/>
          <w:kern w:val="0"/>
          <w:sz w:val="24"/>
        </w:rPr>
        <w:t>:</w:t>
      </w:r>
      <w:r w:rsidR="00A06015">
        <w:rPr>
          <w:rFonts w:ascii="宋体" w:hAnsi="宋体" w:cs="Arial"/>
          <w:bCs/>
          <w:color w:val="000000"/>
          <w:kern w:val="0"/>
          <w:sz w:val="24"/>
        </w:rPr>
        <w:br/>
      </w:r>
      <w:r w:rsidR="00C903A6">
        <w:rPr>
          <w:rFonts w:hint="eastAsia"/>
          <w:noProof/>
        </w:rPr>
        <w:drawing>
          <wp:inline distT="0" distB="0" distL="0" distR="0" wp14:anchorId="202B1C64" wp14:editId="563AA202">
            <wp:extent cx="5661366" cy="8499945"/>
            <wp:effectExtent l="0" t="0" r="0" b="0"/>
            <wp:docPr id="131686296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45" b="53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853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6015">
        <w:rPr>
          <w:rFonts w:ascii="宋体" w:hAnsi="宋体" w:cs="Arial"/>
          <w:bCs/>
          <w:color w:val="000000"/>
          <w:kern w:val="0"/>
          <w:sz w:val="24"/>
        </w:rPr>
        <w:br/>
      </w:r>
      <w:r w:rsidR="00A06015">
        <w:rPr>
          <w:rFonts w:ascii="宋体" w:hAnsi="宋体" w:cs="Arial"/>
          <w:bCs/>
          <w:color w:val="000000"/>
          <w:kern w:val="0"/>
          <w:sz w:val="24"/>
        </w:rPr>
        <w:br/>
      </w:r>
      <w:r w:rsidR="00C903A6">
        <w:rPr>
          <w:rFonts w:hint="eastAsia"/>
          <w:noProof/>
        </w:rPr>
        <w:drawing>
          <wp:inline distT="0" distB="0" distL="0" distR="0" wp14:anchorId="5D1CFA0E" wp14:editId="2DCBABF5">
            <wp:extent cx="5669280" cy="8036958"/>
            <wp:effectExtent l="0" t="0" r="7620" b="2540"/>
            <wp:docPr id="197067718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29" r="8438" b="2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021" cy="806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6015">
        <w:rPr>
          <w:rFonts w:ascii="宋体" w:hAnsi="宋体" w:cs="Arial"/>
          <w:bCs/>
          <w:color w:val="000000"/>
          <w:kern w:val="0"/>
          <w:sz w:val="24"/>
        </w:rPr>
        <w:br/>
      </w:r>
      <w:r w:rsidR="003A7316">
        <w:rPr>
          <w:rFonts w:ascii="宋体" w:hAnsi="宋体" w:cs="Arial"/>
          <w:bCs/>
          <w:color w:val="000000"/>
          <w:kern w:val="0"/>
          <w:sz w:val="24"/>
        </w:rPr>
        <w:br/>
      </w:r>
      <w:r w:rsidR="003A7316" w:rsidRPr="003A7316">
        <w:rPr>
          <w:rFonts w:ascii="宋体" w:hAnsi="宋体" w:cs="Arial"/>
          <w:bCs/>
          <w:color w:val="000000"/>
          <w:kern w:val="0"/>
          <w:sz w:val="24"/>
        </w:rPr>
        <w:t>串口任务:</w:t>
      </w:r>
      <w:r w:rsidR="003A7316">
        <w:rPr>
          <w:rFonts w:ascii="宋体" w:hAnsi="宋体" w:cs="Arial"/>
          <w:bCs/>
          <w:color w:val="000000"/>
          <w:kern w:val="0"/>
          <w:sz w:val="24"/>
        </w:rPr>
        <w:br/>
      </w:r>
      <w:r w:rsidR="003A7316">
        <w:rPr>
          <w:rFonts w:hint="eastAsia"/>
          <w:noProof/>
        </w:rPr>
        <w:drawing>
          <wp:inline distT="0" distB="0" distL="0" distR="0" wp14:anchorId="3AADFA83" wp14:editId="2E722BA1">
            <wp:extent cx="5198808" cy="8754386"/>
            <wp:effectExtent l="0" t="0" r="1905" b="8890"/>
            <wp:docPr id="184675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3" b="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445" cy="877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7316">
        <w:rPr>
          <w:rFonts w:ascii="宋体" w:hAnsi="宋体" w:cs="Arial"/>
          <w:bCs/>
          <w:color w:val="000000"/>
          <w:kern w:val="0"/>
          <w:sz w:val="24"/>
        </w:rPr>
        <w:br/>
      </w:r>
    </w:p>
    <w:p w14:paraId="24B727F1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[实验结果]</w:t>
      </w:r>
    </w:p>
    <w:p w14:paraId="218415CE" w14:textId="17E84F82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0"/>
          <w:szCs w:val="27"/>
        </w:rPr>
      </w:pPr>
      <w:r>
        <w:rPr>
          <w:rFonts w:ascii="宋体" w:hAnsi="宋体" w:cs="Arial"/>
          <w:bCs/>
          <w:color w:val="000000"/>
          <w:kern w:val="0"/>
          <w:sz w:val="20"/>
          <w:szCs w:val="27"/>
        </w:rPr>
        <w:tab/>
      </w:r>
      <w:r w:rsidR="00A536AD">
        <w:rPr>
          <w:rFonts w:hint="eastAsia"/>
          <w:noProof/>
        </w:rPr>
        <w:drawing>
          <wp:inline distT="0" distB="0" distL="0" distR="0" wp14:anchorId="73010058" wp14:editId="586F5531">
            <wp:extent cx="5274310" cy="2838450"/>
            <wp:effectExtent l="0" t="0" r="2540" b="0"/>
            <wp:docPr id="7055349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3DBA" w14:textId="77777777" w:rsidR="00EC3F83" w:rsidRDefault="00D62425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[实验总结]</w:t>
      </w:r>
    </w:p>
    <w:p w14:paraId="725DE3C1" w14:textId="77777777" w:rsidR="00EC3F83" w:rsidRDefault="00EC3F83">
      <w:pPr>
        <w:pStyle w:val="a8"/>
        <w:jc w:val="center"/>
        <w:rPr>
          <w:b/>
          <w:bCs/>
        </w:rPr>
      </w:pPr>
    </w:p>
    <w:p w14:paraId="2BFD4859" w14:textId="61BAFD77" w:rsidR="00EC3F83" w:rsidRDefault="00EC3F83">
      <w:pPr>
        <w:widowControl/>
        <w:spacing w:before="100" w:beforeAutospacing="1" w:after="100" w:afterAutospacing="1"/>
        <w:jc w:val="left"/>
      </w:pPr>
    </w:p>
    <w:p w14:paraId="2ECD534D" w14:textId="77777777" w:rsidR="00EC3F83" w:rsidRDefault="00EC3F83">
      <w:pPr>
        <w:widowControl/>
        <w:spacing w:before="100" w:beforeAutospacing="1" w:after="100" w:afterAutospacing="1"/>
        <w:jc w:val="left"/>
      </w:pPr>
    </w:p>
    <w:p w14:paraId="16018A11" w14:textId="77777777" w:rsidR="00CA31E5" w:rsidRDefault="00CA31E5">
      <w:pPr>
        <w:jc w:val="left"/>
        <w:rPr>
          <w:rFonts w:ascii="PalatinoLinotype-Bold" w:hAnsi="PalatinoLinotype-Bold" w:cs="PalatinoLinotype-Bold"/>
          <w:bCs/>
          <w:kern w:val="0"/>
          <w:szCs w:val="21"/>
        </w:rPr>
      </w:pPr>
    </w:p>
    <w:sectPr w:rsidR="00CA31E5">
      <w:footerReference w:type="default" r:id="rId3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500E" w14:textId="77777777" w:rsidR="00127C70" w:rsidRDefault="00127C70">
      <w:r>
        <w:separator/>
      </w:r>
    </w:p>
  </w:endnote>
  <w:endnote w:type="continuationSeparator" w:id="0">
    <w:p w14:paraId="406FEE9B" w14:textId="77777777" w:rsidR="00127C70" w:rsidRDefault="0012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Linotype-Bold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43A7" w14:textId="77777777" w:rsidR="00EC3F83" w:rsidRDefault="00D62425">
    <w:pPr>
      <w:pStyle w:val="a6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 PAGE </w:instrText>
    </w:r>
    <w:r>
      <w:rPr>
        <w:rStyle w:val="ac"/>
      </w:rPr>
      <w:fldChar w:fldCharType="separate"/>
    </w:r>
    <w:r>
      <w:rPr>
        <w:rStyle w:val="ac"/>
      </w:rPr>
      <w:t>15</w:t>
    </w:r>
    <w:r>
      <w:rPr>
        <w:rStyle w:val="ac"/>
      </w:rPr>
      <w:fldChar w:fldCharType="end"/>
    </w:r>
  </w:p>
  <w:p w14:paraId="78A86057" w14:textId="77777777" w:rsidR="00EC3F83" w:rsidRDefault="00EC3F8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0A7DF" w14:textId="77777777" w:rsidR="00127C70" w:rsidRDefault="00127C70">
      <w:r>
        <w:separator/>
      </w:r>
    </w:p>
  </w:footnote>
  <w:footnote w:type="continuationSeparator" w:id="0">
    <w:p w14:paraId="38EC49A9" w14:textId="77777777" w:rsidR="00127C70" w:rsidRDefault="00127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23810"/>
    <w:multiLevelType w:val="multilevel"/>
    <w:tmpl w:val="3E323810"/>
    <w:lvl w:ilvl="0">
      <w:start w:val="1"/>
      <w:numFmt w:val="decimal"/>
      <w:lvlText w:val="%1．"/>
      <w:lvlJc w:val="left"/>
      <w:pPr>
        <w:ind w:left="40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071981"/>
    <w:multiLevelType w:val="multilevel"/>
    <w:tmpl w:val="6807198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341499">
    <w:abstractNumId w:val="1"/>
  </w:num>
  <w:num w:numId="2" w16cid:durableId="121373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DF"/>
    <w:rsid w:val="00011577"/>
    <w:rsid w:val="0003134B"/>
    <w:rsid w:val="00044A2A"/>
    <w:rsid w:val="0005094A"/>
    <w:rsid w:val="00070759"/>
    <w:rsid w:val="00072BE6"/>
    <w:rsid w:val="000752AA"/>
    <w:rsid w:val="00080D02"/>
    <w:rsid w:val="00085618"/>
    <w:rsid w:val="000937F0"/>
    <w:rsid w:val="0009395E"/>
    <w:rsid w:val="00093E39"/>
    <w:rsid w:val="000A05F5"/>
    <w:rsid w:val="000A4A0C"/>
    <w:rsid w:val="000A4B4F"/>
    <w:rsid w:val="000B5B3B"/>
    <w:rsid w:val="000D7EAF"/>
    <w:rsid w:val="000F1FAF"/>
    <w:rsid w:val="000F504F"/>
    <w:rsid w:val="000F5935"/>
    <w:rsid w:val="0010272D"/>
    <w:rsid w:val="0010570A"/>
    <w:rsid w:val="00120DC8"/>
    <w:rsid w:val="001274F4"/>
    <w:rsid w:val="00127C70"/>
    <w:rsid w:val="00135E5B"/>
    <w:rsid w:val="00135F43"/>
    <w:rsid w:val="001571FA"/>
    <w:rsid w:val="00160A03"/>
    <w:rsid w:val="00176017"/>
    <w:rsid w:val="001772DB"/>
    <w:rsid w:val="0019665F"/>
    <w:rsid w:val="001A1B83"/>
    <w:rsid w:val="001B4359"/>
    <w:rsid w:val="001C45C4"/>
    <w:rsid w:val="001D2DDE"/>
    <w:rsid w:val="001D5691"/>
    <w:rsid w:val="001D7B05"/>
    <w:rsid w:val="001E4534"/>
    <w:rsid w:val="001F6678"/>
    <w:rsid w:val="00203EA1"/>
    <w:rsid w:val="00207C8F"/>
    <w:rsid w:val="00215877"/>
    <w:rsid w:val="00226D1C"/>
    <w:rsid w:val="0023395D"/>
    <w:rsid w:val="0023603A"/>
    <w:rsid w:val="00237A5B"/>
    <w:rsid w:val="00243C1F"/>
    <w:rsid w:val="00256D5F"/>
    <w:rsid w:val="0026158A"/>
    <w:rsid w:val="00270A70"/>
    <w:rsid w:val="00271284"/>
    <w:rsid w:val="002833AB"/>
    <w:rsid w:val="002A29BB"/>
    <w:rsid w:val="002A6E46"/>
    <w:rsid w:val="002C783E"/>
    <w:rsid w:val="002D26ED"/>
    <w:rsid w:val="002D65E1"/>
    <w:rsid w:val="002F49D3"/>
    <w:rsid w:val="002F75DD"/>
    <w:rsid w:val="00302ECC"/>
    <w:rsid w:val="003047A2"/>
    <w:rsid w:val="003112E0"/>
    <w:rsid w:val="00312179"/>
    <w:rsid w:val="003142E4"/>
    <w:rsid w:val="003152DF"/>
    <w:rsid w:val="003157CA"/>
    <w:rsid w:val="0033001D"/>
    <w:rsid w:val="00363422"/>
    <w:rsid w:val="00366793"/>
    <w:rsid w:val="003763D6"/>
    <w:rsid w:val="00391C6D"/>
    <w:rsid w:val="003A7316"/>
    <w:rsid w:val="003B2950"/>
    <w:rsid w:val="003B3BFD"/>
    <w:rsid w:val="003B4113"/>
    <w:rsid w:val="003B7EFE"/>
    <w:rsid w:val="003C2C75"/>
    <w:rsid w:val="003C3727"/>
    <w:rsid w:val="003C47E1"/>
    <w:rsid w:val="003D013B"/>
    <w:rsid w:val="003E7F2A"/>
    <w:rsid w:val="003F5EFC"/>
    <w:rsid w:val="00412DD7"/>
    <w:rsid w:val="00417F46"/>
    <w:rsid w:val="0044388B"/>
    <w:rsid w:val="004462D5"/>
    <w:rsid w:val="004649F3"/>
    <w:rsid w:val="00470503"/>
    <w:rsid w:val="00472268"/>
    <w:rsid w:val="00475729"/>
    <w:rsid w:val="0047777A"/>
    <w:rsid w:val="00481840"/>
    <w:rsid w:val="00485A4E"/>
    <w:rsid w:val="00493BFA"/>
    <w:rsid w:val="004B465A"/>
    <w:rsid w:val="004D1021"/>
    <w:rsid w:val="004D3C0B"/>
    <w:rsid w:val="004D5F21"/>
    <w:rsid w:val="004E4851"/>
    <w:rsid w:val="004F1711"/>
    <w:rsid w:val="00505D1D"/>
    <w:rsid w:val="00507A77"/>
    <w:rsid w:val="005105B8"/>
    <w:rsid w:val="00522B62"/>
    <w:rsid w:val="00523A92"/>
    <w:rsid w:val="005265F3"/>
    <w:rsid w:val="00542D2B"/>
    <w:rsid w:val="005513F7"/>
    <w:rsid w:val="00551B1F"/>
    <w:rsid w:val="00566B4B"/>
    <w:rsid w:val="0058772D"/>
    <w:rsid w:val="005926BF"/>
    <w:rsid w:val="005A1A6B"/>
    <w:rsid w:val="005C0F9E"/>
    <w:rsid w:val="005D12BC"/>
    <w:rsid w:val="005E147C"/>
    <w:rsid w:val="005E1B55"/>
    <w:rsid w:val="005E4C3D"/>
    <w:rsid w:val="00606141"/>
    <w:rsid w:val="00631610"/>
    <w:rsid w:val="006366F0"/>
    <w:rsid w:val="00643E3E"/>
    <w:rsid w:val="0064552F"/>
    <w:rsid w:val="00655386"/>
    <w:rsid w:val="006572F5"/>
    <w:rsid w:val="006639C1"/>
    <w:rsid w:val="0068249B"/>
    <w:rsid w:val="006879DE"/>
    <w:rsid w:val="006C094D"/>
    <w:rsid w:val="006C780B"/>
    <w:rsid w:val="006D5BF2"/>
    <w:rsid w:val="006E4473"/>
    <w:rsid w:val="006F3D77"/>
    <w:rsid w:val="007141BC"/>
    <w:rsid w:val="00714F10"/>
    <w:rsid w:val="00724C98"/>
    <w:rsid w:val="0073553A"/>
    <w:rsid w:val="007420EE"/>
    <w:rsid w:val="007A52D2"/>
    <w:rsid w:val="007A722C"/>
    <w:rsid w:val="007B327D"/>
    <w:rsid w:val="007C5C84"/>
    <w:rsid w:val="007C71D0"/>
    <w:rsid w:val="007D6054"/>
    <w:rsid w:val="00835F74"/>
    <w:rsid w:val="00842198"/>
    <w:rsid w:val="00843DBB"/>
    <w:rsid w:val="008536DF"/>
    <w:rsid w:val="00862604"/>
    <w:rsid w:val="00880AA6"/>
    <w:rsid w:val="00881E30"/>
    <w:rsid w:val="0088278E"/>
    <w:rsid w:val="008947DC"/>
    <w:rsid w:val="008C0761"/>
    <w:rsid w:val="008F0E9C"/>
    <w:rsid w:val="00902081"/>
    <w:rsid w:val="009122F6"/>
    <w:rsid w:val="00932082"/>
    <w:rsid w:val="00937CE2"/>
    <w:rsid w:val="00970BA7"/>
    <w:rsid w:val="009747DE"/>
    <w:rsid w:val="00990C94"/>
    <w:rsid w:val="009946F3"/>
    <w:rsid w:val="009C6093"/>
    <w:rsid w:val="009C620E"/>
    <w:rsid w:val="009D580B"/>
    <w:rsid w:val="00A06015"/>
    <w:rsid w:val="00A44AC2"/>
    <w:rsid w:val="00A512EB"/>
    <w:rsid w:val="00A536AD"/>
    <w:rsid w:val="00A57D48"/>
    <w:rsid w:val="00A630C2"/>
    <w:rsid w:val="00A66188"/>
    <w:rsid w:val="00A8358E"/>
    <w:rsid w:val="00AA2B4E"/>
    <w:rsid w:val="00AA3513"/>
    <w:rsid w:val="00AA46ED"/>
    <w:rsid w:val="00AA57EA"/>
    <w:rsid w:val="00AA711F"/>
    <w:rsid w:val="00AB13A2"/>
    <w:rsid w:val="00AD3056"/>
    <w:rsid w:val="00AF244E"/>
    <w:rsid w:val="00AF5647"/>
    <w:rsid w:val="00AF7546"/>
    <w:rsid w:val="00B01691"/>
    <w:rsid w:val="00B03ABF"/>
    <w:rsid w:val="00B126B0"/>
    <w:rsid w:val="00B16B3D"/>
    <w:rsid w:val="00B25553"/>
    <w:rsid w:val="00B66DEC"/>
    <w:rsid w:val="00B70CB5"/>
    <w:rsid w:val="00B740D0"/>
    <w:rsid w:val="00B74DB7"/>
    <w:rsid w:val="00B7738E"/>
    <w:rsid w:val="00B8689E"/>
    <w:rsid w:val="00B9021B"/>
    <w:rsid w:val="00B928D9"/>
    <w:rsid w:val="00B970F3"/>
    <w:rsid w:val="00BA2012"/>
    <w:rsid w:val="00BC7F1C"/>
    <w:rsid w:val="00BD566F"/>
    <w:rsid w:val="00BF0D4E"/>
    <w:rsid w:val="00C02248"/>
    <w:rsid w:val="00C129E7"/>
    <w:rsid w:val="00C2407A"/>
    <w:rsid w:val="00C30F5C"/>
    <w:rsid w:val="00C34C3B"/>
    <w:rsid w:val="00C40B03"/>
    <w:rsid w:val="00C44B98"/>
    <w:rsid w:val="00C455C8"/>
    <w:rsid w:val="00C55EF3"/>
    <w:rsid w:val="00C631AC"/>
    <w:rsid w:val="00C64CB1"/>
    <w:rsid w:val="00C701B2"/>
    <w:rsid w:val="00C72861"/>
    <w:rsid w:val="00C733AC"/>
    <w:rsid w:val="00C76D5C"/>
    <w:rsid w:val="00C82154"/>
    <w:rsid w:val="00C85A7F"/>
    <w:rsid w:val="00C903A6"/>
    <w:rsid w:val="00C91114"/>
    <w:rsid w:val="00C97B75"/>
    <w:rsid w:val="00CA1815"/>
    <w:rsid w:val="00CA31E5"/>
    <w:rsid w:val="00CB1D04"/>
    <w:rsid w:val="00CE15A7"/>
    <w:rsid w:val="00CE4A71"/>
    <w:rsid w:val="00CF5BC5"/>
    <w:rsid w:val="00D10D92"/>
    <w:rsid w:val="00D203A6"/>
    <w:rsid w:val="00D42208"/>
    <w:rsid w:val="00D4761F"/>
    <w:rsid w:val="00D47908"/>
    <w:rsid w:val="00D5527B"/>
    <w:rsid w:val="00D568E5"/>
    <w:rsid w:val="00D62425"/>
    <w:rsid w:val="00D67477"/>
    <w:rsid w:val="00D67F71"/>
    <w:rsid w:val="00D9031F"/>
    <w:rsid w:val="00D91186"/>
    <w:rsid w:val="00D94760"/>
    <w:rsid w:val="00DA116C"/>
    <w:rsid w:val="00DB796A"/>
    <w:rsid w:val="00DC1DDF"/>
    <w:rsid w:val="00DC653B"/>
    <w:rsid w:val="00DF0DBF"/>
    <w:rsid w:val="00DF18E4"/>
    <w:rsid w:val="00DF253F"/>
    <w:rsid w:val="00E116A5"/>
    <w:rsid w:val="00E269CC"/>
    <w:rsid w:val="00E318B8"/>
    <w:rsid w:val="00E41407"/>
    <w:rsid w:val="00E418DA"/>
    <w:rsid w:val="00E62E7E"/>
    <w:rsid w:val="00E6682A"/>
    <w:rsid w:val="00E752F9"/>
    <w:rsid w:val="00E76D65"/>
    <w:rsid w:val="00EA19F0"/>
    <w:rsid w:val="00EB5AF2"/>
    <w:rsid w:val="00EC3F83"/>
    <w:rsid w:val="00EC5D0E"/>
    <w:rsid w:val="00EC7761"/>
    <w:rsid w:val="00ED18FB"/>
    <w:rsid w:val="00EF4BB8"/>
    <w:rsid w:val="00F004B9"/>
    <w:rsid w:val="00F05C71"/>
    <w:rsid w:val="00F61166"/>
    <w:rsid w:val="00F61880"/>
    <w:rsid w:val="00F66648"/>
    <w:rsid w:val="00FA0347"/>
    <w:rsid w:val="00FE037D"/>
    <w:rsid w:val="00FE21A5"/>
    <w:rsid w:val="00FE2C8F"/>
    <w:rsid w:val="00FE7A10"/>
    <w:rsid w:val="00FF01FD"/>
    <w:rsid w:val="00FF4656"/>
    <w:rsid w:val="07EF6488"/>
    <w:rsid w:val="0AB319EF"/>
    <w:rsid w:val="0FD146C5"/>
    <w:rsid w:val="10D91A83"/>
    <w:rsid w:val="16161084"/>
    <w:rsid w:val="162C23BF"/>
    <w:rsid w:val="19766A09"/>
    <w:rsid w:val="197E17D1"/>
    <w:rsid w:val="19C332D1"/>
    <w:rsid w:val="1ABB5234"/>
    <w:rsid w:val="1C5144C4"/>
    <w:rsid w:val="21465C22"/>
    <w:rsid w:val="233F1C1A"/>
    <w:rsid w:val="2492046F"/>
    <w:rsid w:val="25706A02"/>
    <w:rsid w:val="25F7571B"/>
    <w:rsid w:val="2C3171A3"/>
    <w:rsid w:val="2DCA0C7A"/>
    <w:rsid w:val="30DA7426"/>
    <w:rsid w:val="32F64B55"/>
    <w:rsid w:val="34765E2B"/>
    <w:rsid w:val="34AC084E"/>
    <w:rsid w:val="35373099"/>
    <w:rsid w:val="36370E76"/>
    <w:rsid w:val="371A67CE"/>
    <w:rsid w:val="3A10210A"/>
    <w:rsid w:val="3E672D08"/>
    <w:rsid w:val="408A77EF"/>
    <w:rsid w:val="409273D5"/>
    <w:rsid w:val="42BD30DB"/>
    <w:rsid w:val="43432C09"/>
    <w:rsid w:val="45CB6EEB"/>
    <w:rsid w:val="51CD2263"/>
    <w:rsid w:val="529C0587"/>
    <w:rsid w:val="5501555B"/>
    <w:rsid w:val="571050A0"/>
    <w:rsid w:val="589F75B6"/>
    <w:rsid w:val="5AF43077"/>
    <w:rsid w:val="5B14073C"/>
    <w:rsid w:val="5D5C103F"/>
    <w:rsid w:val="5FED41D0"/>
    <w:rsid w:val="62652744"/>
    <w:rsid w:val="628219D9"/>
    <w:rsid w:val="631D4DCC"/>
    <w:rsid w:val="63FD62F6"/>
    <w:rsid w:val="66AC7DE0"/>
    <w:rsid w:val="69351241"/>
    <w:rsid w:val="6A266C5C"/>
    <w:rsid w:val="731162A9"/>
    <w:rsid w:val="74A013B9"/>
    <w:rsid w:val="77A64F39"/>
    <w:rsid w:val="79E93803"/>
    <w:rsid w:val="7CC7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2B7C5"/>
  <w15:chartTrackingRefBased/>
  <w15:docId w15:val="{1DA66300-2D5D-4DDB-9BDC-5509DC22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semiHidden/>
    <w:pPr>
      <w:jc w:val="left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296"/>
      </w:tabs>
      <w:jc w:val="center"/>
    </w:p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8">
    <w:name w:val="Normal (Web)"/>
    <w:basedOn w:val="a"/>
    <w:uiPriority w:val="99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paragraph" w:styleId="a9">
    <w:name w:val="annotation subject"/>
    <w:basedOn w:val="a4"/>
    <w:next w:val="a4"/>
    <w:semiHidden/>
    <w:rPr>
      <w:b/>
      <w:bCs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page number"/>
    <w:basedOn w:val="a0"/>
  </w:style>
  <w:style w:type="character" w:styleId="ad">
    <w:name w:val="Hyperlink"/>
    <w:basedOn w:val="a0"/>
    <w:rPr>
      <w:color w:val="0000FF"/>
      <w:u w:val="single"/>
    </w:rPr>
  </w:style>
  <w:style w:type="character" w:styleId="ae">
    <w:name w:val="annotation reference"/>
    <w:basedOn w:val="a0"/>
    <w:semiHidden/>
    <w:rPr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600</Words>
  <Characters>3426</Characters>
  <Application>Microsoft Office Word</Application>
  <DocSecurity>0</DocSecurity>
  <Lines>28</Lines>
  <Paragraphs>8</Paragraphs>
  <ScaleCrop>false</ScaleCrop>
  <Company>ITianKong.Com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奋斗STM32 v5嵌入式系统实验教学平台实验指导书</dc:title>
  <dc:subject/>
  <dc:creator>JON</dc:creator>
  <cp:keywords/>
  <cp:lastModifiedBy>Mayn Xiang</cp:lastModifiedBy>
  <cp:revision>4</cp:revision>
  <dcterms:created xsi:type="dcterms:W3CDTF">2026-06-08T13:10:00Z</dcterms:created>
  <dcterms:modified xsi:type="dcterms:W3CDTF">2026-06-08T13:14:00Z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70F1956F63844AF08555136F576FA30A_12</vt:lpwstr>
  </property>
</Properties>
</file>