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79E1" w14:textId="4A91EA6D" w:rsidR="00000000" w:rsidRDefault="0077405F">
      <w:pPr>
        <w:pStyle w:val="TOC1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CDCEDE5" wp14:editId="7A41D4E9">
            <wp:extent cx="2860040" cy="65849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8874" w14:textId="77777777" w:rsidR="00000000" w:rsidRDefault="00000000">
      <w:pPr>
        <w:pStyle w:val="TOC1"/>
        <w:rPr>
          <w:rFonts w:hint="eastAsia"/>
        </w:rPr>
      </w:pPr>
    </w:p>
    <w:p w14:paraId="08628A35" w14:textId="77777777" w:rsidR="00000000" w:rsidRDefault="00000000">
      <w:pPr>
        <w:pStyle w:val="TOC1"/>
        <w:rPr>
          <w:rFonts w:hint="eastAsia"/>
          <w:sz w:val="52"/>
          <w:szCs w:val="52"/>
        </w:rPr>
      </w:pPr>
    </w:p>
    <w:p w14:paraId="475CD258" w14:textId="77777777" w:rsidR="00000000" w:rsidRDefault="00000000">
      <w:pPr>
        <w:pStyle w:val="TOC1"/>
        <w:rPr>
          <w:rFonts w:hint="eastAsia"/>
          <w:sz w:val="52"/>
          <w:szCs w:val="52"/>
        </w:rPr>
      </w:pPr>
    </w:p>
    <w:p w14:paraId="4EFE518F" w14:textId="77777777" w:rsidR="00000000" w:rsidRDefault="00000000">
      <w:pPr>
        <w:pStyle w:val="TOC1"/>
        <w:rPr>
          <w:rFonts w:hint="eastAsia"/>
          <w:sz w:val="52"/>
          <w:szCs w:val="52"/>
        </w:rPr>
      </w:pPr>
    </w:p>
    <w:p w14:paraId="0D8BC1C1" w14:textId="77777777" w:rsidR="00000000" w:rsidRDefault="00000000">
      <w:pPr>
        <w:pStyle w:val="TOC1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嵌入式系统设计实验报告</w:t>
      </w:r>
    </w:p>
    <w:p w14:paraId="4594C4AE" w14:textId="77777777" w:rsidR="00000000" w:rsidRDefault="00000000">
      <w:pPr>
        <w:pStyle w:val="TOC1"/>
        <w:rPr>
          <w:rFonts w:hint="eastAsia"/>
          <w:sz w:val="52"/>
          <w:szCs w:val="52"/>
        </w:rPr>
      </w:pPr>
    </w:p>
    <w:p w14:paraId="774A308F" w14:textId="77777777" w:rsidR="00000000" w:rsidRDefault="00000000">
      <w:pPr>
        <w:pStyle w:val="TOC1"/>
        <w:rPr>
          <w:rFonts w:hint="eastAsia"/>
          <w:sz w:val="52"/>
          <w:szCs w:val="52"/>
        </w:rPr>
      </w:pPr>
    </w:p>
    <w:p w14:paraId="7435C69F" w14:textId="77777777" w:rsidR="00000000" w:rsidRDefault="00000000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学生姓名：</w:t>
      </w:r>
    </w:p>
    <w:p w14:paraId="4E11B886" w14:textId="77777777" w:rsidR="00000000" w:rsidRDefault="00000000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学生学号：</w:t>
      </w:r>
    </w:p>
    <w:p w14:paraId="18E0C2C6" w14:textId="77777777" w:rsidR="00000000" w:rsidRDefault="00000000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指导教师：</w:t>
      </w:r>
    </w:p>
    <w:p w14:paraId="019CF475" w14:textId="77777777" w:rsidR="00000000" w:rsidRDefault="00000000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实验时间：</w:t>
      </w:r>
    </w:p>
    <w:p w14:paraId="7D5AEDC3" w14:textId="77777777" w:rsidR="00000000" w:rsidRDefault="00000000">
      <w:pPr>
        <w:pStyle w:val="TOC1"/>
        <w:rPr>
          <w:rFonts w:hint="eastAsia"/>
          <w:sz w:val="24"/>
        </w:rPr>
      </w:pPr>
      <w:r>
        <w:rPr>
          <w:rFonts w:hint="eastAsia"/>
          <w:sz w:val="24"/>
        </w:rPr>
        <w:t>实验地点：</w:t>
      </w:r>
    </w:p>
    <w:p w14:paraId="24605A10" w14:textId="77777777" w:rsidR="00000000" w:rsidRDefault="00000000">
      <w:pPr>
        <w:pStyle w:val="TOC1"/>
        <w:jc w:val="right"/>
        <w:rPr>
          <w:b/>
          <w:bCs/>
          <w:sz w:val="24"/>
        </w:rPr>
      </w:pPr>
      <w:r>
        <w:rPr>
          <w:sz w:val="36"/>
          <w:szCs w:val="36"/>
        </w:rPr>
        <w:br w:type="page"/>
      </w:r>
      <w:bookmarkStart w:id="0" w:name="_Toc461978078"/>
    </w:p>
    <w:p w14:paraId="1F6BDF5F" w14:textId="77777777" w:rsidR="00000000" w:rsidRDefault="00000000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实验一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外设驱动实验</w:t>
      </w:r>
    </w:p>
    <w:p w14:paraId="086504E6" w14:textId="77777777" w:rsidR="00000000" w:rsidRDefault="00000000">
      <w:pPr>
        <w:jc w:val="center"/>
        <w:rPr>
          <w:rFonts w:hint="eastAsia"/>
          <w:b/>
          <w:bCs/>
          <w:sz w:val="28"/>
          <w:szCs w:val="28"/>
        </w:rPr>
      </w:pPr>
    </w:p>
    <w:p w14:paraId="2679A6AD" w14:textId="77777777" w:rsidR="00000000" w:rsidRDefault="00000000">
      <w:pPr>
        <w:jc w:val="left"/>
        <w:rPr>
          <w:rFonts w:cs="宋体"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第一部分</w:t>
      </w:r>
      <w:r>
        <w:rPr>
          <w:rFonts w:hint="eastAsia"/>
          <w:b/>
          <w:bCs/>
          <w:sz w:val="24"/>
        </w:rPr>
        <w:t xml:space="preserve"> </w:t>
      </w:r>
      <w:r>
        <w:rPr>
          <w:rFonts w:cs="宋体" w:hint="eastAsia"/>
          <w:b/>
          <w:bCs/>
          <w:sz w:val="24"/>
        </w:rPr>
        <w:t>通用</w:t>
      </w:r>
      <w:r>
        <w:rPr>
          <w:rFonts w:cs="宋体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IO </w:t>
      </w:r>
      <w:r>
        <w:rPr>
          <w:rFonts w:cs="宋体" w:hint="eastAsia"/>
          <w:b/>
          <w:bCs/>
          <w:sz w:val="24"/>
        </w:rPr>
        <w:t>口（</w:t>
      </w:r>
      <w:r>
        <w:rPr>
          <w:b/>
          <w:bCs/>
          <w:sz w:val="24"/>
        </w:rPr>
        <w:t>GPIO</w:t>
      </w:r>
      <w:r>
        <w:rPr>
          <w:rFonts w:cs="宋体" w:hint="eastAsia"/>
          <w:b/>
          <w:bCs/>
          <w:sz w:val="24"/>
        </w:rPr>
        <w:t>）控制</w:t>
      </w:r>
      <w:r>
        <w:rPr>
          <w:rFonts w:cs="宋体" w:hint="eastAsia"/>
          <w:b/>
          <w:bCs/>
          <w:sz w:val="24"/>
        </w:rPr>
        <w:t>LED</w:t>
      </w:r>
      <w:r>
        <w:rPr>
          <w:rFonts w:cs="宋体" w:hint="eastAsia"/>
          <w:b/>
          <w:bCs/>
          <w:sz w:val="24"/>
        </w:rPr>
        <w:t>灯</w:t>
      </w:r>
      <w:bookmarkEnd w:id="0"/>
    </w:p>
    <w:p w14:paraId="23FBFA64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</w:p>
    <w:p w14:paraId="14C18301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>[实验目的]</w:t>
      </w:r>
    </w:p>
    <w:p w14:paraId="5ECB8B70" w14:textId="77777777" w:rsidR="00000000" w:rsidRDefault="00000000">
      <w:pPr>
        <w:pStyle w:val="a8"/>
        <w:widowControl/>
        <w:spacing w:before="100" w:after="100"/>
        <w:contextualSpacing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1.掌握STM32开发。</w:t>
      </w:r>
    </w:p>
    <w:p w14:paraId="41B12BDE" w14:textId="77777777" w:rsidR="00000000" w:rsidRDefault="00000000">
      <w:pPr>
        <w:pStyle w:val="a8"/>
        <w:widowControl/>
        <w:spacing w:before="100" w:after="100"/>
        <w:contextualSpacing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2.熟悉STM32CubeMx开发环境</w:t>
      </w:r>
    </w:p>
    <w:p w14:paraId="44ECB7DE" w14:textId="77777777" w:rsidR="00000000" w:rsidRDefault="00000000">
      <w:pPr>
        <w:pStyle w:val="a8"/>
        <w:widowControl/>
        <w:spacing w:before="100" w:after="100"/>
        <w:contextualSpacing/>
        <w:rPr>
          <w:rFonts w:ascii="宋体" w:hAnsi="宋体" w:cs="宋体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3.熟悉MDK KEIL开发环境。</w:t>
      </w:r>
    </w:p>
    <w:p w14:paraId="48569FC8" w14:textId="77777777" w:rsidR="00000000" w:rsidRDefault="00000000">
      <w:pPr>
        <w:pStyle w:val="a8"/>
        <w:widowControl/>
        <w:spacing w:before="100" w:after="100"/>
        <w:contextualSpacing/>
        <w:rPr>
          <w:rFonts w:ascii="宋体" w:hAnsi="宋体" w:cs="宋体" w:hint="eastAsia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4.建立和配置工程，掌握从无到有的构建过程。</w:t>
      </w:r>
    </w:p>
    <w:p w14:paraId="3E3C9738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/>
          <w:b/>
          <w:kern w:val="0"/>
          <w:sz w:val="24"/>
        </w:rPr>
      </w:pPr>
      <w:r>
        <w:rPr>
          <w:rFonts w:ascii="宋体" w:hAnsi="PalatinoLinotype-Bold" w:cs="宋体"/>
          <w:b/>
          <w:kern w:val="0"/>
          <w:sz w:val="24"/>
        </w:rPr>
        <w:t>[</w:t>
      </w:r>
      <w:r>
        <w:rPr>
          <w:rFonts w:ascii="宋体" w:hAnsi="PalatinoLinotype-Bold" w:cs="宋体" w:hint="eastAsia"/>
          <w:b/>
          <w:kern w:val="0"/>
          <w:sz w:val="24"/>
        </w:rPr>
        <w:t>实验设备</w:t>
      </w:r>
      <w:r>
        <w:rPr>
          <w:rFonts w:ascii="宋体" w:hAnsi="PalatinoLinotype-Bold" w:cs="宋体"/>
          <w:b/>
          <w:kern w:val="0"/>
          <w:sz w:val="24"/>
        </w:rPr>
        <w:t>]</w:t>
      </w:r>
    </w:p>
    <w:p w14:paraId="358217D6" w14:textId="77777777" w:rsidR="00000000" w:rsidRDefault="00000000">
      <w:pPr>
        <w:pStyle w:val="a8"/>
        <w:widowControl/>
        <w:rPr>
          <w:rFonts w:ascii="宋体" w:hAnsi="宋体" w:cs="宋体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硬件：</w:t>
      </w:r>
      <w:r>
        <w:rPr>
          <w:rFonts w:ascii="宋体" w:hAnsi="宋体" w:cs="宋体" w:hint="eastAsia"/>
          <w:sz w:val="20"/>
          <w:szCs w:val="20"/>
        </w:rPr>
        <w:t>pc计算机（宿主机），STM32开发板</w:t>
      </w:r>
      <w:r>
        <w:rPr>
          <w:rFonts w:ascii="宋体" w:hAnsi="宋体" w:cs="宋体" w:hint="eastAsia"/>
          <w:sz w:val="27"/>
          <w:szCs w:val="27"/>
        </w:rPr>
        <w:t>，</w:t>
      </w:r>
      <w:r>
        <w:rPr>
          <w:rFonts w:ascii="宋体" w:hAnsi="宋体" w:cs="宋体" w:hint="eastAsia"/>
          <w:sz w:val="20"/>
          <w:szCs w:val="20"/>
        </w:rPr>
        <w:t>JLINK仿真器。</w:t>
      </w:r>
    </w:p>
    <w:p w14:paraId="5AD93413" w14:textId="77777777" w:rsidR="00000000" w:rsidRDefault="00000000">
      <w:pPr>
        <w:pStyle w:val="a8"/>
        <w:widowControl/>
        <w:rPr>
          <w:rFonts w:hint="eastAsia"/>
        </w:rPr>
      </w:pPr>
      <w:r>
        <w:rPr>
          <w:rFonts w:ascii="宋体" w:hAnsi="宋体" w:cs="宋体" w:hint="eastAsia"/>
          <w:sz w:val="27"/>
          <w:szCs w:val="27"/>
        </w:rPr>
        <w:t>软件：</w:t>
      </w:r>
      <w:r>
        <w:rPr>
          <w:rFonts w:ascii="宋体" w:hAnsi="宋体" w:cs="宋体" w:hint="eastAsia"/>
          <w:sz w:val="20"/>
          <w:szCs w:val="20"/>
        </w:rPr>
        <w:t>WINDOWS 10，STM32CubeMx、KEIL。</w:t>
      </w:r>
    </w:p>
    <w:p w14:paraId="59AF93BE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</w:p>
    <w:p w14:paraId="3FC3CDDE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/>
          <w:b/>
          <w:kern w:val="0"/>
          <w:sz w:val="24"/>
        </w:rPr>
      </w:pPr>
      <w:r>
        <w:rPr>
          <w:rFonts w:ascii="宋体" w:hAnsi="PalatinoLinotype-Bold" w:cs="宋体"/>
          <w:b/>
          <w:kern w:val="0"/>
          <w:sz w:val="24"/>
        </w:rPr>
        <w:t>[</w:t>
      </w:r>
      <w:r>
        <w:rPr>
          <w:rFonts w:ascii="宋体" w:hAnsi="PalatinoLinotype-Bold" w:cs="宋体" w:hint="eastAsia"/>
          <w:b/>
          <w:kern w:val="0"/>
          <w:sz w:val="24"/>
        </w:rPr>
        <w:t>实验内容</w:t>
      </w:r>
      <w:r>
        <w:rPr>
          <w:rFonts w:ascii="宋体" w:hAnsi="PalatinoLinotype-Bold" w:cs="宋体"/>
          <w:b/>
          <w:kern w:val="0"/>
          <w:sz w:val="24"/>
        </w:rPr>
        <w:t>]</w:t>
      </w:r>
    </w:p>
    <w:p w14:paraId="55BDA26D" w14:textId="77777777" w:rsidR="00000000" w:rsidRDefault="00000000">
      <w:pPr>
        <w:pStyle w:val="a8"/>
        <w:widowControl/>
        <w:spacing w:before="100" w:after="100"/>
        <w:ind w:firstLineChars="200" w:firstLine="400"/>
        <w:contextualSpacing/>
        <w:rPr>
          <w:rFonts w:ascii="宋体" w:hAnsi="宋体" w:cs="宋体"/>
          <w:sz w:val="20"/>
          <w:szCs w:val="20"/>
        </w:rPr>
      </w:pPr>
      <w:r>
        <w:rPr>
          <w:rFonts w:ascii="宋体" w:hAnsi="宋体" w:cs="宋体" w:hint="eastAsia"/>
          <w:sz w:val="20"/>
          <w:szCs w:val="20"/>
        </w:rPr>
        <w:t>熟悉STM32CubeMx和MDK KEIL开发环境，构建基于HAL库的工程，编写代码实现流水灯工程，通过JLINK下载代码到实验板，查看运行结果。</w:t>
      </w:r>
    </w:p>
    <w:p w14:paraId="670D1533" w14:textId="77777777" w:rsidR="00000000" w:rsidRDefault="00000000">
      <w:pPr>
        <w:autoSpaceDE w:val="0"/>
        <w:autoSpaceDN w:val="0"/>
        <w:adjustRightInd w:val="0"/>
        <w:jc w:val="left"/>
        <w:rPr>
          <w:rFonts w:ascii="宋体" w:cs="宋体" w:hint="eastAsia"/>
          <w:kern w:val="0"/>
          <w:szCs w:val="21"/>
        </w:rPr>
      </w:pPr>
    </w:p>
    <w:p w14:paraId="7BF32B0D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>[实验参考资料]</w:t>
      </w:r>
    </w:p>
    <w:p w14:paraId="3AC796A5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15EB1AC6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776EE7CE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74BFCDC8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7D466CE9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11CD1F35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0532F1C6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>[实验原理]</w:t>
      </w:r>
    </w:p>
    <w:p w14:paraId="0E71F147" w14:textId="77777777" w:rsidR="00000000" w:rsidRDefault="00000000">
      <w:pPr>
        <w:widowControl/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硬件电路设计</w:t>
      </w:r>
    </w:p>
    <w:p w14:paraId="4441FB0C" w14:textId="0ED2E883" w:rsidR="00000000" w:rsidRDefault="00000000">
      <w:pPr>
        <w:widowControl/>
        <w:ind w:left="42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 </w:t>
      </w:r>
      <w:r>
        <w:rPr>
          <w:rFonts w:ascii="Arial" w:hAnsi="Arial" w:cs="Arial"/>
          <w:color w:val="000000"/>
          <w:kern w:val="0"/>
          <w:sz w:val="20"/>
          <w:szCs w:val="20"/>
        </w:rPr>
        <w:t>时钟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77405F">
        <w:rPr>
          <w:rFonts w:ascii="Arial" w:hAnsi="Arial" w:cs="Arial"/>
          <w:noProof/>
          <w:color w:val="000000"/>
          <w:kern w:val="0"/>
          <w:sz w:val="20"/>
          <w:szCs w:val="20"/>
          <w:lang w:val="en-US" w:eastAsia="zh-CN"/>
        </w:rPr>
        <w:drawing>
          <wp:inline distT="0" distB="0" distL="0" distR="0" wp14:anchorId="029F3A25" wp14:editId="3B6AE4A9">
            <wp:extent cx="3759835" cy="1463040"/>
            <wp:effectExtent l="0" t="0" r="0" b="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D56D" w14:textId="17DE1998" w:rsidR="00000000" w:rsidRDefault="00000000">
      <w:pPr>
        <w:widowControl/>
        <w:ind w:left="42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LED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77405F">
        <w:rPr>
          <w:rFonts w:ascii="Arial" w:hAnsi="Arial" w:cs="Arial"/>
          <w:noProof/>
          <w:color w:val="000000"/>
          <w:kern w:val="0"/>
          <w:sz w:val="20"/>
          <w:szCs w:val="20"/>
          <w:lang w:val="en-US" w:eastAsia="zh-CN"/>
        </w:rPr>
        <w:drawing>
          <wp:inline distT="0" distB="0" distL="0" distR="0" wp14:anchorId="7712F14E" wp14:editId="314DFC8A">
            <wp:extent cx="3474720" cy="1997075"/>
            <wp:effectExtent l="0" t="0" r="0" b="0"/>
            <wp:docPr id="3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76D0" w14:textId="77777777" w:rsidR="00000000" w:rsidRDefault="00000000">
      <w:pPr>
        <w:widowControl/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GPIO</w:t>
      </w:r>
      <w:r>
        <w:rPr>
          <w:rFonts w:ascii="宋体" w:hAnsi="宋体" w:cs="Arial" w:hint="eastAsia"/>
          <w:color w:val="000000"/>
          <w:kern w:val="0"/>
          <w:sz w:val="24"/>
        </w:rPr>
        <w:t>寄存器描述</w:t>
      </w:r>
    </w:p>
    <w:p w14:paraId="714AD696" w14:textId="762E6C2A" w:rsidR="00000000" w:rsidRDefault="00000000">
      <w:pPr>
        <w:widowControl/>
        <w:spacing w:before="100" w:beforeAutospacing="1" w:after="100" w:afterAutospacing="1"/>
        <w:ind w:left="720" w:firstLineChars="200" w:firstLine="40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宋体" w:hint="eastAsia"/>
          <w:kern w:val="0"/>
          <w:sz w:val="20"/>
          <w:szCs w:val="20"/>
        </w:rPr>
        <w:t>和51单片机一样，CM3的硬件驱动是经过一系列控制寄存器的写入操作来实现的。这些控制寄存器就像是一些精巧的控制装置，能够接收指令，并操纵相关设备完成指令规定的行为或者动作；也可以将其看成传真机上的键盘和显示屏，它们是设备制造商提供给用户的人机交换接口，键盘可以让用户控制传真机的行为，显示屏的作用完全相同，具有读取和写入这两种最基本的人机交互功能。</w:t>
      </w:r>
      <w:r w:rsidR="0077405F">
        <w:rPr>
          <w:noProof/>
          <w:lang w:val="en-US" w:eastAsia="zh-CN"/>
        </w:rPr>
        <w:drawing>
          <wp:inline distT="0" distB="0" distL="0" distR="0" wp14:anchorId="2CC039DE" wp14:editId="5E86D88C">
            <wp:extent cx="5274310" cy="3314065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2E34" w14:textId="5B06F550" w:rsidR="00000000" w:rsidRDefault="0077405F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noProof/>
          <w:lang w:val="en-US" w:eastAsia="zh-CN"/>
        </w:rPr>
        <w:drawing>
          <wp:inline distT="0" distB="0" distL="0" distR="0" wp14:anchorId="6578CF4A" wp14:editId="1BEC8069">
            <wp:extent cx="5274310" cy="2962910"/>
            <wp:effectExtent l="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zh-CN"/>
        </w:rPr>
        <w:drawing>
          <wp:inline distT="0" distB="0" distL="0" distR="0" wp14:anchorId="66B53B52" wp14:editId="6F9EC52B">
            <wp:extent cx="5274310" cy="228981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6885" w14:textId="77777777" w:rsidR="00000000" w:rsidRDefault="00000000">
      <w:pPr>
        <w:widowControl/>
        <w:spacing w:before="100" w:beforeAutospacing="1" w:after="100" w:afterAutospacing="1"/>
        <w:ind w:left="720" w:firstLineChars="200" w:firstLine="400"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rFonts w:ascii="宋体" w:hAnsi="宋体" w:cs="Arial"/>
          <w:color w:val="000000"/>
          <w:kern w:val="0"/>
          <w:sz w:val="20"/>
          <w:szCs w:val="20"/>
        </w:rPr>
        <w:t>GPIO 使用到了三个引脚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，</w:t>
      </w:r>
      <w:r>
        <w:rPr>
          <w:rFonts w:ascii="宋体" w:hAnsi="宋体" w:cs="Arial"/>
          <w:color w:val="000000"/>
          <w:kern w:val="0"/>
          <w:sz w:val="20"/>
          <w:szCs w:val="20"/>
        </w:rPr>
        <w:t>分别是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PB5、PD6、PD3，全都设置成速率50MHz</w:t>
      </w:r>
      <w:r>
        <w:rPr>
          <w:rFonts w:ascii="宋体" w:hAnsi="宋体" w:cs="Arial"/>
          <w:color w:val="000000"/>
          <w:kern w:val="0"/>
          <w:sz w:val="20"/>
          <w:szCs w:val="20"/>
        </w:rPr>
        <w:t xml:space="preserve"> 的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推挽输出模式。</w:t>
      </w:r>
    </w:p>
    <w:p w14:paraId="1C3A71D0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</w:p>
    <w:p w14:paraId="092CF495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宋体" w:cs="Arial"/>
          <w:bCs/>
          <w:color w:val="000000"/>
          <w:sz w:val="20"/>
          <w:szCs w:val="27"/>
        </w:rPr>
      </w:pPr>
      <w:r>
        <w:rPr>
          <w:rFonts w:ascii="宋体" w:hAnsi="PalatinoLinotype-Bold" w:cs="宋体"/>
          <w:b/>
          <w:kern w:val="0"/>
          <w:sz w:val="24"/>
        </w:rPr>
        <w:t>[</w:t>
      </w:r>
      <w:r>
        <w:rPr>
          <w:rFonts w:ascii="宋体" w:hAnsi="PalatinoLinotype-Bold" w:cs="宋体" w:hint="eastAsia"/>
          <w:b/>
          <w:kern w:val="0"/>
          <w:sz w:val="24"/>
        </w:rPr>
        <w:t>实验步骤</w:t>
      </w:r>
      <w:r>
        <w:rPr>
          <w:rFonts w:ascii="宋体" w:hAnsi="PalatinoLinotype-Bold" w:cs="宋体"/>
          <w:b/>
          <w:kern w:val="0"/>
          <w:sz w:val="24"/>
        </w:rPr>
        <w:t>]</w:t>
      </w:r>
    </w:p>
    <w:p w14:paraId="1CAFBE90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1.创建</w:t>
      </w:r>
      <w:r>
        <w:rPr>
          <w:rFonts w:ascii="宋体" w:hAnsi="宋体" w:cs="宋体" w:hint="eastAsia"/>
          <w:sz w:val="21"/>
          <w:szCs w:val="21"/>
        </w:rPr>
        <w:t>STM32CubeMx</w:t>
      </w:r>
      <w:r>
        <w:rPr>
          <w:rFonts w:ascii="宋体" w:hAnsi="宋体" w:cs="Arial" w:hint="eastAsia"/>
          <w:bCs/>
          <w:color w:val="000000"/>
          <w:sz w:val="21"/>
          <w:szCs w:val="21"/>
        </w:rPr>
        <w:t>工程；</w:t>
      </w:r>
    </w:p>
    <w:p w14:paraId="1D2E6A43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2.生成MDK KEIL工程，并打开工程；</w:t>
      </w:r>
    </w:p>
    <w:p w14:paraId="18AF5EEA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3.查看启动文件、HAL库结构和相应文件；</w:t>
      </w:r>
    </w:p>
    <w:p w14:paraId="1AD8F0EE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4.编写用户代码；</w:t>
      </w:r>
    </w:p>
    <w:p w14:paraId="0F9F9D9A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5.编译代码；</w:t>
      </w:r>
    </w:p>
    <w:p w14:paraId="796DC6D4" w14:textId="77777777" w:rsidR="00000000" w:rsidRDefault="00000000">
      <w:pPr>
        <w:pStyle w:val="a8"/>
        <w:widowControl/>
        <w:rPr>
          <w:rFonts w:ascii="宋体" w:hAnsi="宋体" w:cs="Arial"/>
          <w:bCs/>
          <w:color w:val="000000"/>
          <w:sz w:val="21"/>
          <w:szCs w:val="21"/>
        </w:rPr>
      </w:pPr>
      <w:r>
        <w:rPr>
          <w:rFonts w:ascii="宋体" w:hAnsi="宋体" w:cs="Arial" w:hint="eastAsia"/>
          <w:bCs/>
          <w:color w:val="000000"/>
          <w:sz w:val="21"/>
          <w:szCs w:val="21"/>
        </w:rPr>
        <w:t>6.观察并记录运行结果。</w:t>
      </w:r>
    </w:p>
    <w:p w14:paraId="0371A177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宋体" w:cs="PalatinoLinotype-Bold" w:hint="eastAsia"/>
          <w:bCs/>
          <w:kern w:val="0"/>
          <w:szCs w:val="21"/>
        </w:rPr>
      </w:pPr>
    </w:p>
    <w:p w14:paraId="394BFBD1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/>
          <w:b/>
          <w:kern w:val="0"/>
          <w:sz w:val="24"/>
        </w:rPr>
        <w:t>[</w:t>
      </w:r>
      <w:r>
        <w:rPr>
          <w:rFonts w:ascii="宋体" w:hAnsi="PalatinoLinotype-Bold" w:cs="宋体" w:hint="eastAsia"/>
          <w:b/>
          <w:kern w:val="0"/>
          <w:sz w:val="24"/>
        </w:rPr>
        <w:t>实验参考代码</w:t>
      </w:r>
      <w:r>
        <w:rPr>
          <w:rFonts w:ascii="宋体" w:hAnsi="PalatinoLinotype-Bold" w:cs="宋体"/>
          <w:b/>
          <w:kern w:val="0"/>
          <w:sz w:val="24"/>
        </w:rPr>
        <w:t>]</w:t>
      </w:r>
    </w:p>
    <w:p w14:paraId="3308537F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61780F6B" w14:textId="77777777" w:rsidR="00000000" w:rsidRDefault="00000000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</w:p>
    <w:p w14:paraId="55F4655E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宋体" w:cs="PalatinoLinotype-Bold" w:hint="eastAsia"/>
          <w:bCs/>
          <w:kern w:val="0"/>
          <w:szCs w:val="21"/>
        </w:rPr>
      </w:pPr>
    </w:p>
    <w:p w14:paraId="1BE1BDC3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[实验结果]</w:t>
      </w:r>
    </w:p>
    <w:p w14:paraId="3E39A9EC" w14:textId="77777777" w:rsidR="00000000" w:rsidRDefault="00000000">
      <w:pPr>
        <w:widowControl/>
        <w:tabs>
          <w:tab w:val="left" w:pos="720"/>
        </w:tabs>
        <w:spacing w:beforeAutospacing="1" w:afterAutospacing="1"/>
        <w:jc w:val="left"/>
      </w:pPr>
    </w:p>
    <w:p w14:paraId="45389288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Cs/>
          <w:kern w:val="0"/>
          <w:szCs w:val="21"/>
        </w:rPr>
      </w:pPr>
    </w:p>
    <w:p w14:paraId="265A5668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</w:p>
    <w:p w14:paraId="72B195F1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Cs/>
          <w:kern w:val="0"/>
          <w:szCs w:val="21"/>
        </w:rPr>
      </w:pPr>
    </w:p>
    <w:p w14:paraId="21D2274D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Cs/>
          <w:kern w:val="0"/>
          <w:szCs w:val="21"/>
        </w:rPr>
      </w:pPr>
    </w:p>
    <w:p w14:paraId="163A8C6B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  <w:r>
        <w:rPr>
          <w:rFonts w:hint="eastAsia"/>
          <w:b/>
          <w:bCs/>
        </w:rPr>
        <w:t xml:space="preserve">               </w:t>
      </w:r>
    </w:p>
    <w:p w14:paraId="5F29975F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0"/>
          <w:szCs w:val="27"/>
        </w:rPr>
      </w:pPr>
    </w:p>
    <w:p w14:paraId="59A101AF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0"/>
          <w:szCs w:val="27"/>
        </w:rPr>
      </w:pPr>
    </w:p>
    <w:p w14:paraId="10CA7F2D" w14:textId="77777777" w:rsidR="00000000" w:rsidRDefault="00000000">
      <w:pPr>
        <w:pStyle w:val="a8"/>
        <w:widowControl/>
        <w:jc w:val="center"/>
        <w:rPr>
          <w:rFonts w:ascii="Arial" w:hAnsi="Arial" w:cs="Arial"/>
        </w:rPr>
      </w:pPr>
      <w:r>
        <w:rPr>
          <w:rFonts w:hint="eastAsia"/>
          <w:b/>
          <w:bCs/>
        </w:rPr>
        <w:t>第二部分</w:t>
      </w:r>
      <w:r>
        <w:rPr>
          <w:rFonts w:hint="eastAsia"/>
          <w:b/>
          <w:bCs/>
        </w:rPr>
        <w:t xml:space="preserve"> </w:t>
      </w:r>
      <w:r>
        <w:rPr>
          <w:rFonts w:ascii="宋体" w:hAnsi="宋体" w:cs="Arial"/>
          <w:b/>
          <w:bCs/>
          <w:color w:val="000000"/>
        </w:rPr>
        <w:t>GPIO输入控制实验（</w:t>
      </w:r>
      <w:r>
        <w:rPr>
          <w:rFonts w:ascii="宋体" w:hAnsi="宋体" w:cs="Arial" w:hint="eastAsia"/>
          <w:b/>
          <w:bCs/>
          <w:color w:val="000000"/>
        </w:rPr>
        <w:t>中断</w:t>
      </w:r>
      <w:r>
        <w:rPr>
          <w:rFonts w:ascii="宋体" w:hAnsi="宋体" w:cs="Arial"/>
          <w:b/>
          <w:bCs/>
          <w:color w:val="000000"/>
        </w:rPr>
        <w:t>方式）</w:t>
      </w:r>
    </w:p>
    <w:p w14:paraId="437DAAB4" w14:textId="77777777" w:rsidR="00000000" w:rsidRDefault="00000000">
      <w:pPr>
        <w:pStyle w:val="a8"/>
        <w:widowControl/>
        <w:jc w:val="both"/>
      </w:pPr>
      <w:r>
        <w:rPr>
          <w:rStyle w:val="ab"/>
          <w:rFonts w:ascii="宋体" w:hAnsi="宋体" w:cs="宋体" w:hint="eastAsia"/>
        </w:rPr>
        <w:t>[实验目的]</w:t>
      </w:r>
    </w:p>
    <w:p w14:paraId="470A8E90" w14:textId="77777777" w:rsidR="00000000" w:rsidRDefault="00000000">
      <w:pPr>
        <w:pStyle w:val="a8"/>
        <w:widowControl/>
        <w:numPr>
          <w:ilvl w:val="0"/>
          <w:numId w:val="3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熟练使用HAL库函数操作GPIO。</w:t>
      </w:r>
    </w:p>
    <w:p w14:paraId="7B0BF59D" w14:textId="77777777" w:rsidR="00000000" w:rsidRDefault="00000000">
      <w:pPr>
        <w:pStyle w:val="a8"/>
        <w:widowControl/>
        <w:numPr>
          <w:ilvl w:val="0"/>
          <w:numId w:val="3"/>
        </w:numPr>
        <w:tabs>
          <w:tab w:val="left" w:pos="312"/>
        </w:tabs>
        <w:rPr>
          <w:rFonts w:ascii="宋体" w:hAnsi="宋体" w:cs="宋体"/>
        </w:rPr>
      </w:pPr>
      <w:r>
        <w:rPr>
          <w:rFonts w:ascii="宋体" w:hAnsi="宋体" w:cs="宋体" w:hint="eastAsia"/>
        </w:rPr>
        <w:t>掌握中断配置和中断服务程序编写方法。</w:t>
      </w:r>
    </w:p>
    <w:p w14:paraId="14DA76EF" w14:textId="77777777" w:rsidR="00000000" w:rsidRDefault="00000000">
      <w:pPr>
        <w:pStyle w:val="a8"/>
        <w:widowControl/>
        <w:numPr>
          <w:ilvl w:val="0"/>
          <w:numId w:val="3"/>
        </w:numPr>
        <w:tabs>
          <w:tab w:val="left" w:pos="312"/>
        </w:tabs>
        <w:rPr>
          <w:rFonts w:ascii="宋体" w:hAnsi="宋体" w:cs="宋体"/>
        </w:rPr>
      </w:pPr>
      <w:r>
        <w:rPr>
          <w:rFonts w:ascii="宋体" w:hAnsi="宋体" w:cs="宋体" w:hint="eastAsia"/>
        </w:rPr>
        <w:t>掌握通过全局变量在中断服务程序和主程序间通信的方法。</w:t>
      </w:r>
    </w:p>
    <w:p w14:paraId="1C115BB5" w14:textId="77777777" w:rsidR="00000000" w:rsidRDefault="00000000">
      <w:pPr>
        <w:pStyle w:val="a8"/>
        <w:widowControl/>
      </w:pPr>
      <w:r>
        <w:rPr>
          <w:rStyle w:val="ab"/>
          <w:rFonts w:ascii="宋体" w:hAnsi="宋体" w:cs="宋体" w:hint="eastAsia"/>
        </w:rPr>
        <w:t>[实验设备]</w:t>
      </w:r>
    </w:p>
    <w:p w14:paraId="60F80106" w14:textId="77777777" w:rsidR="00000000" w:rsidRDefault="00000000">
      <w:pPr>
        <w:pStyle w:val="a8"/>
        <w:widowControl/>
        <w:rPr>
          <w:rFonts w:ascii="宋体" w:hAnsi="宋体" w:cs="宋体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硬件：PC计算机（宿主机）,STM32开发板，JLINK仿真器。</w:t>
      </w:r>
    </w:p>
    <w:p w14:paraId="254C2DF4" w14:textId="77777777" w:rsidR="00000000" w:rsidRDefault="00000000">
      <w:pPr>
        <w:pStyle w:val="a8"/>
        <w:widowControl/>
        <w:rPr>
          <w:rFonts w:ascii="宋体" w:hAnsi="宋体" w:cs="宋体"/>
          <w:sz w:val="27"/>
          <w:szCs w:val="27"/>
        </w:rPr>
      </w:pPr>
      <w:r>
        <w:rPr>
          <w:rFonts w:ascii="宋体" w:hAnsi="宋体" w:cs="宋体" w:hint="eastAsia"/>
          <w:sz w:val="27"/>
          <w:szCs w:val="27"/>
        </w:rPr>
        <w:t>软件：WINDOWS  10， STM32CubeMx、KEIL软件。</w:t>
      </w:r>
    </w:p>
    <w:p w14:paraId="768BBD42" w14:textId="77777777" w:rsidR="00000000" w:rsidRDefault="00000000">
      <w:pPr>
        <w:pStyle w:val="a8"/>
        <w:widowControl/>
      </w:pPr>
      <w:r>
        <w:rPr>
          <w:rStyle w:val="ab"/>
          <w:rFonts w:ascii="宋体" w:hAnsi="宋体" w:cs="宋体" w:hint="eastAsia"/>
        </w:rPr>
        <w:t>[实验内容]</w:t>
      </w:r>
    </w:p>
    <w:p w14:paraId="69E88216" w14:textId="77777777" w:rsidR="00000000" w:rsidRDefault="00000000">
      <w:pPr>
        <w:pStyle w:val="a8"/>
        <w:widowControl/>
      </w:pPr>
      <w:r>
        <w:tab/>
      </w:r>
      <w:r>
        <w:rPr>
          <w:rFonts w:hint="eastAsia"/>
        </w:rPr>
        <w:t>实现初始化</w:t>
      </w:r>
      <w:r>
        <w:rPr>
          <w:rFonts w:hint="eastAsia"/>
        </w:rPr>
        <w:t>GPIO</w:t>
      </w:r>
      <w:r>
        <w:rPr>
          <w:rFonts w:hint="eastAsia"/>
        </w:rPr>
        <w:t>，并且配置中断，在中断服务程序中通过外部中断来检测按键是否按下</w:t>
      </w:r>
      <w:r>
        <w:t> </w:t>
      </w:r>
      <w:r>
        <w:rPr>
          <w:rFonts w:hint="eastAsia"/>
        </w:rPr>
        <w:t>，达到控制流水灯的效果，也就是说每按一次按键并松开，流水灯就会流水一次，再按一下再流水一次。</w:t>
      </w:r>
    </w:p>
    <w:p w14:paraId="17D3829A" w14:textId="77777777" w:rsidR="00000000" w:rsidRDefault="00000000">
      <w:pPr>
        <w:pStyle w:val="a8"/>
        <w:widowControl/>
        <w:tabs>
          <w:tab w:val="left" w:pos="2839"/>
        </w:tabs>
      </w:pPr>
      <w:r>
        <w:rPr>
          <w:rStyle w:val="ab"/>
          <w:rFonts w:ascii="宋体" w:hAnsi="宋体" w:cs="宋体" w:hint="eastAsia"/>
        </w:rPr>
        <w:t>[实验参考资料]</w:t>
      </w:r>
      <w:r>
        <w:rPr>
          <w:rStyle w:val="ab"/>
          <w:rFonts w:ascii="宋体" w:hAnsi="宋体" w:cs="宋体" w:hint="eastAsia"/>
        </w:rPr>
        <w:tab/>
      </w:r>
    </w:p>
    <w:p w14:paraId="2846040C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2115F962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630CE0D8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001A99D0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178B5DCA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5899BBB7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1CC33F92" w14:textId="77777777" w:rsidR="00000000" w:rsidRDefault="00000000">
      <w:pPr>
        <w:pStyle w:val="a8"/>
        <w:widowControl/>
      </w:pPr>
      <w:r>
        <w:t> </w:t>
      </w:r>
    </w:p>
    <w:p w14:paraId="096A72CC" w14:textId="77777777" w:rsidR="00000000" w:rsidRDefault="00000000">
      <w:pPr>
        <w:pStyle w:val="a8"/>
        <w:widowControl/>
      </w:pPr>
      <w:r>
        <w:rPr>
          <w:rStyle w:val="ab"/>
          <w:rFonts w:ascii="宋体" w:hAnsi="宋体" w:cs="宋体" w:hint="eastAsia"/>
        </w:rPr>
        <w:t>[实验原理]</w:t>
      </w:r>
    </w:p>
    <w:p w14:paraId="53C2BCC6" w14:textId="77777777" w:rsidR="00000000" w:rsidRDefault="00000000">
      <w:pPr>
        <w:pStyle w:val="af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cs="Arial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硬件电路设计</w:t>
      </w:r>
    </w:p>
    <w:p w14:paraId="70D0C866" w14:textId="69FEBD17" w:rsidR="00000000" w:rsidRDefault="00000000">
      <w:pPr>
        <w:pStyle w:val="af"/>
        <w:widowControl/>
        <w:ind w:left="405" w:firstLineChars="0" w:firstLine="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时钟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77405F">
        <w:rPr>
          <w:noProof/>
          <w:lang w:val="en-US" w:eastAsia="zh-CN"/>
        </w:rPr>
        <w:drawing>
          <wp:inline distT="0" distB="0" distL="0" distR="0" wp14:anchorId="51B1B924" wp14:editId="3D726E50">
            <wp:extent cx="3759835" cy="1455420"/>
            <wp:effectExtent l="0" t="0" r="0" b="0"/>
            <wp:docPr id="7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F468" w14:textId="118E8EEE" w:rsidR="00000000" w:rsidRDefault="00000000">
      <w:pPr>
        <w:widowControl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LED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：</w:t>
      </w:r>
      <w:r w:rsidR="0077405F">
        <w:rPr>
          <w:noProof/>
          <w:lang w:val="en-US" w:eastAsia="zh-CN"/>
        </w:rPr>
        <w:drawing>
          <wp:inline distT="0" distB="0" distL="0" distR="0" wp14:anchorId="2A1879B0" wp14:editId="2AB8E0A3">
            <wp:extent cx="3248025" cy="1858010"/>
            <wp:effectExtent l="0" t="0" r="0" b="0"/>
            <wp:docPr id="8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FD4B" w14:textId="591B1BED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按键：</w:t>
      </w:r>
      <w:r w:rsidR="0077405F">
        <w:rPr>
          <w:rFonts w:ascii="Arial" w:hAnsi="Arial" w:cs="Arial"/>
          <w:noProof/>
          <w:color w:val="000000"/>
          <w:kern w:val="0"/>
          <w:sz w:val="20"/>
          <w:szCs w:val="20"/>
          <w:lang w:val="en-US" w:eastAsia="zh-CN"/>
        </w:rPr>
        <w:drawing>
          <wp:inline distT="0" distB="0" distL="0" distR="0" wp14:anchorId="08012617" wp14:editId="0187FDAA">
            <wp:extent cx="3979545" cy="1565275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F2F9" w14:textId="77777777" w:rsidR="00000000" w:rsidRDefault="00000000">
      <w:pPr>
        <w:widowControl/>
        <w:tabs>
          <w:tab w:val="left" w:pos="720"/>
        </w:tabs>
        <w:spacing w:beforeAutospacing="1" w:afterAutospacing="1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7"/>
          <w:szCs w:val="27"/>
        </w:rPr>
        <w:t>2.</w:t>
      </w:r>
      <w:r>
        <w:rPr>
          <w:rFonts w:ascii="宋体" w:hAnsi="宋体" w:cs="宋体" w:hint="eastAsia"/>
          <w:sz w:val="27"/>
          <w:szCs w:val="27"/>
        </w:rPr>
        <w:t>GPIO</w:t>
      </w:r>
      <w:r>
        <w:rPr>
          <w:rFonts w:ascii="宋体" w:hAnsi="宋体" w:cs="宋体" w:hint="eastAsia"/>
          <w:sz w:val="24"/>
        </w:rPr>
        <w:t>寄存器描述</w:t>
      </w:r>
    </w:p>
    <w:p w14:paraId="0413144D" w14:textId="77777777" w:rsidR="00000000" w:rsidRDefault="00000000">
      <w:pPr>
        <w:widowControl/>
        <w:spacing w:before="100" w:beforeAutospacing="1" w:after="100" w:afterAutospacing="1"/>
        <w:ind w:left="720" w:firstLineChars="200" w:firstLine="480"/>
        <w:jc w:val="left"/>
        <w:rPr>
          <w:rFonts w:ascii="宋体" w:hAnsi="宋体" w:cs="宋体"/>
          <w:kern w:val="0"/>
          <w:sz w:val="20"/>
          <w:szCs w:val="20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kern w:val="0"/>
          <w:sz w:val="20"/>
          <w:szCs w:val="20"/>
        </w:rPr>
        <w:t>和51单片机一样，CM3的硬件驱动是经过一系列控制寄存器的写入操作来实现的。这些控制寄存器就像是一些精巧的控制装置，能够接收指令，并操纵相关设备完成指令规定的行为或者动作；也可以将其看成传真机上的键盘和显示屏，它们是设备制造商提供给用户的人机交换接口，键盘可以让用户控制传真机的行为，显示屏的作用完全相同，具有读取和写入这两种最基本的人机交互功能。</w:t>
      </w:r>
    </w:p>
    <w:p w14:paraId="6AFE7947" w14:textId="172683FA" w:rsidR="00000000" w:rsidRDefault="0077405F">
      <w:pPr>
        <w:widowControl/>
        <w:spacing w:before="100" w:beforeAutospacing="1" w:after="100" w:afterAutospacing="1"/>
        <w:ind w:left="3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noProof/>
          <w:lang w:val="en-US" w:eastAsia="zh-CN"/>
        </w:rPr>
        <w:drawing>
          <wp:inline distT="0" distB="0" distL="0" distR="0" wp14:anchorId="2F1EE8F8" wp14:editId="7E4AD050">
            <wp:extent cx="5281295" cy="283083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88C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</w:p>
    <w:p w14:paraId="1D0C0129" w14:textId="6D23FE0D" w:rsidR="00000000" w:rsidRDefault="0077405F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noProof/>
          <w:lang w:val="en-US" w:eastAsia="zh-CN"/>
        </w:rPr>
        <w:drawing>
          <wp:inline distT="0" distB="0" distL="0" distR="0" wp14:anchorId="4FDC36CD" wp14:editId="747950F7">
            <wp:extent cx="5274310" cy="2962910"/>
            <wp:effectExtent l="0" t="0" r="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zh-CN"/>
        </w:rPr>
        <w:drawing>
          <wp:inline distT="0" distB="0" distL="0" distR="0" wp14:anchorId="4E2F45F7" wp14:editId="04040D65">
            <wp:extent cx="5274310" cy="228219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549D" w14:textId="77777777" w:rsidR="00000000" w:rsidRDefault="00000000">
      <w:pPr>
        <w:widowControl/>
        <w:spacing w:before="100" w:beforeAutospacing="1" w:after="100" w:afterAutospacing="1"/>
        <w:ind w:firstLineChars="200" w:firstLine="400"/>
        <w:contextualSpacing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0"/>
          <w:szCs w:val="20"/>
        </w:rPr>
        <w:t>GPIO 使用到了三个引脚，分别是PB5、PD6、PD3，全都设置成速率50MHz 的推挽输出模式。</w:t>
      </w:r>
    </w:p>
    <w:p w14:paraId="2BDBF942" w14:textId="77777777" w:rsidR="00000000" w:rsidRDefault="00000000">
      <w:pPr>
        <w:widowControl/>
        <w:spacing w:before="100" w:beforeAutospacing="1" w:after="100" w:afterAutospacing="1"/>
        <w:ind w:firstLineChars="200" w:firstLine="400"/>
        <w:contextualSpacing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rFonts w:ascii="宋体" w:hAnsi="宋体" w:cs="Arial"/>
          <w:color w:val="000000"/>
          <w:kern w:val="0"/>
          <w:sz w:val="20"/>
          <w:szCs w:val="20"/>
        </w:rPr>
        <w:t>将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LED</w:t>
      </w:r>
      <w:r>
        <w:rPr>
          <w:rFonts w:ascii="宋体" w:hAnsi="宋体" w:cs="Arial"/>
          <w:color w:val="000000"/>
          <w:kern w:val="0"/>
          <w:sz w:val="20"/>
          <w:szCs w:val="20"/>
        </w:rPr>
        <w:t>2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的P</w:t>
      </w:r>
      <w:r>
        <w:rPr>
          <w:rFonts w:ascii="宋体" w:hAnsi="宋体" w:cs="Arial"/>
          <w:color w:val="000000"/>
          <w:kern w:val="0"/>
          <w:sz w:val="20"/>
          <w:szCs w:val="20"/>
        </w:rPr>
        <w:t>D6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引脚设为通用推挽输出，K</w:t>
      </w:r>
      <w:r>
        <w:rPr>
          <w:rFonts w:ascii="宋体" w:hAnsi="宋体" w:cs="Arial"/>
          <w:color w:val="000000"/>
          <w:kern w:val="0"/>
          <w:sz w:val="20"/>
          <w:szCs w:val="20"/>
        </w:rPr>
        <w:t>2</w:t>
      </w:r>
      <w:r>
        <w:rPr>
          <w:rFonts w:ascii="宋体" w:hAnsi="宋体" w:cs="Arial" w:hint="eastAsia"/>
          <w:color w:val="000000"/>
          <w:kern w:val="0"/>
          <w:sz w:val="20"/>
          <w:szCs w:val="20"/>
        </w:rPr>
        <w:t>的PC2引脚设为浮空输入模式。</w:t>
      </w:r>
    </w:p>
    <w:p w14:paraId="30F613F2" w14:textId="77777777" w:rsidR="00000000" w:rsidRDefault="00000000">
      <w:pPr>
        <w:pStyle w:val="af"/>
        <w:widowControl/>
        <w:numPr>
          <w:ilvl w:val="0"/>
          <w:numId w:val="3"/>
        </w:numPr>
        <w:tabs>
          <w:tab w:val="left" w:pos="480"/>
        </w:tabs>
        <w:spacing w:beforeAutospacing="1" w:afterAutospacing="1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NVIC寄存器描述</w:t>
      </w:r>
    </w:p>
    <w:p w14:paraId="6B6802E1" w14:textId="2242C801" w:rsidR="00000000" w:rsidRDefault="0077405F">
      <w:pPr>
        <w:pStyle w:val="af"/>
        <w:widowControl/>
        <w:tabs>
          <w:tab w:val="left" w:pos="480"/>
        </w:tabs>
        <w:spacing w:beforeAutospacing="1" w:afterAutospacing="1"/>
        <w:ind w:left="360" w:firstLineChars="0" w:firstLine="0"/>
        <w:jc w:val="left"/>
        <w:rPr>
          <w:rFonts w:ascii="宋体" w:hAnsi="宋体" w:cs="宋体"/>
          <w:sz w:val="24"/>
        </w:rPr>
      </w:pPr>
      <w:r>
        <w:rPr>
          <w:noProof/>
          <w:lang w:val="en-US" w:eastAsia="zh-CN"/>
        </w:rPr>
        <w:drawing>
          <wp:inline distT="0" distB="0" distL="0" distR="0" wp14:anchorId="069BF95D" wp14:editId="1040D547">
            <wp:extent cx="5281295" cy="1726565"/>
            <wp:effectExtent l="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5506" w14:textId="77777777" w:rsidR="00000000" w:rsidRDefault="00000000">
      <w:pPr>
        <w:pStyle w:val="af"/>
        <w:widowControl/>
        <w:tabs>
          <w:tab w:val="left" w:pos="480"/>
        </w:tabs>
        <w:spacing w:beforeAutospacing="1" w:afterAutospacing="1"/>
        <w:ind w:left="360" w:firstLineChars="0" w:firstLine="0"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0"/>
          <w:szCs w:val="20"/>
        </w:rPr>
        <w:t>中断通道设为外部中断2，设置优先级，并将中断通道使能。</w:t>
      </w:r>
    </w:p>
    <w:p w14:paraId="02216E39" w14:textId="77777777" w:rsidR="00000000" w:rsidRDefault="00000000">
      <w:pPr>
        <w:pStyle w:val="af"/>
        <w:widowControl/>
        <w:numPr>
          <w:ilvl w:val="0"/>
          <w:numId w:val="3"/>
        </w:numPr>
        <w:tabs>
          <w:tab w:val="left" w:pos="480"/>
        </w:tabs>
        <w:spacing w:beforeAutospacing="1" w:afterAutospacing="1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EXTI寄存器描述</w:t>
      </w:r>
    </w:p>
    <w:p w14:paraId="578E262C" w14:textId="7523E4F1" w:rsidR="00000000" w:rsidRDefault="0077405F">
      <w:pPr>
        <w:pStyle w:val="af"/>
        <w:widowControl/>
        <w:tabs>
          <w:tab w:val="left" w:pos="480"/>
        </w:tabs>
        <w:spacing w:beforeAutospacing="1" w:afterAutospacing="1"/>
        <w:ind w:left="360" w:firstLineChars="0" w:firstLine="0"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noProof/>
          <w:lang w:val="en-US" w:eastAsia="zh-CN"/>
        </w:rPr>
        <w:drawing>
          <wp:inline distT="0" distB="0" distL="0" distR="0" wp14:anchorId="28BA1617" wp14:editId="518BA41E">
            <wp:extent cx="5266690" cy="1602105"/>
            <wp:effectExtent l="0" t="0" r="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zh-CN"/>
        </w:rPr>
        <w:drawing>
          <wp:inline distT="0" distB="0" distL="0" distR="0" wp14:anchorId="05EE37C4" wp14:editId="1895AC82">
            <wp:extent cx="5274310" cy="1997075"/>
            <wp:effectExtent l="0" t="0" r="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38F0" w14:textId="77777777" w:rsidR="00000000" w:rsidRDefault="00000000">
      <w:pPr>
        <w:pStyle w:val="af"/>
        <w:widowControl/>
        <w:tabs>
          <w:tab w:val="left" w:pos="480"/>
        </w:tabs>
        <w:spacing w:beforeAutospacing="1" w:afterAutospacing="1"/>
        <w:ind w:left="360" w:firstLineChars="0" w:firstLine="0"/>
        <w:jc w:val="left"/>
        <w:rPr>
          <w:rFonts w:ascii="宋体" w:hAnsi="宋体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0"/>
          <w:szCs w:val="20"/>
        </w:rPr>
        <w:t>设置中断源，清除中断标志位，设置中断模式和检测模式。</w:t>
      </w:r>
    </w:p>
    <w:p w14:paraId="5DA3F639" w14:textId="77777777" w:rsidR="00000000" w:rsidRDefault="00000000">
      <w:pPr>
        <w:pStyle w:val="a8"/>
        <w:widowControl/>
      </w:pPr>
    </w:p>
    <w:p w14:paraId="7629DAE5" w14:textId="77777777" w:rsidR="00000000" w:rsidRDefault="00000000">
      <w:pPr>
        <w:pStyle w:val="a8"/>
        <w:widowControl/>
      </w:pPr>
      <w:r>
        <w:rPr>
          <w:rStyle w:val="ab"/>
          <w:rFonts w:ascii="宋体" w:hAnsi="宋体" w:cs="宋体" w:hint="eastAsia"/>
        </w:rPr>
        <w:t>[实验步骤]</w:t>
      </w:r>
    </w:p>
    <w:p w14:paraId="3EBF7C80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1.创建</w:t>
      </w:r>
      <w:r>
        <w:rPr>
          <w:rFonts w:ascii="宋体" w:hAnsi="宋体" w:cs="宋体" w:hint="eastAsia"/>
          <w:sz w:val="20"/>
          <w:szCs w:val="20"/>
        </w:rPr>
        <w:t>STM32CubeMx</w:t>
      </w:r>
      <w:r>
        <w:rPr>
          <w:rFonts w:ascii="宋体" w:hAnsi="宋体" w:cs="Arial" w:hint="eastAsia"/>
          <w:bCs/>
          <w:color w:val="000000"/>
          <w:sz w:val="20"/>
          <w:szCs w:val="27"/>
        </w:rPr>
        <w:t>工程；</w:t>
      </w:r>
    </w:p>
    <w:p w14:paraId="53181756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2.生成MDK KEIL工程，并打开工程；</w:t>
      </w:r>
    </w:p>
    <w:p w14:paraId="5E441A1A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3.查看启动文件、HAL库结构和相应文件；</w:t>
      </w:r>
    </w:p>
    <w:p w14:paraId="75AA4BCE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4.编写用户代码；</w:t>
      </w:r>
    </w:p>
    <w:p w14:paraId="212B216A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5.编译代码；</w:t>
      </w:r>
    </w:p>
    <w:p w14:paraId="0EAD917D" w14:textId="77777777" w:rsidR="00000000" w:rsidRDefault="00000000">
      <w:pPr>
        <w:pStyle w:val="a8"/>
        <w:widowControl/>
        <w:rPr>
          <w:rFonts w:ascii="宋体" w:hAnsi="宋体" w:cs="Arial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6.观察并记录运行结果。</w:t>
      </w:r>
    </w:p>
    <w:p w14:paraId="33B321CE" w14:textId="77777777" w:rsidR="00000000" w:rsidRDefault="00000000">
      <w:pPr>
        <w:pStyle w:val="a8"/>
        <w:widowControl/>
        <w:rPr>
          <w:rFonts w:ascii="宋体" w:hAnsi="宋体" w:cs="Arial"/>
          <w:bCs/>
          <w:color w:val="000000"/>
          <w:sz w:val="20"/>
          <w:szCs w:val="27"/>
        </w:rPr>
      </w:pPr>
    </w:p>
    <w:p w14:paraId="7A24BAEB" w14:textId="77777777" w:rsidR="00000000" w:rsidRDefault="00000000">
      <w:pPr>
        <w:pStyle w:val="a8"/>
        <w:widowControl/>
      </w:pPr>
    </w:p>
    <w:p w14:paraId="6E23B677" w14:textId="77777777" w:rsidR="00000000" w:rsidRDefault="00000000">
      <w:pPr>
        <w:pStyle w:val="a8"/>
        <w:widowControl/>
      </w:pPr>
      <w:r>
        <w:rPr>
          <w:rStyle w:val="ab"/>
          <w:rFonts w:ascii="宋体" w:hAnsi="宋体" w:cs="宋体" w:hint="eastAsia"/>
        </w:rPr>
        <w:t>[实验关键代码]</w:t>
      </w:r>
    </w:p>
    <w:p w14:paraId="6B1BDF0D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2748DE40" w14:textId="77777777" w:rsidR="00000000" w:rsidRDefault="00000000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</w:p>
    <w:p w14:paraId="3182FFB6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</w:p>
    <w:p w14:paraId="0998C761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[实验结果]</w:t>
      </w:r>
    </w:p>
    <w:p w14:paraId="45259B0C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 w:hint="eastAsia"/>
          <w:color w:val="000000"/>
          <w:kern w:val="0"/>
          <w:sz w:val="20"/>
          <w:szCs w:val="20"/>
        </w:rPr>
      </w:pPr>
    </w:p>
    <w:p w14:paraId="4EB9E7C9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</w:p>
    <w:p w14:paraId="4CFDEE59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Cs/>
          <w:kern w:val="0"/>
          <w:szCs w:val="21"/>
        </w:rPr>
      </w:pPr>
    </w:p>
    <w:p w14:paraId="44ADAE7D" w14:textId="77777777" w:rsidR="00000000" w:rsidRDefault="00000000">
      <w:pPr>
        <w:pStyle w:val="a8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第三部分</w:t>
      </w:r>
      <w:r>
        <w:rPr>
          <w:rFonts w:hint="eastAsia"/>
          <w:b/>
          <w:bCs/>
        </w:rPr>
        <w:t xml:space="preserve"> </w:t>
      </w:r>
      <w:r>
        <w:rPr>
          <w:rFonts w:cs="Arial" w:hint="eastAsia"/>
          <w:b/>
          <w:bCs/>
          <w:color w:val="000000"/>
        </w:rPr>
        <w:t>串口通信实验（</w:t>
      </w:r>
      <w:r>
        <w:rPr>
          <w:rFonts w:cs="Arial" w:hint="eastAsia"/>
          <w:b/>
          <w:bCs/>
          <w:color w:val="000000"/>
        </w:rPr>
        <w:t>UART</w:t>
      </w:r>
      <w:r>
        <w:rPr>
          <w:rFonts w:cs="Arial" w:hint="eastAsia"/>
          <w:b/>
          <w:bCs/>
          <w:color w:val="000000"/>
        </w:rPr>
        <w:t>控制</w:t>
      </w:r>
      <w:r>
        <w:rPr>
          <w:rFonts w:cs="Arial" w:hint="eastAsia"/>
          <w:b/>
          <w:bCs/>
          <w:color w:val="000000"/>
        </w:rPr>
        <w:t>LED</w:t>
      </w:r>
      <w:r>
        <w:rPr>
          <w:rFonts w:cs="Arial" w:hint="eastAsia"/>
          <w:b/>
          <w:bCs/>
          <w:color w:val="000000"/>
        </w:rPr>
        <w:t>灯闪烁实验）</w:t>
      </w:r>
    </w:p>
    <w:p w14:paraId="560BC94D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Cs/>
          <w:kern w:val="0"/>
          <w:szCs w:val="21"/>
        </w:rPr>
      </w:pPr>
    </w:p>
    <w:p w14:paraId="1D366B49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b/>
          <w:bCs/>
          <w:color w:val="000000"/>
          <w:kern w:val="0"/>
          <w:sz w:val="24"/>
        </w:rPr>
        <w:t>[实验目的]</w:t>
      </w:r>
    </w:p>
    <w:p w14:paraId="4BBEA0F7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了解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STM32F103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微控制器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USART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的工作原理和配置操作</w:t>
      </w:r>
    </w:p>
    <w:p w14:paraId="6B320E93" w14:textId="77777777" w:rsidR="00000000" w:rsidRDefault="0000000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hAnsi="Arial" w:cs="Arial" w:hint="eastAsia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>能够使用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STM32F103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USART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进行数据的收发</w:t>
      </w:r>
    </w:p>
    <w:p w14:paraId="7A661E5A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b/>
          <w:bCs/>
          <w:color w:val="000000"/>
          <w:kern w:val="0"/>
          <w:sz w:val="24"/>
        </w:rPr>
        <w:t>[实验设备]</w:t>
      </w:r>
    </w:p>
    <w:p w14:paraId="3AA753C3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 xml:space="preserve">硬件： 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PC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机、奋斗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 v5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开发板、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JLINK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仿真器、串口转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USB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连接线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kern w:val="0"/>
          <w:sz w:val="20"/>
          <w:szCs w:val="20"/>
        </w:rPr>
        <w:t> </w:t>
      </w:r>
    </w:p>
    <w:p w14:paraId="40453D6D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 w:hint="eastAsia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软件：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 xml:space="preserve"> windows 10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、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STM32CubeMx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、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 xml:space="preserve"> keil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开发环境</w:t>
      </w:r>
    </w:p>
    <w:p w14:paraId="3B52536B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b/>
          <w:bCs/>
          <w:color w:val="000000"/>
          <w:kern w:val="0"/>
          <w:sz w:val="24"/>
        </w:rPr>
        <w:t>[实验内容]</w:t>
      </w:r>
    </w:p>
    <w:p w14:paraId="6056FB06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 w:hint="eastAsia"/>
          <w:color w:val="000000"/>
          <w:kern w:val="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kern w:val="0"/>
          <w:sz w:val="20"/>
          <w:szCs w:val="20"/>
        </w:rPr>
        <w:t xml:space="preserve">   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通过串口向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STM32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发送指令控制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L</w:t>
      </w:r>
      <w:r>
        <w:rPr>
          <w:rFonts w:ascii="Arial" w:hAnsi="Arial" w:cs="Arial"/>
          <w:color w:val="000000"/>
          <w:kern w:val="0"/>
          <w:sz w:val="20"/>
          <w:szCs w:val="20"/>
        </w:rPr>
        <w:t>ED</w:t>
      </w:r>
      <w:r>
        <w:rPr>
          <w:rFonts w:ascii="Arial" w:hAnsi="Arial" w:cs="Arial"/>
          <w:color w:val="000000"/>
          <w:kern w:val="0"/>
          <w:sz w:val="20"/>
          <w:szCs w:val="20"/>
        </w:rPr>
        <w:t>灯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/>
          <w:color w:val="000000"/>
          <w:kern w:val="0"/>
          <w:sz w:val="20"/>
          <w:szCs w:val="20"/>
        </w:rPr>
        <w:t>闪烁速率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。用户编写代码实现指令的接收和解析，从而实现</w:t>
      </w:r>
      <w:r>
        <w:rPr>
          <w:rFonts w:ascii="Arial" w:hAnsi="Arial" w:cs="Arial"/>
          <w:color w:val="000000"/>
          <w:kern w:val="0"/>
          <w:sz w:val="20"/>
          <w:szCs w:val="20"/>
        </w:rPr>
        <w:t>对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L</w:t>
      </w:r>
      <w:r>
        <w:rPr>
          <w:rFonts w:ascii="Arial" w:hAnsi="Arial" w:cs="Arial"/>
          <w:color w:val="000000"/>
          <w:kern w:val="0"/>
          <w:sz w:val="20"/>
          <w:szCs w:val="20"/>
        </w:rPr>
        <w:t>ED</w:t>
      </w:r>
      <w:r>
        <w:rPr>
          <w:rFonts w:ascii="Arial" w:hAnsi="Arial" w:cs="Arial"/>
          <w:color w:val="000000"/>
          <w:kern w:val="0"/>
          <w:sz w:val="20"/>
          <w:szCs w:val="20"/>
        </w:rPr>
        <w:t>灯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的</w:t>
      </w:r>
      <w:r>
        <w:rPr>
          <w:rFonts w:ascii="Arial" w:hAnsi="Arial" w:cs="Arial"/>
          <w:color w:val="000000"/>
          <w:kern w:val="0"/>
          <w:sz w:val="20"/>
          <w:szCs w:val="20"/>
        </w:rPr>
        <w:t>闪烁速率进行更改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；同时，下位机还可以将闪烁频率信息</w:t>
      </w:r>
      <w:r>
        <w:rPr>
          <w:rFonts w:ascii="Arial" w:hAnsi="Arial" w:cs="Arial"/>
          <w:color w:val="000000"/>
          <w:kern w:val="0"/>
          <w:sz w:val="20"/>
          <w:szCs w:val="20"/>
        </w:rPr>
        <w:t>通过串口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>发给上位机在串口助手上进行显示。</w:t>
      </w:r>
    </w:p>
    <w:p w14:paraId="03E8F624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b/>
          <w:bCs/>
          <w:color w:val="000000"/>
          <w:kern w:val="0"/>
          <w:sz w:val="24"/>
        </w:rPr>
        <w:t>[实验参考资料]</w:t>
      </w:r>
    </w:p>
    <w:p w14:paraId="1B377834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《奋斗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开发板</w:t>
      </w:r>
      <w:r>
        <w:rPr>
          <w:rFonts w:ascii="Arial" w:hAnsi="Arial" w:cs="Arial"/>
          <w:sz w:val="20"/>
          <w:szCs w:val="20"/>
        </w:rPr>
        <w:t>v5</w:t>
      </w:r>
      <w:r>
        <w:rPr>
          <w:rFonts w:ascii="Arial" w:hAnsi="Arial" w:cs="Arial"/>
          <w:sz w:val="20"/>
          <w:szCs w:val="20"/>
        </w:rPr>
        <w:t>原理图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3A0B346A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Cortex-M3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5AE691F6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STM32F101xx</w:t>
      </w:r>
      <w:r>
        <w:rPr>
          <w:rFonts w:ascii="Arial" w:hAnsi="Arial" w:cs="Arial"/>
          <w:sz w:val="20"/>
          <w:szCs w:val="20"/>
        </w:rPr>
        <w:t>和</w:t>
      </w:r>
      <w:r>
        <w:rPr>
          <w:rFonts w:ascii="Arial" w:hAnsi="Arial" w:cs="Arial"/>
          <w:sz w:val="20"/>
          <w:szCs w:val="20"/>
        </w:rPr>
        <w:t>STM32F103xx</w:t>
      </w:r>
      <w:r>
        <w:rPr>
          <w:rFonts w:ascii="Arial" w:hAnsi="Arial" w:cs="Arial"/>
          <w:sz w:val="20"/>
          <w:szCs w:val="20"/>
        </w:rPr>
        <w:t>固件函数库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5A7A60D5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技术参考手册</w:t>
      </w:r>
      <w:r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>》</w:t>
      </w:r>
    </w:p>
    <w:p w14:paraId="23E1BCBF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5.  </w:t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 w:hint="eastAsia"/>
          <w:sz w:val="20"/>
          <w:szCs w:val="20"/>
        </w:rPr>
        <w:t>嵌入式系统设计——基于</w:t>
      </w:r>
      <w:r>
        <w:rPr>
          <w:rFonts w:ascii="Arial" w:hAnsi="Arial" w:cs="Arial" w:hint="eastAsia"/>
          <w:sz w:val="20"/>
          <w:szCs w:val="20"/>
        </w:rPr>
        <w:t>Cortex-M</w:t>
      </w:r>
      <w:r>
        <w:rPr>
          <w:rFonts w:ascii="Arial" w:hAnsi="Arial" w:cs="Arial" w:hint="eastAsia"/>
          <w:sz w:val="20"/>
          <w:szCs w:val="20"/>
        </w:rPr>
        <w:t>处理器与</w:t>
      </w:r>
      <w:r>
        <w:rPr>
          <w:rFonts w:ascii="Arial" w:hAnsi="Arial" w:cs="Arial" w:hint="eastAsia"/>
          <w:sz w:val="20"/>
          <w:szCs w:val="20"/>
        </w:rPr>
        <w:t>RTOS</w:t>
      </w:r>
      <w:r>
        <w:rPr>
          <w:rFonts w:ascii="Arial" w:hAnsi="Arial" w:cs="Arial" w:hint="eastAsia"/>
          <w:sz w:val="20"/>
          <w:szCs w:val="20"/>
        </w:rPr>
        <w:t>构建</w:t>
      </w:r>
      <w:r>
        <w:rPr>
          <w:rFonts w:ascii="Arial" w:hAnsi="Arial" w:cs="Arial"/>
          <w:sz w:val="20"/>
          <w:szCs w:val="20"/>
        </w:rPr>
        <w:t>》</w:t>
      </w:r>
      <w:r>
        <w:rPr>
          <w:rFonts w:ascii="Arial" w:hAnsi="Arial" w:cs="Arial"/>
          <w:sz w:val="20"/>
          <w:szCs w:val="20"/>
        </w:rPr>
        <w:t> </w:t>
      </w:r>
    </w:p>
    <w:p w14:paraId="2612BE69" w14:textId="77777777" w:rsidR="00000000" w:rsidRDefault="00000000">
      <w:pPr>
        <w:pStyle w:val="a8"/>
        <w:widowControl/>
        <w:spacing w:before="100" w:after="100"/>
        <w:contextualSpacing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《</w:t>
      </w:r>
      <w:r>
        <w:rPr>
          <w:rFonts w:ascii="Arial" w:hAnsi="Arial" w:cs="Arial"/>
          <w:sz w:val="20"/>
          <w:szCs w:val="20"/>
        </w:rPr>
        <w:t>STM32</w:t>
      </w:r>
      <w:r>
        <w:rPr>
          <w:rFonts w:ascii="Arial" w:hAnsi="Arial" w:cs="Arial"/>
          <w:sz w:val="20"/>
          <w:szCs w:val="20"/>
        </w:rPr>
        <w:t>嵌入式微控制器快速上手（第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版）》</w:t>
      </w:r>
      <w:r>
        <w:rPr>
          <w:rFonts w:ascii="Arial" w:hAnsi="Arial" w:cs="Arial"/>
          <w:sz w:val="20"/>
          <w:szCs w:val="20"/>
        </w:rPr>
        <w:t> </w:t>
      </w:r>
    </w:p>
    <w:p w14:paraId="381F7F83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</w:p>
    <w:p w14:paraId="2B6B955D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>[实验原理]</w:t>
      </w:r>
    </w:p>
    <w:p w14:paraId="594DE348" w14:textId="77777777" w:rsidR="00000000" w:rsidRDefault="00000000">
      <w:pPr>
        <w:widowControl/>
        <w:tabs>
          <w:tab w:val="left" w:pos="312"/>
        </w:tabs>
        <w:spacing w:before="100" w:beforeAutospacing="1" w:after="100" w:afterAutospacing="1"/>
        <w:ind w:left="360"/>
        <w:jc w:val="left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1.硬件电路设计</w:t>
      </w:r>
    </w:p>
    <w:p w14:paraId="1C151A79" w14:textId="505A955F" w:rsidR="00000000" w:rsidRDefault="00000000">
      <w:pPr>
        <w:widowControl/>
        <w:ind w:left="420"/>
        <w:jc w:val="left"/>
        <w:rPr>
          <w:lang w:val="en-US" w:eastAsia="zh-CN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> </w:t>
      </w:r>
      <w:r w:rsidR="0077405F">
        <w:rPr>
          <w:noProof/>
          <w:lang w:val="en-US" w:eastAsia="zh-CN"/>
        </w:rPr>
        <w:drawing>
          <wp:inline distT="0" distB="0" distL="0" distR="0" wp14:anchorId="1EDE11A7" wp14:editId="658F952C">
            <wp:extent cx="4879340" cy="208470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0" b="1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5B36" w14:textId="77777777" w:rsidR="00000000" w:rsidRDefault="00000000">
      <w:pPr>
        <w:widowControl/>
        <w:ind w:left="420" w:firstLineChars="200" w:firstLine="420"/>
        <w:jc w:val="left"/>
        <w:rPr>
          <w:rFonts w:ascii="Arial" w:hAnsi="Arial" w:cs="Arial" w:hint="eastAsia"/>
          <w:color w:val="000000"/>
          <w:kern w:val="0"/>
          <w:sz w:val="20"/>
          <w:szCs w:val="20"/>
        </w:rPr>
      </w:pPr>
      <w:r>
        <w:rPr>
          <w:rFonts w:hint="eastAsia"/>
          <w:lang w:val="en-US" w:eastAsia="zh-CN"/>
        </w:rPr>
        <w:t>硬件电路的原理图如上图所示。用</w:t>
      </w:r>
      <w:r>
        <w:rPr>
          <w:rFonts w:hint="eastAsia"/>
          <w:lang w:val="en-US" w:eastAsia="zh-CN"/>
        </w:rPr>
        <w:t>USB</w:t>
      </w:r>
      <w:r>
        <w:rPr>
          <w:rFonts w:hint="eastAsia"/>
          <w:lang w:val="en-US" w:eastAsia="zh-CN"/>
        </w:rPr>
        <w:t>转接串口线和</w:t>
      </w:r>
      <w:r>
        <w:rPr>
          <w:rFonts w:hint="eastAsia"/>
          <w:lang w:val="en-US" w:eastAsia="zh-CN"/>
        </w:rPr>
        <w:t>RS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232</w:t>
      </w:r>
      <w:r>
        <w:rPr>
          <w:rFonts w:hint="eastAsia"/>
          <w:lang w:val="en-US" w:eastAsia="zh-CN"/>
        </w:rPr>
        <w:t>串口连接线将板子的串口和电脑连接起来。</w:t>
      </w:r>
    </w:p>
    <w:p w14:paraId="12A91CDB" w14:textId="77777777" w:rsidR="00000000" w:rsidRDefault="00000000">
      <w:pPr>
        <w:widowControl/>
        <w:tabs>
          <w:tab w:val="left" w:pos="312"/>
        </w:tabs>
        <w:spacing w:before="100" w:beforeAutospacing="1" w:after="100" w:afterAutospacing="1"/>
        <w:ind w:left="360"/>
        <w:jc w:val="left"/>
        <w:rPr>
          <w:rFonts w:ascii="宋体" w:hAnsi="宋体" w:cs="Arial"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color w:val="000000"/>
          <w:kern w:val="0"/>
          <w:sz w:val="27"/>
          <w:szCs w:val="27"/>
        </w:rPr>
        <w:t>2.USART原理描述</w:t>
      </w:r>
    </w:p>
    <w:p w14:paraId="7CC4C94F" w14:textId="000B7650" w:rsidR="00000000" w:rsidRDefault="00000000">
      <w:pPr>
        <w:widowControl/>
        <w:spacing w:before="100" w:beforeAutospacing="1" w:after="100" w:afterAutospacing="1"/>
        <w:ind w:left="720" w:firstLineChars="20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通用同步异步收发器（</w:t>
      </w:r>
      <w:r>
        <w:rPr>
          <w:rFonts w:hint="eastAsia"/>
          <w:lang w:val="en-US" w:eastAsia="zh-CN"/>
        </w:rPr>
        <w:t>USART</w:t>
      </w:r>
      <w:r>
        <w:rPr>
          <w:rFonts w:hint="eastAsia"/>
          <w:lang w:val="en-US" w:eastAsia="zh-CN"/>
        </w:rPr>
        <w:t>）是一种能够把二进制数据按位传送的通信装置，其主要功能是在输出数据时，把数据进行并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 w:eastAsia="zh-CN"/>
        </w:rPr>
        <w:t>串转换，即将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>位数据按位传送到串口输出；在输入数据时，把数据进行串</w:t>
      </w:r>
      <w:r>
        <w:rPr>
          <w:rFonts w:hint="eastAsia"/>
          <w:lang w:val="en-US" w:eastAsia="zh-CN"/>
        </w:rPr>
        <w:t>/</w:t>
      </w:r>
      <w:r>
        <w:rPr>
          <w:rFonts w:hint="eastAsia"/>
          <w:lang w:val="en-US" w:eastAsia="zh-CN"/>
        </w:rPr>
        <w:t>并转换，即从串口读入外部串行位数据，并将转换为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>位并行数据。</w:t>
      </w:r>
      <w:r w:rsidR="0077405F">
        <w:rPr>
          <w:noProof/>
          <w:lang w:val="en-US" w:eastAsia="zh-CN"/>
        </w:rPr>
        <w:drawing>
          <wp:inline distT="0" distB="0" distL="0" distR="0" wp14:anchorId="4857F707" wp14:editId="558F931C">
            <wp:extent cx="4374515" cy="3891915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CE0B" w14:textId="77777777" w:rsidR="00000000" w:rsidRDefault="00000000">
      <w:pPr>
        <w:widowControl/>
        <w:spacing w:before="100" w:beforeAutospacing="1" w:after="100" w:afterAutospacing="1"/>
        <w:ind w:left="720" w:firstLineChars="200" w:firstLine="420"/>
        <w:jc w:val="left"/>
        <w:rPr>
          <w:lang w:val="en-US" w:eastAsia="zh-CN"/>
        </w:rPr>
      </w:pPr>
      <w:r>
        <w:rPr>
          <w:lang w:val="en-US" w:eastAsia="zh-CN"/>
        </w:rPr>
        <w:t>USART</w:t>
      </w:r>
      <w:r>
        <w:rPr>
          <w:rFonts w:hint="eastAsia"/>
          <w:lang w:val="en-US" w:eastAsia="zh-CN"/>
        </w:rPr>
        <w:t>利用分数波特率发生器提供宽范围波特率选择。</w:t>
      </w:r>
      <w:r>
        <w:rPr>
          <w:lang w:val="en-US" w:eastAsia="zh-CN"/>
        </w:rPr>
        <w:t>STM32F</w:t>
      </w: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xx</w:t>
      </w:r>
      <w:r>
        <w:rPr>
          <w:rFonts w:hint="eastAsia"/>
          <w:lang w:val="en-US" w:eastAsia="zh-CN"/>
        </w:rPr>
        <w:t>处理器的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>个接口提供异步通信、支持</w:t>
      </w:r>
      <w:r>
        <w:rPr>
          <w:rFonts w:hint="eastAsia"/>
          <w:lang w:val="en-US" w:eastAsia="zh-CN"/>
        </w:rPr>
        <w:t>Ir</w:t>
      </w:r>
      <w:r>
        <w:rPr>
          <w:lang w:val="en-US" w:eastAsia="zh-CN"/>
        </w:rPr>
        <w:t>DA SIR ENDEC</w:t>
      </w:r>
      <w:r>
        <w:rPr>
          <w:rFonts w:hint="eastAsia"/>
          <w:lang w:val="en-US" w:eastAsia="zh-CN"/>
        </w:rPr>
        <w:t>传输编解码、多处理器通信模式、单线半双工通信模式和</w:t>
      </w:r>
      <w:r>
        <w:rPr>
          <w:rFonts w:hint="eastAsia"/>
          <w:lang w:val="en-US" w:eastAsia="zh-CN"/>
        </w:rPr>
        <w:t>LIN</w:t>
      </w:r>
      <w:r>
        <w:rPr>
          <w:rFonts w:hint="eastAsia"/>
          <w:lang w:val="en-US" w:eastAsia="zh-CN"/>
        </w:rPr>
        <w:t>主从功能。</w:t>
      </w:r>
    </w:p>
    <w:p w14:paraId="56CC36AA" w14:textId="77777777" w:rsidR="00000000" w:rsidRDefault="00000000">
      <w:pPr>
        <w:widowControl/>
        <w:spacing w:before="100" w:beforeAutospacing="1" w:after="100" w:afterAutospacing="1"/>
        <w:ind w:leftChars="300" w:left="630" w:firstLineChars="20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USART1</w:t>
      </w:r>
      <w:r>
        <w:rPr>
          <w:rFonts w:hint="eastAsia"/>
          <w:lang w:val="en-US" w:eastAsia="zh-CN"/>
        </w:rPr>
        <w:t>接口通信速率可达</w:t>
      </w:r>
      <w:r>
        <w:rPr>
          <w:rFonts w:hint="eastAsia"/>
          <w:lang w:val="en-US" w:eastAsia="zh-CN"/>
        </w:rPr>
        <w:t>4.5</w:t>
      </w:r>
      <w:r>
        <w:rPr>
          <w:lang w:val="en-US" w:eastAsia="zh-CN"/>
        </w:rPr>
        <w:t>M</w:t>
      </w:r>
      <w:r>
        <w:rPr>
          <w:rFonts w:hint="eastAsia"/>
          <w:lang w:val="en-US" w:eastAsia="zh-CN"/>
        </w:rPr>
        <w:t>b</w:t>
      </w:r>
      <w:r>
        <w:rPr>
          <w:lang w:val="en-US" w:eastAsia="zh-CN"/>
        </w:rPr>
        <w:t xml:space="preserve">/s, </w:t>
      </w:r>
      <w:r>
        <w:rPr>
          <w:rFonts w:hint="eastAsia"/>
          <w:lang w:val="en-US" w:eastAsia="zh-CN"/>
        </w:rPr>
        <w:t>其他接口的通信速率可达</w:t>
      </w:r>
      <w:r>
        <w:rPr>
          <w:rFonts w:hint="eastAsia"/>
          <w:lang w:val="en-US" w:eastAsia="zh-CN"/>
        </w:rPr>
        <w:t>2.25</w:t>
      </w:r>
      <w:r>
        <w:rPr>
          <w:lang w:val="en-US" w:eastAsia="zh-CN"/>
        </w:rPr>
        <w:t xml:space="preserve"> M</w:t>
      </w:r>
      <w:r>
        <w:rPr>
          <w:rFonts w:hint="eastAsia"/>
          <w:lang w:val="en-US" w:eastAsia="zh-CN"/>
        </w:rPr>
        <w:t>b</w:t>
      </w:r>
      <w:r>
        <w:rPr>
          <w:lang w:val="en-US" w:eastAsia="zh-CN"/>
        </w:rPr>
        <w:t>/s</w:t>
      </w:r>
      <w:r>
        <w:rPr>
          <w:rFonts w:hint="eastAsia"/>
          <w:lang w:val="en-US" w:eastAsia="zh-CN"/>
        </w:rPr>
        <w:t>。</w:t>
      </w:r>
      <w:r>
        <w:rPr>
          <w:rFonts w:hint="eastAsia"/>
          <w:lang w:val="en-US" w:eastAsia="zh-CN"/>
        </w:rPr>
        <w:t>USART1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t>USART2</w:t>
      </w:r>
      <w:r>
        <w:rPr>
          <w:rFonts w:hint="eastAsia"/>
          <w:lang w:val="en-US" w:eastAsia="zh-CN"/>
        </w:rPr>
        <w:t>和</w:t>
      </w:r>
      <w:r>
        <w:rPr>
          <w:rFonts w:hint="eastAsia"/>
          <w:lang w:val="en-US" w:eastAsia="zh-CN"/>
        </w:rPr>
        <w:t xml:space="preserve"> USART3</w:t>
      </w:r>
      <w:r>
        <w:rPr>
          <w:rFonts w:hint="eastAsia"/>
          <w:lang w:val="en-US" w:eastAsia="zh-CN"/>
        </w:rPr>
        <w:t>接口具有硬件的</w:t>
      </w:r>
      <w:r>
        <w:rPr>
          <w:rFonts w:hint="eastAsia"/>
          <w:lang w:val="en-US" w:eastAsia="zh-CN"/>
        </w:rPr>
        <w:t>CTS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>RTS</w:t>
      </w:r>
      <w:r>
        <w:rPr>
          <w:rFonts w:hint="eastAsia"/>
          <w:lang w:val="en-US" w:eastAsia="zh-CN"/>
        </w:rPr>
        <w:t>信号管理、兼容</w:t>
      </w:r>
      <w:r>
        <w:rPr>
          <w:rFonts w:hint="eastAsia"/>
          <w:lang w:val="en-US" w:eastAsia="zh-CN"/>
        </w:rPr>
        <w:t>IS07816</w:t>
      </w:r>
      <w:r>
        <w:rPr>
          <w:rFonts w:hint="eastAsia"/>
          <w:lang w:val="en-US" w:eastAsia="zh-CN"/>
        </w:rPr>
        <w:t>的智能卡模式和类</w:t>
      </w:r>
      <w:r>
        <w:rPr>
          <w:rFonts w:hint="eastAsia"/>
          <w:lang w:val="en-US" w:eastAsia="zh-CN"/>
        </w:rPr>
        <w:t>SPI</w:t>
      </w:r>
      <w:r>
        <w:rPr>
          <w:rFonts w:hint="eastAsia"/>
          <w:lang w:val="en-US" w:eastAsia="zh-CN"/>
        </w:rPr>
        <w:t>通信模式，除</w:t>
      </w:r>
      <w:r>
        <w:rPr>
          <w:rFonts w:hint="eastAsia"/>
          <w:lang w:val="en-US" w:eastAsia="zh-CN"/>
        </w:rPr>
        <w:t>UART5</w:t>
      </w:r>
      <w:r>
        <w:rPr>
          <w:rFonts w:hint="eastAsia"/>
          <w:lang w:val="en-US" w:eastAsia="zh-CN"/>
        </w:rPr>
        <w:t>外，所有其他接口都可以使用</w:t>
      </w:r>
      <w:r>
        <w:rPr>
          <w:lang w:val="en-US" w:eastAsia="zh-CN"/>
        </w:rPr>
        <w:t>DMA</w:t>
      </w:r>
      <w:r>
        <w:rPr>
          <w:rFonts w:hint="eastAsia"/>
          <w:lang w:val="en-US" w:eastAsia="zh-CN"/>
        </w:rPr>
        <w:t>操作。</w:t>
      </w:r>
    </w:p>
    <w:p w14:paraId="7359FA36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 xml:space="preserve"> [实验步骤]</w:t>
      </w:r>
    </w:p>
    <w:p w14:paraId="5DE0DD61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1.创建</w:t>
      </w:r>
      <w:r>
        <w:rPr>
          <w:rFonts w:ascii="宋体" w:hAnsi="宋体" w:cs="宋体" w:hint="eastAsia"/>
          <w:sz w:val="20"/>
          <w:szCs w:val="20"/>
        </w:rPr>
        <w:t>STM32CubeMx</w:t>
      </w:r>
      <w:r>
        <w:rPr>
          <w:rFonts w:ascii="宋体" w:hAnsi="宋体" w:cs="Arial" w:hint="eastAsia"/>
          <w:bCs/>
          <w:color w:val="000000"/>
          <w:sz w:val="20"/>
          <w:szCs w:val="27"/>
        </w:rPr>
        <w:t>工程；</w:t>
      </w:r>
    </w:p>
    <w:p w14:paraId="1699C482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2.生成MDK KEIL工程，并打开工程；</w:t>
      </w:r>
    </w:p>
    <w:p w14:paraId="241462C7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3.查看启动文件、HAL库结构和相应文件；</w:t>
      </w:r>
    </w:p>
    <w:p w14:paraId="3D1E44EF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4.编写用户代码；</w:t>
      </w:r>
    </w:p>
    <w:p w14:paraId="4D475A18" w14:textId="77777777" w:rsidR="00000000" w:rsidRDefault="00000000">
      <w:pPr>
        <w:pStyle w:val="a8"/>
        <w:widowControl/>
        <w:rPr>
          <w:rFonts w:ascii="宋体" w:hAnsi="宋体" w:cs="Arial" w:hint="eastAsia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5.编译代码；</w:t>
      </w:r>
    </w:p>
    <w:p w14:paraId="45581952" w14:textId="77777777" w:rsidR="00000000" w:rsidRDefault="00000000">
      <w:pPr>
        <w:pStyle w:val="a8"/>
        <w:widowControl/>
        <w:rPr>
          <w:rFonts w:ascii="宋体" w:hAnsi="宋体" w:cs="Arial"/>
          <w:bCs/>
          <w:color w:val="000000"/>
          <w:sz w:val="20"/>
          <w:szCs w:val="27"/>
        </w:rPr>
      </w:pPr>
      <w:r>
        <w:rPr>
          <w:rFonts w:ascii="宋体" w:hAnsi="宋体" w:cs="Arial" w:hint="eastAsia"/>
          <w:bCs/>
          <w:color w:val="000000"/>
          <w:sz w:val="20"/>
          <w:szCs w:val="27"/>
        </w:rPr>
        <w:t>6.通过串口助手，对LED灯闪烁速率进行控制，观察并记录运行结果。</w:t>
      </w:r>
    </w:p>
    <w:p w14:paraId="5FD02705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</w:p>
    <w:p w14:paraId="4F75C88D" w14:textId="77777777" w:rsidR="00000000" w:rsidRDefault="00000000">
      <w:pPr>
        <w:widowControl/>
        <w:spacing w:before="100" w:beforeAutospacing="1" w:after="100" w:afterAutospacing="1"/>
        <w:jc w:val="left"/>
        <w:rPr>
          <w:lang w:val="en-US" w:eastAsia="zh-CN"/>
        </w:rPr>
      </w:pPr>
    </w:p>
    <w:p w14:paraId="749BABFA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/>
          <w:bCs/>
          <w:kern w:val="0"/>
          <w:sz w:val="32"/>
          <w:szCs w:val="32"/>
        </w:rPr>
      </w:pPr>
    </w:p>
    <w:p w14:paraId="13217F19" w14:textId="77777777" w:rsidR="00000000" w:rsidRDefault="00000000">
      <w:pPr>
        <w:autoSpaceDE w:val="0"/>
        <w:autoSpaceDN w:val="0"/>
        <w:adjustRightInd w:val="0"/>
        <w:jc w:val="left"/>
        <w:rPr>
          <w:rFonts w:ascii="宋体" w:hAnsi="PalatinoLinotype-Bold" w:cs="宋体" w:hint="eastAsia"/>
          <w:b/>
          <w:kern w:val="0"/>
          <w:sz w:val="24"/>
        </w:rPr>
      </w:pPr>
      <w:r>
        <w:rPr>
          <w:rFonts w:ascii="宋体" w:hAnsi="PalatinoLinotype-Bold" w:cs="宋体" w:hint="eastAsia"/>
          <w:b/>
          <w:kern w:val="0"/>
          <w:sz w:val="24"/>
        </w:rPr>
        <w:t>[实验参考代码]</w:t>
      </w:r>
    </w:p>
    <w:p w14:paraId="07159D81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Cs/>
          <w:color w:val="000000"/>
          <w:kern w:val="0"/>
          <w:sz w:val="24"/>
        </w:rPr>
      </w:pPr>
      <w:r>
        <w:rPr>
          <w:rFonts w:ascii="宋体" w:hAnsi="宋体" w:cs="Arial" w:hint="eastAsia"/>
          <w:bCs/>
          <w:color w:val="000000"/>
          <w:kern w:val="0"/>
          <w:sz w:val="24"/>
        </w:rPr>
        <w:t>参考例程写出关键代码并注释</w:t>
      </w:r>
    </w:p>
    <w:p w14:paraId="634812E9" w14:textId="77777777" w:rsidR="00000000" w:rsidRDefault="00000000">
      <w:pPr>
        <w:pStyle w:val="a8"/>
        <w:rPr>
          <w:rFonts w:ascii="Arial" w:hAnsi="Arial" w:cs="Arial"/>
          <w:color w:val="000000"/>
          <w:sz w:val="13"/>
          <w:szCs w:val="13"/>
        </w:rPr>
      </w:pPr>
      <w:r>
        <w:rPr>
          <w:rFonts w:cs="Arial" w:hint="eastAsia"/>
          <w:color w:val="000000"/>
        </w:rPr>
        <w:t>（说明：只分析实验中关键的代码，切忌把所有代码贴出，我会根据各位分析的代码是否是关键代码给分，如果将一些不关键的代码贴出来，是要被扣分的！！！，创意部分是各位的额外得分项，创意越好，得分越高。）</w:t>
      </w:r>
    </w:p>
    <w:p w14:paraId="5F0A658F" w14:textId="77777777" w:rsidR="00000000" w:rsidRDefault="00000000">
      <w:pPr>
        <w:autoSpaceDE w:val="0"/>
        <w:autoSpaceDN w:val="0"/>
        <w:adjustRightInd w:val="0"/>
        <w:jc w:val="left"/>
        <w:rPr>
          <w:rFonts w:ascii="PalatinoLinotype-Bold" w:hAnsi="PalatinoLinotype-Bold" w:cs="PalatinoLinotype-Bold" w:hint="eastAsia"/>
          <w:b/>
          <w:bCs/>
          <w:kern w:val="0"/>
          <w:sz w:val="32"/>
          <w:szCs w:val="32"/>
        </w:rPr>
      </w:pPr>
    </w:p>
    <w:p w14:paraId="2CE714E3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 xml:space="preserve"> [实验结果]</w:t>
      </w:r>
    </w:p>
    <w:p w14:paraId="38191E8F" w14:textId="77777777" w:rsidR="00000000" w:rsidRDefault="00000000">
      <w:pPr>
        <w:autoSpaceDE w:val="0"/>
        <w:autoSpaceDN w:val="0"/>
        <w:adjustRightInd w:val="0"/>
        <w:jc w:val="left"/>
        <w:rPr>
          <w:rFonts w:ascii="宋体" w:cs="宋体" w:hint="eastAsia"/>
          <w:kern w:val="0"/>
          <w:szCs w:val="21"/>
        </w:rPr>
      </w:pPr>
    </w:p>
    <w:p w14:paraId="36B6227A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  <w:r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  <w:t>[实验总结]</w:t>
      </w:r>
    </w:p>
    <w:p w14:paraId="04556396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 w:hint="eastAsia"/>
          <w:b/>
          <w:bCs/>
          <w:color w:val="000000"/>
          <w:kern w:val="0"/>
          <w:sz w:val="27"/>
          <w:szCs w:val="27"/>
        </w:rPr>
      </w:pPr>
    </w:p>
    <w:p w14:paraId="5ADA2CFC" w14:textId="77777777" w:rsidR="00000000" w:rsidRDefault="00000000">
      <w:pPr>
        <w:widowControl/>
        <w:spacing w:before="100" w:beforeAutospacing="1" w:after="100" w:afterAutospacing="1"/>
        <w:jc w:val="left"/>
        <w:rPr>
          <w:rFonts w:ascii="宋体" w:hAnsi="宋体" w:cs="Arial"/>
          <w:b/>
          <w:bCs/>
          <w:color w:val="000000"/>
          <w:kern w:val="0"/>
          <w:sz w:val="27"/>
          <w:szCs w:val="27"/>
        </w:rPr>
      </w:pPr>
    </w:p>
    <w:p w14:paraId="7EFCA1ED" w14:textId="77777777" w:rsidR="00D81C20" w:rsidRDefault="00D81C20">
      <w:pPr>
        <w:autoSpaceDE w:val="0"/>
        <w:autoSpaceDN w:val="0"/>
        <w:adjustRightInd w:val="0"/>
        <w:jc w:val="left"/>
        <w:rPr>
          <w:rFonts w:ascii="宋体" w:cs="宋体" w:hint="eastAsia"/>
          <w:kern w:val="0"/>
          <w:szCs w:val="21"/>
        </w:rPr>
      </w:pPr>
    </w:p>
    <w:sectPr w:rsidR="00D81C20">
      <w:footerReference w:type="default" r:id="rId1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AADEE" w14:textId="77777777" w:rsidR="005279A7" w:rsidRDefault="005279A7">
      <w:r>
        <w:separator/>
      </w:r>
    </w:p>
  </w:endnote>
  <w:endnote w:type="continuationSeparator" w:id="0">
    <w:p w14:paraId="6B5ABE05" w14:textId="77777777" w:rsidR="005279A7" w:rsidRDefault="0052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Linotype-Bold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44B4" w14:textId="77777777" w:rsidR="00000000" w:rsidRDefault="00000000">
    <w:pPr>
      <w:pStyle w:val="a6"/>
      <w:framePr w:wrap="around" w:vAnchor="text" w:hAnchor="margin" w:xAlign="right" w:y="1"/>
      <w:rPr>
        <w:rStyle w:val="ac"/>
        <w:rFonts w:hint="eastAsia"/>
      </w:rPr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  <w:lang w:val="en-US" w:eastAsia="zh-CN"/>
      </w:rPr>
      <w:t>21</w:t>
    </w:r>
    <w:r>
      <w:rPr>
        <w:rStyle w:val="ac"/>
      </w:rPr>
      <w:fldChar w:fldCharType="end"/>
    </w:r>
  </w:p>
  <w:p w14:paraId="11046690" w14:textId="77777777" w:rsidR="00000000" w:rsidRDefault="00000000">
    <w:pPr>
      <w:pStyle w:val="a6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2821" w14:textId="77777777" w:rsidR="005279A7" w:rsidRDefault="005279A7">
      <w:r>
        <w:separator/>
      </w:r>
    </w:p>
  </w:footnote>
  <w:footnote w:type="continuationSeparator" w:id="0">
    <w:p w14:paraId="11A9A6EE" w14:textId="77777777" w:rsidR="005279A7" w:rsidRDefault="00527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3810"/>
    <w:multiLevelType w:val="multilevel"/>
    <w:tmpl w:val="3E323810"/>
    <w:lvl w:ilvl="0">
      <w:start w:val="1"/>
      <w:numFmt w:val="decimal"/>
      <w:lvlText w:val="%1．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57642D"/>
    <w:multiLevelType w:val="multilevel"/>
    <w:tmpl w:val="4557642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220607"/>
    <w:multiLevelType w:val="multilevel"/>
    <w:tmpl w:val="532206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96798"/>
    <w:multiLevelType w:val="multilevel"/>
    <w:tmpl w:val="56496798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00" w:hanging="420"/>
      </w:pPr>
    </w:lvl>
    <w:lvl w:ilvl="2">
      <w:start w:val="1"/>
      <w:numFmt w:val="lowerRoman"/>
      <w:lvlText w:val="%3."/>
      <w:lvlJc w:val="right"/>
      <w:pPr>
        <w:ind w:left="1320" w:hanging="420"/>
      </w:pPr>
    </w:lvl>
    <w:lvl w:ilvl="3">
      <w:start w:val="1"/>
      <w:numFmt w:val="decimal"/>
      <w:lvlText w:val="%4."/>
      <w:lvlJc w:val="left"/>
      <w:pPr>
        <w:ind w:left="1740" w:hanging="420"/>
      </w:pPr>
    </w:lvl>
    <w:lvl w:ilvl="4">
      <w:start w:val="1"/>
      <w:numFmt w:val="lowerLetter"/>
      <w:lvlText w:val="%5)"/>
      <w:lvlJc w:val="left"/>
      <w:pPr>
        <w:ind w:left="2160" w:hanging="420"/>
      </w:pPr>
    </w:lvl>
    <w:lvl w:ilvl="5">
      <w:start w:val="1"/>
      <w:numFmt w:val="lowerRoman"/>
      <w:lvlText w:val="%6."/>
      <w:lvlJc w:val="right"/>
      <w:pPr>
        <w:ind w:left="2580" w:hanging="420"/>
      </w:pPr>
    </w:lvl>
    <w:lvl w:ilvl="6">
      <w:start w:val="1"/>
      <w:numFmt w:val="decimal"/>
      <w:lvlText w:val="%7."/>
      <w:lvlJc w:val="left"/>
      <w:pPr>
        <w:ind w:left="3000" w:hanging="420"/>
      </w:pPr>
    </w:lvl>
    <w:lvl w:ilvl="7">
      <w:start w:val="1"/>
      <w:numFmt w:val="lowerLetter"/>
      <w:lvlText w:val="%8)"/>
      <w:lvlJc w:val="left"/>
      <w:pPr>
        <w:ind w:left="3420" w:hanging="420"/>
      </w:pPr>
    </w:lvl>
    <w:lvl w:ilvl="8">
      <w:start w:val="1"/>
      <w:numFmt w:val="lowerRoman"/>
      <w:lvlText w:val="%9."/>
      <w:lvlJc w:val="right"/>
      <w:pPr>
        <w:ind w:left="3840" w:hanging="420"/>
      </w:pPr>
    </w:lvl>
  </w:abstractNum>
  <w:abstractNum w:abstractNumId="4" w15:restartNumberingAfterBreak="0">
    <w:nsid w:val="68071981"/>
    <w:multiLevelType w:val="multilevel"/>
    <w:tmpl w:val="680719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58620">
    <w:abstractNumId w:val="4"/>
  </w:num>
  <w:num w:numId="2" w16cid:durableId="1080954659">
    <w:abstractNumId w:val="2"/>
    <w:lvlOverride w:ilvl="0">
      <w:startOverride w:val="2"/>
    </w:lvlOverride>
  </w:num>
  <w:num w:numId="3" w16cid:durableId="1799645607">
    <w:abstractNumId w:val="1"/>
  </w:num>
  <w:num w:numId="4" w16cid:durableId="2046519768">
    <w:abstractNumId w:val="0"/>
  </w:num>
  <w:num w:numId="5" w16cid:durableId="1412580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F"/>
    <w:rsid w:val="00011577"/>
    <w:rsid w:val="0003134B"/>
    <w:rsid w:val="0005094A"/>
    <w:rsid w:val="00053F0E"/>
    <w:rsid w:val="00070759"/>
    <w:rsid w:val="00072BE6"/>
    <w:rsid w:val="000752AA"/>
    <w:rsid w:val="00080D02"/>
    <w:rsid w:val="00085618"/>
    <w:rsid w:val="0009395E"/>
    <w:rsid w:val="00093E39"/>
    <w:rsid w:val="000A05F5"/>
    <w:rsid w:val="000A4B4F"/>
    <w:rsid w:val="000B5B3B"/>
    <w:rsid w:val="000D7EAF"/>
    <w:rsid w:val="000F1FAF"/>
    <w:rsid w:val="000F504F"/>
    <w:rsid w:val="000F5935"/>
    <w:rsid w:val="0010570A"/>
    <w:rsid w:val="00120DC8"/>
    <w:rsid w:val="001274F4"/>
    <w:rsid w:val="001335B4"/>
    <w:rsid w:val="00135E5B"/>
    <w:rsid w:val="00135F43"/>
    <w:rsid w:val="001571FA"/>
    <w:rsid w:val="00160A03"/>
    <w:rsid w:val="00176017"/>
    <w:rsid w:val="001A1B83"/>
    <w:rsid w:val="001B4359"/>
    <w:rsid w:val="001D2DDE"/>
    <w:rsid w:val="001D7B05"/>
    <w:rsid w:val="001E4534"/>
    <w:rsid w:val="001F6678"/>
    <w:rsid w:val="001F6CD2"/>
    <w:rsid w:val="00203EA1"/>
    <w:rsid w:val="00207C8F"/>
    <w:rsid w:val="00215877"/>
    <w:rsid w:val="00226D1C"/>
    <w:rsid w:val="00230BE5"/>
    <w:rsid w:val="00243C1F"/>
    <w:rsid w:val="0026158A"/>
    <w:rsid w:val="00270A70"/>
    <w:rsid w:val="002A29BB"/>
    <w:rsid w:val="002C783E"/>
    <w:rsid w:val="002D26ED"/>
    <w:rsid w:val="002D65E1"/>
    <w:rsid w:val="002D68BC"/>
    <w:rsid w:val="002F75DD"/>
    <w:rsid w:val="00302ECC"/>
    <w:rsid w:val="003047A2"/>
    <w:rsid w:val="003112E0"/>
    <w:rsid w:val="003152DF"/>
    <w:rsid w:val="003157CA"/>
    <w:rsid w:val="0033001D"/>
    <w:rsid w:val="00330983"/>
    <w:rsid w:val="00363422"/>
    <w:rsid w:val="00366793"/>
    <w:rsid w:val="003763D6"/>
    <w:rsid w:val="00391C6D"/>
    <w:rsid w:val="003B3BFD"/>
    <w:rsid w:val="003B4113"/>
    <w:rsid w:val="003C2C75"/>
    <w:rsid w:val="003C3727"/>
    <w:rsid w:val="003C47E1"/>
    <w:rsid w:val="003D013B"/>
    <w:rsid w:val="003D21B2"/>
    <w:rsid w:val="003E7F2A"/>
    <w:rsid w:val="00412DD7"/>
    <w:rsid w:val="0044388B"/>
    <w:rsid w:val="004462D5"/>
    <w:rsid w:val="00446A92"/>
    <w:rsid w:val="004649F3"/>
    <w:rsid w:val="004715B8"/>
    <w:rsid w:val="00472268"/>
    <w:rsid w:val="00475729"/>
    <w:rsid w:val="00481840"/>
    <w:rsid w:val="00485A4E"/>
    <w:rsid w:val="00493BFA"/>
    <w:rsid w:val="004B465A"/>
    <w:rsid w:val="004D1021"/>
    <w:rsid w:val="004D3C0B"/>
    <w:rsid w:val="004D5F21"/>
    <w:rsid w:val="004F1FA9"/>
    <w:rsid w:val="00507A77"/>
    <w:rsid w:val="00522B62"/>
    <w:rsid w:val="00523A92"/>
    <w:rsid w:val="005279A7"/>
    <w:rsid w:val="00551B1F"/>
    <w:rsid w:val="00566B4B"/>
    <w:rsid w:val="005926BF"/>
    <w:rsid w:val="005A1A6B"/>
    <w:rsid w:val="005C0F9E"/>
    <w:rsid w:val="005C36A1"/>
    <w:rsid w:val="005E1B55"/>
    <w:rsid w:val="00606141"/>
    <w:rsid w:val="00626A87"/>
    <w:rsid w:val="00631610"/>
    <w:rsid w:val="006366F0"/>
    <w:rsid w:val="00643384"/>
    <w:rsid w:val="00643E3E"/>
    <w:rsid w:val="0064552F"/>
    <w:rsid w:val="00655386"/>
    <w:rsid w:val="006572F5"/>
    <w:rsid w:val="006639C1"/>
    <w:rsid w:val="006879DE"/>
    <w:rsid w:val="006B621F"/>
    <w:rsid w:val="006C094D"/>
    <w:rsid w:val="006E4473"/>
    <w:rsid w:val="007141BC"/>
    <w:rsid w:val="00714F10"/>
    <w:rsid w:val="0077405F"/>
    <w:rsid w:val="007A52D2"/>
    <w:rsid w:val="007A722C"/>
    <w:rsid w:val="007B327D"/>
    <w:rsid w:val="007C71D0"/>
    <w:rsid w:val="007D6054"/>
    <w:rsid w:val="00817124"/>
    <w:rsid w:val="008333BD"/>
    <w:rsid w:val="00835F74"/>
    <w:rsid w:val="00842198"/>
    <w:rsid w:val="00843DBB"/>
    <w:rsid w:val="008536DF"/>
    <w:rsid w:val="00862604"/>
    <w:rsid w:val="00880AA6"/>
    <w:rsid w:val="00881E30"/>
    <w:rsid w:val="0088278E"/>
    <w:rsid w:val="008932D0"/>
    <w:rsid w:val="008947DC"/>
    <w:rsid w:val="00902081"/>
    <w:rsid w:val="009122F6"/>
    <w:rsid w:val="00937CE2"/>
    <w:rsid w:val="00970BA7"/>
    <w:rsid w:val="00990C94"/>
    <w:rsid w:val="009946F3"/>
    <w:rsid w:val="009B7BB8"/>
    <w:rsid w:val="009C620E"/>
    <w:rsid w:val="009C7E2F"/>
    <w:rsid w:val="009D2669"/>
    <w:rsid w:val="009D580B"/>
    <w:rsid w:val="009E6196"/>
    <w:rsid w:val="00A06E3C"/>
    <w:rsid w:val="00A44AC2"/>
    <w:rsid w:val="00A512EB"/>
    <w:rsid w:val="00A57D48"/>
    <w:rsid w:val="00A66A62"/>
    <w:rsid w:val="00A8358E"/>
    <w:rsid w:val="00AA3513"/>
    <w:rsid w:val="00AB13A2"/>
    <w:rsid w:val="00AD3056"/>
    <w:rsid w:val="00AD5059"/>
    <w:rsid w:val="00AF7546"/>
    <w:rsid w:val="00B03ABF"/>
    <w:rsid w:val="00B126B0"/>
    <w:rsid w:val="00B25553"/>
    <w:rsid w:val="00B328FE"/>
    <w:rsid w:val="00B70CB5"/>
    <w:rsid w:val="00B740D0"/>
    <w:rsid w:val="00B74DB7"/>
    <w:rsid w:val="00B8689E"/>
    <w:rsid w:val="00B9021B"/>
    <w:rsid w:val="00B928D9"/>
    <w:rsid w:val="00BA2012"/>
    <w:rsid w:val="00BD566F"/>
    <w:rsid w:val="00BF0D4E"/>
    <w:rsid w:val="00C02248"/>
    <w:rsid w:val="00C129E7"/>
    <w:rsid w:val="00C2407A"/>
    <w:rsid w:val="00C30F5C"/>
    <w:rsid w:val="00C34C3B"/>
    <w:rsid w:val="00C36B8F"/>
    <w:rsid w:val="00C55EF3"/>
    <w:rsid w:val="00C64CB1"/>
    <w:rsid w:val="00C72861"/>
    <w:rsid w:val="00C733AC"/>
    <w:rsid w:val="00C76D5C"/>
    <w:rsid w:val="00C82154"/>
    <w:rsid w:val="00C97B75"/>
    <w:rsid w:val="00CA1815"/>
    <w:rsid w:val="00CB1D04"/>
    <w:rsid w:val="00CD3E66"/>
    <w:rsid w:val="00CE15A7"/>
    <w:rsid w:val="00D203A6"/>
    <w:rsid w:val="00D42208"/>
    <w:rsid w:val="00D47908"/>
    <w:rsid w:val="00D47C3E"/>
    <w:rsid w:val="00D5527B"/>
    <w:rsid w:val="00D67477"/>
    <w:rsid w:val="00D67F71"/>
    <w:rsid w:val="00D81C20"/>
    <w:rsid w:val="00D91186"/>
    <w:rsid w:val="00D94760"/>
    <w:rsid w:val="00DA116C"/>
    <w:rsid w:val="00DB796A"/>
    <w:rsid w:val="00DC1DDF"/>
    <w:rsid w:val="00DC653B"/>
    <w:rsid w:val="00E116A5"/>
    <w:rsid w:val="00E269CC"/>
    <w:rsid w:val="00E418DA"/>
    <w:rsid w:val="00E53278"/>
    <w:rsid w:val="00E62E7E"/>
    <w:rsid w:val="00E6682A"/>
    <w:rsid w:val="00E752F9"/>
    <w:rsid w:val="00E76D65"/>
    <w:rsid w:val="00E9588E"/>
    <w:rsid w:val="00EA19F0"/>
    <w:rsid w:val="00EB5AF2"/>
    <w:rsid w:val="00EC7761"/>
    <w:rsid w:val="00ED18FB"/>
    <w:rsid w:val="00ED1D17"/>
    <w:rsid w:val="00EF4BB8"/>
    <w:rsid w:val="00F004B9"/>
    <w:rsid w:val="00F05C71"/>
    <w:rsid w:val="00F2779C"/>
    <w:rsid w:val="00F61166"/>
    <w:rsid w:val="00F61880"/>
    <w:rsid w:val="00F66648"/>
    <w:rsid w:val="00FA72D7"/>
    <w:rsid w:val="00FE037D"/>
    <w:rsid w:val="00FE21A5"/>
    <w:rsid w:val="00FE2C8F"/>
    <w:rsid w:val="00FF01FD"/>
    <w:rsid w:val="00FF4656"/>
    <w:rsid w:val="044C226D"/>
    <w:rsid w:val="09B554AF"/>
    <w:rsid w:val="09C53944"/>
    <w:rsid w:val="106E76CB"/>
    <w:rsid w:val="17B8276A"/>
    <w:rsid w:val="1B1F47F5"/>
    <w:rsid w:val="1F337EC2"/>
    <w:rsid w:val="22B37E1C"/>
    <w:rsid w:val="24A20AB2"/>
    <w:rsid w:val="2A440DE7"/>
    <w:rsid w:val="39B81352"/>
    <w:rsid w:val="3B787F67"/>
    <w:rsid w:val="3F225117"/>
    <w:rsid w:val="3FFE7BEC"/>
    <w:rsid w:val="49C33FF5"/>
    <w:rsid w:val="4C1F7C1D"/>
    <w:rsid w:val="4CCE3E8B"/>
    <w:rsid w:val="4E726A98"/>
    <w:rsid w:val="4FB3490D"/>
    <w:rsid w:val="570C0949"/>
    <w:rsid w:val="65352EBF"/>
    <w:rsid w:val="65711400"/>
    <w:rsid w:val="693B303B"/>
    <w:rsid w:val="6EEB2223"/>
    <w:rsid w:val="70831107"/>
    <w:rsid w:val="725325B9"/>
    <w:rsid w:val="7434408B"/>
    <w:rsid w:val="7438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385DB"/>
  <w15:chartTrackingRefBased/>
  <w15:docId w15:val="{E8AA2F4A-803D-4A79-A144-CC256837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semiHidden/>
    <w:pPr>
      <w:jc w:val="left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296"/>
      </w:tabs>
      <w:jc w:val="center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8">
    <w:name w:val="Normal (Web)"/>
    <w:basedOn w:val="a"/>
    <w:uiPriority w:val="99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paragraph" w:styleId="a9">
    <w:name w:val="annotation subject"/>
    <w:basedOn w:val="a4"/>
    <w:next w:val="a4"/>
    <w:semiHidden/>
    <w:rPr>
      <w:b/>
      <w:bCs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</w:rPr>
  </w:style>
  <w:style w:type="character" w:styleId="ac">
    <w:name w:val="page number"/>
  </w:style>
  <w:style w:type="character" w:styleId="ad">
    <w:name w:val="Hyperlink"/>
    <w:rPr>
      <w:color w:val="0000FF"/>
      <w:u w:val="single"/>
    </w:rPr>
  </w:style>
  <w:style w:type="character" w:styleId="ae">
    <w:name w:val="annotation reference"/>
    <w:semiHidden/>
    <w:rPr>
      <w:sz w:val="21"/>
      <w:szCs w:val="21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496</Words>
  <Characters>2831</Characters>
  <Application>Microsoft Office Word</Application>
  <DocSecurity>0</DocSecurity>
  <Lines>23</Lines>
  <Paragraphs>6</Paragraphs>
  <ScaleCrop>false</ScaleCrop>
  <Company>ITianKong.Com</Company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奋斗STM32 v5嵌入式系统实验教学平台实验指导书</dc:title>
  <dc:subject/>
  <dc:creator>JON</dc:creator>
  <cp:keywords/>
  <cp:lastModifiedBy>Mayn Xiang</cp:lastModifiedBy>
  <cp:revision>2</cp:revision>
  <dcterms:created xsi:type="dcterms:W3CDTF">2026-06-08T06:41:00Z</dcterms:created>
  <dcterms:modified xsi:type="dcterms:W3CDTF">2026-06-08T06:41:00Z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4DE95736C8FB41A99C651DEA863206E7_12</vt:lpwstr>
  </property>
</Properties>
</file>