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76B1" w:rsidP="00EA43B1" w:rsidRDefault="00EA43B1" w14:paraId="6C68AB1E" w14:textId="3C272C42">
      <w:pPr>
        <w:pStyle w:val="Prrafodelista"/>
        <w:numPr>
          <w:ilvl w:val="0"/>
          <w:numId w:val="1"/>
        </w:numPr>
        <w:rPr/>
      </w:pPr>
      <w:r w:rsidR="54902705">
        <w:rPr/>
        <w:t>Orden de la planificación: COD_GRU y Prioridad semanal (</w:t>
      </w:r>
      <w:r w:rsidR="54902705">
        <w:rPr/>
        <w:t>productos final</w:t>
      </w:r>
      <w:r w:rsidR="54902705">
        <w:rPr/>
        <w:t xml:space="preserve"> de semana, como semillas o de principio). Añadir columnas al archivo “indicaciones articulo”.</w:t>
      </w:r>
    </w:p>
    <w:p w:rsidR="009076B1" w:rsidP="7676A219" w:rsidRDefault="00EA43B1" w14:paraId="09227E15" w14:textId="16B0F8E2">
      <w:pPr>
        <w:pStyle w:val="Prrafodelista"/>
        <w:ind w:left="720"/>
        <w:rPr>
          <w:b w:val="1"/>
          <w:bCs w:val="1"/>
        </w:rPr>
      </w:pPr>
      <w:r w:rsidR="51DB5AD6">
        <w:rPr/>
        <w:t>Realmente dividiremos los artículos a planificar en 3 grupos</w:t>
      </w:r>
      <w:r w:rsidR="3C35793A">
        <w:rPr/>
        <w:t xml:space="preserve"> </w:t>
      </w:r>
      <w:r w:rsidRPr="7676A219" w:rsidR="51DB5AD6">
        <w:rPr>
          <w:b w:val="1"/>
          <w:bCs w:val="1"/>
        </w:rPr>
        <w:t xml:space="preserve">(según </w:t>
      </w:r>
      <w:r w:rsidRPr="7676A219" w:rsidR="6BE2D504">
        <w:rPr>
          <w:b w:val="1"/>
          <w:bCs w:val="1"/>
        </w:rPr>
        <w:t>columna</w:t>
      </w:r>
      <w:r w:rsidRPr="7676A219" w:rsidR="49889322">
        <w:rPr>
          <w:b w:val="1"/>
          <w:bCs w:val="1"/>
        </w:rPr>
        <w:t xml:space="preserve"> ORDEN PLANIFICACIÓN: “INICIO”, </w:t>
      </w:r>
      <w:r w:rsidRPr="7676A219" w:rsidR="49889322">
        <w:rPr>
          <w:b w:val="1"/>
          <w:bCs w:val="1"/>
        </w:rPr>
        <w:t xml:space="preserve">“  </w:t>
      </w:r>
      <w:r w:rsidRPr="7676A219" w:rsidR="49889322">
        <w:rPr>
          <w:b w:val="1"/>
          <w:bCs w:val="1"/>
        </w:rPr>
        <w:t xml:space="preserve">       </w:t>
      </w:r>
      <w:r w:rsidRPr="7676A219" w:rsidR="49889322">
        <w:rPr>
          <w:b w:val="1"/>
          <w:bCs w:val="1"/>
        </w:rPr>
        <w:t xml:space="preserve">   “</w:t>
      </w:r>
      <w:r w:rsidRPr="7676A219" w:rsidR="49889322">
        <w:rPr>
          <w:b w:val="1"/>
          <w:bCs w:val="1"/>
        </w:rPr>
        <w:t>, “FINAL”</w:t>
      </w:r>
      <w:r w:rsidRPr="7676A219" w:rsidR="2CADD26C">
        <w:rPr>
          <w:b w:val="1"/>
          <w:bCs w:val="1"/>
        </w:rPr>
        <w:t>) y en cada grupo establecer prioridad por las 1º COD_GRU i</w:t>
      </w:r>
      <w:r w:rsidRPr="7676A219" w:rsidR="1F5E8F60">
        <w:rPr>
          <w:b w:val="1"/>
          <w:bCs w:val="1"/>
        </w:rPr>
        <w:t xml:space="preserve">gual y 2º </w:t>
      </w:r>
      <w:r w:rsidRPr="7676A219" w:rsidR="2CADD26C">
        <w:rPr>
          <w:b w:val="1"/>
          <w:bCs w:val="1"/>
        </w:rPr>
        <w:t>coberturas</w:t>
      </w:r>
      <w:r w:rsidRPr="7676A219" w:rsidR="1C1132CF">
        <w:rPr>
          <w:b w:val="1"/>
          <w:bCs w:val="1"/>
        </w:rPr>
        <w:t>=&gt; cambié este criterio para después tener una mejor performance de base en el punto 6)</w:t>
      </w:r>
    </w:p>
    <w:p w:rsidR="009076B1" w:rsidP="7676A219" w:rsidRDefault="00EA43B1" w14:paraId="6B77EE40" w14:textId="79F185EC">
      <w:pPr>
        <w:pStyle w:val="Prrafodelista"/>
        <w:ind w:left="720"/>
      </w:pPr>
      <w:r w:rsidR="1C1132CF">
        <w:rPr/>
        <w:t xml:space="preserve">ESTO </w:t>
      </w:r>
      <w:r w:rsidR="2826265F">
        <w:rPr/>
        <w:t xml:space="preserve">ES PARA LA MEMORIA LA EXPLICACIÓN: </w:t>
      </w:r>
      <w:r w:rsidR="1C1132CF">
        <w:rPr/>
        <w:t>SE TRADUCE EN ORDENAR 1. PRODUCTOS CON ALÉRGENOS, 2. PRODUCTOS MISMA FAMILIA, 3. COBE</w:t>
      </w:r>
      <w:r w:rsidR="5DB93CD8">
        <w:rPr/>
        <w:t>RTURA MENOR (AUNQUE LO DEJAMOS AL FINAL NO QUIERE DECIR QUE VAYA A ROMPER STOCK)</w:t>
      </w:r>
      <w:r w:rsidR="1C1132CF">
        <w:rPr/>
        <w:t xml:space="preserve"> </w:t>
      </w:r>
    </w:p>
    <w:p w:rsidR="009076B1" w:rsidP="7676A219" w:rsidRDefault="00EA43B1" w14:paraId="7DCD637F" w14:textId="5F472A53">
      <w:pPr>
        <w:pStyle w:val="Normal"/>
        <w:ind w:left="708"/>
      </w:pPr>
      <w:r>
        <w:br/>
      </w:r>
      <w:r w:rsidR="4ADC262B">
        <w:rPr/>
        <w:t xml:space="preserve">Prioridad </w:t>
      </w:r>
      <w:r w:rsidR="4ADC262B">
        <w:rPr/>
        <w:t>&gt;  COD</w:t>
      </w:r>
      <w:r w:rsidR="4ADC262B">
        <w:rPr/>
        <w:t>_GRU</w:t>
      </w:r>
      <w:r w:rsidR="0BA6AFD4">
        <w:rPr/>
        <w:t xml:space="preserve"> &gt; cobertura</w:t>
      </w:r>
    </w:p>
    <w:p w:rsidR="006B69CF" w:rsidP="006B69CF" w:rsidRDefault="006B69CF" w14:paraId="56CA1038" w14:textId="410A35F9">
      <w:pPr>
        <w:pStyle w:val="Prrafodelista"/>
        <w:numPr>
          <w:ilvl w:val="0"/>
          <w:numId w:val="1"/>
        </w:numPr>
      </w:pPr>
      <w:r>
        <w:t>Tener en cuenta los pedidos pedidos confirmados en la ventana de planificación para verificar que no haya rotura (punto 7 en la página 3 de “Indicaciones para desarrollo”).</w:t>
      </w:r>
    </w:p>
    <w:p w:rsidR="006B69CF" w:rsidP="006B69CF" w:rsidRDefault="006B69CF" w14:paraId="7AA60D36" w14:textId="5D909136">
      <w:pPr>
        <w:pStyle w:val="Prrafodelista"/>
        <w:numPr>
          <w:ilvl w:val="0"/>
          <w:numId w:val="1"/>
        </w:numPr>
      </w:pPr>
      <w:r>
        <w:t xml:space="preserve">Penalizaciones sobre el modelo. (está en </w:t>
      </w:r>
      <w:r w:rsidR="00DE212B">
        <w:t>archivo “</w:t>
      </w:r>
      <w:r>
        <w:t>Indicaciones para el desarrollo</w:t>
      </w:r>
      <w:r w:rsidR="00DE212B">
        <w:t>”</w:t>
      </w:r>
      <w:r>
        <w:t xml:space="preserve"> pág 6)</w:t>
      </w:r>
      <w:r w:rsidR="0019576F">
        <w:t>.</w:t>
      </w:r>
    </w:p>
    <w:p w:rsidR="00EA43B1" w:rsidP="00EA43B1" w:rsidRDefault="00EA43B1" w14:paraId="2564AC6A" w14:textId="1F0CAD1A">
      <w:pPr>
        <w:pStyle w:val="Prrafodelista"/>
        <w:numPr>
          <w:ilvl w:val="0"/>
          <w:numId w:val="1"/>
        </w:numPr>
      </w:pPr>
      <w:r>
        <w:t>Entorno amigable para la planificación</w:t>
      </w:r>
      <w:r w:rsidR="005A668E">
        <w:t xml:space="preserve"> (calendario</w:t>
      </w:r>
      <w:r w:rsidR="00BF6944">
        <w:t xml:space="preserve"> de selección, alertas de no hay data set, alerta rotura si no adelanta planificación</w:t>
      </w:r>
      <w:r w:rsidR="005A668E">
        <w:t>)</w:t>
      </w:r>
      <w:r w:rsidR="0019576F">
        <w:t>.</w:t>
      </w:r>
    </w:p>
    <w:p w:rsidR="00EA43B1" w:rsidP="00EA43B1" w:rsidRDefault="00EA43B1" w14:paraId="2A27F3F4" w14:textId="3E15040D">
      <w:pPr>
        <w:pStyle w:val="Prrafodelista"/>
        <w:numPr>
          <w:ilvl w:val="0"/>
          <w:numId w:val="1"/>
        </w:numPr>
        <w:rPr/>
      </w:pPr>
      <w:r w:rsidR="00EA43B1">
        <w:rPr/>
        <w:t xml:space="preserve">Modelo predicción demanda vs experto (alimentamos con el total de </w:t>
      </w:r>
      <w:r w:rsidR="00EA43B1">
        <w:rPr/>
        <w:t>datasets</w:t>
      </w:r>
      <w:r w:rsidR="00EA43B1">
        <w:rPr/>
        <w:t>).</w:t>
      </w:r>
    </w:p>
    <w:p w:rsidR="0B5A49D3" w:rsidP="17C35394" w:rsidRDefault="0B5A49D3" w14:paraId="679B4166" w14:textId="2F1435EE">
      <w:pPr>
        <w:pStyle w:val="Prrafodelista"/>
        <w:numPr>
          <w:ilvl w:val="0"/>
          <w:numId w:val="1"/>
        </w:numPr>
        <w:rPr/>
      </w:pPr>
      <w:r w:rsidR="0B5A49D3">
        <w:rPr/>
        <w:t>Añadir pérdidas de tiempo efectivo de producción por cambio de referencia (punto 8</w:t>
      </w:r>
      <w:r w:rsidR="3186B87D">
        <w:rPr/>
        <w:t xml:space="preserve">, </w:t>
      </w:r>
      <w:r w:rsidR="0B5A49D3">
        <w:rPr/>
        <w:t>en archivo “Indicaciones para desarrollo”).</w:t>
      </w:r>
    </w:p>
    <w:p w:rsidR="1A940F92" w:rsidP="1A940F92" w:rsidRDefault="1A940F92" w14:paraId="042186F9" w14:textId="34CDB124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E819B8B" w:rsidP="1A940F92" w:rsidRDefault="7E819B8B" w14:paraId="2C219640" w14:textId="4ABFCBEC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A940F92" w:rsidR="7E819B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Objetivos específicos: </w:t>
      </w:r>
      <w:r w:rsidRPr="1A940F92" w:rsidR="7E819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han definido los siguientes indicadores para cuantificar la obtención de los objetivos: </w:t>
      </w:r>
    </w:p>
    <w:p w:rsidR="7E819B8B" w:rsidP="1A940F92" w:rsidRDefault="7E819B8B" w14:paraId="14D5DB58" w14:textId="23D585FF">
      <w:pPr>
        <w:pStyle w:val="Prrafodelista"/>
        <w:numPr>
          <w:ilvl w:val="0"/>
          <w:numId w:val="4"/>
        </w:numPr>
        <w:shd w:val="clear" w:color="auto" w:fill="FFFFFF" w:themeFill="background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A940F92" w:rsidR="7E819B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Costo unitario de almacenamiento</w:t>
      </w:r>
      <w:r w:rsidRPr="1A940F92" w:rsidR="7E819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Costo unitario de almacenamiento = Costo total de almacenamiento / Capacidad nominal X Índice de ocupación</w:t>
      </w:r>
    </w:p>
    <w:p w:rsidR="7E819B8B" w:rsidP="1A940F92" w:rsidRDefault="7E819B8B" w14:paraId="6F49C37F" w14:textId="2830E4B3">
      <w:pPr>
        <w:pStyle w:val="Prrafodelista"/>
        <w:numPr>
          <w:ilvl w:val="0"/>
          <w:numId w:val="4"/>
        </w:numPr>
        <w:shd w:val="clear" w:color="auto" w:fill="FFFFFF" w:themeFill="background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A940F92" w:rsidR="7E819B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Faltantes y/o roturas de stock</w:t>
      </w:r>
      <w:r w:rsidRPr="1A940F92" w:rsidR="7E819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implica penalizaciones y/o pérdida total de clientes, perjudicando los ingresos de la empresa.</w:t>
      </w:r>
    </w:p>
    <w:p w:rsidR="7E819B8B" w:rsidP="1A940F92" w:rsidRDefault="7E819B8B" w14:paraId="2708E772" w14:textId="6E54D850">
      <w:pPr>
        <w:pStyle w:val="Normal0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A940F92" w:rsidR="7E819B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Minimizar costos de producción</w:t>
      </w:r>
      <w:r w:rsidRPr="1A940F92" w:rsidR="7E819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Optimizar los cambios de referencia en las líneas de producción para reducir tiempos de línea parada.</w:t>
      </w:r>
    </w:p>
    <w:p w:rsidR="7E819B8B" w:rsidP="1A940F92" w:rsidRDefault="7E819B8B" w14:paraId="4A875C5F" w14:textId="1D67C435">
      <w:pPr>
        <w:pStyle w:val="Prrafodelista"/>
        <w:numPr>
          <w:ilvl w:val="0"/>
          <w:numId w:val="4"/>
        </w:numPr>
        <w:shd w:val="clear" w:color="auto" w:fill="FFFFFF" w:themeFill="background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A940F92" w:rsidR="7E819B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Costos de recursos humanos</w:t>
      </w:r>
      <w:r w:rsidRPr="1A940F92" w:rsidR="7E819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 al minimizar cambios de horario, se reducen horas extras y horas dedicadas por el departamento de planificación.</w:t>
      </w:r>
    </w:p>
    <w:p w:rsidR="1A940F92" w:rsidP="1A940F92" w:rsidRDefault="1A940F92" w14:paraId="137A518C" w14:textId="4315816A">
      <w:pPr>
        <w:pStyle w:val="Normal"/>
      </w:pPr>
    </w:p>
    <w:p w:rsidR="5015228C" w:rsidP="1A940F92" w:rsidRDefault="5015228C" w14:paraId="0054D622" w14:textId="26FD8451">
      <w:pPr>
        <w:pStyle w:val="Normal"/>
      </w:pPr>
      <w:r w:rsidR="5015228C">
        <w:rPr/>
        <w:t>Pendientes</w:t>
      </w:r>
      <w:r w:rsidR="61397945">
        <w:rPr/>
        <w:t xml:space="preserve"> para lograr objetivos específicos</w:t>
      </w:r>
      <w:r w:rsidR="1E2250C4">
        <w:rPr/>
        <w:t>:</w:t>
      </w:r>
    </w:p>
    <w:p w:rsidR="20F2EE45" w:rsidP="1A940F92" w:rsidRDefault="20F2EE45" w14:paraId="0D46FBD8" w14:textId="4BEF4C72">
      <w:pPr>
        <w:pStyle w:val="Prrafodelista"/>
        <w:numPr>
          <w:ilvl w:val="0"/>
          <w:numId w:val="2"/>
        </w:numPr>
        <w:rPr>
          <w:noProof w:val="0"/>
          <w:lang w:val="es-ES"/>
        </w:rPr>
      </w:pPr>
      <w:r w:rsidR="20F2EE45">
        <w:rPr/>
        <w:t>Tener en cuenta los pedidos pedidos confirmados en la ventana de planificación para verificar que</w:t>
      </w:r>
      <w:r w:rsidRPr="1A940F92" w:rsidR="20F2EE45">
        <w:rPr>
          <w:b w:val="1"/>
          <w:bCs w:val="1"/>
        </w:rPr>
        <w:t xml:space="preserve"> no haya rotura.</w:t>
      </w:r>
      <w:r w:rsidRPr="1A940F92" w:rsidR="20F2E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resumen a parte de la cobertura que obtenemos de la salida media del dataset, en cada artículo hay que "revisar" los pedidos de cada día a futuro que también pueda provocar que el stock de seguridad se "rompa".</w:t>
      </w:r>
    </w:p>
    <w:p w:rsidR="20F2EE45" w:rsidP="1A940F92" w:rsidRDefault="20F2EE45" w14:paraId="69CABB22" w14:textId="3471A377">
      <w:pPr>
        <w:pStyle w:val="Prrafodelista"/>
        <w:numPr>
          <w:ilvl w:val="0"/>
          <w:numId w:val="2"/>
        </w:numPr>
        <w:rPr/>
      </w:pPr>
      <w:r w:rsidR="20F2EE45">
        <w:rPr/>
        <w:t xml:space="preserve">Orden de la planificación para </w:t>
      </w:r>
      <w:r w:rsidR="08A69943">
        <w:rPr/>
        <w:t xml:space="preserve">evitar </w:t>
      </w:r>
      <w:r w:rsidRPr="1A940F92" w:rsidR="08A69943">
        <w:rPr>
          <w:b w:val="1"/>
          <w:bCs w:val="1"/>
        </w:rPr>
        <w:t>rupturas de stock</w:t>
      </w:r>
      <w:r w:rsidR="08A69943">
        <w:rPr/>
        <w:t xml:space="preserve"> durante el período de planificación.</w:t>
      </w:r>
    </w:p>
    <w:p w:rsidR="5434B839" w:rsidP="1A940F92" w:rsidRDefault="5434B839" w14:paraId="579B654F" w14:textId="4BC9D43A">
      <w:pPr>
        <w:pStyle w:val="Prrafodelista"/>
        <w:numPr>
          <w:ilvl w:val="0"/>
          <w:numId w:val="2"/>
        </w:numPr>
        <w:rPr>
          <w:b w:val="1"/>
          <w:bCs w:val="1"/>
        </w:rPr>
      </w:pPr>
      <w:r w:rsidR="5434B839">
        <w:rPr/>
        <w:t>A</w:t>
      </w:r>
      <w:r w:rsidR="18921ED9">
        <w:rPr/>
        <w:t>ñadir pérdidas de tiempo efectivo de producción por cambio de referencia</w:t>
      </w:r>
      <w:r w:rsidR="6E5EC785">
        <w:rPr/>
        <w:t xml:space="preserve"> para </w:t>
      </w:r>
      <w:r w:rsidRPr="1A940F92" w:rsidR="6E5EC785">
        <w:rPr>
          <w:b w:val="1"/>
          <w:bCs w:val="1"/>
        </w:rPr>
        <w:t>optimización de líneas de producción</w:t>
      </w:r>
      <w:r w:rsidRPr="1A940F92" w:rsidR="1F990088">
        <w:rPr>
          <w:b w:val="1"/>
          <w:bCs w:val="1"/>
        </w:rPr>
        <w:t>.</w:t>
      </w:r>
    </w:p>
    <w:p w:rsidR="51848750" w:rsidP="1A940F92" w:rsidRDefault="51848750" w14:paraId="1D349B40" w14:textId="62F78DBF">
      <w:pPr>
        <w:pStyle w:val="Prrafodelista"/>
        <w:numPr>
          <w:ilvl w:val="0"/>
          <w:numId w:val="2"/>
        </w:numPr>
        <w:rPr/>
      </w:pPr>
      <w:r w:rsidR="51848750">
        <w:rPr/>
        <w:t>Se debe agregar en el código la consideración del especio de almacenamiento pa</w:t>
      </w:r>
      <w:r w:rsidR="4195516E">
        <w:rPr/>
        <w:t xml:space="preserve">ra </w:t>
      </w:r>
      <w:r w:rsidRPr="1A940F92" w:rsidR="4195516E">
        <w:rPr>
          <w:b w:val="1"/>
          <w:bCs w:val="1"/>
        </w:rPr>
        <w:t>minimizar el espacio utilizado</w:t>
      </w:r>
      <w:r w:rsidR="4195516E">
        <w:rPr/>
        <w:t xml:space="preserve"> total.</w:t>
      </w:r>
    </w:p>
    <w:p w:rsidR="1A940F92" w:rsidP="1A940F92" w:rsidRDefault="1A940F92" w14:paraId="03B290D2" w14:textId="4845B355">
      <w:pPr>
        <w:pStyle w:val="Normal"/>
      </w:pPr>
    </w:p>
    <w:p w:rsidR="1E2250C4" w:rsidP="1A940F92" w:rsidRDefault="1E2250C4" w14:paraId="54929784" w14:textId="01CA7796">
      <w:pPr>
        <w:pStyle w:val="Normal"/>
      </w:pPr>
      <w:r w:rsidR="1E2250C4">
        <w:rPr/>
        <w:t>Mejoras a futuro:</w:t>
      </w:r>
    </w:p>
    <w:p w:rsidR="3DBC8EE3" w:rsidP="1A940F92" w:rsidRDefault="3DBC8EE3" w14:paraId="69E544FF" w14:textId="39CB1713">
      <w:pPr>
        <w:pStyle w:val="Prrafodelista"/>
        <w:numPr>
          <w:ilvl w:val="0"/>
          <w:numId w:val="3"/>
        </w:numPr>
        <w:rPr/>
      </w:pPr>
      <w:r w:rsidR="3DBC8EE3">
        <w:rPr/>
        <w:t>Mostrar en salida del código cobertura final estimada de todos los productos activos. Actualmente se muestra la salida únicamente de los productos que requieren producción.</w:t>
      </w:r>
    </w:p>
    <w:p w:rsidR="550462B4" w:rsidP="1A940F92" w:rsidRDefault="550462B4" w14:paraId="049C623A" w14:textId="1F0CAD1A">
      <w:pPr>
        <w:pStyle w:val="Prrafodelista"/>
        <w:numPr>
          <w:ilvl w:val="0"/>
          <w:numId w:val="3"/>
        </w:numPr>
        <w:rPr/>
      </w:pPr>
      <w:r w:rsidR="550462B4">
        <w:rPr/>
        <w:t>Entorno amigable para la planificación (calendario de selección, alertas de no hay data set, alerta rotura si no adelanta planificación).</w:t>
      </w:r>
    </w:p>
    <w:p w:rsidR="7A77AFA5" w:rsidP="1A940F92" w:rsidRDefault="7A77AFA5" w14:paraId="46C6B645" w14:textId="04082A8A">
      <w:pPr>
        <w:pStyle w:val="Prrafodelista"/>
        <w:numPr>
          <w:ilvl w:val="0"/>
          <w:numId w:val="3"/>
        </w:numPr>
        <w:rPr/>
      </w:pPr>
      <w:r w:rsidR="7A77AFA5">
        <w:rPr/>
        <w:t xml:space="preserve">Modelo predicción demanda vs experto (alimentamos con el total de </w:t>
      </w:r>
      <w:r w:rsidR="7A77AFA5">
        <w:rPr/>
        <w:t>datasets</w:t>
      </w:r>
      <w:r w:rsidR="7A77AFA5">
        <w:rPr/>
        <w:t>).</w:t>
      </w:r>
    </w:p>
    <w:p w:rsidR="1851E725" w:rsidP="1A940F92" w:rsidRDefault="1851E725" w14:paraId="1F16EA37" w14:textId="47C4E959">
      <w:pPr>
        <w:pStyle w:val="Prrafodelista"/>
        <w:numPr>
          <w:ilvl w:val="0"/>
          <w:numId w:val="3"/>
        </w:numPr>
        <w:rPr/>
      </w:pPr>
      <w:r w:rsidR="1851E725">
        <w:rPr/>
        <w:t>Incluir en orden de planificación: COD_GRU y Prioridad semanal (</w:t>
      </w:r>
      <w:r w:rsidR="1851E725">
        <w:rPr/>
        <w:t>productos final</w:t>
      </w:r>
      <w:r w:rsidR="1851E725">
        <w:rPr/>
        <w:t xml:space="preserve"> de semana, como semillas o de principio). Añadir columnas al archivo “indicaciones articulo”.</w:t>
      </w:r>
    </w:p>
    <w:p w:rsidR="1A940F92" w:rsidP="1A940F92" w:rsidRDefault="1A940F92" w14:paraId="61AEC086" w14:textId="0A102C8C">
      <w:pPr>
        <w:pStyle w:val="Prrafodelista"/>
        <w:ind w:left="720"/>
      </w:pPr>
    </w:p>
    <w:p w:rsidR="1A940F92" w:rsidP="1A940F92" w:rsidRDefault="1A940F92" w14:paraId="3080C5B3" w14:textId="0F0BA4B6">
      <w:pPr>
        <w:pStyle w:val="Prrafodelista"/>
        <w:ind w:left="720"/>
      </w:pPr>
    </w:p>
    <w:p w:rsidR="1A940F92" w:rsidP="1A940F92" w:rsidRDefault="1A940F92" w14:paraId="51E185F0" w14:textId="46F93638">
      <w:pPr>
        <w:pStyle w:val="Normal"/>
      </w:pPr>
    </w:p>
    <w:sectPr w:rsidR="00EA43B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1b6d8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562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50ba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82B4FD3"/>
    <w:multiLevelType w:val="hybridMultilevel"/>
    <w:tmpl w:val="1506E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151357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F1"/>
    <w:rsid w:val="0019576F"/>
    <w:rsid w:val="002228F0"/>
    <w:rsid w:val="00284935"/>
    <w:rsid w:val="005A668E"/>
    <w:rsid w:val="006B69CF"/>
    <w:rsid w:val="006E7CF1"/>
    <w:rsid w:val="009076B1"/>
    <w:rsid w:val="00BF6944"/>
    <w:rsid w:val="00CD3159"/>
    <w:rsid w:val="00DE212B"/>
    <w:rsid w:val="00EA43B1"/>
    <w:rsid w:val="022961C5"/>
    <w:rsid w:val="0281CBAE"/>
    <w:rsid w:val="029F231B"/>
    <w:rsid w:val="06FFA2D8"/>
    <w:rsid w:val="076E2577"/>
    <w:rsid w:val="08A69943"/>
    <w:rsid w:val="0AE58AC2"/>
    <w:rsid w:val="0B5A49D3"/>
    <w:rsid w:val="0BA6AFD4"/>
    <w:rsid w:val="17C35394"/>
    <w:rsid w:val="1851E725"/>
    <w:rsid w:val="18921ED9"/>
    <w:rsid w:val="19DFADC1"/>
    <w:rsid w:val="1A940F92"/>
    <w:rsid w:val="1C1132CF"/>
    <w:rsid w:val="1D93A5B5"/>
    <w:rsid w:val="1E2250C4"/>
    <w:rsid w:val="1F4BDE96"/>
    <w:rsid w:val="1F5E8F60"/>
    <w:rsid w:val="1F990088"/>
    <w:rsid w:val="20D20BA5"/>
    <w:rsid w:val="20F2EE45"/>
    <w:rsid w:val="2314F47C"/>
    <w:rsid w:val="26054B4D"/>
    <w:rsid w:val="27DD3B46"/>
    <w:rsid w:val="2826265F"/>
    <w:rsid w:val="2CADD26C"/>
    <w:rsid w:val="2DA05324"/>
    <w:rsid w:val="2ECDFBBE"/>
    <w:rsid w:val="2FD1E1C3"/>
    <w:rsid w:val="3186B87D"/>
    <w:rsid w:val="360ED09E"/>
    <w:rsid w:val="395A0FA9"/>
    <w:rsid w:val="39F27291"/>
    <w:rsid w:val="3C35793A"/>
    <w:rsid w:val="3DBC8EE3"/>
    <w:rsid w:val="3E2325C4"/>
    <w:rsid w:val="3F4AC08E"/>
    <w:rsid w:val="3F5AADDE"/>
    <w:rsid w:val="4195516E"/>
    <w:rsid w:val="45206ADF"/>
    <w:rsid w:val="459FB99E"/>
    <w:rsid w:val="47B9C68B"/>
    <w:rsid w:val="49889322"/>
    <w:rsid w:val="4ADC262B"/>
    <w:rsid w:val="4D779CEA"/>
    <w:rsid w:val="5015228C"/>
    <w:rsid w:val="51848750"/>
    <w:rsid w:val="51DB5AD6"/>
    <w:rsid w:val="528A5C2D"/>
    <w:rsid w:val="5434B839"/>
    <w:rsid w:val="54902705"/>
    <w:rsid w:val="54D9EB53"/>
    <w:rsid w:val="550462B4"/>
    <w:rsid w:val="57CE95EF"/>
    <w:rsid w:val="5868F2B7"/>
    <w:rsid w:val="5AB71152"/>
    <w:rsid w:val="5AECAB65"/>
    <w:rsid w:val="5DB93CD8"/>
    <w:rsid w:val="61397945"/>
    <w:rsid w:val="656B7491"/>
    <w:rsid w:val="66A62191"/>
    <w:rsid w:val="695503F6"/>
    <w:rsid w:val="6A613CF2"/>
    <w:rsid w:val="6A864A61"/>
    <w:rsid w:val="6BE2D504"/>
    <w:rsid w:val="6D75916D"/>
    <w:rsid w:val="6E21403F"/>
    <w:rsid w:val="6E5EC785"/>
    <w:rsid w:val="70099C89"/>
    <w:rsid w:val="71359120"/>
    <w:rsid w:val="7433BC5A"/>
    <w:rsid w:val="748BD173"/>
    <w:rsid w:val="763EAD0B"/>
    <w:rsid w:val="7676A219"/>
    <w:rsid w:val="7A77AFA5"/>
    <w:rsid w:val="7C4AE20D"/>
    <w:rsid w:val="7CED0454"/>
    <w:rsid w:val="7D928965"/>
    <w:rsid w:val="7DD0EF52"/>
    <w:rsid w:val="7DF19F12"/>
    <w:rsid w:val="7E81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4FCF"/>
  <w15:chartTrackingRefBased/>
  <w15:docId w15:val="{83D6EC9E-8B6F-4D80-B958-7797295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CF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CF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E7CF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E7CF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6E7CF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E7CF1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E7CF1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E7CF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E7CF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E7CF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E7C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CF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E7CF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E7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CF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6E7C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C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C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CF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E7C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CF1"/>
    <w:rPr>
      <w:b/>
      <w:bCs/>
      <w:smallCaps/>
      <w:color w:val="2F5496" w:themeColor="accent1" w:themeShade="BF"/>
      <w:spacing w:val="5"/>
    </w:rPr>
  </w:style>
  <w:style w:type="paragraph" w:styleId="Normal0" w:customStyle="true">
    <w:uiPriority w:val="1"/>
    <w:name w:val="Normal0"/>
    <w:basedOn w:val="Normal"/>
    <w:qFormat/>
    <w:rsid w:val="1A940F92"/>
    <w:rPr>
      <w:rFonts w:ascii="Calibri" w:hAnsi="Calibri"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7797E4E4FBEC4480D40018AE06B388" ma:contentTypeVersion="12" ma:contentTypeDescription="Crear nuevo documento." ma:contentTypeScope="" ma:versionID="41eae543f8f03a34f84520176b24d0c4">
  <xsd:schema xmlns:xsd="http://www.w3.org/2001/XMLSchema" xmlns:xs="http://www.w3.org/2001/XMLSchema" xmlns:p="http://schemas.microsoft.com/office/2006/metadata/properties" xmlns:ns2="18f377f8-e6bf-4b22-ba74-35bab4fd7c18" xmlns:ns3="9e45aa18-65cc-4e82-a74d-83c2f923cfee" targetNamespace="http://schemas.microsoft.com/office/2006/metadata/properties" ma:root="true" ma:fieldsID="cefe273c54a1980b909585150556f3a1" ns2:_="" ns3:_="">
    <xsd:import namespace="18f377f8-e6bf-4b22-ba74-35bab4fd7c18"/>
    <xsd:import namespace="9e45aa18-65cc-4e82-a74d-83c2f923cf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377f8-e6bf-4b22-ba74-35bab4fd7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50697c0-9555-47a8-9082-89141cf02e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5aa18-65cc-4e82-a74d-83c2f923cfe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2e6de84-2fae-460f-89fd-29ae9625714c}" ma:internalName="TaxCatchAll" ma:showField="CatchAllData" ma:web="9e45aa18-65cc-4e82-a74d-83c2f923cf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f377f8-e6bf-4b22-ba74-35bab4fd7c18">
      <Terms xmlns="http://schemas.microsoft.com/office/infopath/2007/PartnerControls"/>
    </lcf76f155ced4ddcb4097134ff3c332f>
    <TaxCatchAll xmlns="9e45aa18-65cc-4e82-a74d-83c2f923cfee" xsi:nil="true"/>
  </documentManagement>
</p:properties>
</file>

<file path=customXml/itemProps1.xml><?xml version="1.0" encoding="utf-8"?>
<ds:datastoreItem xmlns:ds="http://schemas.openxmlformats.org/officeDocument/2006/customXml" ds:itemID="{172E9564-87E6-4A70-B95C-E337A1F838A0}"/>
</file>

<file path=customXml/itemProps2.xml><?xml version="1.0" encoding="utf-8"?>
<ds:datastoreItem xmlns:ds="http://schemas.openxmlformats.org/officeDocument/2006/customXml" ds:itemID="{3BE1563A-D141-49A8-95C2-16162EB72D58}"/>
</file>

<file path=customXml/itemProps3.xml><?xml version="1.0" encoding="utf-8"?>
<ds:datastoreItem xmlns:ds="http://schemas.openxmlformats.org/officeDocument/2006/customXml" ds:itemID="{E137EB20-2D47-4AE5-9B11-400D843969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Gil Rodrguez</dc:creator>
  <keywords/>
  <dc:description/>
  <lastModifiedBy>javiergilrodriguez@hotmail.com</lastModifiedBy>
  <revision>10</revision>
  <dcterms:created xsi:type="dcterms:W3CDTF">2025-02-08T21:40:00.0000000Z</dcterms:created>
  <dcterms:modified xsi:type="dcterms:W3CDTF">2025-02-12T23:02:05.2402650Z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0x0101007C7797E4E4FBEC4480D40018AE06B388</vt:lpwstr>
  </property>
  <property fmtid="{D5CDD505-2E9C-101B-9397-08002B2CF9AE}" pid="3" name="MediaServiceImageTags">
    <vt:lpwstr/>
  </property>
</Properties>
</file>