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3" w:lineRule="auto"/>
        <w:ind w:left="10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Workshop 1</w:t>
      </w:r>
    </w:p>
    <w:p w:rsidR="00000000" w:rsidDel="00000000" w:rsidP="00000000" w:rsidRDefault="00000000" w:rsidRPr="00000000" w14:paraId="00000002">
      <w:pPr>
        <w:spacing w:before="279" w:line="242" w:lineRule="auto"/>
        <w:ind w:left="101" w:right="88"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perform the following activities and write a report that illustrates you have performed and completed the activities. You need to present your report to your lecturer before the end of the class or at the beginning of week 2 workshop.</w:t>
      </w:r>
    </w:p>
    <w:p w:rsidR="00000000" w:rsidDel="00000000" w:rsidP="00000000" w:rsidRDefault="00000000" w:rsidRPr="00000000" w14:paraId="00000003">
      <w:pPr>
        <w:spacing w:before="278" w:lineRule="auto"/>
        <w:ind w:left="10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Activity One</w:t>
      </w:r>
    </w:p>
    <w:p w:rsidR="00000000" w:rsidDel="00000000" w:rsidP="00000000" w:rsidRDefault="00000000" w:rsidRPr="00000000" w14:paraId="00000004">
      <w:pPr>
        <w:spacing w:before="279" w:lineRule="auto"/>
        <w:ind w:left="10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 a group of maximum 3 students. Settle down on a project topic and write a project proposal.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ind w:left="10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Activity Two</w:t>
      </w:r>
    </w:p>
    <w:p w:rsidR="00000000" w:rsidDel="00000000" w:rsidP="00000000" w:rsidRDefault="00000000" w:rsidRPr="00000000" w14:paraId="00000008">
      <w:pPr>
        <w:spacing w:before="279" w:line="281" w:lineRule="auto"/>
        <w:ind w:left="101"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management.</w:t>
      </w:r>
    </w:p>
    <w:p w:rsidR="00000000" w:rsidDel="00000000" w:rsidP="00000000" w:rsidRDefault="00000000" w:rsidRPr="00000000" w14:paraId="00000009">
      <w:pPr>
        <w:spacing w:line="280" w:lineRule="auto"/>
        <w:ind w:left="82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link: </w:t>
      </w:r>
      <w:hyperlink r:id="rId6">
        <w:r w:rsidDel="00000000" w:rsidR="00000000" w:rsidRPr="00000000">
          <w:rPr>
            <w:rFonts w:ascii="Cambria" w:cs="Cambria" w:eastAsia="Cambria" w:hAnsi="Cambria"/>
            <w:color w:val="1155cc"/>
            <w:sz w:val="24"/>
            <w:szCs w:val="24"/>
            <w:u w:val="single"/>
            <w:rtl w:val="0"/>
          </w:rPr>
          <w:t xml:space="preserve">https://github.com/Blynxxxx/CP3407-ChatBot</w:t>
        </w:r>
      </w:hyperlink>
      <w:r w:rsidDel="00000000" w:rsidR="00000000" w:rsidRPr="00000000">
        <w:rPr>
          <w:rtl w:val="0"/>
        </w:rPr>
      </w:r>
    </w:p>
    <w:p w:rsidR="00000000" w:rsidDel="00000000" w:rsidP="00000000" w:rsidRDefault="00000000" w:rsidRPr="00000000" w14:paraId="0000000A">
      <w:pPr>
        <w:spacing w:line="27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ind w:left="821" w:right="369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Bao Linh Van:  …</w:t>
      </w:r>
    </w:p>
    <w:p w:rsidR="00000000" w:rsidDel="00000000" w:rsidP="00000000" w:rsidRDefault="00000000" w:rsidRPr="00000000" w14:paraId="0000000C">
      <w:pPr>
        <w:ind w:left="821" w:right="369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Cao Shaung Li: … </w:t>
      </w:r>
    </w:p>
    <w:p w:rsidR="00000000" w:rsidDel="00000000" w:rsidP="00000000" w:rsidRDefault="00000000" w:rsidRPr="00000000" w14:paraId="0000000D">
      <w:pPr>
        <w:spacing w:line="279" w:lineRule="auto"/>
        <w:ind w:left="82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Yun Qiu Zhu: …</w:t>
      </w:r>
    </w:p>
    <w:p w:rsidR="00000000" w:rsidDel="00000000" w:rsidP="00000000" w:rsidRDefault="00000000" w:rsidRPr="00000000" w14:paraId="0000000E">
      <w:pPr>
        <w:spacing w:line="279" w:lineRule="auto"/>
        <w:ind w:left="821" w:firstLine="0"/>
        <w:rPr>
          <w:rFonts w:ascii="Cambria" w:cs="Cambria" w:eastAsia="Cambria" w:hAnsi="Cambria"/>
          <w:sz w:val="24"/>
          <w:szCs w:val="24"/>
        </w:rPr>
        <w:sectPr>
          <w:pgSz w:h="16840" w:w="11900" w:orient="portrait"/>
          <w:pgMar w:bottom="280" w:top="1360" w:left="1700" w:right="1700" w:header="720" w:footer="720"/>
          <w:pgNumType w:start="1"/>
        </w:sectPr>
      </w:pPr>
      <w:r w:rsidDel="00000000" w:rsidR="00000000" w:rsidRPr="00000000">
        <w:rPr>
          <w:rFonts w:ascii="Cambria" w:cs="Cambria" w:eastAsia="Cambria" w:hAnsi="Cambria"/>
          <w:sz w:val="24"/>
          <w:szCs w:val="24"/>
          <w:rtl w:val="0"/>
        </w:rPr>
        <w:t xml:space="preserve">Vincent Thedean: …</w:t>
      </w:r>
    </w:p>
    <w:p w:rsidR="00000000" w:rsidDel="00000000" w:rsidP="00000000" w:rsidRDefault="00000000" w:rsidRPr="00000000" w14:paraId="0000000F">
      <w:pPr>
        <w:pStyle w:val="Heading1"/>
        <w:spacing w:before="65" w:lineRule="auto"/>
        <w:ind w:left="101" w:firstLine="0"/>
        <w:rPr/>
      </w:pPr>
      <w:r w:rsidDel="00000000" w:rsidR="00000000" w:rsidRPr="00000000">
        <w:rPr>
          <w:rtl w:val="0"/>
        </w:rPr>
        <w:t xml:space="preserve">Project Proposal: Orientation Chatbot Application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0"/>
        </w:tabs>
        <w:spacing w:after="0" w:before="0" w:line="240" w:lineRule="auto"/>
        <w:ind w:left="330" w:right="0" w:hanging="22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Overview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1" w:right="1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project is to develop a web-based chatbot application tailored to enhance the experience and engagement of new students during their orientation program. This chatbot will serve as an interactive digital assistant, providing immediate and accurate responses to questions about the orientation program and fostering connections among new students through suggested games and interactions. By leveraging data provided by the Student Affairs department, the chatbot will deliver an engaging, informative, and seamless experience for students, aligning with the department's goals of improved orientation outcomes and increased student satisfaction.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leader="none" w:pos="330"/>
        </w:tabs>
        <w:ind w:left="330" w:hanging="229"/>
        <w:rPr/>
      </w:pPr>
      <w:r w:rsidDel="00000000" w:rsidR="00000000" w:rsidRPr="00000000">
        <w:rPr>
          <w:rtl w:val="0"/>
        </w:rPr>
        <w:t xml:space="preserve">Objectives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6.99999999999994" w:lineRule="auto"/>
        <w:ind w:left="821" w:right="38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web-based chatbot capable of answering questions about the orientation program, based on information shared by the Student Affairs department.</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37" w:lineRule="auto"/>
        <w:ind w:left="821" w:right="33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Promote engagement and interaction among new students by suggesting games and collaborative activities.</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56" w:lineRule="auto"/>
        <w:ind w:left="821" w:right="72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scalable and user-friendly platform that integrates seamlessly with the existing orientation process.</w:t>
      </w:r>
    </w:p>
    <w:p w:rsidR="00000000" w:rsidDel="00000000" w:rsidP="00000000" w:rsidRDefault="00000000" w:rsidRPr="00000000" w14:paraId="0000001A">
      <w:pPr>
        <w:pStyle w:val="Heading1"/>
        <w:numPr>
          <w:ilvl w:val="0"/>
          <w:numId w:val="1"/>
        </w:numPr>
        <w:tabs>
          <w:tab w:val="left" w:leader="none" w:pos="330"/>
        </w:tabs>
        <w:spacing w:before="248" w:lineRule="auto"/>
        <w:ind w:left="330" w:hanging="229"/>
        <w:rPr/>
      </w:pPr>
      <w:r w:rsidDel="00000000" w:rsidR="00000000" w:rsidRPr="00000000">
        <w:rPr>
          <w:rtl w:val="0"/>
        </w:rPr>
        <w:t xml:space="preserve">Features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1"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Information Support:</w:t>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3"/>
        </w:tabs>
        <w:spacing w:after="0" w:before="19" w:line="225" w:lineRule="auto"/>
        <w:ind w:left="1543" w:right="803"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Respond to frequently asked questions about the orientation schedule, locations, events, and other key details.</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2"/>
        </w:tabs>
        <w:spacing w:after="0" w:before="0" w:line="263.00000000000006" w:lineRule="auto"/>
        <w:ind w:left="15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immediate clarification on orientation-related policies or procedures.</w:t>
      </w:r>
    </w:p>
    <w:p w:rsidR="00000000" w:rsidDel="00000000" w:rsidP="00000000" w:rsidRDefault="00000000" w:rsidRPr="00000000" w14:paraId="0000001F">
      <w:pPr>
        <w:pStyle w:val="Heading1"/>
        <w:numPr>
          <w:ilvl w:val="1"/>
          <w:numId w:val="1"/>
        </w:numPr>
        <w:tabs>
          <w:tab w:val="left" w:leader="none" w:pos="821"/>
        </w:tabs>
        <w:spacing w:line="249" w:lineRule="auto"/>
        <w:ind w:left="821" w:hanging="360"/>
        <w:rPr/>
      </w:pPr>
      <w:r w:rsidDel="00000000" w:rsidR="00000000" w:rsidRPr="00000000">
        <w:rPr>
          <w:rtl w:val="0"/>
        </w:rPr>
        <w:t xml:space="preserve">Interactive Suggestions:</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3"/>
        </w:tabs>
        <w:spacing w:after="0" w:before="10" w:line="225" w:lineRule="auto"/>
        <w:ind w:left="1543" w:right="148"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 games or interactive activities to encourage socialization among students.</w:t>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2"/>
        </w:tabs>
        <w:spacing w:after="0" w:before="1" w:line="263.00000000000006" w:lineRule="auto"/>
        <w:ind w:left="15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 team-building exercises or group discussions.</w:t>
      </w:r>
    </w:p>
    <w:p w:rsidR="00000000" w:rsidDel="00000000" w:rsidP="00000000" w:rsidRDefault="00000000" w:rsidRPr="00000000" w14:paraId="00000022">
      <w:pPr>
        <w:pStyle w:val="Heading1"/>
        <w:numPr>
          <w:ilvl w:val="1"/>
          <w:numId w:val="1"/>
        </w:numPr>
        <w:tabs>
          <w:tab w:val="left" w:leader="none" w:pos="821"/>
        </w:tabs>
        <w:spacing w:line="249" w:lineRule="auto"/>
        <w:ind w:left="821" w:hanging="360"/>
        <w:rPr/>
      </w:pPr>
      <w:r w:rsidDel="00000000" w:rsidR="00000000" w:rsidRPr="00000000">
        <w:rPr>
          <w:rtl w:val="0"/>
        </w:rPr>
        <w:t xml:space="preserve">Feedback Collection:</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2"/>
        </w:tabs>
        <w:spacing w:after="0" w:before="0" w:line="261" w:lineRule="auto"/>
        <w:ind w:left="15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feedback on the chatbot’s performance to enhance future iterations.</w:t>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42"/>
        </w:tabs>
        <w:spacing w:after="0" w:before="0" w:line="263.00000000000006" w:lineRule="auto"/>
        <w:ind w:left="15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feedback to improve the orientation program.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tabs>
          <w:tab w:val="left" w:leader="none" w:pos="330"/>
        </w:tabs>
        <w:ind w:left="330" w:hanging="229"/>
        <w:rPr/>
      </w:pPr>
      <w:r w:rsidDel="00000000" w:rsidR="00000000" w:rsidRPr="00000000">
        <w:rPr>
          <w:rtl w:val="0"/>
        </w:rPr>
        <w:t xml:space="preserve">Technology Stack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28">
      <w:pPr>
        <w:tabs>
          <w:tab w:val="left" w:leader="none" w:pos="821"/>
        </w:tabs>
        <w:ind w:left="0" w:firstLine="0"/>
        <w:rPr>
          <w:b w:val="1"/>
        </w:rPr>
      </w:pPr>
      <w:r w:rsidDel="00000000" w:rsidR="00000000" w:rsidRPr="00000000">
        <w:rPr>
          <w:rFonts w:ascii="Gungsuh" w:cs="Gungsuh" w:eastAsia="Gungsuh" w:hAnsi="Gungsuh"/>
          <w:b w:val="1"/>
          <w:rtl w:val="0"/>
        </w:rPr>
        <w:t xml:space="preserve">1）Frontend</w:t>
      </w:r>
    </w:p>
    <w:p w:rsidR="00000000" w:rsidDel="00000000" w:rsidP="00000000" w:rsidRDefault="00000000" w:rsidRPr="00000000" w14:paraId="00000029">
      <w:pPr>
        <w:tabs>
          <w:tab w:val="left" w:leader="none" w:pos="821"/>
        </w:tabs>
        <w:rPr>
          <w:b w:val="1"/>
        </w:rPr>
      </w:pPr>
      <w:r w:rsidDel="00000000" w:rsidR="00000000" w:rsidRPr="00000000">
        <w:rPr>
          <w:b w:val="1"/>
          <w:rtl w:val="0"/>
        </w:rPr>
        <w:t xml:space="preserve">HTML/CSS/JavaScript:</w:t>
      </w:r>
    </w:p>
    <w:p w:rsidR="00000000" w:rsidDel="00000000" w:rsidP="00000000" w:rsidRDefault="00000000" w:rsidRPr="00000000" w14:paraId="0000002A">
      <w:pPr>
        <w:tabs>
          <w:tab w:val="left" w:leader="none" w:pos="821"/>
        </w:tabs>
        <w:rPr/>
      </w:pPr>
      <w:r w:rsidDel="00000000" w:rsidR="00000000" w:rsidRPr="00000000">
        <w:rPr>
          <w:rtl w:val="0"/>
        </w:rPr>
        <w:t xml:space="preserve">Basic technologies for building the user interface.</w:t>
      </w:r>
    </w:p>
    <w:p w:rsidR="00000000" w:rsidDel="00000000" w:rsidP="00000000" w:rsidRDefault="00000000" w:rsidRPr="00000000" w14:paraId="0000002B">
      <w:pPr>
        <w:tabs>
          <w:tab w:val="left" w:leader="none" w:pos="821"/>
        </w:tabs>
        <w:rPr>
          <w:b w:val="1"/>
        </w:rPr>
      </w:pPr>
      <w:r w:rsidDel="00000000" w:rsidR="00000000" w:rsidRPr="00000000">
        <w:rPr>
          <w:b w:val="1"/>
          <w:rtl w:val="0"/>
        </w:rPr>
        <w:t xml:space="preserve">Framework (Optional):</w:t>
      </w:r>
    </w:p>
    <w:p w:rsidR="00000000" w:rsidDel="00000000" w:rsidP="00000000" w:rsidRDefault="00000000" w:rsidRPr="00000000" w14:paraId="0000002C">
      <w:pPr>
        <w:tabs>
          <w:tab w:val="left" w:leader="none" w:pos="821"/>
        </w:tabs>
        <w:rPr/>
      </w:pPr>
      <w:r w:rsidDel="00000000" w:rsidR="00000000" w:rsidRPr="00000000">
        <w:rPr>
          <w:rtl w:val="0"/>
        </w:rPr>
        <w:t xml:space="preserve">React or Vue.js: For a more dynamic and interactive chat interface.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tabs>
          <w:tab w:val="left" w:leader="none" w:pos="821"/>
        </w:tabs>
        <w:rPr>
          <w:b w:val="1"/>
        </w:rPr>
      </w:pPr>
      <w:r w:rsidDel="00000000" w:rsidR="00000000" w:rsidRPr="00000000">
        <w:rPr>
          <w:rFonts w:ascii="Gungsuh" w:cs="Gungsuh" w:eastAsia="Gungsuh" w:hAnsi="Gungsuh"/>
          <w:b w:val="1"/>
          <w:rtl w:val="0"/>
        </w:rPr>
        <w:t xml:space="preserve">2）Backend</w:t>
      </w:r>
    </w:p>
    <w:p w:rsidR="00000000" w:rsidDel="00000000" w:rsidP="00000000" w:rsidRDefault="00000000" w:rsidRPr="00000000" w14:paraId="0000002F">
      <w:pPr>
        <w:tabs>
          <w:tab w:val="left" w:leader="none" w:pos="821"/>
        </w:tabs>
        <w:rPr>
          <w:b w:val="1"/>
        </w:rPr>
      </w:pPr>
      <w:r w:rsidDel="00000000" w:rsidR="00000000" w:rsidRPr="00000000">
        <w:rPr>
          <w:b w:val="1"/>
          <w:rtl w:val="0"/>
        </w:rPr>
        <w:t xml:space="preserve">Programming Language:</w:t>
      </w:r>
    </w:p>
    <w:p w:rsidR="00000000" w:rsidDel="00000000" w:rsidP="00000000" w:rsidRDefault="00000000" w:rsidRPr="00000000" w14:paraId="00000030">
      <w:pPr>
        <w:tabs>
          <w:tab w:val="left" w:leader="none" w:pos="821"/>
        </w:tabs>
        <w:rPr/>
      </w:pPr>
      <w:r w:rsidDel="00000000" w:rsidR="00000000" w:rsidRPr="00000000">
        <w:rPr>
          <w:rtl w:val="0"/>
        </w:rPr>
        <w:t xml:space="preserve">Python: A versatile choice for backend development.</w:t>
      </w:r>
    </w:p>
    <w:p w:rsidR="00000000" w:rsidDel="00000000" w:rsidP="00000000" w:rsidRDefault="00000000" w:rsidRPr="00000000" w14:paraId="00000031">
      <w:pPr>
        <w:tabs>
          <w:tab w:val="left" w:leader="none" w:pos="821"/>
        </w:tabs>
        <w:rPr>
          <w:b w:val="1"/>
        </w:rPr>
      </w:pPr>
      <w:r w:rsidDel="00000000" w:rsidR="00000000" w:rsidRPr="00000000">
        <w:rPr>
          <w:b w:val="1"/>
          <w:rtl w:val="0"/>
        </w:rPr>
        <w:t xml:space="preserve">Framework:</w:t>
      </w:r>
    </w:p>
    <w:p w:rsidR="00000000" w:rsidDel="00000000" w:rsidP="00000000" w:rsidRDefault="00000000" w:rsidRPr="00000000" w14:paraId="00000032">
      <w:pPr>
        <w:tabs>
          <w:tab w:val="left" w:leader="none" w:pos="821"/>
        </w:tabs>
        <w:rPr/>
      </w:pPr>
      <w:r w:rsidDel="00000000" w:rsidR="00000000" w:rsidRPr="00000000">
        <w:rPr>
          <w:rtl w:val="0"/>
        </w:rPr>
        <w:t xml:space="preserve">Flask: A lightweight framework to create REST APIs.</w:t>
      </w:r>
    </w:p>
    <w:p w:rsidR="00000000" w:rsidDel="00000000" w:rsidP="00000000" w:rsidRDefault="00000000" w:rsidRPr="00000000" w14:paraId="00000033">
      <w:pPr>
        <w:tabs>
          <w:tab w:val="left" w:leader="none" w:pos="821"/>
        </w:tabs>
        <w:rPr/>
      </w:pPr>
      <w:r w:rsidDel="00000000" w:rsidR="00000000" w:rsidRPr="00000000">
        <w:rPr>
          <w:rtl w:val="0"/>
        </w:rPr>
        <w:t xml:space="preserve">Django: If you prefer a more full-featured framework with additional capabilities.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tabs>
          <w:tab w:val="left" w:leader="none" w:pos="821"/>
        </w:tabs>
        <w:rPr>
          <w:b w:val="1"/>
        </w:rPr>
      </w:pPr>
      <w:r w:rsidDel="00000000" w:rsidR="00000000" w:rsidRPr="00000000">
        <w:rPr>
          <w:rFonts w:ascii="Gungsuh" w:cs="Gungsuh" w:eastAsia="Gungsuh" w:hAnsi="Gungsuh"/>
          <w:b w:val="1"/>
          <w:rtl w:val="0"/>
        </w:rPr>
        <w:t xml:space="preserve">3）AI/NLP</w:t>
      </w:r>
    </w:p>
    <w:p w:rsidR="00000000" w:rsidDel="00000000" w:rsidP="00000000" w:rsidRDefault="00000000" w:rsidRPr="00000000" w14:paraId="00000036">
      <w:pPr>
        <w:tabs>
          <w:tab w:val="left" w:leader="none" w:pos="821"/>
        </w:tabs>
        <w:rPr>
          <w:b w:val="1"/>
        </w:rPr>
      </w:pPr>
      <w:r w:rsidDel="00000000" w:rsidR="00000000" w:rsidRPr="00000000">
        <w:rPr>
          <w:b w:val="1"/>
          <w:rtl w:val="0"/>
        </w:rPr>
        <w:t xml:space="preserve">Chatbot Service:</w:t>
      </w:r>
    </w:p>
    <w:p w:rsidR="00000000" w:rsidDel="00000000" w:rsidP="00000000" w:rsidRDefault="00000000" w:rsidRPr="00000000" w14:paraId="00000037">
      <w:pPr>
        <w:tabs>
          <w:tab w:val="left" w:leader="none" w:pos="821"/>
        </w:tabs>
        <w:rPr/>
      </w:pPr>
      <w:r w:rsidDel="00000000" w:rsidR="00000000" w:rsidRPr="00000000">
        <w:rPr>
          <w:rtl w:val="0"/>
        </w:rPr>
        <w:t xml:space="preserve">OpenAI API: For natural language processing and generating responses.</w:t>
      </w:r>
    </w:p>
    <w:p w:rsidR="00000000" w:rsidDel="00000000" w:rsidP="00000000" w:rsidRDefault="00000000" w:rsidRPr="00000000" w14:paraId="00000038">
      <w:pPr>
        <w:tabs>
          <w:tab w:val="left" w:leader="none" w:pos="821"/>
        </w:tabs>
        <w:rPr>
          <w:b w:val="1"/>
        </w:rPr>
      </w:pPr>
      <w:r w:rsidDel="00000000" w:rsidR="00000000" w:rsidRPr="00000000">
        <w:rPr>
          <w:b w:val="1"/>
          <w:rtl w:val="0"/>
        </w:rPr>
        <w:t xml:space="preserve">Prompt Engineering:</w:t>
      </w:r>
    </w:p>
    <w:p w:rsidR="00000000" w:rsidDel="00000000" w:rsidP="00000000" w:rsidRDefault="00000000" w:rsidRPr="00000000" w14:paraId="00000039">
      <w:pPr>
        <w:tabs>
          <w:tab w:val="left" w:leader="none" w:pos="821"/>
        </w:tabs>
        <w:rPr/>
      </w:pPr>
      <w:r w:rsidDel="00000000" w:rsidR="00000000" w:rsidRPr="00000000">
        <w:rPr>
          <w:rtl w:val="0"/>
        </w:rPr>
        <w:t xml:space="preserve">Model Training:</w:t>
      </w:r>
      <w:r w:rsidDel="00000000" w:rsidR="00000000" w:rsidRPr="00000000">
        <w:rPr>
          <w:rtl w:val="0"/>
        </w:rPr>
        <w:t xml:space="preserve"> Prompts in training data can be designed to teach the machine learning model how to understand and respond to different types of queries.</w:t>
      </w:r>
    </w:p>
    <w:p w:rsidR="00000000" w:rsidDel="00000000" w:rsidP="00000000" w:rsidRDefault="00000000" w:rsidRPr="00000000" w14:paraId="0000003A">
      <w:pPr>
        <w:tabs>
          <w:tab w:val="left" w:leader="none" w:pos="821"/>
        </w:tabs>
        <w:rPr/>
      </w:pPr>
      <w:r w:rsidDel="00000000" w:rsidR="00000000" w:rsidRPr="00000000">
        <w:rPr>
          <w:rtl w:val="0"/>
        </w:rPr>
        <w:t xml:space="preserve">Query Optimization: </w:t>
      </w:r>
      <w:r w:rsidDel="00000000" w:rsidR="00000000" w:rsidRPr="00000000">
        <w:rPr>
          <w:rtl w:val="0"/>
        </w:rPr>
        <w:t xml:space="preserve">Prompts are dynamically generated or adjusted based on the context of the conversation to improve the relevance and accuracy of the response.</w:t>
      </w:r>
    </w:p>
    <w:p w:rsidR="00000000" w:rsidDel="00000000" w:rsidP="00000000" w:rsidRDefault="00000000" w:rsidRPr="00000000" w14:paraId="0000003B">
      <w:pPr>
        <w:tabs>
          <w:tab w:val="left" w:leader="none" w:pos="821"/>
        </w:tabs>
        <w:rPr/>
      </w:pPr>
      <w:r w:rsidDel="00000000" w:rsidR="00000000" w:rsidRPr="00000000">
        <w:rPr>
          <w:rtl w:val="0"/>
        </w:rPr>
      </w:r>
    </w:p>
    <w:p w:rsidR="00000000" w:rsidDel="00000000" w:rsidP="00000000" w:rsidRDefault="00000000" w:rsidRPr="00000000" w14:paraId="0000003C">
      <w:pPr>
        <w:tabs>
          <w:tab w:val="left" w:leader="none" w:pos="821"/>
        </w:tabs>
        <w:rPr>
          <w:b w:val="1"/>
        </w:rPr>
      </w:pPr>
      <w:r w:rsidDel="00000000" w:rsidR="00000000" w:rsidRPr="00000000">
        <w:rPr>
          <w:rFonts w:ascii="Gungsuh" w:cs="Gungsuh" w:eastAsia="Gungsuh" w:hAnsi="Gungsuh"/>
          <w:b w:val="1"/>
          <w:rtl w:val="0"/>
        </w:rPr>
        <w:t xml:space="preserve">4）Hosting</w:t>
      </w:r>
    </w:p>
    <w:p w:rsidR="00000000" w:rsidDel="00000000" w:rsidP="00000000" w:rsidRDefault="00000000" w:rsidRPr="00000000" w14:paraId="0000003D">
      <w:pPr>
        <w:tabs>
          <w:tab w:val="left" w:leader="none" w:pos="821"/>
        </w:tabs>
        <w:rPr>
          <w:b w:val="1"/>
        </w:rPr>
      </w:pPr>
      <w:r w:rsidDel="00000000" w:rsidR="00000000" w:rsidRPr="00000000">
        <w:rPr>
          <w:b w:val="1"/>
          <w:rtl w:val="0"/>
        </w:rPr>
        <w:t xml:space="preserve">Cloud Platform:</w:t>
      </w:r>
    </w:p>
    <w:p w:rsidR="00000000" w:rsidDel="00000000" w:rsidP="00000000" w:rsidRDefault="00000000" w:rsidRPr="00000000" w14:paraId="0000003E">
      <w:pPr>
        <w:tabs>
          <w:tab w:val="left" w:leader="none" w:pos="821"/>
        </w:tabs>
        <w:rPr/>
      </w:pPr>
      <w:r w:rsidDel="00000000" w:rsidR="00000000" w:rsidRPr="00000000">
        <w:rPr>
          <w:rtl w:val="0"/>
        </w:rPr>
        <w:t xml:space="preserve">Heroku, AWS, or DigitalOcean: For deploying the application.</w:t>
      </w:r>
    </w:p>
    <w:p w:rsidR="00000000" w:rsidDel="00000000" w:rsidP="00000000" w:rsidRDefault="00000000" w:rsidRPr="00000000" w14:paraId="0000003F">
      <w:pPr>
        <w:tabs>
          <w:tab w:val="left" w:leader="none" w:pos="821"/>
        </w:tabs>
        <w:rPr/>
      </w:pPr>
      <w:r w:rsidDel="00000000" w:rsidR="00000000" w:rsidRPr="00000000">
        <w:rPr>
          <w:rtl w:val="0"/>
        </w:rPr>
      </w:r>
    </w:p>
    <w:p w:rsidR="00000000" w:rsidDel="00000000" w:rsidP="00000000" w:rsidRDefault="00000000" w:rsidRPr="00000000" w14:paraId="00000040">
      <w:pPr>
        <w:tabs>
          <w:tab w:val="left" w:leader="none" w:pos="821"/>
        </w:tabs>
        <w:rPr>
          <w:b w:val="1"/>
        </w:rPr>
      </w:pPr>
      <w:r w:rsidDel="00000000" w:rsidR="00000000" w:rsidRPr="00000000">
        <w:rPr>
          <w:rFonts w:ascii="Gungsuh" w:cs="Gungsuh" w:eastAsia="Gungsuh" w:hAnsi="Gungsuh"/>
          <w:b w:val="1"/>
          <w:rtl w:val="0"/>
        </w:rPr>
        <w:t xml:space="preserve">5）Database (Optional)</w:t>
      </w:r>
    </w:p>
    <w:p w:rsidR="00000000" w:rsidDel="00000000" w:rsidP="00000000" w:rsidRDefault="00000000" w:rsidRPr="00000000" w14:paraId="00000041">
      <w:pPr>
        <w:tabs>
          <w:tab w:val="left" w:leader="none" w:pos="821"/>
        </w:tabs>
        <w:rPr/>
      </w:pPr>
      <w:r w:rsidDel="00000000" w:rsidR="00000000" w:rsidRPr="00000000">
        <w:rPr>
          <w:rtl w:val="0"/>
        </w:rPr>
        <w:t xml:space="preserve">SQLite: For a lightweight, file-based database.</w:t>
      </w:r>
    </w:p>
    <w:p w:rsidR="00000000" w:rsidDel="00000000" w:rsidP="00000000" w:rsidRDefault="00000000" w:rsidRPr="00000000" w14:paraId="00000042">
      <w:pPr>
        <w:tabs>
          <w:tab w:val="left" w:leader="none" w:pos="821"/>
        </w:tabs>
        <w:rPr/>
      </w:pPr>
      <w:r w:rsidDel="00000000" w:rsidR="00000000" w:rsidRPr="00000000">
        <w:rPr>
          <w:rtl w:val="0"/>
        </w:rPr>
        <w:t xml:space="preserve">PostgreSQL: For a more robust relational database if needed.</w:t>
      </w:r>
    </w:p>
    <w:p w:rsidR="00000000" w:rsidDel="00000000" w:rsidP="00000000" w:rsidRDefault="00000000" w:rsidRPr="00000000" w14:paraId="00000043">
      <w:pPr>
        <w:tabs>
          <w:tab w:val="left" w:leader="none" w:pos="821"/>
        </w:tabs>
        <w:rPr/>
      </w:pPr>
      <w:r w:rsidDel="00000000" w:rsidR="00000000" w:rsidRPr="00000000">
        <w:rPr>
          <w:rtl w:val="0"/>
        </w:rPr>
      </w:r>
    </w:p>
    <w:p w:rsidR="00000000" w:rsidDel="00000000" w:rsidP="00000000" w:rsidRDefault="00000000" w:rsidRPr="00000000" w14:paraId="00000044">
      <w:pPr>
        <w:tabs>
          <w:tab w:val="left" w:leader="none" w:pos="821"/>
        </w:tabs>
        <w:rPr>
          <w:b w:val="1"/>
        </w:rPr>
      </w:pPr>
      <w:r w:rsidDel="00000000" w:rsidR="00000000" w:rsidRPr="00000000">
        <w:rPr>
          <w:rFonts w:ascii="Gungsuh" w:cs="Gungsuh" w:eastAsia="Gungsuh" w:hAnsi="Gungsuh"/>
          <w:b w:val="1"/>
          <w:rtl w:val="0"/>
        </w:rPr>
        <w:t xml:space="preserve">6）Integration</w:t>
      </w:r>
    </w:p>
    <w:p w:rsidR="00000000" w:rsidDel="00000000" w:rsidP="00000000" w:rsidRDefault="00000000" w:rsidRPr="00000000" w14:paraId="00000045">
      <w:pPr>
        <w:tabs>
          <w:tab w:val="left" w:leader="none" w:pos="821"/>
        </w:tabs>
        <w:rPr/>
      </w:pPr>
      <w:r w:rsidDel="00000000" w:rsidR="00000000" w:rsidRPr="00000000">
        <w:rPr>
          <w:rtl w:val="0"/>
        </w:rPr>
        <w:t xml:space="preserve">Embedding: Use an iframe or script to integrate the chatbot into the school website.</w:t>
      </w:r>
    </w:p>
    <w:p w:rsidR="00000000" w:rsidDel="00000000" w:rsidP="00000000" w:rsidRDefault="00000000" w:rsidRPr="00000000" w14:paraId="00000046">
      <w:pPr>
        <w:tabs>
          <w:tab w:val="left" w:leader="none" w:pos="821"/>
        </w:tabs>
        <w:rPr/>
      </w:pPr>
      <w:r w:rsidDel="00000000" w:rsidR="00000000" w:rsidRPr="00000000">
        <w:rPr>
          <w:rtl w:val="0"/>
        </w:rPr>
        <w:t xml:space="preserve">WebSocket (Optional): For real-time communication.</w:t>
      </w:r>
    </w:p>
    <w:p w:rsidR="00000000" w:rsidDel="00000000" w:rsidP="00000000" w:rsidRDefault="00000000" w:rsidRPr="00000000" w14:paraId="00000047">
      <w:pPr>
        <w:tabs>
          <w:tab w:val="left" w:leader="none" w:pos="821"/>
        </w:tabs>
        <w:rPr/>
      </w:pPr>
      <w:r w:rsidDel="00000000" w:rsidR="00000000" w:rsidRPr="00000000">
        <w:rPr>
          <w:rtl w:val="0"/>
        </w:rPr>
      </w:r>
    </w:p>
    <w:p w:rsidR="00000000" w:rsidDel="00000000" w:rsidP="00000000" w:rsidRDefault="00000000" w:rsidRPr="00000000" w14:paraId="00000048">
      <w:pPr>
        <w:tabs>
          <w:tab w:val="left" w:leader="none" w:pos="821"/>
        </w:tabs>
        <w:rPr>
          <w:b w:val="1"/>
        </w:rPr>
      </w:pPr>
      <w:r w:rsidDel="00000000" w:rsidR="00000000" w:rsidRPr="00000000">
        <w:rPr>
          <w:rFonts w:ascii="Gungsuh" w:cs="Gungsuh" w:eastAsia="Gungsuh" w:hAnsi="Gungsuh"/>
          <w:b w:val="1"/>
          <w:rtl w:val="0"/>
        </w:rPr>
        <w:t xml:space="preserve">7）Version Control</w:t>
      </w:r>
    </w:p>
    <w:p w:rsidR="00000000" w:rsidDel="00000000" w:rsidP="00000000" w:rsidRDefault="00000000" w:rsidRPr="00000000" w14:paraId="00000049">
      <w:pPr>
        <w:tabs>
          <w:tab w:val="left" w:leader="none" w:pos="821"/>
        </w:tabs>
        <w:rPr/>
      </w:pPr>
      <w:r w:rsidDel="00000000" w:rsidR="00000000" w:rsidRPr="00000000">
        <w:rPr>
          <w:rtl w:val="0"/>
        </w:rPr>
        <w:t xml:space="preserve">Git: For version control.</w:t>
      </w:r>
    </w:p>
    <w:p w:rsidR="00000000" w:rsidDel="00000000" w:rsidP="00000000" w:rsidRDefault="00000000" w:rsidRPr="00000000" w14:paraId="0000004A">
      <w:pPr>
        <w:tabs>
          <w:tab w:val="left" w:leader="none" w:pos="821"/>
        </w:tabs>
        <w:rPr>
          <w:color w:val="ff0000"/>
        </w:rPr>
      </w:pPr>
      <w:r w:rsidDel="00000000" w:rsidR="00000000" w:rsidRPr="00000000">
        <w:rPr>
          <w:rtl w:val="0"/>
        </w:rPr>
        <w:t xml:space="preserve">GitHub: For repository hosting and collaboration.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1"/>
        </w:numPr>
        <w:tabs>
          <w:tab w:val="left" w:leader="none" w:pos="330"/>
        </w:tabs>
        <w:ind w:left="330" w:hanging="229"/>
        <w:rPr/>
      </w:pPr>
      <w:r w:rsidDel="00000000" w:rsidR="00000000" w:rsidRPr="00000000">
        <w:rPr>
          <w:rtl w:val="0"/>
        </w:rPr>
        <w:t xml:space="preserve">Data and Privacy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chatbot will be trained on data provided by the Student Affairs department, including orientation schedules, event descriptions, and FAQs. All data will be handled with strict adherence to privacy regulations, ensuring that student information and interactions remain confidential.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Interested students must contact Dr. Randy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randy.zhu@jcu.edu.au</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the end of week 1.</w:t>
      </w:r>
    </w:p>
    <w:sectPr>
      <w:type w:val="nextPage"/>
      <w:pgSz w:h="16840" w:w="11900" w:orient="portrait"/>
      <w:pgMar w:bottom="280" w:top="1380" w:left="1700" w:right="1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31" w:hanging="230"/>
      </w:pPr>
      <w:rPr>
        <w:rFonts w:ascii="Times New Roman" w:cs="Times New Roman" w:eastAsia="Times New Roman" w:hAnsi="Times New Roman"/>
        <w:b w:val="1"/>
        <w:i w:val="0"/>
        <w:sz w:val="22"/>
        <w:szCs w:val="22"/>
      </w:rPr>
    </w:lvl>
    <w:lvl w:ilvl="1">
      <w:start w:val="0"/>
      <w:numFmt w:val="bullet"/>
      <w:lvlText w:val="●"/>
      <w:lvlJc w:val="left"/>
      <w:pPr>
        <w:ind w:left="822" w:hanging="360"/>
      </w:pPr>
      <w:rPr>
        <w:rFonts w:ascii="Noto Sans Symbols" w:cs="Noto Sans Symbols" w:eastAsia="Noto Sans Symbols" w:hAnsi="Noto Sans Symbols"/>
        <w:b w:val="0"/>
        <w:i w:val="0"/>
        <w:sz w:val="20"/>
        <w:szCs w:val="20"/>
      </w:rPr>
    </w:lvl>
    <w:lvl w:ilvl="2">
      <w:start w:val="0"/>
      <w:numFmt w:val="bullet"/>
      <w:lvlText w:val="o"/>
      <w:lvlJc w:val="left"/>
      <w:pPr>
        <w:ind w:left="1543" w:hanging="360.9999999999998"/>
      </w:pPr>
      <w:rPr>
        <w:rFonts w:ascii="Courier New" w:cs="Courier New" w:eastAsia="Courier New" w:hAnsi="Courier New"/>
        <w:b w:val="0"/>
        <w:i w:val="0"/>
        <w:sz w:val="20"/>
        <w:szCs w:val="20"/>
      </w:rPr>
    </w:lvl>
    <w:lvl w:ilvl="3">
      <w:start w:val="0"/>
      <w:numFmt w:val="bullet"/>
      <w:lvlText w:val="•"/>
      <w:lvlJc w:val="left"/>
      <w:pPr>
        <w:ind w:left="2410" w:hanging="361"/>
      </w:pPr>
      <w:rPr/>
    </w:lvl>
    <w:lvl w:ilvl="4">
      <w:start w:val="0"/>
      <w:numFmt w:val="bullet"/>
      <w:lvlText w:val="•"/>
      <w:lvlJc w:val="left"/>
      <w:pPr>
        <w:ind w:left="3280" w:hanging="361"/>
      </w:pPr>
      <w:rPr/>
    </w:lvl>
    <w:lvl w:ilvl="5">
      <w:start w:val="0"/>
      <w:numFmt w:val="bullet"/>
      <w:lvlText w:val="•"/>
      <w:lvlJc w:val="left"/>
      <w:pPr>
        <w:ind w:left="4150" w:hanging="361"/>
      </w:pPr>
      <w:rPr/>
    </w:lvl>
    <w:lvl w:ilvl="6">
      <w:start w:val="0"/>
      <w:numFmt w:val="bullet"/>
      <w:lvlText w:val="•"/>
      <w:lvlJc w:val="left"/>
      <w:pPr>
        <w:ind w:left="5020" w:hanging="361"/>
      </w:pPr>
      <w:rPr/>
    </w:lvl>
    <w:lvl w:ilvl="7">
      <w:start w:val="0"/>
      <w:numFmt w:val="bullet"/>
      <w:lvlText w:val="•"/>
      <w:lvlJc w:val="left"/>
      <w:pPr>
        <w:ind w:left="5890" w:hanging="361"/>
      </w:pPr>
      <w:rPr/>
    </w:lvl>
    <w:lvl w:ilvl="8">
      <w:start w:val="0"/>
      <w:numFmt w:val="bullet"/>
      <w:lvlText w:val="•"/>
      <w:lvlJc w:val="left"/>
      <w:pPr>
        <w:ind w:left="6760"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30" w:hanging="229"/>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lynxxxx/CP3407-ChatBot" TargetMode="External"/><Relationship Id="rId7" Type="http://schemas.openxmlformats.org/officeDocument/2006/relationships/hyperlink" Target="mailto:randy.zhu@jcu.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2025-01-23T00:00:00Z</vt:lpwstr>
  </property>
  <property fmtid="{D5CDD505-2E9C-101B-9397-08002B2CF9AE}" pid="3" name="Creator">
    <vt:lpwstr>Microsoft® Word for Microsoft 365</vt:lpwstr>
  </property>
  <property fmtid="{D5CDD505-2E9C-101B-9397-08002B2CF9AE}" pid="4" name="LastSaved">
    <vt:lpwstr>2025-02-03T00:00:00Z</vt:lpwstr>
  </property>
  <property fmtid="{D5CDD505-2E9C-101B-9397-08002B2CF9AE}" pid="5" name="Producer">
    <vt:lpwstr>Microsoft® Word for Microsoft 365</vt:lpwstr>
  </property>
</Properties>
</file>