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69D" w:rsidRPr="002F669D" w:rsidRDefault="002F669D" w:rsidP="002F669D">
      <w:pPr>
        <w:widowControl/>
        <w:shd w:val="clear" w:color="auto" w:fill="FFFFFF"/>
        <w:spacing w:before="100" w:beforeAutospacing="1" w:after="100" w:afterAutospacing="1"/>
        <w:jc w:val="left"/>
        <w:outlineLvl w:val="1"/>
        <w:rPr>
          <w:rFonts w:ascii="微软雅黑" w:eastAsia="微软雅黑" w:hAnsi="微软雅黑" w:cs="宋体"/>
          <w:b/>
          <w:bCs/>
          <w:color w:val="000000"/>
          <w:kern w:val="0"/>
          <w:sz w:val="36"/>
          <w:szCs w:val="36"/>
        </w:rPr>
      </w:pPr>
      <w:r w:rsidRPr="002F669D">
        <w:rPr>
          <w:rFonts w:ascii="微软雅黑" w:eastAsia="微软雅黑" w:hAnsi="微软雅黑" w:cs="宋体" w:hint="eastAsia"/>
          <w:b/>
          <w:bCs/>
          <w:color w:val="000000"/>
          <w:kern w:val="0"/>
          <w:sz w:val="36"/>
          <w:szCs w:val="36"/>
        </w:rPr>
        <w:t>航运G20峰会第二次会议圆满闭幕！</w:t>
      </w:r>
    </w:p>
    <w:p w:rsidR="002F669D" w:rsidRPr="002F669D" w:rsidRDefault="002F669D" w:rsidP="002F669D">
      <w:pPr>
        <w:widowControl/>
        <w:shd w:val="clear" w:color="auto" w:fill="FFFFFF"/>
        <w:spacing w:line="315" w:lineRule="atLeast"/>
        <w:jc w:val="left"/>
        <w:rPr>
          <w:rFonts w:ascii="微软雅黑" w:eastAsia="微软雅黑" w:hAnsi="微软雅黑" w:cs="宋体" w:hint="eastAsia"/>
          <w:color w:val="000000"/>
          <w:kern w:val="0"/>
          <w:szCs w:val="21"/>
        </w:rPr>
      </w:pPr>
      <w:r w:rsidRPr="002F669D">
        <w:rPr>
          <w:rFonts w:ascii="微软雅黑" w:eastAsia="微软雅黑" w:hAnsi="微软雅黑" w:cs="宋体" w:hint="eastAsia"/>
          <w:i/>
          <w:iCs/>
          <w:color w:val="000000"/>
          <w:kern w:val="0"/>
          <w:szCs w:val="21"/>
        </w:rPr>
        <w:t>2016-11-28</w:t>
      </w:r>
      <w:hyperlink r:id="rId4" w:anchor="#" w:history="1">
        <w:r w:rsidRPr="002F669D">
          <w:rPr>
            <w:rFonts w:ascii="微软雅黑" w:eastAsia="微软雅黑" w:hAnsi="微软雅黑" w:cs="宋体" w:hint="eastAsia"/>
            <w:color w:val="0000FF"/>
            <w:kern w:val="0"/>
            <w:szCs w:val="21"/>
            <w:u w:val="single"/>
          </w:rPr>
          <w:t>船老大</w:t>
        </w:r>
      </w:hyperlink>
      <w:r w:rsidRPr="002F669D">
        <w:rPr>
          <w:rFonts w:ascii="微软雅黑" w:eastAsia="微软雅黑" w:hAnsi="微软雅黑" w:cs="宋体" w:hint="eastAsia"/>
          <w:color w:val="000000"/>
          <w:kern w:val="0"/>
          <w:szCs w:val="21"/>
        </w:rPr>
        <w:t>船老大</w:t>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bookmarkStart w:id="0" w:name="_GoBack"/>
      <w:bookmarkEnd w:id="0"/>
      <w:r w:rsidRPr="002F669D">
        <w:rPr>
          <w:rFonts w:ascii="微软雅黑" w:eastAsia="微软雅黑" w:hAnsi="微软雅黑" w:cs="宋体"/>
          <w:noProof/>
          <w:color w:val="000000"/>
          <w:kern w:val="0"/>
          <w:szCs w:val="21"/>
        </w:rPr>
        <w:drawing>
          <wp:inline distT="0" distB="0" distL="0" distR="0">
            <wp:extent cx="6400000" cy="3600000"/>
            <wp:effectExtent l="0" t="0" r="1270" b="635"/>
            <wp:docPr id="13" name="图片 13" descr="C:\Users\leespros\AppData\Local\YNote\data\leespros@gmail.com\3d16c430768749bdb40936c84a2e6a1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espros\AppData\Local\YNote\data\leespros@gmail.com\3d16c430768749bdb40936c84a2e6a10\0.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r w:rsidRPr="002F669D">
        <w:rPr>
          <w:rFonts w:ascii="微软雅黑" w:eastAsia="微软雅黑" w:hAnsi="微软雅黑" w:cs="宋体" w:hint="eastAsia"/>
          <w:color w:val="000000"/>
          <w:kern w:val="0"/>
          <w:szCs w:val="21"/>
        </w:rPr>
        <w:br/>
      </w:r>
      <w:r w:rsidRPr="002F669D">
        <w:rPr>
          <w:rFonts w:ascii="微软雅黑" w:eastAsia="微软雅黑" w:hAnsi="微软雅黑" w:cs="宋体" w:hint="eastAsia"/>
          <w:color w:val="888888"/>
          <w:kern w:val="0"/>
          <w:szCs w:val="21"/>
        </w:rPr>
        <w:t>航运G20联盟峰会成员</w:t>
      </w:r>
    </w:p>
    <w:p w:rsidR="002F669D" w:rsidRPr="002F669D" w:rsidRDefault="002F669D" w:rsidP="002F669D">
      <w:pPr>
        <w:widowControl/>
        <w:shd w:val="clear" w:color="auto" w:fill="FFFFFF"/>
        <w:spacing w:before="75" w:after="75" w:line="315" w:lineRule="atLeast"/>
        <w:ind w:firstLine="480"/>
        <w:jc w:val="left"/>
        <w:rPr>
          <w:rFonts w:ascii="微软雅黑" w:eastAsia="微软雅黑" w:hAnsi="微软雅黑" w:cs="宋体" w:hint="eastAsia"/>
          <w:color w:val="000000"/>
          <w:kern w:val="0"/>
          <w:szCs w:val="21"/>
        </w:rPr>
      </w:pPr>
      <w:r w:rsidRPr="002F669D">
        <w:rPr>
          <w:rFonts w:ascii="微软雅黑" w:eastAsia="微软雅黑" w:hAnsi="微软雅黑" w:cs="宋体" w:hint="eastAsia"/>
          <w:color w:val="000000"/>
          <w:kern w:val="0"/>
          <w:szCs w:val="21"/>
        </w:rPr>
        <w:t> 2016年11月26日，由船老大网主办、</w:t>
      </w:r>
      <w:proofErr w:type="gramStart"/>
      <w:r w:rsidRPr="002F669D">
        <w:rPr>
          <w:rFonts w:ascii="微软雅黑" w:eastAsia="微软雅黑" w:hAnsi="微软雅黑" w:cs="宋体" w:hint="eastAsia"/>
          <w:color w:val="000000"/>
          <w:kern w:val="0"/>
          <w:szCs w:val="21"/>
        </w:rPr>
        <w:t>安庆金</w:t>
      </w:r>
      <w:proofErr w:type="gramEnd"/>
      <w:r w:rsidRPr="002F669D">
        <w:rPr>
          <w:rFonts w:ascii="微软雅黑" w:eastAsia="微软雅黑" w:hAnsi="微软雅黑" w:cs="宋体" w:hint="eastAsia"/>
          <w:color w:val="000000"/>
          <w:kern w:val="0"/>
          <w:szCs w:val="21"/>
        </w:rPr>
        <w:t>正集团承办的航运G20联盟峰会第二次会议在安徽安庆圆满闭幕，本次会议主题为“联结今正，价值同享”，出席本次会议的成员包括联盟发起单位及新增成员共计100余人。</w:t>
      </w:r>
    </w:p>
    <w:p w:rsidR="002F669D" w:rsidRPr="002F669D" w:rsidRDefault="002F669D" w:rsidP="002F669D">
      <w:pPr>
        <w:widowControl/>
        <w:shd w:val="clear" w:color="auto" w:fill="FFFFFF"/>
        <w:spacing w:before="75" w:after="75" w:line="315" w:lineRule="atLeast"/>
        <w:ind w:firstLine="480"/>
        <w:jc w:val="left"/>
        <w:rPr>
          <w:rFonts w:ascii="微软雅黑" w:eastAsia="微软雅黑" w:hAnsi="微软雅黑" w:cs="宋体" w:hint="eastAsia"/>
          <w:color w:val="000000"/>
          <w:kern w:val="0"/>
          <w:szCs w:val="21"/>
        </w:rPr>
      </w:pPr>
      <w:r w:rsidRPr="002F669D">
        <w:rPr>
          <w:rFonts w:ascii="微软雅黑" w:eastAsia="微软雅黑" w:hAnsi="微软雅黑" w:cs="宋体" w:hint="eastAsia"/>
          <w:color w:val="000000"/>
          <w:kern w:val="0"/>
          <w:szCs w:val="21"/>
        </w:rPr>
        <w:br/>
      </w:r>
    </w:p>
    <w:p w:rsidR="002F669D" w:rsidRPr="002F669D" w:rsidRDefault="002F669D" w:rsidP="002F669D">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2F669D">
        <w:rPr>
          <w:rFonts w:ascii="微软雅黑" w:eastAsia="微软雅黑" w:hAnsi="微软雅黑" w:cs="宋体"/>
          <w:noProof/>
          <w:color w:val="000000"/>
          <w:kern w:val="0"/>
          <w:szCs w:val="21"/>
        </w:rPr>
        <w:lastRenderedPageBreak/>
        <w:drawing>
          <wp:inline distT="0" distB="0" distL="0" distR="0">
            <wp:extent cx="6400000" cy="3600000"/>
            <wp:effectExtent l="0" t="0" r="1270" b="635"/>
            <wp:docPr id="12" name="图片 12" descr="C:\Users\leespros\AppData\Local\YNote\data\leespros@gmail.com\c9172df894ac4636b0f44aa14edf2c9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espros\AppData\Local\YNote\data\leespros@gmail.com\c9172df894ac4636b0f44aa14edf2c92\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2F669D">
        <w:rPr>
          <w:rFonts w:ascii="微软雅黑" w:eastAsia="微软雅黑" w:hAnsi="微软雅黑" w:cs="宋体" w:hint="eastAsia"/>
          <w:color w:val="888888"/>
          <w:kern w:val="0"/>
          <w:szCs w:val="21"/>
        </w:rPr>
        <w:t>今正集团</w:t>
      </w:r>
      <w:proofErr w:type="gramStart"/>
      <w:r w:rsidRPr="002F669D">
        <w:rPr>
          <w:rFonts w:ascii="微软雅黑" w:eastAsia="微软雅黑" w:hAnsi="微软雅黑" w:cs="宋体" w:hint="eastAsia"/>
          <w:color w:val="888888"/>
          <w:kern w:val="0"/>
          <w:szCs w:val="21"/>
        </w:rPr>
        <w:t>总经理陆正军</w:t>
      </w:r>
      <w:proofErr w:type="gramEnd"/>
    </w:p>
    <w:p w:rsidR="002F669D" w:rsidRPr="002F669D" w:rsidRDefault="002F669D" w:rsidP="002F669D">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2F669D">
        <w:rPr>
          <w:rFonts w:ascii="微软雅黑" w:eastAsia="微软雅黑" w:hAnsi="微软雅黑" w:cs="宋体"/>
          <w:noProof/>
          <w:color w:val="000000"/>
          <w:kern w:val="0"/>
          <w:szCs w:val="21"/>
        </w:rPr>
        <w:drawing>
          <wp:inline distT="0" distB="0" distL="0" distR="0">
            <wp:extent cx="6400000" cy="3600000"/>
            <wp:effectExtent l="0" t="0" r="1270" b="635"/>
            <wp:docPr id="11" name="图片 11" descr="C:\Users\leespros\AppData\Local\YNote\data\leespros@gmail.com\4e07d1ff938d454ea045d3bc6f5b5fc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espros\AppData\Local\YNote\data\leespros@gmail.com\4e07d1ff938d454ea045d3bc6f5b5fc6\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2F669D">
        <w:rPr>
          <w:rFonts w:ascii="微软雅黑" w:eastAsia="微软雅黑" w:hAnsi="微软雅黑" w:cs="宋体" w:hint="eastAsia"/>
          <w:color w:val="888888"/>
          <w:kern w:val="0"/>
          <w:szCs w:val="21"/>
        </w:rPr>
        <w:t>武汉</w:t>
      </w:r>
      <w:proofErr w:type="gramStart"/>
      <w:r w:rsidRPr="002F669D">
        <w:rPr>
          <w:rFonts w:ascii="微软雅黑" w:eastAsia="微软雅黑" w:hAnsi="微软雅黑" w:cs="宋体" w:hint="eastAsia"/>
          <w:color w:val="888888"/>
          <w:kern w:val="0"/>
          <w:szCs w:val="21"/>
        </w:rPr>
        <w:t>浩彬</w:t>
      </w:r>
      <w:proofErr w:type="gramEnd"/>
      <w:r w:rsidRPr="002F669D">
        <w:rPr>
          <w:rFonts w:ascii="微软雅黑" w:eastAsia="微软雅黑" w:hAnsi="微软雅黑" w:cs="宋体" w:hint="eastAsia"/>
          <w:color w:val="888888"/>
          <w:kern w:val="0"/>
          <w:szCs w:val="21"/>
        </w:rPr>
        <w:t>运输有限公司总经理严虎</w:t>
      </w:r>
    </w:p>
    <w:p w:rsidR="002F669D" w:rsidRPr="002F669D" w:rsidRDefault="002F669D" w:rsidP="002F669D">
      <w:pPr>
        <w:widowControl/>
        <w:shd w:val="clear" w:color="auto" w:fill="FFFFFF"/>
        <w:spacing w:before="75" w:after="75" w:line="315" w:lineRule="atLeast"/>
        <w:ind w:firstLine="480"/>
        <w:jc w:val="left"/>
        <w:rPr>
          <w:rFonts w:ascii="微软雅黑" w:eastAsia="微软雅黑" w:hAnsi="微软雅黑" w:cs="宋体" w:hint="eastAsia"/>
          <w:color w:val="000000"/>
          <w:kern w:val="0"/>
          <w:szCs w:val="21"/>
        </w:rPr>
      </w:pPr>
      <w:r w:rsidRPr="002F669D">
        <w:rPr>
          <w:rFonts w:ascii="微软雅黑" w:eastAsia="微软雅黑" w:hAnsi="微软雅黑" w:cs="宋体" w:hint="eastAsia"/>
          <w:color w:val="000000"/>
          <w:kern w:val="0"/>
          <w:szCs w:val="21"/>
        </w:rPr>
        <w:lastRenderedPageBreak/>
        <w:t>首先由今正集团总经理陆正军对今正集团的业务模式进行介绍和分享，今正集团成立于2003年，对长江中下游干、支流航线的运输具有丰富的经验。然后进行了联盟新成员欢迎仪式，本次会议新增了一些江苏、安徽、湖北的联盟成员，由船老大网创始人黄贤明为新成员进行授牌，相关成员发表入盟和航运感言，截止目前航运G20联盟会员已超50家。联盟新成员武汉</w:t>
      </w:r>
      <w:proofErr w:type="gramStart"/>
      <w:r w:rsidRPr="002F669D">
        <w:rPr>
          <w:rFonts w:ascii="微软雅黑" w:eastAsia="微软雅黑" w:hAnsi="微软雅黑" w:cs="宋体" w:hint="eastAsia"/>
          <w:color w:val="000000"/>
          <w:kern w:val="0"/>
          <w:szCs w:val="21"/>
        </w:rPr>
        <w:t>浩彬</w:t>
      </w:r>
      <w:proofErr w:type="gramEnd"/>
      <w:r w:rsidRPr="002F669D">
        <w:rPr>
          <w:rFonts w:ascii="微软雅黑" w:eastAsia="微软雅黑" w:hAnsi="微软雅黑" w:cs="宋体" w:hint="eastAsia"/>
          <w:color w:val="000000"/>
          <w:kern w:val="0"/>
          <w:szCs w:val="21"/>
        </w:rPr>
        <w:t>运输有限公司的严总上台发表《水路运输的现状及思考》主题演讲，给大家分享了目前的我国经济形势、水运物流思考等，严总热情洋溢的演讲获得了如潮般的掌声！</w:t>
      </w:r>
    </w:p>
    <w:p w:rsidR="002F669D" w:rsidRPr="002F669D" w:rsidRDefault="002F669D" w:rsidP="002F669D">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2F669D">
        <w:rPr>
          <w:rFonts w:ascii="微软雅黑" w:eastAsia="微软雅黑" w:hAnsi="微软雅黑" w:cs="宋体" w:hint="eastAsia"/>
          <w:color w:val="000000"/>
          <w:kern w:val="0"/>
          <w:szCs w:val="21"/>
        </w:rPr>
        <w:t>      </w:t>
      </w:r>
      <w:r w:rsidRPr="002F669D">
        <w:rPr>
          <w:rFonts w:ascii="微软雅黑" w:eastAsia="微软雅黑" w:hAnsi="微软雅黑" w:cs="宋体"/>
          <w:noProof/>
          <w:color w:val="000000"/>
          <w:kern w:val="0"/>
          <w:szCs w:val="21"/>
        </w:rPr>
        <w:drawing>
          <wp:inline distT="0" distB="0" distL="0" distR="0">
            <wp:extent cx="6400000" cy="3600000"/>
            <wp:effectExtent l="0" t="0" r="1270" b="635"/>
            <wp:docPr id="10" name="图片 10" descr="C:\Users\leespros\AppData\Local\YNote\data\leespros@gmail.com\08cbdb58af914db3adcf011dfdef7b6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espros\AppData\Local\YNote\data\leespros@gmail.com\08cbdb58af914db3adcf011dfdef7b60\0.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2F669D">
        <w:rPr>
          <w:rFonts w:ascii="微软雅黑" w:eastAsia="微软雅黑" w:hAnsi="微软雅黑" w:cs="宋体" w:hint="eastAsia"/>
          <w:color w:val="888888"/>
          <w:kern w:val="0"/>
          <w:szCs w:val="21"/>
        </w:rPr>
        <w:t>新成员欢迎仪式</w:t>
      </w:r>
    </w:p>
    <w:p w:rsidR="002F669D" w:rsidRPr="002F669D" w:rsidRDefault="002F669D" w:rsidP="002F669D">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2F669D">
        <w:rPr>
          <w:rFonts w:ascii="微软雅黑" w:eastAsia="微软雅黑" w:hAnsi="微软雅黑" w:cs="宋体"/>
          <w:noProof/>
          <w:color w:val="000000"/>
          <w:kern w:val="0"/>
          <w:szCs w:val="21"/>
        </w:rPr>
        <w:lastRenderedPageBreak/>
        <w:drawing>
          <wp:inline distT="0" distB="0" distL="0" distR="0">
            <wp:extent cx="6400000" cy="3600000"/>
            <wp:effectExtent l="0" t="0" r="1270" b="635"/>
            <wp:docPr id="9" name="图片 9" descr="C:\Users\leespros\AppData\Local\YNote\data\leespros@gmail.com\ff3d0acd51ec4433a77383a22d34501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espros\AppData\Local\YNote\data\leespros@gmail.com\ff3d0acd51ec4433a77383a22d345015\0.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2F669D">
        <w:rPr>
          <w:rFonts w:ascii="微软雅黑" w:eastAsia="微软雅黑" w:hAnsi="微软雅黑" w:cs="宋体" w:hint="eastAsia"/>
          <w:color w:val="888888"/>
          <w:kern w:val="0"/>
          <w:szCs w:val="21"/>
        </w:rPr>
        <w:t>船老大</w:t>
      </w:r>
      <w:proofErr w:type="gramStart"/>
      <w:r w:rsidRPr="002F669D">
        <w:rPr>
          <w:rFonts w:ascii="微软雅黑" w:eastAsia="微软雅黑" w:hAnsi="微软雅黑" w:cs="宋体" w:hint="eastAsia"/>
          <w:color w:val="888888"/>
          <w:kern w:val="0"/>
          <w:szCs w:val="21"/>
        </w:rPr>
        <w:t>网保险</w:t>
      </w:r>
      <w:proofErr w:type="gramEnd"/>
      <w:r w:rsidRPr="002F669D">
        <w:rPr>
          <w:rFonts w:ascii="微软雅黑" w:eastAsia="微软雅黑" w:hAnsi="微软雅黑" w:cs="宋体" w:hint="eastAsia"/>
          <w:color w:val="888888"/>
          <w:kern w:val="0"/>
          <w:szCs w:val="21"/>
        </w:rPr>
        <w:t>专家何老师和船老大网首席运营官李峰</w:t>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2F669D">
        <w:rPr>
          <w:rFonts w:ascii="微软雅黑" w:eastAsia="微软雅黑" w:hAnsi="微软雅黑" w:cs="宋体"/>
          <w:noProof/>
          <w:color w:val="000000"/>
          <w:kern w:val="0"/>
          <w:szCs w:val="21"/>
        </w:rPr>
        <w:drawing>
          <wp:inline distT="0" distB="0" distL="0" distR="0">
            <wp:extent cx="6400000" cy="3600000"/>
            <wp:effectExtent l="0" t="0" r="1270" b="635"/>
            <wp:docPr id="8" name="图片 8" descr="C:\Users\leespros\AppData\Local\YNote\data\leespros@gmail.com\f2ecc9399ab24c6aaea893558f24e019\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espros\AppData\Local\YNote\data\leespros@gmail.com\f2ecc9399ab24c6aaea893558f24e019\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r w:rsidRPr="002F669D">
        <w:rPr>
          <w:rFonts w:ascii="微软雅黑" w:eastAsia="微软雅黑" w:hAnsi="微软雅黑" w:cs="宋体" w:hint="eastAsia"/>
          <w:color w:val="000000"/>
          <w:kern w:val="0"/>
          <w:szCs w:val="21"/>
        </w:rPr>
        <w:br/>
      </w:r>
      <w:r w:rsidRPr="002F669D">
        <w:rPr>
          <w:rFonts w:ascii="微软雅黑" w:eastAsia="微软雅黑" w:hAnsi="微软雅黑" w:cs="宋体" w:hint="eastAsia"/>
          <w:color w:val="888888"/>
          <w:kern w:val="0"/>
          <w:szCs w:val="21"/>
        </w:rPr>
        <w:t>船老大网首席技术官吴珏</w:t>
      </w:r>
    </w:p>
    <w:p w:rsidR="002F669D" w:rsidRPr="002F669D" w:rsidRDefault="002F669D" w:rsidP="002F669D">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2F669D">
        <w:rPr>
          <w:rFonts w:ascii="微软雅黑" w:eastAsia="微软雅黑" w:hAnsi="微软雅黑" w:cs="宋体"/>
          <w:noProof/>
          <w:color w:val="000000"/>
          <w:kern w:val="0"/>
          <w:szCs w:val="21"/>
        </w:rPr>
        <w:lastRenderedPageBreak/>
        <w:drawing>
          <wp:inline distT="0" distB="0" distL="0" distR="0">
            <wp:extent cx="6400000" cy="3600000"/>
            <wp:effectExtent l="0" t="0" r="1270" b="635"/>
            <wp:docPr id="7" name="图片 7" descr="C:\Users\leespros\AppData\Local\YNote\data\leespros@gmail.com\f0a52ec1528d43beb1e8eaf4d6ed11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espros\AppData\Local\YNote\data\leespros@gmail.com\f0a52ec1528d43beb1e8eaf4d6ed1185\0.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proofErr w:type="gramStart"/>
      <w:r w:rsidRPr="002F669D">
        <w:rPr>
          <w:rFonts w:ascii="微软雅黑" w:eastAsia="微软雅黑" w:hAnsi="微软雅黑" w:cs="宋体" w:hint="eastAsia"/>
          <w:color w:val="888888"/>
          <w:kern w:val="0"/>
          <w:szCs w:val="21"/>
        </w:rPr>
        <w:t>重庆渝建物流</w:t>
      </w:r>
      <w:proofErr w:type="gramEnd"/>
      <w:r w:rsidRPr="002F669D">
        <w:rPr>
          <w:rFonts w:ascii="微软雅黑" w:eastAsia="微软雅黑" w:hAnsi="微软雅黑" w:cs="宋体" w:hint="eastAsia"/>
          <w:color w:val="888888"/>
          <w:kern w:val="0"/>
          <w:szCs w:val="21"/>
        </w:rPr>
        <w:t>总经理王建军</w:t>
      </w:r>
    </w:p>
    <w:p w:rsidR="002F669D" w:rsidRPr="002F669D" w:rsidRDefault="002F669D" w:rsidP="002F669D">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2F669D">
        <w:rPr>
          <w:rFonts w:ascii="微软雅黑" w:eastAsia="微软雅黑" w:hAnsi="微软雅黑" w:cs="宋体"/>
          <w:noProof/>
          <w:color w:val="000000"/>
          <w:kern w:val="0"/>
          <w:szCs w:val="21"/>
        </w:rPr>
        <w:drawing>
          <wp:inline distT="0" distB="0" distL="0" distR="0">
            <wp:extent cx="6400000" cy="3600000"/>
            <wp:effectExtent l="0" t="0" r="1270" b="635"/>
            <wp:docPr id="6" name="图片 6" descr="C:\Users\leespros\AppData\Local\YNote\data\leespros@gmail.com\aee9077ecbfc4d5bb49bbcef04fccbc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espros\AppData\Local\YNote\data\leespros@gmail.com\aee9077ecbfc4d5bb49bbcef04fccbc7\0.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2F669D">
        <w:rPr>
          <w:rFonts w:ascii="微软雅黑" w:eastAsia="微软雅黑" w:hAnsi="微软雅黑" w:cs="宋体" w:hint="eastAsia"/>
          <w:color w:val="888888"/>
          <w:kern w:val="0"/>
          <w:szCs w:val="21"/>
        </w:rPr>
        <w:t>联盟成员提问</w:t>
      </w:r>
    </w:p>
    <w:p w:rsidR="002F669D" w:rsidRPr="002F669D" w:rsidRDefault="002F669D" w:rsidP="002F669D">
      <w:pPr>
        <w:widowControl/>
        <w:shd w:val="clear" w:color="auto" w:fill="FFFFFF"/>
        <w:spacing w:before="75" w:after="75" w:line="315" w:lineRule="atLeast"/>
        <w:ind w:firstLine="480"/>
        <w:jc w:val="left"/>
        <w:rPr>
          <w:rFonts w:ascii="微软雅黑" w:eastAsia="微软雅黑" w:hAnsi="微软雅黑" w:cs="宋体" w:hint="eastAsia"/>
          <w:color w:val="000000"/>
          <w:kern w:val="0"/>
          <w:szCs w:val="21"/>
        </w:rPr>
      </w:pPr>
      <w:r w:rsidRPr="002F669D">
        <w:rPr>
          <w:rFonts w:ascii="微软雅黑" w:eastAsia="微软雅黑" w:hAnsi="微软雅黑" w:cs="宋体" w:hint="eastAsia"/>
          <w:color w:val="000000"/>
          <w:kern w:val="0"/>
          <w:szCs w:val="21"/>
        </w:rPr>
        <w:lastRenderedPageBreak/>
        <w:t>下午，由船老大网首席运营官李总和负责技术研发的吴总分别给联盟成员介绍了船老大网接下来的发展战略和即将推出的新系统，新系统将极大提高联盟日常业务管理效率，让水运物流更加智慧和高效。然后由船老大网的法律专家晏律师、谈律师和保险专家何老师分别对参会航运企业的汇总提交的一些经营风险和法律问题进行了深入地探究和解答，深刻分析了航运企业在日常经营中所面临的法律风险以及保险理赔等相关的问题。最后联盟成员之间进行了相关的业务合作对接以及对行业与自身发展的展开了激烈讨论，各方收获颇多。</w:t>
      </w:r>
    </w:p>
    <w:p w:rsidR="002F669D" w:rsidRPr="002F669D" w:rsidRDefault="002F669D" w:rsidP="002F669D">
      <w:pPr>
        <w:widowControl/>
        <w:shd w:val="clear" w:color="auto" w:fill="FFFFFF"/>
        <w:spacing w:before="75" w:after="75" w:line="315" w:lineRule="atLeast"/>
        <w:jc w:val="left"/>
        <w:rPr>
          <w:rFonts w:ascii="微软雅黑" w:eastAsia="微软雅黑" w:hAnsi="微软雅黑" w:cs="宋体" w:hint="eastAsia"/>
          <w:color w:val="000000"/>
          <w:kern w:val="0"/>
          <w:szCs w:val="21"/>
        </w:rPr>
      </w:pPr>
    </w:p>
    <w:p w:rsidR="002F669D" w:rsidRPr="002F669D" w:rsidRDefault="002F669D" w:rsidP="002F669D">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2F669D">
        <w:rPr>
          <w:rFonts w:ascii="微软雅黑" w:eastAsia="微软雅黑" w:hAnsi="微软雅黑" w:cs="宋体"/>
          <w:noProof/>
          <w:color w:val="000000"/>
          <w:kern w:val="0"/>
          <w:szCs w:val="21"/>
        </w:rPr>
        <w:drawing>
          <wp:inline distT="0" distB="0" distL="0" distR="0">
            <wp:extent cx="6400000" cy="3600000"/>
            <wp:effectExtent l="0" t="0" r="1270" b="635"/>
            <wp:docPr id="5" name="图片 5" descr="C:\Users\leespros\AppData\Local\YNote\data\leespros@gmail.com\6918f709e69043c59ea5eeec927e35dc\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espros\AppData\Local\YNote\data\leespros@gmail.com\6918f709e69043c59ea5eeec927e35dc\0.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2F669D">
        <w:rPr>
          <w:rFonts w:ascii="微软雅黑" w:eastAsia="微软雅黑" w:hAnsi="微软雅黑" w:cs="宋体" w:hint="eastAsia"/>
          <w:color w:val="888888"/>
          <w:kern w:val="0"/>
          <w:szCs w:val="21"/>
        </w:rPr>
        <w:lastRenderedPageBreak/>
        <w:t>船老大</w:t>
      </w:r>
      <w:proofErr w:type="gramStart"/>
      <w:r w:rsidRPr="002F669D">
        <w:rPr>
          <w:rFonts w:ascii="微软雅黑" w:eastAsia="微软雅黑" w:hAnsi="微软雅黑" w:cs="宋体" w:hint="eastAsia"/>
          <w:color w:val="888888"/>
          <w:kern w:val="0"/>
          <w:szCs w:val="21"/>
        </w:rPr>
        <w:t>网法律</w:t>
      </w:r>
      <w:proofErr w:type="gramEnd"/>
      <w:r w:rsidRPr="002F669D">
        <w:rPr>
          <w:rFonts w:ascii="微软雅黑" w:eastAsia="微软雅黑" w:hAnsi="微软雅黑" w:cs="宋体" w:hint="eastAsia"/>
          <w:color w:val="888888"/>
          <w:kern w:val="0"/>
          <w:szCs w:val="21"/>
        </w:rPr>
        <w:t>专家晏律师</w:t>
      </w:r>
      <w:r w:rsidRPr="002F669D">
        <w:rPr>
          <w:rFonts w:ascii="微软雅黑" w:eastAsia="微软雅黑" w:hAnsi="微软雅黑" w:cs="宋体"/>
          <w:noProof/>
          <w:color w:val="000000"/>
          <w:kern w:val="0"/>
          <w:szCs w:val="21"/>
        </w:rPr>
        <w:drawing>
          <wp:inline distT="0" distB="0" distL="0" distR="0">
            <wp:extent cx="6400000" cy="3600000"/>
            <wp:effectExtent l="0" t="0" r="1270" b="635"/>
            <wp:docPr id="4" name="图片 4" descr="C:\Users\leespros\AppData\Local\YNote\data\leespros@gmail.com\e4627d27498d4ab68020e60d62a7979a\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espros\AppData\Local\YNote\data\leespros@gmail.com\e4627d27498d4ab68020e60d62a7979a\0.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2F669D">
        <w:rPr>
          <w:rFonts w:ascii="微软雅黑" w:eastAsia="微软雅黑" w:hAnsi="微软雅黑" w:cs="宋体" w:hint="eastAsia"/>
          <w:color w:val="000000"/>
          <w:kern w:val="0"/>
          <w:szCs w:val="21"/>
        </w:rPr>
        <w:t> </w:t>
      </w:r>
      <w:r w:rsidRPr="002F669D">
        <w:rPr>
          <w:rFonts w:ascii="微软雅黑" w:eastAsia="微软雅黑" w:hAnsi="微软雅黑" w:cs="宋体" w:hint="eastAsia"/>
          <w:color w:val="888888"/>
          <w:kern w:val="0"/>
          <w:szCs w:val="21"/>
        </w:rPr>
        <w:t>联盟成员与船老大网谈律师（右2）交流</w:t>
      </w:r>
    </w:p>
    <w:p w:rsidR="002F669D" w:rsidRPr="002F669D" w:rsidRDefault="002F669D" w:rsidP="002F669D">
      <w:pPr>
        <w:widowControl/>
        <w:shd w:val="clear" w:color="auto" w:fill="FFFFFF"/>
        <w:spacing w:before="75" w:after="75" w:line="315" w:lineRule="atLeast"/>
        <w:jc w:val="left"/>
        <w:rPr>
          <w:rFonts w:ascii="微软雅黑" w:eastAsia="微软雅黑" w:hAnsi="微软雅黑" w:cs="宋体" w:hint="eastAsia"/>
          <w:color w:val="000000"/>
          <w:kern w:val="0"/>
          <w:szCs w:val="21"/>
        </w:rPr>
      </w:pPr>
      <w:r w:rsidRPr="002F669D">
        <w:rPr>
          <w:rFonts w:ascii="微软雅黑" w:eastAsia="微软雅黑" w:hAnsi="微软雅黑" w:cs="宋体"/>
          <w:noProof/>
          <w:color w:val="000000"/>
          <w:kern w:val="0"/>
          <w:szCs w:val="21"/>
        </w:rPr>
        <w:drawing>
          <wp:inline distT="0" distB="0" distL="0" distR="0">
            <wp:extent cx="6400000" cy="3600000"/>
            <wp:effectExtent l="0" t="0" r="1270" b="635"/>
            <wp:docPr id="3" name="图片 3" descr="C:\Users\leespros\AppData\Local\YNote\data\leespros@gmail.com\b60e41c45bef43a5bc983fa35ceae66a\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espros\AppData\Local\YNote\data\leespros@gmail.com\b60e41c45bef43a5bc983fa35ceae66a\0.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000" cy="3600000"/>
                    </a:xfrm>
                    <a:prstGeom prst="rect">
                      <a:avLst/>
                    </a:prstGeom>
                    <a:noFill/>
                    <a:ln>
                      <a:noFill/>
                    </a:ln>
                  </pic:spPr>
                </pic:pic>
              </a:graphicData>
            </a:graphic>
          </wp:inline>
        </w:drawing>
      </w:r>
    </w:p>
    <w:p w:rsidR="002F669D" w:rsidRPr="002F669D" w:rsidRDefault="002F669D" w:rsidP="002F669D">
      <w:pPr>
        <w:widowControl/>
        <w:shd w:val="clear" w:color="auto" w:fill="FFFFFF"/>
        <w:spacing w:before="75" w:after="75" w:line="315" w:lineRule="atLeast"/>
        <w:jc w:val="center"/>
        <w:rPr>
          <w:rFonts w:ascii="微软雅黑" w:eastAsia="微软雅黑" w:hAnsi="微软雅黑" w:cs="宋体" w:hint="eastAsia"/>
          <w:color w:val="000000"/>
          <w:kern w:val="0"/>
          <w:szCs w:val="21"/>
        </w:rPr>
      </w:pPr>
      <w:r w:rsidRPr="002F669D">
        <w:rPr>
          <w:rFonts w:ascii="微软雅黑" w:eastAsia="微软雅黑" w:hAnsi="微软雅黑" w:cs="宋体" w:hint="eastAsia"/>
          <w:color w:val="888888"/>
          <w:kern w:val="0"/>
          <w:szCs w:val="21"/>
        </w:rPr>
        <w:t>联盟成员参与讨论</w:t>
      </w:r>
      <w:r w:rsidRPr="002F669D">
        <w:rPr>
          <w:rFonts w:ascii="微软雅黑" w:eastAsia="微软雅黑" w:hAnsi="微软雅黑" w:cs="宋体" w:hint="eastAsia"/>
          <w:color w:val="000000"/>
          <w:kern w:val="0"/>
          <w:szCs w:val="21"/>
        </w:rPr>
        <w:t>   </w:t>
      </w:r>
    </w:p>
    <w:p w:rsidR="002F669D" w:rsidRPr="002F669D" w:rsidRDefault="002F669D" w:rsidP="002F669D">
      <w:pPr>
        <w:widowControl/>
        <w:shd w:val="clear" w:color="auto" w:fill="FFFFFF"/>
        <w:spacing w:before="75" w:after="75" w:line="315" w:lineRule="atLeast"/>
        <w:ind w:firstLine="480"/>
        <w:jc w:val="left"/>
        <w:rPr>
          <w:rFonts w:ascii="微软雅黑" w:eastAsia="微软雅黑" w:hAnsi="微软雅黑" w:cs="宋体" w:hint="eastAsia"/>
          <w:color w:val="000000"/>
          <w:kern w:val="0"/>
          <w:szCs w:val="21"/>
        </w:rPr>
      </w:pPr>
      <w:r w:rsidRPr="002F669D">
        <w:rPr>
          <w:rFonts w:ascii="微软雅黑" w:eastAsia="微软雅黑" w:hAnsi="微软雅黑" w:cs="宋体" w:hint="eastAsia"/>
          <w:color w:val="000000"/>
          <w:kern w:val="0"/>
          <w:szCs w:val="21"/>
        </w:rPr>
        <w:lastRenderedPageBreak/>
        <w:t>本次G20联盟安庆峰会，巩固了第一次航运G20联盟峰会的成果，参与各方更加深刻了解到参与联盟抱团取暖、共享共赢的含义，对未来形成规划化、集约化的高效航运联合体具有深有的意义。</w:t>
      </w:r>
    </w:p>
    <w:p w:rsidR="001A374B" w:rsidRDefault="001A374B">
      <w:pPr>
        <w:rPr>
          <w:rFonts w:hint="eastAsia"/>
        </w:rPr>
      </w:pPr>
    </w:p>
    <w:sectPr w:rsidR="001A374B" w:rsidSect="002F669D">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9D"/>
    <w:rsid w:val="001A374B"/>
    <w:rsid w:val="002F6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2FABA-4953-4241-8963-266F9E0C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2F66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F669D"/>
    <w:rPr>
      <w:rFonts w:ascii="宋体" w:eastAsia="宋体" w:hAnsi="宋体" w:cs="宋体"/>
      <w:b/>
      <w:bCs/>
      <w:kern w:val="0"/>
      <w:sz w:val="36"/>
      <w:szCs w:val="36"/>
    </w:rPr>
  </w:style>
  <w:style w:type="character" w:styleId="a3">
    <w:name w:val="Emphasis"/>
    <w:basedOn w:val="a0"/>
    <w:uiPriority w:val="20"/>
    <w:qFormat/>
    <w:rsid w:val="002F669D"/>
    <w:rPr>
      <w:i/>
      <w:iCs/>
    </w:rPr>
  </w:style>
  <w:style w:type="character" w:styleId="a4">
    <w:name w:val="Hyperlink"/>
    <w:basedOn w:val="a0"/>
    <w:uiPriority w:val="99"/>
    <w:semiHidden/>
    <w:unhideWhenUsed/>
    <w:rsid w:val="002F669D"/>
    <w:rPr>
      <w:color w:val="0000FF"/>
      <w:u w:val="single"/>
    </w:rPr>
  </w:style>
  <w:style w:type="character" w:customStyle="1" w:styleId="richmediameta">
    <w:name w:val="rich_media_meta"/>
    <w:basedOn w:val="a0"/>
    <w:rsid w:val="002F669D"/>
  </w:style>
  <w:style w:type="paragraph" w:styleId="a5">
    <w:name w:val="Normal (Web)"/>
    <w:basedOn w:val="a"/>
    <w:uiPriority w:val="99"/>
    <w:semiHidden/>
    <w:unhideWhenUsed/>
    <w:rsid w:val="002F669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F669D"/>
    <w:rPr>
      <w:b/>
      <w:bCs/>
    </w:rPr>
  </w:style>
  <w:style w:type="character" w:customStyle="1" w:styleId="apple-converted-space">
    <w:name w:val="apple-converted-space"/>
    <w:basedOn w:val="a0"/>
    <w:rsid w:val="002F6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70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hyperlink" Target="file:///C:\Users\leespros\AppData\Local\Youdao\YNote\editor\web\editor.html"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李祥</dc:creator>
  <cp:keywords/>
  <dc:description/>
  <cp:lastModifiedBy>李祥</cp:lastModifiedBy>
  <cp:revision>1</cp:revision>
  <dcterms:created xsi:type="dcterms:W3CDTF">2016-12-15T08:48:00Z</dcterms:created>
  <dcterms:modified xsi:type="dcterms:W3CDTF">2016-12-15T08:50:00Z</dcterms:modified>
</cp:coreProperties>
</file>