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00FA" w14:textId="77777777" w:rsidR="0059493C" w:rsidRDefault="009C4441">
      <w:proofErr w:type="gramStart"/>
      <w:r>
        <w:t>Name:_</w:t>
      </w:r>
      <w:proofErr w:type="gramEnd"/>
      <w:r>
        <w:t>__________________</w:t>
      </w:r>
      <w:r>
        <w:tab/>
      </w:r>
      <w:r>
        <w:tab/>
      </w:r>
      <w:r>
        <w:tab/>
      </w:r>
      <w:r>
        <w:tab/>
      </w:r>
      <w:r>
        <w:tab/>
        <w:t>Date:_______________</w:t>
      </w:r>
    </w:p>
    <w:p w14:paraId="5ABA3828" w14:textId="2DD5844E" w:rsidR="009C4441" w:rsidRDefault="009C4441">
      <w:r>
        <w:t>Digital Media &amp; The Law</w:t>
      </w:r>
      <w:r>
        <w:tab/>
      </w:r>
      <w:r>
        <w:tab/>
      </w:r>
      <w:r>
        <w:tab/>
      </w:r>
      <w:r>
        <w:tab/>
      </w:r>
      <w:r>
        <w:tab/>
      </w:r>
      <w:r w:rsidR="00516336">
        <w:t>Midterm</w:t>
      </w:r>
      <w:r w:rsidR="00427C2E">
        <w:t xml:space="preserve"> Exam</w:t>
      </w:r>
    </w:p>
    <w:p w14:paraId="3ED06452" w14:textId="649D44D8" w:rsidR="009C4441" w:rsidRDefault="008B7C23" w:rsidP="00BE34A1">
      <w:pPr>
        <w:pBdr>
          <w:bottom w:val="single" w:sz="12" w:space="1" w:color="auto"/>
        </w:pBdr>
      </w:pPr>
      <w:r>
        <w:tab/>
      </w:r>
      <w:r w:rsidR="009C4441">
        <w:tab/>
      </w:r>
      <w:r w:rsidR="009C4441">
        <w:tab/>
      </w:r>
      <w:r w:rsidR="009C4441">
        <w:tab/>
      </w:r>
      <w:r w:rsidR="009C4441">
        <w:tab/>
      </w:r>
    </w:p>
    <w:p w14:paraId="093744BC" w14:textId="545790A8" w:rsidR="0035014C" w:rsidRDefault="0035014C" w:rsidP="0035014C">
      <w:pPr>
        <w:rPr>
          <w:b/>
          <w:i/>
        </w:rPr>
      </w:pPr>
      <w:r>
        <w:rPr>
          <w:b/>
          <w:i/>
        </w:rPr>
        <w:t xml:space="preserve">MULTIPLE </w:t>
      </w:r>
      <w:proofErr w:type="gramStart"/>
      <w:r>
        <w:rPr>
          <w:b/>
          <w:i/>
        </w:rPr>
        <w:t>CHOICE  -</w:t>
      </w:r>
      <w:proofErr w:type="gramEnd"/>
      <w:r>
        <w:rPr>
          <w:b/>
          <w:i/>
        </w:rPr>
        <w:t xml:space="preserve"> Please read the </w:t>
      </w:r>
      <w:r w:rsidR="00516336">
        <w:rPr>
          <w:b/>
          <w:i/>
        </w:rPr>
        <w:t>fact pattern and then insert the correct corresponding letter on the line.  (</w:t>
      </w:r>
      <w:proofErr w:type="gramStart"/>
      <w:r w:rsidR="00003729">
        <w:rPr>
          <w:b/>
          <w:i/>
        </w:rPr>
        <w:t>3  points</w:t>
      </w:r>
      <w:proofErr w:type="gramEnd"/>
      <w:r w:rsidR="00003729">
        <w:rPr>
          <w:b/>
          <w:i/>
        </w:rPr>
        <w:t xml:space="preserve"> each-  total 24</w:t>
      </w:r>
      <w:r w:rsidRPr="00327F68">
        <w:rPr>
          <w:b/>
          <w:i/>
        </w:rPr>
        <w:t>)</w:t>
      </w:r>
    </w:p>
    <w:p w14:paraId="2854A216" w14:textId="77777777" w:rsidR="0035014C" w:rsidRDefault="0035014C" w:rsidP="0035014C"/>
    <w:p w14:paraId="51DAEBE6" w14:textId="56CB5AD2" w:rsidR="0035014C" w:rsidRPr="004F10B3" w:rsidRDefault="0035014C" w:rsidP="0035014C">
      <w:pPr>
        <w:rPr>
          <w:b/>
          <w:i/>
        </w:rPr>
      </w:pPr>
      <w:r w:rsidRPr="004F10B3">
        <w:rPr>
          <w:b/>
          <w:i/>
        </w:rPr>
        <w:t xml:space="preserve"> After spending countless hours and money</w:t>
      </w:r>
      <w:r>
        <w:rPr>
          <w:b/>
          <w:i/>
        </w:rPr>
        <w:t xml:space="preserve">, </w:t>
      </w:r>
      <w:r w:rsidRPr="004F10B3">
        <w:rPr>
          <w:b/>
          <w:i/>
        </w:rPr>
        <w:t xml:space="preserve">your band </w:t>
      </w:r>
      <w:r>
        <w:rPr>
          <w:b/>
          <w:i/>
        </w:rPr>
        <w:t xml:space="preserve">records its first </w:t>
      </w:r>
      <w:r w:rsidRPr="004F10B3">
        <w:rPr>
          <w:b/>
          <w:i/>
        </w:rPr>
        <w:t xml:space="preserve">album at a </w:t>
      </w:r>
      <w:r>
        <w:rPr>
          <w:b/>
          <w:i/>
        </w:rPr>
        <w:t xml:space="preserve">Cranston studio in Rhode Island </w:t>
      </w:r>
      <w:r w:rsidRPr="004F10B3">
        <w:rPr>
          <w:b/>
          <w:i/>
        </w:rPr>
        <w:t xml:space="preserve">and </w:t>
      </w:r>
      <w:r>
        <w:rPr>
          <w:b/>
          <w:i/>
        </w:rPr>
        <w:t>files all music rights with the Federal Copyright office.  Before your first tour,</w:t>
      </w:r>
      <w:r w:rsidRPr="004F10B3">
        <w:rPr>
          <w:b/>
          <w:i/>
        </w:rPr>
        <w:t xml:space="preserve"> a </w:t>
      </w:r>
      <w:r>
        <w:rPr>
          <w:b/>
          <w:i/>
        </w:rPr>
        <w:t xml:space="preserve">band </w:t>
      </w:r>
      <w:r w:rsidRPr="004F10B3">
        <w:rPr>
          <w:b/>
          <w:i/>
        </w:rPr>
        <w:t>member calls and info</w:t>
      </w:r>
      <w:r>
        <w:rPr>
          <w:b/>
          <w:i/>
        </w:rPr>
        <w:t>rms you that the owner of the recording studio stole</w:t>
      </w:r>
      <w:r w:rsidRPr="004F10B3">
        <w:rPr>
          <w:b/>
          <w:i/>
        </w:rPr>
        <w:t xml:space="preserve"> your </w:t>
      </w:r>
      <w:r w:rsidR="00516336">
        <w:rPr>
          <w:b/>
          <w:i/>
        </w:rPr>
        <w:t xml:space="preserve">band’s </w:t>
      </w:r>
      <w:r w:rsidRPr="004F10B3">
        <w:rPr>
          <w:b/>
          <w:i/>
        </w:rPr>
        <w:t>work, labe</w:t>
      </w:r>
      <w:r w:rsidR="00516336">
        <w:rPr>
          <w:b/>
          <w:i/>
        </w:rPr>
        <w:t xml:space="preserve">led it his own and </w:t>
      </w:r>
      <w:r w:rsidR="0066233F">
        <w:rPr>
          <w:b/>
          <w:i/>
        </w:rPr>
        <w:t>uploaded it to You</w:t>
      </w:r>
      <w:r w:rsidR="00EC0E43">
        <w:rPr>
          <w:b/>
          <w:i/>
        </w:rPr>
        <w:t xml:space="preserve"> T</w:t>
      </w:r>
      <w:r w:rsidR="0066233F">
        <w:rPr>
          <w:b/>
          <w:i/>
        </w:rPr>
        <w:t>ube</w:t>
      </w:r>
      <w:r w:rsidR="00516336">
        <w:rPr>
          <w:b/>
          <w:i/>
        </w:rPr>
        <w:t xml:space="preserve"> where it has gone “viral</w:t>
      </w:r>
      <w:r w:rsidRPr="004F10B3">
        <w:rPr>
          <w:b/>
          <w:i/>
        </w:rPr>
        <w:t>.</w:t>
      </w:r>
      <w:r w:rsidR="00516336">
        <w:rPr>
          <w:b/>
          <w:i/>
        </w:rPr>
        <w:t>”</w:t>
      </w:r>
      <w:r w:rsidRPr="004F10B3">
        <w:rPr>
          <w:b/>
          <w:i/>
        </w:rPr>
        <w:t xml:space="preserve">  You are livid, engage an attorney and prepare to go to court.</w:t>
      </w:r>
    </w:p>
    <w:p w14:paraId="5698C273" w14:textId="77777777" w:rsidR="0035014C" w:rsidRDefault="0035014C" w:rsidP="0035014C"/>
    <w:p w14:paraId="3D68A532" w14:textId="3FF7B3CC" w:rsidR="0035014C" w:rsidRDefault="0035014C" w:rsidP="0035014C">
      <w:r>
        <w:tab/>
        <w:t xml:space="preserve">1.  </w:t>
      </w:r>
      <w:r w:rsidR="0066233F">
        <w:t xml:space="preserve">_____ </w:t>
      </w:r>
      <w:r>
        <w:t>Your action would be filed in:</w:t>
      </w:r>
    </w:p>
    <w:p w14:paraId="72964CD2" w14:textId="77777777" w:rsidR="0035014C" w:rsidRDefault="0035014C" w:rsidP="0035014C"/>
    <w:p w14:paraId="0B0E1671" w14:textId="77777777" w:rsidR="0035014C" w:rsidRDefault="0035014C" w:rsidP="0035014C">
      <w:pPr>
        <w:pStyle w:val="ListParagraph"/>
        <w:numPr>
          <w:ilvl w:val="0"/>
          <w:numId w:val="2"/>
        </w:numPr>
      </w:pPr>
      <w:r>
        <w:t>RI state court where the members of your band are located</w:t>
      </w:r>
    </w:p>
    <w:p w14:paraId="367FB429" w14:textId="77777777" w:rsidR="0035014C" w:rsidRDefault="0035014C" w:rsidP="0035014C">
      <w:pPr>
        <w:pStyle w:val="ListParagraph"/>
        <w:numPr>
          <w:ilvl w:val="0"/>
          <w:numId w:val="2"/>
        </w:numPr>
      </w:pPr>
      <w:r>
        <w:t>RI federal district court in the circuit where members are located</w:t>
      </w:r>
    </w:p>
    <w:p w14:paraId="5C2F4AD4" w14:textId="59DE67D7" w:rsidR="0035014C" w:rsidRDefault="00516336" w:rsidP="0035014C">
      <w:pPr>
        <w:pStyle w:val="ListParagraph"/>
        <w:numPr>
          <w:ilvl w:val="0"/>
          <w:numId w:val="2"/>
        </w:numPr>
      </w:pPr>
      <w:r>
        <w:t xml:space="preserve">In the </w:t>
      </w:r>
      <w:r w:rsidR="0035014C">
        <w:t>Appeals</w:t>
      </w:r>
      <w:r>
        <w:t xml:space="preserve"> Court for the First Circuit</w:t>
      </w:r>
      <w:r w:rsidR="0035014C">
        <w:t xml:space="preserve"> </w:t>
      </w:r>
    </w:p>
    <w:p w14:paraId="1D56A13A" w14:textId="77777777" w:rsidR="0035014C" w:rsidRDefault="0035014C" w:rsidP="0035014C">
      <w:pPr>
        <w:pStyle w:val="ListParagraph"/>
        <w:numPr>
          <w:ilvl w:val="0"/>
          <w:numId w:val="2"/>
        </w:numPr>
      </w:pPr>
      <w:r>
        <w:t>None of the above because your music was a “work for hire”</w:t>
      </w:r>
    </w:p>
    <w:p w14:paraId="1F73EB5D" w14:textId="77777777" w:rsidR="0035014C" w:rsidRDefault="0035014C" w:rsidP="0035014C">
      <w:pPr>
        <w:pStyle w:val="ListParagraph"/>
        <w:ind w:left="1080"/>
      </w:pPr>
    </w:p>
    <w:p w14:paraId="3D191897" w14:textId="13308DFC" w:rsidR="0035014C" w:rsidRDefault="0035014C" w:rsidP="0035014C">
      <w:pPr>
        <w:ind w:left="720"/>
      </w:pPr>
      <w:r>
        <w:t xml:space="preserve">2.   </w:t>
      </w:r>
      <w:r w:rsidR="0066233F">
        <w:t xml:space="preserve">_____ </w:t>
      </w:r>
      <w:r>
        <w:t>The source of law or cause of action that would provide you with the grounds to sue the slimy owner is:</w:t>
      </w:r>
    </w:p>
    <w:p w14:paraId="06D12F7A" w14:textId="77777777" w:rsidR="0035014C" w:rsidRDefault="0035014C" w:rsidP="0035014C">
      <w:pPr>
        <w:ind w:left="720"/>
      </w:pPr>
    </w:p>
    <w:p w14:paraId="22170DE6" w14:textId="77777777" w:rsidR="0035014C" w:rsidRDefault="0035014C" w:rsidP="0035014C">
      <w:pPr>
        <w:pStyle w:val="ListParagraph"/>
        <w:numPr>
          <w:ilvl w:val="0"/>
          <w:numId w:val="3"/>
        </w:numPr>
      </w:pPr>
      <w:r>
        <w:t>Federal statutes regulating copyright infringement</w:t>
      </w:r>
    </w:p>
    <w:p w14:paraId="697CFB55" w14:textId="77777777" w:rsidR="0035014C" w:rsidRDefault="0035014C" w:rsidP="0035014C">
      <w:pPr>
        <w:pStyle w:val="ListParagraph"/>
        <w:numPr>
          <w:ilvl w:val="0"/>
          <w:numId w:val="3"/>
        </w:numPr>
      </w:pPr>
      <w:r>
        <w:t>The RI state constitution</w:t>
      </w:r>
    </w:p>
    <w:p w14:paraId="7AC2D05B" w14:textId="77777777" w:rsidR="0035014C" w:rsidRDefault="0035014C" w:rsidP="0035014C">
      <w:pPr>
        <w:pStyle w:val="ListParagraph"/>
        <w:numPr>
          <w:ilvl w:val="0"/>
          <w:numId w:val="3"/>
        </w:numPr>
      </w:pPr>
      <w:r>
        <w:t>Cranston’s local ordinances</w:t>
      </w:r>
    </w:p>
    <w:p w14:paraId="1EC02327" w14:textId="77777777" w:rsidR="0035014C" w:rsidRDefault="0035014C" w:rsidP="0035014C">
      <w:pPr>
        <w:pStyle w:val="ListParagraph"/>
        <w:numPr>
          <w:ilvl w:val="0"/>
          <w:numId w:val="3"/>
        </w:numPr>
      </w:pPr>
      <w:r>
        <w:t xml:space="preserve">An executive order issued by the Governor of RI </w:t>
      </w:r>
    </w:p>
    <w:p w14:paraId="4C115ED1" w14:textId="77777777" w:rsidR="0035014C" w:rsidRDefault="0035014C" w:rsidP="0035014C"/>
    <w:p w14:paraId="516F54FC" w14:textId="1007A435" w:rsidR="0035014C" w:rsidRDefault="0035014C" w:rsidP="0035014C">
      <w:pPr>
        <w:ind w:left="720"/>
      </w:pPr>
      <w:r>
        <w:t xml:space="preserve">3.  </w:t>
      </w:r>
      <w:r w:rsidR="00EC0E43">
        <w:t xml:space="preserve">_____ If you want You Tube to take the song down </w:t>
      </w:r>
      <w:r w:rsidR="0066233F">
        <w:t>while you litigate the case in court you should:</w:t>
      </w:r>
    </w:p>
    <w:p w14:paraId="371C3851" w14:textId="77777777" w:rsidR="0035014C" w:rsidRDefault="0035014C" w:rsidP="0035014C">
      <w:pPr>
        <w:ind w:left="720"/>
      </w:pPr>
    </w:p>
    <w:p w14:paraId="50A93D10" w14:textId="7471F863" w:rsidR="0035014C" w:rsidRDefault="00516336" w:rsidP="0035014C">
      <w:pPr>
        <w:pStyle w:val="ListParagraph"/>
        <w:numPr>
          <w:ilvl w:val="0"/>
          <w:numId w:val="4"/>
        </w:numPr>
      </w:pPr>
      <w:r>
        <w:t xml:space="preserve">File a </w:t>
      </w:r>
      <w:proofErr w:type="spellStart"/>
      <w:r>
        <w:t xml:space="preserve">take </w:t>
      </w:r>
      <w:r w:rsidR="0066233F">
        <w:t>down</w:t>
      </w:r>
      <w:proofErr w:type="spellEnd"/>
      <w:r w:rsidR="0066233F">
        <w:t xml:space="preserve"> notice with You </w:t>
      </w:r>
      <w:r w:rsidR="00EC0E43">
        <w:t>Tube</w:t>
      </w:r>
    </w:p>
    <w:p w14:paraId="07986D27" w14:textId="701EDC2B" w:rsidR="0035014C" w:rsidRDefault="00EC0E43" w:rsidP="0035014C">
      <w:pPr>
        <w:pStyle w:val="ListParagraph"/>
        <w:numPr>
          <w:ilvl w:val="0"/>
          <w:numId w:val="4"/>
        </w:numPr>
      </w:pPr>
      <w:r>
        <w:t xml:space="preserve">You are out of luck – you </w:t>
      </w:r>
      <w:proofErr w:type="spellStart"/>
      <w:proofErr w:type="gramStart"/>
      <w:r>
        <w:t>cant</w:t>
      </w:r>
      <w:proofErr w:type="spellEnd"/>
      <w:proofErr w:type="gramEnd"/>
      <w:r>
        <w:t>’ do anything until the case is concluded</w:t>
      </w:r>
    </w:p>
    <w:p w14:paraId="7DA01894" w14:textId="504BB462" w:rsidR="0035014C" w:rsidRDefault="00EC0E43" w:rsidP="0035014C">
      <w:pPr>
        <w:pStyle w:val="ListParagraph"/>
        <w:numPr>
          <w:ilvl w:val="0"/>
          <w:numId w:val="4"/>
        </w:numPr>
      </w:pPr>
      <w:r>
        <w:t>File a counter notice with You Tube</w:t>
      </w:r>
    </w:p>
    <w:p w14:paraId="01DBD470" w14:textId="495A3D2A" w:rsidR="0035014C" w:rsidRDefault="0035014C" w:rsidP="0035014C">
      <w:pPr>
        <w:pStyle w:val="ListParagraph"/>
        <w:numPr>
          <w:ilvl w:val="0"/>
          <w:numId w:val="4"/>
        </w:numPr>
      </w:pPr>
      <w:r>
        <w:t>None of the above</w:t>
      </w:r>
    </w:p>
    <w:p w14:paraId="55CF538E" w14:textId="50B51AB3" w:rsidR="00241370" w:rsidRDefault="00241370" w:rsidP="00241370"/>
    <w:p w14:paraId="69718B1A" w14:textId="1B426032" w:rsidR="0035014C" w:rsidRDefault="00241370" w:rsidP="00241370">
      <w:pPr>
        <w:ind w:left="720"/>
      </w:pPr>
      <w:r>
        <w:t>4.  _____ If You Tube does not take the infringing song down after you send a proper take down notice the following would be true:</w:t>
      </w:r>
    </w:p>
    <w:p w14:paraId="5C711310" w14:textId="78F52FCA" w:rsidR="00241370" w:rsidRDefault="00241370" w:rsidP="00241370">
      <w:pPr>
        <w:ind w:left="720"/>
      </w:pPr>
    </w:p>
    <w:p w14:paraId="7137568F" w14:textId="1D958171" w:rsidR="00241370" w:rsidRDefault="00241370" w:rsidP="00241370">
      <w:pPr>
        <w:pStyle w:val="ListParagraph"/>
        <w:numPr>
          <w:ilvl w:val="0"/>
          <w:numId w:val="29"/>
        </w:numPr>
      </w:pPr>
      <w:r>
        <w:t>You Tube could not take advantage of the safe harbor provisions under section 512 of the DMCA</w:t>
      </w:r>
    </w:p>
    <w:p w14:paraId="0B937B09" w14:textId="6A63883D" w:rsidR="00241370" w:rsidRDefault="00241370" w:rsidP="00241370">
      <w:pPr>
        <w:pStyle w:val="ListParagraph"/>
        <w:numPr>
          <w:ilvl w:val="0"/>
          <w:numId w:val="29"/>
        </w:numPr>
      </w:pPr>
      <w:r>
        <w:t>You Tube could be held vicariously liable for infringement</w:t>
      </w:r>
    </w:p>
    <w:p w14:paraId="076E87A5" w14:textId="0F6C4F29" w:rsidR="00241370" w:rsidRDefault="00241370" w:rsidP="00241370">
      <w:pPr>
        <w:pStyle w:val="ListParagraph"/>
        <w:numPr>
          <w:ilvl w:val="0"/>
          <w:numId w:val="29"/>
        </w:numPr>
      </w:pPr>
      <w:r>
        <w:t>You Tube has no duty to take down materia</w:t>
      </w:r>
      <w:r w:rsidR="00516336">
        <w:t>l unless a counter notice is filed</w:t>
      </w:r>
    </w:p>
    <w:p w14:paraId="2B2CE1AE" w14:textId="1BE7FD7F" w:rsidR="00241370" w:rsidRDefault="00241370" w:rsidP="00241370">
      <w:pPr>
        <w:pStyle w:val="ListParagraph"/>
        <w:numPr>
          <w:ilvl w:val="0"/>
          <w:numId w:val="29"/>
        </w:numPr>
      </w:pPr>
      <w:r>
        <w:t>Both A and B</w:t>
      </w:r>
    </w:p>
    <w:p w14:paraId="43F24A0D" w14:textId="77777777" w:rsidR="0035014C" w:rsidRDefault="0035014C" w:rsidP="0035014C">
      <w:pPr>
        <w:pStyle w:val="ListParagraph"/>
        <w:ind w:left="1080"/>
      </w:pPr>
    </w:p>
    <w:p w14:paraId="410FAAE4" w14:textId="42EC438E" w:rsidR="0035014C" w:rsidRDefault="00003729" w:rsidP="0035014C">
      <w:pPr>
        <w:ind w:left="720"/>
      </w:pPr>
      <w:r>
        <w:t>5</w:t>
      </w:r>
      <w:r w:rsidR="0035014C">
        <w:t xml:space="preserve">.  </w:t>
      </w:r>
      <w:r w:rsidR="0066233F">
        <w:t xml:space="preserve">_____ </w:t>
      </w:r>
      <w:r w:rsidR="00EC0E43">
        <w:t>If the defendant is this case appeals from the trial court</w:t>
      </w:r>
      <w:r w:rsidR="0035014C">
        <w:t>, the court</w:t>
      </w:r>
      <w:r w:rsidR="00EC0E43">
        <w:t xml:space="preserve">, on appeal, </w:t>
      </w:r>
      <w:r w:rsidR="0035014C">
        <w:t>would:</w:t>
      </w:r>
    </w:p>
    <w:p w14:paraId="111BC253" w14:textId="77777777" w:rsidR="0035014C" w:rsidRDefault="0035014C" w:rsidP="0035014C">
      <w:pPr>
        <w:ind w:left="720"/>
      </w:pPr>
    </w:p>
    <w:p w14:paraId="70FAA74B" w14:textId="77777777" w:rsidR="0035014C" w:rsidRDefault="0035014C" w:rsidP="0035014C">
      <w:pPr>
        <w:pStyle w:val="ListParagraph"/>
        <w:numPr>
          <w:ilvl w:val="0"/>
          <w:numId w:val="5"/>
        </w:numPr>
      </w:pPr>
      <w:r>
        <w:t>Listen to witnesses and relative facts relating to copyright infringement</w:t>
      </w:r>
    </w:p>
    <w:p w14:paraId="5AF0CA7A" w14:textId="77777777" w:rsidR="0035014C" w:rsidRDefault="0035014C" w:rsidP="0035014C">
      <w:pPr>
        <w:pStyle w:val="ListParagraph"/>
        <w:numPr>
          <w:ilvl w:val="0"/>
          <w:numId w:val="5"/>
        </w:numPr>
      </w:pPr>
      <w:r>
        <w:t>Review the lower court decision by reading briefs and hearing oral argument</w:t>
      </w:r>
    </w:p>
    <w:p w14:paraId="62948941" w14:textId="77777777" w:rsidR="0035014C" w:rsidRDefault="0035014C" w:rsidP="0035014C">
      <w:pPr>
        <w:pStyle w:val="ListParagraph"/>
        <w:numPr>
          <w:ilvl w:val="0"/>
          <w:numId w:val="5"/>
        </w:numPr>
      </w:pPr>
      <w:r>
        <w:t>Begin an entirely new trial of the case</w:t>
      </w:r>
    </w:p>
    <w:p w14:paraId="776261C5" w14:textId="070F545D" w:rsidR="0035014C" w:rsidRDefault="00EC0E43" w:rsidP="0035014C">
      <w:pPr>
        <w:pStyle w:val="ListParagraph"/>
        <w:numPr>
          <w:ilvl w:val="0"/>
          <w:numId w:val="5"/>
        </w:numPr>
      </w:pPr>
      <w:r>
        <w:t>The defendant cannot appeal</w:t>
      </w:r>
    </w:p>
    <w:p w14:paraId="72242FE0" w14:textId="77777777" w:rsidR="00003729" w:rsidRDefault="00003729" w:rsidP="00003729">
      <w:pPr>
        <w:pStyle w:val="ListParagraph"/>
        <w:ind w:left="1080"/>
      </w:pPr>
    </w:p>
    <w:p w14:paraId="07205C9C" w14:textId="47841D6D" w:rsidR="0035014C" w:rsidRDefault="00003729" w:rsidP="0035014C">
      <w:pPr>
        <w:ind w:left="720"/>
      </w:pPr>
      <w:r>
        <w:t>6</w:t>
      </w:r>
      <w:r w:rsidR="0035014C">
        <w:t xml:space="preserve">. </w:t>
      </w:r>
      <w:r w:rsidR="0066233F">
        <w:t xml:space="preserve">_____ </w:t>
      </w:r>
      <w:r w:rsidR="0035014C">
        <w:t>In determining what remedies you would be seeking as plaintiffs</w:t>
      </w:r>
      <w:r w:rsidR="00EC0E43">
        <w:t xml:space="preserve"> at the trial level</w:t>
      </w:r>
      <w:r w:rsidR="0035014C">
        <w:t>, it is likely your attorney would ask for:</w:t>
      </w:r>
    </w:p>
    <w:p w14:paraId="7F8D74FB" w14:textId="77777777" w:rsidR="0035014C" w:rsidRDefault="0035014C" w:rsidP="0035014C">
      <w:pPr>
        <w:ind w:left="720"/>
      </w:pPr>
    </w:p>
    <w:p w14:paraId="70CDB6BE" w14:textId="77777777" w:rsidR="0035014C" w:rsidRDefault="0035014C" w:rsidP="0035014C">
      <w:pPr>
        <w:pStyle w:val="ListParagraph"/>
        <w:numPr>
          <w:ilvl w:val="0"/>
          <w:numId w:val="6"/>
        </w:numPr>
      </w:pPr>
      <w:r>
        <w:t>Only actual damages resulting from the defendant’s actions</w:t>
      </w:r>
    </w:p>
    <w:p w14:paraId="1EE89714" w14:textId="77777777" w:rsidR="0035014C" w:rsidRDefault="0035014C" w:rsidP="0035014C">
      <w:pPr>
        <w:pStyle w:val="ListParagraph"/>
        <w:numPr>
          <w:ilvl w:val="0"/>
          <w:numId w:val="6"/>
        </w:numPr>
      </w:pPr>
      <w:r>
        <w:t xml:space="preserve">Only the pain and emotional distress suffered </w:t>
      </w:r>
      <w:proofErr w:type="gramStart"/>
      <w:r>
        <w:t>as a result of</w:t>
      </w:r>
      <w:proofErr w:type="gramEnd"/>
      <w:r>
        <w:t xml:space="preserve"> the defendant’s actions</w:t>
      </w:r>
    </w:p>
    <w:p w14:paraId="5BF89E13" w14:textId="77777777" w:rsidR="0035014C" w:rsidRDefault="0035014C" w:rsidP="0035014C">
      <w:pPr>
        <w:pStyle w:val="ListParagraph"/>
        <w:numPr>
          <w:ilvl w:val="0"/>
          <w:numId w:val="6"/>
        </w:numPr>
      </w:pPr>
      <w:r>
        <w:t>Actual damages, statutory damages and injunctive relief to prevent the sound assistant from any further distribution of your songs</w:t>
      </w:r>
    </w:p>
    <w:p w14:paraId="6BD52780" w14:textId="77777777" w:rsidR="0035014C" w:rsidRDefault="0035014C" w:rsidP="0035014C">
      <w:pPr>
        <w:pStyle w:val="ListParagraph"/>
        <w:numPr>
          <w:ilvl w:val="0"/>
          <w:numId w:val="6"/>
        </w:numPr>
      </w:pPr>
      <w:r>
        <w:t xml:space="preserve">Injunctive relief would not be allowed in this type of action </w:t>
      </w:r>
    </w:p>
    <w:p w14:paraId="6B594937" w14:textId="77777777" w:rsidR="0035014C" w:rsidRDefault="0035014C" w:rsidP="0035014C">
      <w:r>
        <w:t xml:space="preserve"> </w:t>
      </w:r>
    </w:p>
    <w:p w14:paraId="2AF2429B" w14:textId="77777777" w:rsidR="0035014C" w:rsidRPr="00512D40" w:rsidRDefault="0035014C" w:rsidP="007F5852">
      <w:pPr>
        <w:rPr>
          <w:i/>
        </w:rPr>
      </w:pPr>
    </w:p>
    <w:p w14:paraId="31C717A1" w14:textId="185A2CF1" w:rsidR="001623EE" w:rsidRDefault="001623EE" w:rsidP="00327F68">
      <w:pPr>
        <w:rPr>
          <w:b/>
          <w:i/>
        </w:rPr>
      </w:pPr>
    </w:p>
    <w:p w14:paraId="567AE6F3" w14:textId="77777777" w:rsidR="00D2681C" w:rsidRPr="0066233F" w:rsidRDefault="00D2681C" w:rsidP="00327F68">
      <w:pPr>
        <w:rPr>
          <w:b/>
          <w:i/>
        </w:rPr>
      </w:pPr>
    </w:p>
    <w:p w14:paraId="73110E02" w14:textId="34099558" w:rsidR="00327F68" w:rsidRPr="0066233F" w:rsidRDefault="0066233F" w:rsidP="007F5852">
      <w:pPr>
        <w:rPr>
          <w:b/>
          <w:i/>
        </w:rPr>
      </w:pPr>
      <w:proofErr w:type="gramStart"/>
      <w:r w:rsidRPr="0066233F">
        <w:rPr>
          <w:b/>
          <w:i/>
        </w:rPr>
        <w:t>I</w:t>
      </w:r>
      <w:r w:rsidR="004F10B3" w:rsidRPr="0066233F">
        <w:rPr>
          <w:b/>
          <w:i/>
        </w:rPr>
        <w:t>I</w:t>
      </w:r>
      <w:r w:rsidR="007F5852" w:rsidRPr="0066233F">
        <w:rPr>
          <w:b/>
          <w:i/>
        </w:rPr>
        <w:t xml:space="preserve"> </w:t>
      </w:r>
      <w:r w:rsidR="004F10B3" w:rsidRPr="0066233F">
        <w:rPr>
          <w:b/>
          <w:i/>
        </w:rPr>
        <w:t>.</w:t>
      </w:r>
      <w:proofErr w:type="gramEnd"/>
      <w:r w:rsidR="00B12DD4" w:rsidRPr="0066233F">
        <w:rPr>
          <w:b/>
          <w:i/>
        </w:rPr>
        <w:t xml:space="preserve"> </w:t>
      </w:r>
      <w:r w:rsidR="003F135C" w:rsidRPr="0066233F">
        <w:rPr>
          <w:b/>
          <w:i/>
        </w:rPr>
        <w:t xml:space="preserve"> </w:t>
      </w:r>
      <w:r w:rsidR="00EB058A" w:rsidRPr="0066233F">
        <w:rPr>
          <w:b/>
          <w:i/>
        </w:rPr>
        <w:t>After playing a computer game b</w:t>
      </w:r>
      <w:r w:rsidR="00CC1A2D" w:rsidRPr="0066233F">
        <w:rPr>
          <w:b/>
          <w:i/>
        </w:rPr>
        <w:t xml:space="preserve">ased on solving </w:t>
      </w:r>
      <w:r w:rsidR="001623EE" w:rsidRPr="0066233F">
        <w:rPr>
          <w:b/>
          <w:i/>
        </w:rPr>
        <w:t xml:space="preserve">detective </w:t>
      </w:r>
      <w:r w:rsidR="00CC1A2D" w:rsidRPr="0066233F">
        <w:rPr>
          <w:b/>
          <w:i/>
        </w:rPr>
        <w:t>mysteries called</w:t>
      </w:r>
      <w:r w:rsidR="005125E3" w:rsidRPr="0066233F">
        <w:rPr>
          <w:b/>
          <w:i/>
        </w:rPr>
        <w:t xml:space="preserve"> </w:t>
      </w:r>
      <w:r w:rsidR="00362048" w:rsidRPr="0066233F">
        <w:rPr>
          <w:b/>
          <w:i/>
        </w:rPr>
        <w:t>“</w:t>
      </w:r>
      <w:r w:rsidR="005125E3" w:rsidRPr="0066233F">
        <w:rPr>
          <w:b/>
          <w:i/>
        </w:rPr>
        <w:t>Sherlock Holmes</w:t>
      </w:r>
      <w:r w:rsidR="00362048" w:rsidRPr="0066233F">
        <w:rPr>
          <w:b/>
          <w:i/>
        </w:rPr>
        <w:t>”</w:t>
      </w:r>
      <w:r w:rsidR="005125E3" w:rsidRPr="0066233F">
        <w:rPr>
          <w:b/>
          <w:i/>
        </w:rPr>
        <w:t xml:space="preserve"> you</w:t>
      </w:r>
      <w:r w:rsidR="00E05C02" w:rsidRPr="0066233F">
        <w:rPr>
          <w:b/>
          <w:i/>
        </w:rPr>
        <w:t xml:space="preserve"> are inspired to design</w:t>
      </w:r>
      <w:r w:rsidR="00EB058A" w:rsidRPr="0066233F">
        <w:rPr>
          <w:b/>
          <w:i/>
        </w:rPr>
        <w:t xml:space="preserve"> a highly</w:t>
      </w:r>
      <w:r w:rsidR="005125E3" w:rsidRPr="0066233F">
        <w:rPr>
          <w:b/>
          <w:i/>
        </w:rPr>
        <w:t xml:space="preserve"> original </w:t>
      </w:r>
      <w:r w:rsidR="00E05C02" w:rsidRPr="0066233F">
        <w:rPr>
          <w:b/>
          <w:i/>
        </w:rPr>
        <w:t xml:space="preserve">detective mystery </w:t>
      </w:r>
      <w:r w:rsidR="005125E3" w:rsidRPr="0066233F">
        <w:rPr>
          <w:b/>
          <w:i/>
        </w:rPr>
        <w:t xml:space="preserve">game </w:t>
      </w:r>
      <w:proofErr w:type="gramStart"/>
      <w:r w:rsidR="005125E3" w:rsidRPr="0066233F">
        <w:rPr>
          <w:b/>
          <w:i/>
        </w:rPr>
        <w:t>called</w:t>
      </w:r>
      <w:r w:rsidR="00E05C02" w:rsidRPr="0066233F">
        <w:rPr>
          <w:b/>
          <w:i/>
        </w:rPr>
        <w:t xml:space="preserve"> </w:t>
      </w:r>
      <w:r w:rsidR="005125E3" w:rsidRPr="0066233F">
        <w:rPr>
          <w:b/>
          <w:i/>
        </w:rPr>
        <w:t xml:space="preserve"> </w:t>
      </w:r>
      <w:r w:rsidR="00E05C02" w:rsidRPr="0066233F">
        <w:rPr>
          <w:b/>
          <w:i/>
        </w:rPr>
        <w:t>“</w:t>
      </w:r>
      <w:proofErr w:type="gramEnd"/>
      <w:r w:rsidR="005125E3" w:rsidRPr="0066233F">
        <w:rPr>
          <w:b/>
          <w:i/>
        </w:rPr>
        <w:t>Dick Tracey.</w:t>
      </w:r>
      <w:r w:rsidR="00E05C02" w:rsidRPr="0066233F">
        <w:rPr>
          <w:b/>
          <w:i/>
        </w:rPr>
        <w:t>”</w:t>
      </w:r>
      <w:r w:rsidR="005125E3" w:rsidRPr="0066233F">
        <w:rPr>
          <w:b/>
          <w:i/>
        </w:rPr>
        <w:t xml:space="preserve">   Y</w:t>
      </w:r>
      <w:r w:rsidR="00122EED" w:rsidRPr="0066233F">
        <w:rPr>
          <w:b/>
          <w:i/>
        </w:rPr>
        <w:t>ou register the</w:t>
      </w:r>
      <w:r w:rsidR="005125E3" w:rsidRPr="0066233F">
        <w:rPr>
          <w:b/>
          <w:i/>
        </w:rPr>
        <w:t xml:space="preserve"> copyright with the U</w:t>
      </w:r>
      <w:r w:rsidR="00E05C02" w:rsidRPr="0066233F">
        <w:rPr>
          <w:b/>
          <w:i/>
        </w:rPr>
        <w:t>S Copyright Office and market your video game</w:t>
      </w:r>
      <w:r w:rsidR="005125E3" w:rsidRPr="0066233F">
        <w:rPr>
          <w:b/>
          <w:i/>
        </w:rPr>
        <w:t xml:space="preserve">.  A competitor then publishes a strikingly similar </w:t>
      </w:r>
      <w:r w:rsidR="00362048" w:rsidRPr="0066233F">
        <w:rPr>
          <w:b/>
          <w:i/>
        </w:rPr>
        <w:t xml:space="preserve">detective mystery </w:t>
      </w:r>
      <w:r w:rsidR="005125E3" w:rsidRPr="0066233F">
        <w:rPr>
          <w:b/>
          <w:i/>
        </w:rPr>
        <w:t>game c</w:t>
      </w:r>
      <w:r w:rsidR="003539B8" w:rsidRPr="0066233F">
        <w:rPr>
          <w:b/>
          <w:i/>
        </w:rPr>
        <w:t>alled</w:t>
      </w:r>
      <w:r w:rsidR="00E05C02" w:rsidRPr="0066233F">
        <w:rPr>
          <w:b/>
          <w:i/>
        </w:rPr>
        <w:t>”</w:t>
      </w:r>
      <w:r w:rsidR="003539B8" w:rsidRPr="0066233F">
        <w:rPr>
          <w:b/>
          <w:i/>
        </w:rPr>
        <w:t xml:space="preserve"> Sa</w:t>
      </w:r>
      <w:r w:rsidR="00E05C02" w:rsidRPr="0066233F">
        <w:rPr>
          <w:b/>
          <w:i/>
        </w:rPr>
        <w:t xml:space="preserve">m Spade” </w:t>
      </w:r>
      <w:r w:rsidR="00747C01" w:rsidRPr="0066233F">
        <w:rPr>
          <w:b/>
          <w:i/>
        </w:rPr>
        <w:t>that closely resembles</w:t>
      </w:r>
      <w:r w:rsidR="00362048" w:rsidRPr="0066233F">
        <w:rPr>
          <w:b/>
          <w:i/>
        </w:rPr>
        <w:t xml:space="preserve"> your game</w:t>
      </w:r>
      <w:r w:rsidR="003539B8" w:rsidRPr="0066233F">
        <w:rPr>
          <w:b/>
          <w:i/>
        </w:rPr>
        <w:t xml:space="preserve"> in its external graphic features</w:t>
      </w:r>
      <w:r w:rsidR="005125E3" w:rsidRPr="0066233F">
        <w:rPr>
          <w:b/>
          <w:i/>
        </w:rPr>
        <w:t xml:space="preserve">.  </w:t>
      </w:r>
      <w:r w:rsidR="00491CE9" w:rsidRPr="0066233F">
        <w:rPr>
          <w:b/>
          <w:i/>
        </w:rPr>
        <w:t xml:space="preserve"> </w:t>
      </w:r>
    </w:p>
    <w:p w14:paraId="1AE5C082" w14:textId="77777777" w:rsidR="005125E3" w:rsidRPr="0066233F" w:rsidRDefault="005125E3" w:rsidP="007F5852">
      <w:pPr>
        <w:rPr>
          <w:b/>
          <w:i/>
        </w:rPr>
      </w:pPr>
    </w:p>
    <w:p w14:paraId="4E99F05C" w14:textId="157AD47E" w:rsidR="00327F68" w:rsidRDefault="00003729" w:rsidP="00003729">
      <w:pPr>
        <w:ind w:left="720"/>
      </w:pPr>
      <w:r>
        <w:t xml:space="preserve">7. </w:t>
      </w:r>
      <w:r w:rsidR="008345F1">
        <w:t>_____</w:t>
      </w:r>
      <w:r w:rsidR="00CC1A2D">
        <w:t xml:space="preserve"> </w:t>
      </w:r>
      <w:r w:rsidR="008345F1">
        <w:t xml:space="preserve"> </w:t>
      </w:r>
      <w:r w:rsidR="004F08EB">
        <w:t xml:space="preserve"> </w:t>
      </w:r>
      <w:r w:rsidR="00EC0E43">
        <w:t>If you wanted to</w:t>
      </w:r>
      <w:r w:rsidR="00D75CC6">
        <w:t xml:space="preserve"> sue the creator of “Sam Spade”</w:t>
      </w:r>
      <w:r w:rsidR="005125E3">
        <w:t xml:space="preserve"> for copyright</w:t>
      </w:r>
      <w:r w:rsidR="00A30E60">
        <w:t xml:space="preserve"> infringement you would likely:</w:t>
      </w:r>
    </w:p>
    <w:p w14:paraId="02A6D896" w14:textId="77777777" w:rsidR="00327F68" w:rsidRDefault="00327F68" w:rsidP="00327F68">
      <w:pPr>
        <w:pStyle w:val="ListParagraph"/>
      </w:pPr>
    </w:p>
    <w:p w14:paraId="55CF99D4" w14:textId="24F0CD2F" w:rsidR="00327F68" w:rsidRDefault="003539B8" w:rsidP="00327F68">
      <w:pPr>
        <w:pStyle w:val="ListParagraph"/>
      </w:pPr>
      <w:r>
        <w:t xml:space="preserve">A.  Lose </w:t>
      </w:r>
      <w:r w:rsidR="005125E3">
        <w:t>because you stole the idea of detective solving mysterie</w:t>
      </w:r>
      <w:r w:rsidR="005931A2">
        <w:t xml:space="preserve">s from the </w:t>
      </w:r>
      <w:r w:rsidR="00EC0E43">
        <w:t>“</w:t>
      </w:r>
      <w:r w:rsidR="005931A2">
        <w:t>Sherlock Holmes</w:t>
      </w:r>
      <w:r w:rsidR="00EC0E43">
        <w:t>”</w:t>
      </w:r>
      <w:r w:rsidR="005931A2">
        <w:t xml:space="preserve"> game</w:t>
      </w:r>
      <w:r w:rsidR="00327F68">
        <w:t xml:space="preserve"> </w:t>
      </w:r>
      <w:r>
        <w:t>and so your game is not original</w:t>
      </w:r>
    </w:p>
    <w:p w14:paraId="184D41B9" w14:textId="77DCF3C0" w:rsidR="00327F68" w:rsidRDefault="00362048" w:rsidP="00327F68">
      <w:pPr>
        <w:pStyle w:val="ListParagraph"/>
      </w:pPr>
      <w:r>
        <w:t>B.  Win</w:t>
      </w:r>
      <w:r w:rsidR="00826A19">
        <w:t xml:space="preserve"> because the Copyright Act</w:t>
      </w:r>
      <w:r>
        <w:t xml:space="preserve"> </w:t>
      </w:r>
      <w:r w:rsidR="001A5C63">
        <w:t>provide</w:t>
      </w:r>
      <w:r>
        <w:t>s</w:t>
      </w:r>
      <w:r w:rsidR="00826A19">
        <w:t xml:space="preserve"> copyright protection to an idea or concept</w:t>
      </w:r>
    </w:p>
    <w:p w14:paraId="66DF094E" w14:textId="18086404" w:rsidR="00327F68" w:rsidRDefault="007F5852" w:rsidP="00327F68">
      <w:pPr>
        <w:pStyle w:val="ListParagraph"/>
      </w:pPr>
      <w:r>
        <w:t xml:space="preserve">C.  </w:t>
      </w:r>
      <w:r w:rsidR="003539B8">
        <w:t>Win</w:t>
      </w:r>
      <w:r w:rsidR="00826A19">
        <w:t xml:space="preserve"> if the </w:t>
      </w:r>
      <w:r w:rsidR="001A5C63">
        <w:t xml:space="preserve">thematic, </w:t>
      </w:r>
      <w:r w:rsidR="00826A19">
        <w:t xml:space="preserve">sound and graphic external characteristics </w:t>
      </w:r>
      <w:r w:rsidR="00241370">
        <w:t xml:space="preserve">of “Sam Spade” are extremely </w:t>
      </w:r>
      <w:proofErr w:type="gramStart"/>
      <w:r w:rsidR="00241370">
        <w:t>similar to</w:t>
      </w:r>
      <w:proofErr w:type="gramEnd"/>
      <w:r w:rsidR="00241370">
        <w:t xml:space="preserve"> those in your game “Dick Tracey.”</w:t>
      </w:r>
    </w:p>
    <w:p w14:paraId="1574F0E5" w14:textId="537F4896" w:rsidR="00327F68" w:rsidRDefault="005C0325" w:rsidP="00327F68">
      <w:pPr>
        <w:pStyle w:val="ListParagraph"/>
      </w:pPr>
      <w:r w:rsidRPr="00AE12D2">
        <w:t xml:space="preserve">D.  </w:t>
      </w:r>
      <w:r w:rsidR="00362048">
        <w:t>Both B and C</w:t>
      </w:r>
    </w:p>
    <w:p w14:paraId="6FB6D69B" w14:textId="3269BE48" w:rsidR="00AE12D2" w:rsidRDefault="00AE12D2" w:rsidP="00327F68">
      <w:pPr>
        <w:pStyle w:val="ListParagraph"/>
      </w:pPr>
    </w:p>
    <w:p w14:paraId="1DB5A846" w14:textId="5D055048" w:rsidR="00516336" w:rsidRDefault="00516336" w:rsidP="00327F68">
      <w:pPr>
        <w:pStyle w:val="ListParagraph"/>
      </w:pPr>
    </w:p>
    <w:p w14:paraId="2FE5C59B" w14:textId="1CDA90EB" w:rsidR="00516336" w:rsidRDefault="00516336" w:rsidP="00327F68">
      <w:pPr>
        <w:pStyle w:val="ListParagraph"/>
      </w:pPr>
    </w:p>
    <w:p w14:paraId="07F65766" w14:textId="77777777" w:rsidR="00516336" w:rsidRPr="00AE12D2" w:rsidRDefault="00516336" w:rsidP="00327F68">
      <w:pPr>
        <w:pStyle w:val="ListParagraph"/>
      </w:pPr>
    </w:p>
    <w:p w14:paraId="424A48D3" w14:textId="77777777" w:rsidR="00327F68" w:rsidRDefault="00327F68" w:rsidP="00327F68">
      <w:pPr>
        <w:pStyle w:val="ListParagraph"/>
      </w:pPr>
    </w:p>
    <w:p w14:paraId="36D89301" w14:textId="12BEFABC" w:rsidR="00327F68" w:rsidRDefault="008345F1" w:rsidP="00003729">
      <w:pPr>
        <w:pStyle w:val="ListParagraph"/>
        <w:numPr>
          <w:ilvl w:val="0"/>
          <w:numId w:val="30"/>
        </w:numPr>
      </w:pPr>
      <w:r>
        <w:lastRenderedPageBreak/>
        <w:t xml:space="preserve">_____ </w:t>
      </w:r>
      <w:r w:rsidR="00BF21C6">
        <w:t xml:space="preserve"> </w:t>
      </w:r>
      <w:r w:rsidR="00CC1A2D">
        <w:t xml:space="preserve"> </w:t>
      </w:r>
      <w:r w:rsidR="00BF21C6">
        <w:t>Assume at the end of play on</w:t>
      </w:r>
      <w:r w:rsidR="00CC1A2D">
        <w:t xml:space="preserve"> both</w:t>
      </w:r>
      <w:r w:rsidR="00BF21C6">
        <w:t xml:space="preserve"> your </w:t>
      </w:r>
      <w:r w:rsidR="00241370">
        <w:t>“</w:t>
      </w:r>
      <w:r w:rsidR="00BF21C6">
        <w:t>Dick Tracy</w:t>
      </w:r>
      <w:r w:rsidR="00241370">
        <w:t>”</w:t>
      </w:r>
      <w:r w:rsidR="00BF21C6">
        <w:t xml:space="preserve"> video game and on </w:t>
      </w:r>
      <w:r w:rsidR="00CC1A2D">
        <w:t xml:space="preserve">the </w:t>
      </w:r>
      <w:r w:rsidR="00241370">
        <w:t>“</w:t>
      </w:r>
      <w:r w:rsidR="00CC1A2D">
        <w:t>Sherlock Holmes</w:t>
      </w:r>
      <w:r w:rsidR="00241370">
        <w:t>”</w:t>
      </w:r>
      <w:r w:rsidR="00CC1A2D">
        <w:t xml:space="preserve"> </w:t>
      </w:r>
      <w:r w:rsidR="000C411C">
        <w:t>video game</w:t>
      </w:r>
      <w:r w:rsidR="00CC1A2D">
        <w:t>,</w:t>
      </w:r>
      <w:r w:rsidR="000C411C">
        <w:t xml:space="preserve"> </w:t>
      </w:r>
      <w:r w:rsidR="00BF21C6">
        <w:t xml:space="preserve">the player can hit </w:t>
      </w:r>
      <w:r w:rsidR="000C411C">
        <w:t xml:space="preserve">a save </w:t>
      </w:r>
      <w:r w:rsidR="00CC1A2D">
        <w:t>icon that allows him</w:t>
      </w:r>
      <w:r w:rsidR="000C411C">
        <w:t xml:space="preserve"> to </w:t>
      </w:r>
      <w:r w:rsidR="00CC1A2D">
        <w:t>resume play where he</w:t>
      </w:r>
      <w:r w:rsidR="000C411C">
        <w:t xml:space="preserve"> left off.  If you </w:t>
      </w:r>
      <w:r w:rsidR="00CC1A2D">
        <w:t xml:space="preserve">were sued for copyright infringement by the </w:t>
      </w:r>
      <w:r w:rsidR="00241370">
        <w:t>“</w:t>
      </w:r>
      <w:r w:rsidR="00CC1A2D">
        <w:t>Sherlock Ho</w:t>
      </w:r>
      <w:r w:rsidR="005931A2">
        <w:t>lmes</w:t>
      </w:r>
      <w:r w:rsidR="00241370">
        <w:t>” creator</w:t>
      </w:r>
      <w:r w:rsidR="005931A2">
        <w:t xml:space="preserve"> for incorporating </w:t>
      </w:r>
      <w:r w:rsidR="001A5C63">
        <w:t>t</w:t>
      </w:r>
      <w:r w:rsidR="005931A2">
        <w:t xml:space="preserve">his command function </w:t>
      </w:r>
      <w:r w:rsidR="000C411C">
        <w:t>you would likely</w:t>
      </w:r>
      <w:r w:rsidR="00CC1A2D">
        <w:t>:</w:t>
      </w:r>
      <w:r w:rsidR="000C411C">
        <w:t xml:space="preserve"> </w:t>
      </w:r>
    </w:p>
    <w:p w14:paraId="2D8C6ABA" w14:textId="77777777" w:rsidR="00327F68" w:rsidRDefault="00327F68" w:rsidP="00327F68">
      <w:pPr>
        <w:pStyle w:val="ListParagraph"/>
      </w:pPr>
    </w:p>
    <w:p w14:paraId="7EE7217B" w14:textId="3A0CC3FB" w:rsidR="00327F68" w:rsidRDefault="00B12DD4" w:rsidP="00327F68">
      <w:pPr>
        <w:pStyle w:val="ListParagraph"/>
      </w:pPr>
      <w:r>
        <w:t>A.</w:t>
      </w:r>
      <w:r w:rsidR="00CC1A2D">
        <w:t xml:space="preserve">  Lose </w:t>
      </w:r>
      <w:r w:rsidR="00AE12D2">
        <w:t xml:space="preserve">because commonly used software icons are </w:t>
      </w:r>
      <w:r w:rsidR="00CC1A2D">
        <w:t xml:space="preserve">creative </w:t>
      </w:r>
      <w:r w:rsidR="00AE12D2">
        <w:t>expression</w:t>
      </w:r>
      <w:r w:rsidR="00CC1A2D">
        <w:t>s</w:t>
      </w:r>
      <w:r w:rsidR="00AE12D2">
        <w:t xml:space="preserve"> and therefore you </w:t>
      </w:r>
      <w:r w:rsidR="00CC1A2D">
        <w:t xml:space="preserve">infringed upon the </w:t>
      </w:r>
      <w:r w:rsidR="00AE12D2">
        <w:t>copyright when you included it in your game</w:t>
      </w:r>
      <w:r>
        <w:t xml:space="preserve"> </w:t>
      </w:r>
    </w:p>
    <w:p w14:paraId="03FC6991" w14:textId="78E078A4" w:rsidR="00327F68" w:rsidRDefault="00AE12D2" w:rsidP="00327F68">
      <w:pPr>
        <w:pStyle w:val="ListParagraph"/>
      </w:pPr>
      <w:r>
        <w:t xml:space="preserve">B.  </w:t>
      </w:r>
      <w:r w:rsidR="00BE34A1">
        <w:t xml:space="preserve"> </w:t>
      </w:r>
      <w:r w:rsidR="00CC1A2D">
        <w:t xml:space="preserve">Lose </w:t>
      </w:r>
      <w:r>
        <w:t>because commonly used software elements are patented by the first who invents and you infringed upon the patent</w:t>
      </w:r>
    </w:p>
    <w:p w14:paraId="056A9926" w14:textId="30DBD30C" w:rsidR="00327F68" w:rsidRDefault="00CC1A2D" w:rsidP="00327F68">
      <w:pPr>
        <w:pStyle w:val="ListParagraph"/>
      </w:pPr>
      <w:r>
        <w:t xml:space="preserve">C.  Win </w:t>
      </w:r>
      <w:r w:rsidR="00AE12D2">
        <w:t xml:space="preserve">because commonly used software elements do not receive copyright </w:t>
      </w:r>
      <w:r w:rsidR="005931A2">
        <w:t>protection</w:t>
      </w:r>
    </w:p>
    <w:p w14:paraId="105261E5" w14:textId="1100D16B" w:rsidR="00F4663F" w:rsidRDefault="000A5DE2" w:rsidP="002E76AD">
      <w:pPr>
        <w:pStyle w:val="ListParagraph"/>
      </w:pPr>
      <w:r>
        <w:t>D.  Both A and B</w:t>
      </w:r>
    </w:p>
    <w:p w14:paraId="2546FF75" w14:textId="77777777" w:rsidR="004F10B3" w:rsidRDefault="004F10B3" w:rsidP="004F10B3">
      <w:pPr>
        <w:pStyle w:val="ListParagraph"/>
        <w:ind w:left="1080"/>
      </w:pPr>
    </w:p>
    <w:p w14:paraId="227AE6F1" w14:textId="77777777" w:rsidR="00357DAD" w:rsidRPr="00003729" w:rsidRDefault="00357DAD" w:rsidP="00357DAD">
      <w:pPr>
        <w:pStyle w:val="ListParagraph"/>
        <w:ind w:left="1080"/>
        <w:rPr>
          <w:b/>
        </w:rPr>
      </w:pPr>
    </w:p>
    <w:p w14:paraId="466485D6" w14:textId="7DFDD041" w:rsidR="00C21000" w:rsidRPr="00003729" w:rsidRDefault="00241370" w:rsidP="00C21000">
      <w:pPr>
        <w:rPr>
          <w:b/>
          <w:i/>
        </w:rPr>
      </w:pPr>
      <w:r w:rsidRPr="00003729">
        <w:rPr>
          <w:b/>
          <w:i/>
        </w:rPr>
        <w:t>T</w:t>
      </w:r>
      <w:r w:rsidR="00F24150" w:rsidRPr="00003729">
        <w:rPr>
          <w:b/>
          <w:i/>
        </w:rPr>
        <w:t>RUE/</w:t>
      </w:r>
      <w:proofErr w:type="gramStart"/>
      <w:r w:rsidR="00C21000" w:rsidRPr="00003729">
        <w:rPr>
          <w:b/>
          <w:i/>
        </w:rPr>
        <w:t xml:space="preserve">FALSE </w:t>
      </w:r>
      <w:r w:rsidR="002E442B" w:rsidRPr="00003729">
        <w:rPr>
          <w:b/>
          <w:i/>
        </w:rPr>
        <w:t xml:space="preserve"> -</w:t>
      </w:r>
      <w:proofErr w:type="gramEnd"/>
      <w:r w:rsidR="002E442B" w:rsidRPr="00003729">
        <w:rPr>
          <w:b/>
          <w:i/>
        </w:rPr>
        <w:t xml:space="preserve"> </w:t>
      </w:r>
      <w:r w:rsidR="008345F1" w:rsidRPr="00003729">
        <w:rPr>
          <w:b/>
          <w:i/>
        </w:rPr>
        <w:t xml:space="preserve"> Please insert the </w:t>
      </w:r>
      <w:r w:rsidR="00C21000" w:rsidRPr="00003729">
        <w:rPr>
          <w:b/>
          <w:i/>
        </w:rPr>
        <w:t>correct answer</w:t>
      </w:r>
      <w:r w:rsidR="008345F1" w:rsidRPr="00003729">
        <w:rPr>
          <w:b/>
          <w:i/>
        </w:rPr>
        <w:t xml:space="preserve"> on the line provided</w:t>
      </w:r>
      <w:r w:rsidR="00C21000" w:rsidRPr="00003729">
        <w:rPr>
          <w:b/>
          <w:i/>
          <w:u w:val="single"/>
        </w:rPr>
        <w:t>.  For false answers please provide the correct term</w:t>
      </w:r>
      <w:r w:rsidR="009E2A6A" w:rsidRPr="00003729">
        <w:rPr>
          <w:b/>
          <w:i/>
          <w:u w:val="single"/>
        </w:rPr>
        <w:t xml:space="preserve"> or reasoning</w:t>
      </w:r>
      <w:r w:rsidR="00D2681C">
        <w:rPr>
          <w:b/>
          <w:i/>
          <w:u w:val="single"/>
        </w:rPr>
        <w:t xml:space="preserve"> at the end of the sentence</w:t>
      </w:r>
      <w:r w:rsidR="007E1C18" w:rsidRPr="00003729">
        <w:rPr>
          <w:b/>
          <w:i/>
        </w:rPr>
        <w:t xml:space="preserve">. </w:t>
      </w:r>
      <w:r w:rsidR="00003729">
        <w:rPr>
          <w:b/>
          <w:i/>
        </w:rPr>
        <w:t>(2</w:t>
      </w:r>
      <w:r w:rsidR="00512D40" w:rsidRPr="00003729">
        <w:rPr>
          <w:b/>
          <w:i/>
        </w:rPr>
        <w:t xml:space="preserve"> point</w:t>
      </w:r>
      <w:r w:rsidR="00003729">
        <w:rPr>
          <w:b/>
          <w:i/>
        </w:rPr>
        <w:t xml:space="preserve">s </w:t>
      </w:r>
      <w:r w:rsidR="00512D40" w:rsidRPr="00003729">
        <w:rPr>
          <w:b/>
          <w:i/>
        </w:rPr>
        <w:t>each</w:t>
      </w:r>
      <w:r w:rsidR="00003729">
        <w:rPr>
          <w:b/>
          <w:i/>
        </w:rPr>
        <w:t xml:space="preserve">-  total </w:t>
      </w:r>
      <w:proofErr w:type="gramStart"/>
      <w:r w:rsidR="00003729">
        <w:rPr>
          <w:b/>
          <w:i/>
        </w:rPr>
        <w:t xml:space="preserve">24 </w:t>
      </w:r>
      <w:r w:rsidR="00512D40" w:rsidRPr="00003729">
        <w:rPr>
          <w:b/>
          <w:i/>
        </w:rPr>
        <w:t>)</w:t>
      </w:r>
      <w:proofErr w:type="gramEnd"/>
    </w:p>
    <w:p w14:paraId="2C9F3A70" w14:textId="77777777" w:rsidR="00C21000" w:rsidRPr="00003729" w:rsidRDefault="00C21000" w:rsidP="00C21000">
      <w:pPr>
        <w:rPr>
          <w:b/>
          <w:i/>
        </w:rPr>
      </w:pPr>
    </w:p>
    <w:p w14:paraId="5B8CA1BA" w14:textId="6A2D7563" w:rsidR="0066233F" w:rsidRDefault="00003729" w:rsidP="0066233F">
      <w:r>
        <w:t>9</w:t>
      </w:r>
      <w:r w:rsidR="0066233F">
        <w:t xml:space="preserve">.  </w:t>
      </w:r>
      <w:proofErr w:type="gramStart"/>
      <w:r w:rsidR="0066233F">
        <w:t>T  or</w:t>
      </w:r>
      <w:proofErr w:type="gramEnd"/>
      <w:r w:rsidR="0066233F">
        <w:t xml:space="preserve">  F  </w:t>
      </w:r>
      <w:r w:rsidR="00D75CC6">
        <w:t xml:space="preserve">_____ </w:t>
      </w:r>
      <w:r w:rsidR="0066233F">
        <w:t>The United States Supreme court rulings are part of a body of common law.</w:t>
      </w:r>
    </w:p>
    <w:p w14:paraId="3D253CB4" w14:textId="77777777" w:rsidR="0066233F" w:rsidRDefault="0066233F" w:rsidP="0066233F"/>
    <w:p w14:paraId="5896A0F4" w14:textId="30EDC5E7" w:rsidR="0066233F" w:rsidRDefault="00003729" w:rsidP="0066233F">
      <w:r>
        <w:t>10</w:t>
      </w:r>
      <w:r w:rsidR="0066233F">
        <w:t xml:space="preserve">.  </w:t>
      </w:r>
      <w:proofErr w:type="gramStart"/>
      <w:r w:rsidR="0066233F">
        <w:t>T  or</w:t>
      </w:r>
      <w:proofErr w:type="gramEnd"/>
      <w:r w:rsidR="0066233F">
        <w:t xml:space="preserve">  F </w:t>
      </w:r>
      <w:r w:rsidR="00D75CC6">
        <w:t xml:space="preserve">_____ </w:t>
      </w:r>
      <w:r w:rsidR="0066233F">
        <w:t>If Nike wanted to protect its logo (the swoosh) it would register for a copyright.</w:t>
      </w:r>
    </w:p>
    <w:p w14:paraId="25A98922" w14:textId="77777777" w:rsidR="0066233F" w:rsidRDefault="0066233F" w:rsidP="0066233F"/>
    <w:p w14:paraId="73FEA4AE" w14:textId="14707610" w:rsidR="0066233F" w:rsidRDefault="00003729" w:rsidP="0066233F">
      <w:pPr>
        <w:spacing w:before="108" w:after="252"/>
        <w:jc w:val="both"/>
      </w:pPr>
      <w:r>
        <w:t>11</w:t>
      </w:r>
      <w:r w:rsidR="0066233F">
        <w:t xml:space="preserve">. </w:t>
      </w:r>
      <w:r w:rsidR="0066233F">
        <w:rPr>
          <w:rFonts w:ascii="Times New Roman" w:eastAsia="Times New Roman" w:hAnsi="Times New Roman" w:cs="Times New Roman"/>
        </w:rPr>
        <w:t xml:space="preserve">T or F </w:t>
      </w:r>
      <w:r w:rsidR="00D75CC6">
        <w:rPr>
          <w:rFonts w:ascii="Times New Roman" w:eastAsia="Times New Roman" w:hAnsi="Times New Roman" w:cs="Times New Roman"/>
        </w:rPr>
        <w:t xml:space="preserve">_____ </w:t>
      </w:r>
      <w:r w:rsidR="0066233F">
        <w:rPr>
          <w:rFonts w:ascii="Times New Roman" w:eastAsia="Times New Roman" w:hAnsi="Times New Roman" w:cs="Times New Roman"/>
        </w:rPr>
        <w:t>Federalism refers to the sharing of power among the three branches of government.</w:t>
      </w:r>
    </w:p>
    <w:p w14:paraId="32B0646E" w14:textId="3B2C1BC7" w:rsidR="0066233F" w:rsidRDefault="00003729" w:rsidP="0066233F">
      <w:r>
        <w:t>12</w:t>
      </w:r>
      <w:r w:rsidR="0066233F">
        <w:t xml:space="preserve">.  </w:t>
      </w:r>
      <w:proofErr w:type="gramStart"/>
      <w:r w:rsidR="0066233F">
        <w:t>T  or</w:t>
      </w:r>
      <w:proofErr w:type="gramEnd"/>
      <w:r w:rsidR="0066233F">
        <w:t xml:space="preserve"> F  </w:t>
      </w:r>
      <w:r w:rsidR="00D75CC6">
        <w:t>_____ The majority of cases that are filed in a court of law go to trial</w:t>
      </w:r>
      <w:r>
        <w:t>.</w:t>
      </w:r>
    </w:p>
    <w:p w14:paraId="4EB10877" w14:textId="77777777" w:rsidR="00003729" w:rsidRPr="00C21000" w:rsidRDefault="00003729" w:rsidP="0066233F"/>
    <w:p w14:paraId="5751B11E" w14:textId="364CEAB1" w:rsidR="00000F19" w:rsidRDefault="005A0108" w:rsidP="00003729">
      <w:r>
        <w:t>1</w:t>
      </w:r>
      <w:r w:rsidR="00003729">
        <w:t>3</w:t>
      </w:r>
      <w:r w:rsidR="008345F1">
        <w:t xml:space="preserve">.  </w:t>
      </w:r>
      <w:r w:rsidR="00D75CC6">
        <w:t xml:space="preserve">T or F </w:t>
      </w:r>
      <w:r w:rsidR="008345F1">
        <w:t xml:space="preserve"> _____ </w:t>
      </w:r>
      <w:r w:rsidR="00000F19">
        <w:t xml:space="preserve">  A decision rendered by the Suprem</w:t>
      </w:r>
      <w:r w:rsidR="00D75CC6">
        <w:t>e</w:t>
      </w:r>
      <w:r w:rsidR="00000F19">
        <w:t xml:space="preserve"> Court of Rhode Island would </w:t>
      </w:r>
      <w:r w:rsidR="0094547E">
        <w:t xml:space="preserve">NOT </w:t>
      </w:r>
      <w:bookmarkStart w:id="0" w:name="_GoBack"/>
      <w:bookmarkEnd w:id="0"/>
      <w:r w:rsidR="00000F19">
        <w:t>be binding upon Massachusetts.</w:t>
      </w:r>
    </w:p>
    <w:p w14:paraId="05AF9ADF" w14:textId="5F9E4F36" w:rsidR="00003729" w:rsidRDefault="0035014C" w:rsidP="00003729">
      <w:r>
        <w:t xml:space="preserve"> </w:t>
      </w:r>
    </w:p>
    <w:p w14:paraId="4BA9F973" w14:textId="1470F0E6" w:rsidR="00FA3043" w:rsidRDefault="00000F19" w:rsidP="00CF004B">
      <w:r>
        <w:t>14</w:t>
      </w:r>
      <w:r w:rsidR="00003729">
        <w:t xml:space="preserve">.  </w:t>
      </w:r>
      <w:r w:rsidR="00D75CC6">
        <w:t xml:space="preserve">T or </w:t>
      </w:r>
      <w:proofErr w:type="gramStart"/>
      <w:r w:rsidR="00D75CC6">
        <w:t xml:space="preserve">F </w:t>
      </w:r>
      <w:r w:rsidR="00003729">
        <w:t xml:space="preserve"> _</w:t>
      </w:r>
      <w:proofErr w:type="gramEnd"/>
      <w:r w:rsidR="00003729">
        <w:t>____ Given the 9</w:t>
      </w:r>
      <w:r w:rsidR="00003729" w:rsidRPr="00122EED">
        <w:rPr>
          <w:vertAlign w:val="superscript"/>
        </w:rPr>
        <w:t>th</w:t>
      </w:r>
      <w:r w:rsidR="00003729">
        <w:t xml:space="preserve"> Circuit court ruling in </w:t>
      </w:r>
      <w:r>
        <w:t>Lenz v. Universal case, parties</w:t>
      </w:r>
      <w:r w:rsidR="00003729">
        <w:t xml:space="preserve"> issuing take</w:t>
      </w:r>
      <w:r>
        <w:t xml:space="preserve"> down notices </w:t>
      </w:r>
      <w:r w:rsidR="00003729">
        <w:t>under the DMCA in that ci</w:t>
      </w:r>
      <w:r w:rsidR="00CF004B">
        <w:t xml:space="preserve">rcuit may still rely solely on </w:t>
      </w:r>
      <w:r w:rsidR="00003729">
        <w:t>algorit</w:t>
      </w:r>
      <w:r w:rsidR="00CF004B">
        <w:t>hms to flag infringing material.</w:t>
      </w:r>
      <w:r w:rsidR="00022AE2">
        <w:t xml:space="preserve"> </w:t>
      </w:r>
      <w:r w:rsidR="0035014C">
        <w:t xml:space="preserve"> </w:t>
      </w:r>
    </w:p>
    <w:p w14:paraId="3BC8FCC0" w14:textId="77777777" w:rsidR="0019161B" w:rsidRDefault="0019161B" w:rsidP="00505972"/>
    <w:p w14:paraId="3AD20B88" w14:textId="7EED7B6E" w:rsidR="005E2EDA" w:rsidRDefault="001B39E7" w:rsidP="005E2EDA">
      <w:r>
        <w:t>1</w:t>
      </w:r>
      <w:r w:rsidR="00CF004B">
        <w:t>5</w:t>
      </w:r>
      <w:r w:rsidR="008345F1">
        <w:t xml:space="preserve">.  </w:t>
      </w:r>
      <w:r w:rsidR="00D75CC6">
        <w:t>T or F ____</w:t>
      </w:r>
      <w:proofErr w:type="gramStart"/>
      <w:r w:rsidR="00D75CC6">
        <w:t xml:space="preserve">_ </w:t>
      </w:r>
      <w:r w:rsidR="00AA4451">
        <w:t xml:space="preserve"> Given</w:t>
      </w:r>
      <w:proofErr w:type="gramEnd"/>
      <w:r w:rsidR="00AA4451">
        <w:t xml:space="preserve"> a recent New York federal district ruling, embedding a tweet into your website may constitute infringement.</w:t>
      </w:r>
      <w:r w:rsidR="008345F1">
        <w:t xml:space="preserve"> </w:t>
      </w:r>
    </w:p>
    <w:p w14:paraId="13553E1E" w14:textId="77777777" w:rsidR="009E2A6A" w:rsidRDefault="009E2A6A" w:rsidP="005E2EDA"/>
    <w:p w14:paraId="0DD267C8" w14:textId="25AC1955" w:rsidR="00DB7192" w:rsidRDefault="00CF004B" w:rsidP="005E2EDA">
      <w:r>
        <w:t>16</w:t>
      </w:r>
      <w:r w:rsidR="008345F1">
        <w:t xml:space="preserve">. </w:t>
      </w:r>
      <w:r w:rsidR="00D75CC6">
        <w:t xml:space="preserve">T or F </w:t>
      </w:r>
      <w:r w:rsidR="008345F1">
        <w:t>____</w:t>
      </w:r>
      <w:proofErr w:type="gramStart"/>
      <w:r w:rsidR="008345F1">
        <w:t xml:space="preserve">_  </w:t>
      </w:r>
      <w:r w:rsidR="00000F19">
        <w:t>Titles</w:t>
      </w:r>
      <w:proofErr w:type="gramEnd"/>
      <w:r w:rsidR="00000F19">
        <w:t xml:space="preserve"> of books may be copyrighted.</w:t>
      </w:r>
    </w:p>
    <w:p w14:paraId="58C5801C" w14:textId="77777777" w:rsidR="00DB7192" w:rsidRDefault="00DB7192" w:rsidP="005E2EDA"/>
    <w:p w14:paraId="6EDAB89E" w14:textId="7A904087" w:rsidR="00876FDE" w:rsidRDefault="00CF004B" w:rsidP="005E2EDA">
      <w:r>
        <w:t>17</w:t>
      </w:r>
      <w:r w:rsidR="00D75CC6">
        <w:t>.</w:t>
      </w:r>
      <w:r w:rsidR="005B73D0">
        <w:t xml:space="preserve"> </w:t>
      </w:r>
      <w:r w:rsidR="00D75CC6">
        <w:t xml:space="preserve"> T or F</w:t>
      </w:r>
      <w:r w:rsidR="005B73D0">
        <w:t xml:space="preserve"> _____</w:t>
      </w:r>
      <w:r w:rsidR="00D75CC6">
        <w:t xml:space="preserve"> </w:t>
      </w:r>
      <w:r w:rsidR="008345F1">
        <w:t xml:space="preserve"> </w:t>
      </w:r>
      <w:r w:rsidR="005B73D0">
        <w:t xml:space="preserve"> </w:t>
      </w:r>
      <w:r w:rsidR="00D2681C">
        <w:t xml:space="preserve">If you invented a flying car and wanted to prevent others from stealing your invention for the </w:t>
      </w:r>
      <w:r w:rsidR="00D2681C" w:rsidRPr="0094547E">
        <w:rPr>
          <w:u w:val="single"/>
        </w:rPr>
        <w:t>longest period of time</w:t>
      </w:r>
      <w:r w:rsidR="0094547E">
        <w:t xml:space="preserve">, you </w:t>
      </w:r>
      <w:proofErr w:type="gramStart"/>
      <w:r w:rsidR="0094547E">
        <w:t>would  get</w:t>
      </w:r>
      <w:proofErr w:type="gramEnd"/>
      <w:r w:rsidR="0094547E">
        <w:t xml:space="preserve"> a patent</w:t>
      </w:r>
      <w:r w:rsidR="00000F19">
        <w:t>.</w:t>
      </w:r>
    </w:p>
    <w:p w14:paraId="34837905" w14:textId="77777777" w:rsidR="00876FDE" w:rsidRDefault="00876FDE" w:rsidP="005E2EDA"/>
    <w:p w14:paraId="5E73F5C9" w14:textId="503AF41C" w:rsidR="009E2A6A" w:rsidRDefault="00CF004B" w:rsidP="005E2EDA">
      <w:r>
        <w:t>18</w:t>
      </w:r>
      <w:r w:rsidR="00876FDE">
        <w:t>.</w:t>
      </w:r>
      <w:r w:rsidR="00D75CC6">
        <w:t xml:space="preserve"> </w:t>
      </w:r>
      <w:r w:rsidR="005B73D0">
        <w:t xml:space="preserve"> </w:t>
      </w:r>
      <w:r w:rsidR="00D75CC6">
        <w:t xml:space="preserve">T or F </w:t>
      </w:r>
      <w:r w:rsidR="00876FDE">
        <w:t xml:space="preserve"> </w:t>
      </w:r>
      <w:r w:rsidR="008345F1">
        <w:t xml:space="preserve"> ____</w:t>
      </w:r>
      <w:proofErr w:type="gramStart"/>
      <w:r w:rsidR="008345F1">
        <w:t xml:space="preserve">_ </w:t>
      </w:r>
      <w:r w:rsidR="0035014C">
        <w:t xml:space="preserve"> </w:t>
      </w:r>
      <w:r w:rsidR="00000F19">
        <w:t>The</w:t>
      </w:r>
      <w:proofErr w:type="gramEnd"/>
      <w:r w:rsidR="00000F19">
        <w:t xml:space="preserve"> Federal Communications Commission is</w:t>
      </w:r>
      <w:r w:rsidR="005B73D0">
        <w:t xml:space="preserve"> an agency of the legislative branch.</w:t>
      </w:r>
    </w:p>
    <w:p w14:paraId="01251CF7" w14:textId="77777777" w:rsidR="00876FDE" w:rsidRDefault="00876FDE" w:rsidP="005E2EDA"/>
    <w:p w14:paraId="22402088" w14:textId="1B798E20" w:rsidR="001E2CC5" w:rsidRDefault="00CF004B" w:rsidP="005E2EDA">
      <w:r>
        <w:t>19</w:t>
      </w:r>
      <w:r w:rsidR="00692F50">
        <w:t xml:space="preserve">. </w:t>
      </w:r>
      <w:r w:rsidR="00D75CC6">
        <w:t xml:space="preserve"> T or F </w:t>
      </w:r>
      <w:r w:rsidR="005B73D0">
        <w:t xml:space="preserve">_____ </w:t>
      </w:r>
      <w:r w:rsidR="00692F50">
        <w:t xml:space="preserve"> </w:t>
      </w:r>
      <w:r w:rsidR="001E2CC5">
        <w:t xml:space="preserve"> </w:t>
      </w:r>
      <w:r w:rsidR="00D75CC6">
        <w:t xml:space="preserve">Coca Cola’s </w:t>
      </w:r>
      <w:r w:rsidR="00D75CC6" w:rsidRPr="0094547E">
        <w:rPr>
          <w:u w:val="single"/>
        </w:rPr>
        <w:t>name</w:t>
      </w:r>
      <w:r w:rsidR="00D75CC6">
        <w:t xml:space="preserve"> is protected by a trade secret.</w:t>
      </w:r>
    </w:p>
    <w:p w14:paraId="52F1A8A0" w14:textId="77777777" w:rsidR="005A0108" w:rsidRDefault="005A0108" w:rsidP="005E2EDA"/>
    <w:p w14:paraId="2F1A0B31" w14:textId="0D4357E6" w:rsidR="001E2CC5" w:rsidRDefault="00CF004B" w:rsidP="005E2EDA">
      <w:r>
        <w:t>20</w:t>
      </w:r>
      <w:r w:rsidR="00692F50">
        <w:t>.</w:t>
      </w:r>
      <w:r w:rsidR="005B73D0">
        <w:t xml:space="preserve"> </w:t>
      </w:r>
      <w:r w:rsidR="00692F50">
        <w:t xml:space="preserve"> </w:t>
      </w:r>
      <w:r w:rsidR="00D75CC6">
        <w:t>T or F</w:t>
      </w:r>
      <w:r w:rsidR="005B73D0">
        <w:t xml:space="preserve"> _____</w:t>
      </w:r>
      <w:r w:rsidR="00D75CC6">
        <w:t xml:space="preserve"> </w:t>
      </w:r>
      <w:r w:rsidR="005B73D0">
        <w:t xml:space="preserve">  </w:t>
      </w:r>
      <w:r w:rsidR="0094547E">
        <w:t>The doctrine of federal preemption might legally prevent states from enacting laws that require net neutrality within their respective states</w:t>
      </w:r>
      <w:r w:rsidR="009509A8">
        <w:t>.</w:t>
      </w:r>
    </w:p>
    <w:p w14:paraId="236516D7" w14:textId="49D0B212" w:rsidR="0056365F" w:rsidRDefault="0056365F" w:rsidP="005E2EDA"/>
    <w:p w14:paraId="1A81BCA4" w14:textId="7E2EAFD3" w:rsidR="005B73D0" w:rsidRDefault="005B73D0" w:rsidP="005E2EDA"/>
    <w:p w14:paraId="7829EB00" w14:textId="4F4154AC" w:rsidR="0056365F" w:rsidRDefault="00D2681C" w:rsidP="005E2EDA">
      <w:pPr>
        <w:rPr>
          <w:b/>
          <w:i/>
        </w:rPr>
      </w:pPr>
      <w:r>
        <w:rPr>
          <w:b/>
          <w:i/>
        </w:rPr>
        <w:t>M</w:t>
      </w:r>
      <w:r w:rsidR="0056365F" w:rsidRPr="00CF004B">
        <w:rPr>
          <w:b/>
          <w:i/>
        </w:rPr>
        <w:t>ULTIPLE CHOICE</w:t>
      </w:r>
      <w:r w:rsidR="00692F50" w:rsidRPr="00CF004B">
        <w:rPr>
          <w:b/>
          <w:i/>
        </w:rPr>
        <w:t xml:space="preserve"> – Please insert the correct corresponding letter on the line </w:t>
      </w:r>
      <w:proofErr w:type="gramStart"/>
      <w:r w:rsidR="00692F50" w:rsidRPr="00CF004B">
        <w:rPr>
          <w:b/>
          <w:i/>
        </w:rPr>
        <w:t>provide</w:t>
      </w:r>
      <w:r w:rsidR="00831C3C" w:rsidRPr="00CF004B">
        <w:rPr>
          <w:b/>
          <w:i/>
        </w:rPr>
        <w:t>d</w:t>
      </w:r>
      <w:r w:rsidR="00692F50" w:rsidRPr="00CF004B">
        <w:rPr>
          <w:b/>
          <w:i/>
        </w:rPr>
        <w:t xml:space="preserve"> </w:t>
      </w:r>
      <w:r w:rsidR="00512D40" w:rsidRPr="00CF004B">
        <w:rPr>
          <w:b/>
          <w:i/>
        </w:rPr>
        <w:t>.</w:t>
      </w:r>
      <w:proofErr w:type="gramEnd"/>
      <w:r w:rsidR="00512D40" w:rsidRPr="00CF004B">
        <w:rPr>
          <w:b/>
          <w:i/>
        </w:rPr>
        <w:t xml:space="preserve"> (4 points each</w:t>
      </w:r>
      <w:r w:rsidR="00CF004B">
        <w:rPr>
          <w:b/>
          <w:i/>
        </w:rPr>
        <w:t xml:space="preserve"> – total 32</w:t>
      </w:r>
      <w:r w:rsidR="00512D40" w:rsidRPr="00CF004B">
        <w:rPr>
          <w:b/>
          <w:i/>
        </w:rPr>
        <w:t>)</w:t>
      </w:r>
    </w:p>
    <w:p w14:paraId="19A36C7C" w14:textId="77777777" w:rsidR="00AA4451" w:rsidRPr="00CF004B" w:rsidRDefault="00AA4451" w:rsidP="005E2EDA">
      <w:pPr>
        <w:rPr>
          <w:b/>
          <w:i/>
        </w:rPr>
      </w:pPr>
    </w:p>
    <w:p w14:paraId="39A48F00" w14:textId="5804088C" w:rsidR="00AA4451" w:rsidRDefault="00AA4451" w:rsidP="00AA4451">
      <w:r>
        <w:t xml:space="preserve">21.  _____ </w:t>
      </w:r>
      <w:proofErr w:type="gramStart"/>
      <w:r>
        <w:t>All of</w:t>
      </w:r>
      <w:proofErr w:type="gramEnd"/>
      <w:r>
        <w:t xml:space="preserve"> the following statements relative to the current status of net neutrality are true EXCEPT:</w:t>
      </w:r>
    </w:p>
    <w:p w14:paraId="790ED83A" w14:textId="77777777" w:rsidR="00AA4451" w:rsidRDefault="00AA4451" w:rsidP="00AA4451"/>
    <w:p w14:paraId="498A121F" w14:textId="77777777" w:rsidR="00AA4451" w:rsidRDefault="00AA4451" w:rsidP="00AA4451">
      <w:pPr>
        <w:pStyle w:val="ListParagraph"/>
        <w:numPr>
          <w:ilvl w:val="0"/>
          <w:numId w:val="10"/>
        </w:numPr>
      </w:pPr>
      <w:r>
        <w:t>There have been several lawsuits filed around the country challenging the FCC’s ruling</w:t>
      </w:r>
    </w:p>
    <w:p w14:paraId="50E5FC36" w14:textId="77777777" w:rsidR="00AA4451" w:rsidRDefault="00AA4451" w:rsidP="00AA4451">
      <w:pPr>
        <w:pStyle w:val="ListParagraph"/>
        <w:numPr>
          <w:ilvl w:val="0"/>
          <w:numId w:val="10"/>
        </w:numPr>
      </w:pPr>
      <w:r>
        <w:t>Congress failed to use the Congressional Review Act to overturn the FCC’s ruling because they could not get the requisite vote</w:t>
      </w:r>
    </w:p>
    <w:p w14:paraId="2209925D" w14:textId="77777777" w:rsidR="00AA4451" w:rsidRDefault="00AA4451" w:rsidP="00AA4451">
      <w:pPr>
        <w:pStyle w:val="ListParagraph"/>
        <w:numPr>
          <w:ilvl w:val="0"/>
          <w:numId w:val="10"/>
        </w:numPr>
      </w:pPr>
      <w:r>
        <w:t>There is nothing that can be done at this point – net neutrality is dead</w:t>
      </w:r>
    </w:p>
    <w:p w14:paraId="6440BF18" w14:textId="77777777" w:rsidR="00AA4451" w:rsidRDefault="00AA4451" w:rsidP="00AA4451">
      <w:pPr>
        <w:pStyle w:val="ListParagraph"/>
        <w:numPr>
          <w:ilvl w:val="0"/>
          <w:numId w:val="10"/>
        </w:numPr>
      </w:pPr>
      <w:r>
        <w:t>Congress could pass its own law reinstating net neutrality but probably won’t because both the Senate and the House are under Republican control</w:t>
      </w:r>
    </w:p>
    <w:p w14:paraId="24543626" w14:textId="77777777" w:rsidR="00692F50" w:rsidRDefault="00692F50" w:rsidP="005E2EDA">
      <w:pPr>
        <w:rPr>
          <w:b/>
          <w:i/>
        </w:rPr>
      </w:pPr>
    </w:p>
    <w:p w14:paraId="0101F692" w14:textId="2E0BCF8A" w:rsidR="004A5FB1" w:rsidRDefault="00AA4451" w:rsidP="0035014C">
      <w:r>
        <w:t>22</w:t>
      </w:r>
      <w:r w:rsidR="004A5FB1">
        <w:t>.</w:t>
      </w:r>
      <w:r w:rsidR="0056667D">
        <w:t>______</w:t>
      </w:r>
      <w:r w:rsidR="004A5FB1">
        <w:t xml:space="preserve">  </w:t>
      </w:r>
      <w:r w:rsidR="007129F8">
        <w:t xml:space="preserve"> </w:t>
      </w:r>
      <w:r w:rsidR="00BB2229">
        <w:t>By classifying broadband providers as common carriers under Title II of the Communications Act, the FCC can:</w:t>
      </w:r>
    </w:p>
    <w:p w14:paraId="0C3CE92F" w14:textId="77777777" w:rsidR="005B73D0" w:rsidRDefault="005B73D0" w:rsidP="0035014C"/>
    <w:p w14:paraId="602C7F7C" w14:textId="79382232" w:rsidR="004A5FB1" w:rsidRDefault="00BB2229" w:rsidP="004A5FB1">
      <w:pPr>
        <w:pStyle w:val="ListParagraph"/>
        <w:numPr>
          <w:ilvl w:val="0"/>
          <w:numId w:val="9"/>
        </w:numPr>
      </w:pPr>
      <w:r>
        <w:t xml:space="preserve">Only </w:t>
      </w:r>
      <w:proofErr w:type="gramStart"/>
      <w:r>
        <w:t>take action</w:t>
      </w:r>
      <w:proofErr w:type="gramEnd"/>
      <w:r>
        <w:t xml:space="preserve"> against a broadband provider after a consumer complains</w:t>
      </w:r>
    </w:p>
    <w:p w14:paraId="6358528B" w14:textId="7984D691" w:rsidR="00692F50" w:rsidRDefault="00BB2229" w:rsidP="00512D40">
      <w:pPr>
        <w:pStyle w:val="ListParagraph"/>
        <w:numPr>
          <w:ilvl w:val="0"/>
          <w:numId w:val="9"/>
        </w:numPr>
      </w:pPr>
      <w:r>
        <w:t>Regulate broadband providers</w:t>
      </w:r>
    </w:p>
    <w:p w14:paraId="782862FF" w14:textId="2A5510C8" w:rsidR="00BB2229" w:rsidRDefault="00BB2229" w:rsidP="00512D40">
      <w:pPr>
        <w:pStyle w:val="ListParagraph"/>
        <w:numPr>
          <w:ilvl w:val="0"/>
          <w:numId w:val="9"/>
        </w:numPr>
      </w:pPr>
      <w:r>
        <w:t>Enforce net neutrality regulations</w:t>
      </w:r>
    </w:p>
    <w:p w14:paraId="1C71A040" w14:textId="69A7D360" w:rsidR="00BB2229" w:rsidRDefault="00BB2229" w:rsidP="00512D40">
      <w:pPr>
        <w:pStyle w:val="ListParagraph"/>
        <w:numPr>
          <w:ilvl w:val="0"/>
          <w:numId w:val="9"/>
        </w:numPr>
      </w:pPr>
      <w:r>
        <w:t>Both B and C</w:t>
      </w:r>
    </w:p>
    <w:p w14:paraId="32308E44" w14:textId="0BCE84F9" w:rsidR="005A0108" w:rsidRDefault="005A0108" w:rsidP="005D3722">
      <w:pPr>
        <w:pStyle w:val="ListParagraph"/>
        <w:ind w:left="1080"/>
      </w:pPr>
    </w:p>
    <w:p w14:paraId="0CCFF5C3" w14:textId="77777777" w:rsidR="005A0108" w:rsidRDefault="005A0108" w:rsidP="005D3722">
      <w:pPr>
        <w:pStyle w:val="ListParagraph"/>
        <w:ind w:left="1080"/>
      </w:pPr>
    </w:p>
    <w:p w14:paraId="46DE27EB" w14:textId="27C34D51" w:rsidR="005D3722" w:rsidRDefault="00CF004B" w:rsidP="005D3722">
      <w:r>
        <w:t>23</w:t>
      </w:r>
      <w:r w:rsidR="005D3722">
        <w:t xml:space="preserve">.  </w:t>
      </w:r>
      <w:r w:rsidR="00692F50">
        <w:t xml:space="preserve">_____ </w:t>
      </w:r>
      <w:r w:rsidR="00BB2229">
        <w:t>If you enter into an End User License Agreement (EULA) that prevents you from reverse engineering software and you violate that provision, the copyright owner would sue you for</w:t>
      </w:r>
      <w:r w:rsidR="00DD72B4">
        <w:t>:</w:t>
      </w:r>
    </w:p>
    <w:p w14:paraId="1780ABB3" w14:textId="77777777" w:rsidR="005A0108" w:rsidRDefault="005A0108" w:rsidP="005D3722"/>
    <w:p w14:paraId="175E3866" w14:textId="0697E4AD" w:rsidR="005D3722" w:rsidRDefault="00BB2229" w:rsidP="005D3722">
      <w:pPr>
        <w:pStyle w:val="ListParagraph"/>
        <w:numPr>
          <w:ilvl w:val="0"/>
          <w:numId w:val="10"/>
        </w:numPr>
      </w:pPr>
      <w:r>
        <w:t>Patent Infringement</w:t>
      </w:r>
      <w:r w:rsidR="002B521D">
        <w:t xml:space="preserve"> </w:t>
      </w:r>
    </w:p>
    <w:p w14:paraId="4A3763EC" w14:textId="5D194AC7" w:rsidR="005D3722" w:rsidRDefault="00BB2229" w:rsidP="005D3722">
      <w:pPr>
        <w:pStyle w:val="ListParagraph"/>
        <w:numPr>
          <w:ilvl w:val="0"/>
          <w:numId w:val="10"/>
        </w:numPr>
      </w:pPr>
      <w:r>
        <w:t>Breach of Contract</w:t>
      </w:r>
    </w:p>
    <w:p w14:paraId="2850C700" w14:textId="156DE2E9" w:rsidR="005D3722" w:rsidRDefault="00BB2229" w:rsidP="005D3722">
      <w:pPr>
        <w:pStyle w:val="ListParagraph"/>
        <w:numPr>
          <w:ilvl w:val="0"/>
          <w:numId w:val="10"/>
        </w:numPr>
      </w:pPr>
      <w:r>
        <w:t>Trademark infringement</w:t>
      </w:r>
    </w:p>
    <w:p w14:paraId="199906F6" w14:textId="2F0B9F04" w:rsidR="005D3722" w:rsidRDefault="005B73D0" w:rsidP="005D3722">
      <w:pPr>
        <w:pStyle w:val="ListParagraph"/>
        <w:numPr>
          <w:ilvl w:val="0"/>
          <w:numId w:val="10"/>
        </w:numPr>
      </w:pPr>
      <w:r>
        <w:t>Copyright infringement</w:t>
      </w:r>
    </w:p>
    <w:p w14:paraId="5B0E0646" w14:textId="77777777" w:rsidR="005D3722" w:rsidRDefault="005D3722" w:rsidP="005D3722"/>
    <w:p w14:paraId="1A203D36" w14:textId="1F4B11D4" w:rsidR="002E442B" w:rsidRDefault="00CF004B" w:rsidP="00484715">
      <w:r>
        <w:t>24</w:t>
      </w:r>
      <w:r w:rsidR="005D3722">
        <w:t xml:space="preserve">.  </w:t>
      </w:r>
      <w:r w:rsidR="00692F50">
        <w:t xml:space="preserve">_____ </w:t>
      </w:r>
      <w:r w:rsidR="005B73D0">
        <w:t>Each</w:t>
      </w:r>
      <w:r w:rsidR="00891F77">
        <w:t xml:space="preserve"> of the following</w:t>
      </w:r>
      <w:r w:rsidR="00BF3F99">
        <w:t xml:space="preserve"> argument</w:t>
      </w:r>
      <w:r w:rsidR="00512D40">
        <w:t>s</w:t>
      </w:r>
      <w:r w:rsidR="00BF3F99">
        <w:t xml:space="preserve"> </w:t>
      </w:r>
      <w:r w:rsidR="001B39E7">
        <w:t xml:space="preserve">support amending </w:t>
      </w:r>
      <w:r w:rsidR="00891F77">
        <w:t>section 215 of the</w:t>
      </w:r>
      <w:r w:rsidR="002B521D">
        <w:t xml:space="preserve"> DMCA take down </w:t>
      </w:r>
      <w:r w:rsidR="001B39E7">
        <w:t xml:space="preserve">provision </w:t>
      </w:r>
      <w:r w:rsidR="002B521D">
        <w:t>EXCEPT:</w:t>
      </w:r>
      <w:r w:rsidR="00C16BBC">
        <w:t xml:space="preserve"> </w:t>
      </w:r>
    </w:p>
    <w:p w14:paraId="18352ABB" w14:textId="77777777" w:rsidR="0090590F" w:rsidRDefault="0090590F" w:rsidP="00484715"/>
    <w:p w14:paraId="167AF575" w14:textId="016B70F7" w:rsidR="001B39E7" w:rsidRDefault="002B521D" w:rsidP="00891F77">
      <w:pPr>
        <w:ind w:left="720"/>
      </w:pPr>
      <w:r>
        <w:t xml:space="preserve">A.  </w:t>
      </w:r>
      <w:r w:rsidR="001B39E7">
        <w:t>Free speech is stifled because a party who contests the ta</w:t>
      </w:r>
      <w:r w:rsidR="005B73D0">
        <w:t>ke down must agree to litigate</w:t>
      </w:r>
      <w:r w:rsidR="001B39E7">
        <w:t xml:space="preserve"> the issue if she contests the take down</w:t>
      </w:r>
    </w:p>
    <w:p w14:paraId="131C89AC" w14:textId="34AF5FB7" w:rsidR="001B39E7" w:rsidRDefault="001B39E7" w:rsidP="001B39E7">
      <w:pPr>
        <w:ind w:left="720"/>
      </w:pPr>
      <w:r>
        <w:t xml:space="preserve">B. </w:t>
      </w:r>
      <w:r w:rsidR="0090590F">
        <w:t>Freedom of speech does not apply to communications on the internet</w:t>
      </w:r>
    </w:p>
    <w:p w14:paraId="79C2577F" w14:textId="5E354B89" w:rsidR="002E442B" w:rsidRDefault="00891F77" w:rsidP="002E442B">
      <w:r>
        <w:tab/>
        <w:t>C.  The provision can be used to censor opponents</w:t>
      </w:r>
    </w:p>
    <w:p w14:paraId="00146708" w14:textId="25EB2AAB" w:rsidR="002E442B" w:rsidRDefault="00C16BBC" w:rsidP="002E442B">
      <w:r>
        <w:tab/>
        <w:t>D.</w:t>
      </w:r>
      <w:r w:rsidR="00891F77">
        <w:t xml:space="preserve">  </w:t>
      </w:r>
      <w:r w:rsidR="005B73D0">
        <w:t>The provision can be used against competitors</w:t>
      </w:r>
    </w:p>
    <w:p w14:paraId="0EBD9595" w14:textId="77777777" w:rsidR="002E442B" w:rsidRPr="00484715" w:rsidRDefault="002E442B" w:rsidP="00484715"/>
    <w:p w14:paraId="6B784CE2" w14:textId="1E8DE8A6" w:rsidR="00484715" w:rsidRPr="00484715" w:rsidRDefault="00484715" w:rsidP="00484715"/>
    <w:p w14:paraId="012A63C1" w14:textId="70722B2E" w:rsidR="00484715" w:rsidRDefault="001B39E7" w:rsidP="00484715">
      <w:r>
        <w:t>2</w:t>
      </w:r>
      <w:r w:rsidR="00CF004B">
        <w:t>5</w:t>
      </w:r>
      <w:r w:rsidR="00484715">
        <w:t xml:space="preserve">. </w:t>
      </w:r>
      <w:r w:rsidR="00692F50">
        <w:t>____</w:t>
      </w:r>
      <w:proofErr w:type="gramStart"/>
      <w:r w:rsidR="00692F50">
        <w:t xml:space="preserve">_ </w:t>
      </w:r>
      <w:r w:rsidR="00484715" w:rsidRPr="00484715">
        <w:t xml:space="preserve"> </w:t>
      </w:r>
      <w:r w:rsidR="002E442B">
        <w:t>T</w:t>
      </w:r>
      <w:r w:rsidR="00C16BBC">
        <w:t>he</w:t>
      </w:r>
      <w:proofErr w:type="gramEnd"/>
      <w:r w:rsidR="00C16BBC">
        <w:t xml:space="preserve"> fair use doctrine is a defense to copyright infringement because</w:t>
      </w:r>
      <w:r w:rsidR="005B73D0">
        <w:t xml:space="preserve"> of the following amendment in</w:t>
      </w:r>
      <w:r w:rsidR="007035F4">
        <w:t xml:space="preserve"> the Bill of Rights</w:t>
      </w:r>
      <w:r w:rsidR="005B73D0">
        <w:t xml:space="preserve"> to the US Constitution</w:t>
      </w:r>
      <w:r w:rsidR="002E442B">
        <w:t>:</w:t>
      </w:r>
    </w:p>
    <w:p w14:paraId="7139872A" w14:textId="77777777" w:rsidR="002E442B" w:rsidRDefault="002E442B" w:rsidP="00484715"/>
    <w:p w14:paraId="61DA2F7F" w14:textId="1A67A06B" w:rsidR="002E442B" w:rsidRDefault="007035F4" w:rsidP="002E442B">
      <w:pPr>
        <w:pStyle w:val="ListParagraph"/>
        <w:numPr>
          <w:ilvl w:val="0"/>
          <w:numId w:val="17"/>
        </w:numPr>
      </w:pPr>
      <w:r>
        <w:t>The 4</w:t>
      </w:r>
      <w:r w:rsidRPr="007035F4">
        <w:rPr>
          <w:vertAlign w:val="superscript"/>
        </w:rPr>
        <w:t>th</w:t>
      </w:r>
      <w:r w:rsidR="0090590F">
        <w:t xml:space="preserve"> </w:t>
      </w:r>
    </w:p>
    <w:p w14:paraId="2FA41927" w14:textId="587BDA97" w:rsidR="002E442B" w:rsidRDefault="007035F4" w:rsidP="002E442B">
      <w:pPr>
        <w:pStyle w:val="ListParagraph"/>
        <w:numPr>
          <w:ilvl w:val="0"/>
          <w:numId w:val="17"/>
        </w:numPr>
      </w:pPr>
      <w:r>
        <w:t>The 1</w:t>
      </w:r>
      <w:r w:rsidRPr="007035F4">
        <w:rPr>
          <w:vertAlign w:val="superscript"/>
        </w:rPr>
        <w:t>st</w:t>
      </w:r>
      <w:r w:rsidR="0090590F">
        <w:t xml:space="preserve"> </w:t>
      </w:r>
    </w:p>
    <w:p w14:paraId="3A1A8787" w14:textId="4C91D0BA" w:rsidR="002E442B" w:rsidRDefault="0090590F" w:rsidP="002E442B">
      <w:pPr>
        <w:pStyle w:val="ListParagraph"/>
        <w:numPr>
          <w:ilvl w:val="0"/>
          <w:numId w:val="17"/>
        </w:numPr>
      </w:pPr>
      <w:r>
        <w:t xml:space="preserve">The 2d </w:t>
      </w:r>
    </w:p>
    <w:p w14:paraId="4A42CE73" w14:textId="0D6606B3" w:rsidR="002E442B" w:rsidRDefault="007035F4" w:rsidP="002E442B">
      <w:pPr>
        <w:pStyle w:val="ListParagraph"/>
        <w:numPr>
          <w:ilvl w:val="0"/>
          <w:numId w:val="17"/>
        </w:numPr>
      </w:pPr>
      <w:r>
        <w:t>The Bill of Rights has nothing to do with fair use</w:t>
      </w:r>
    </w:p>
    <w:p w14:paraId="1E1BA85E" w14:textId="77777777" w:rsidR="00617AFE" w:rsidRPr="00484715" w:rsidRDefault="00617AFE" w:rsidP="00617AFE">
      <w:pPr>
        <w:pStyle w:val="ListParagraph"/>
        <w:ind w:left="1080"/>
      </w:pPr>
    </w:p>
    <w:p w14:paraId="35857A2F" w14:textId="503C3B64" w:rsidR="00484715" w:rsidRDefault="00484715" w:rsidP="002E442B">
      <w:r w:rsidRPr="00484715">
        <w:tab/>
      </w:r>
      <w:r w:rsidRPr="00484715">
        <w:tab/>
      </w:r>
      <w:r w:rsidRPr="00484715">
        <w:tab/>
      </w:r>
    </w:p>
    <w:p w14:paraId="1CD864E9" w14:textId="77777777" w:rsidR="00512D40" w:rsidRDefault="00512D40" w:rsidP="00512D40">
      <w:pPr>
        <w:pStyle w:val="ListParagraph"/>
      </w:pPr>
    </w:p>
    <w:p w14:paraId="2616DF7D" w14:textId="60C23316" w:rsidR="00617AFE" w:rsidRDefault="00CF004B" w:rsidP="00617AFE">
      <w:r>
        <w:t>26</w:t>
      </w:r>
      <w:r w:rsidR="00617AFE">
        <w:t xml:space="preserve">. </w:t>
      </w:r>
      <w:r w:rsidR="005B73D0">
        <w:t xml:space="preserve"> </w:t>
      </w:r>
      <w:r w:rsidR="00617AFE">
        <w:t xml:space="preserve"> </w:t>
      </w:r>
      <w:r w:rsidR="000B2B6C">
        <w:t xml:space="preserve">_____ </w:t>
      </w:r>
      <w:r w:rsidR="00617AFE">
        <w:t>John uses an entire Nirvana song in the background of</w:t>
      </w:r>
      <w:r w:rsidR="005B73D0">
        <w:t xml:space="preserve"> a </w:t>
      </w:r>
      <w:r w:rsidR="00617AFE">
        <w:t>You</w:t>
      </w:r>
      <w:r w:rsidR="005B73D0">
        <w:t xml:space="preserve"> </w:t>
      </w:r>
      <w:r w:rsidR="00617AFE">
        <w:t>Tube video to show off his new car and the video gets taken down:</w:t>
      </w:r>
      <w:r w:rsidR="00617AFE" w:rsidRPr="004A2800">
        <w:t xml:space="preserve"> </w:t>
      </w:r>
      <w:r w:rsidR="00617AFE">
        <w:t>What factor under the</w:t>
      </w:r>
      <w:r w:rsidR="00617AFE" w:rsidRPr="004A2800">
        <w:t xml:space="preserve"> </w:t>
      </w:r>
      <w:r w:rsidR="00617AFE">
        <w:t>Fair Use doctrine is not working in John’s favor?</w:t>
      </w:r>
    </w:p>
    <w:p w14:paraId="568880DF" w14:textId="77777777" w:rsidR="00617AFE" w:rsidRDefault="00617AFE" w:rsidP="00617AFE"/>
    <w:p w14:paraId="4DC4C945" w14:textId="77777777" w:rsidR="00617AFE" w:rsidRDefault="00617AFE" w:rsidP="00617AFE">
      <w:pPr>
        <w:pStyle w:val="ListParagraph"/>
        <w:numPr>
          <w:ilvl w:val="0"/>
          <w:numId w:val="13"/>
        </w:numPr>
      </w:pPr>
      <w:r>
        <w:t>The purpose of the work</w:t>
      </w:r>
    </w:p>
    <w:p w14:paraId="116A493D" w14:textId="77777777" w:rsidR="00617AFE" w:rsidRDefault="00617AFE" w:rsidP="00617AFE">
      <w:pPr>
        <w:pStyle w:val="ListParagraph"/>
        <w:numPr>
          <w:ilvl w:val="0"/>
          <w:numId w:val="13"/>
        </w:numPr>
      </w:pPr>
      <w:r>
        <w:t>The nature of the work</w:t>
      </w:r>
    </w:p>
    <w:p w14:paraId="35887597" w14:textId="77777777" w:rsidR="00617AFE" w:rsidRDefault="00617AFE" w:rsidP="00617AFE">
      <w:pPr>
        <w:pStyle w:val="ListParagraph"/>
        <w:numPr>
          <w:ilvl w:val="0"/>
          <w:numId w:val="13"/>
        </w:numPr>
      </w:pPr>
      <w:r>
        <w:t>The amount of the work</w:t>
      </w:r>
    </w:p>
    <w:p w14:paraId="4F13DFD2" w14:textId="77777777" w:rsidR="00617AFE" w:rsidRDefault="00617AFE" w:rsidP="00617AFE">
      <w:pPr>
        <w:pStyle w:val="ListParagraph"/>
        <w:numPr>
          <w:ilvl w:val="0"/>
          <w:numId w:val="13"/>
        </w:numPr>
      </w:pPr>
      <w:r>
        <w:t>The effect of the work</w:t>
      </w:r>
    </w:p>
    <w:p w14:paraId="487E5D72" w14:textId="77777777" w:rsidR="00617AFE" w:rsidRDefault="00617AFE" w:rsidP="00617AFE">
      <w:pPr>
        <w:pStyle w:val="ListParagraph"/>
        <w:ind w:left="1080"/>
      </w:pPr>
    </w:p>
    <w:p w14:paraId="32D3B64E" w14:textId="77777777" w:rsidR="00617AFE" w:rsidRDefault="00617AFE" w:rsidP="00617AFE"/>
    <w:p w14:paraId="7F05AAA5" w14:textId="6A3C2967" w:rsidR="00617AFE" w:rsidRDefault="00CF004B" w:rsidP="00617AFE">
      <w:r>
        <w:t>27</w:t>
      </w:r>
      <w:r w:rsidR="00617AFE">
        <w:t xml:space="preserve">. </w:t>
      </w:r>
      <w:r w:rsidR="005B73D0">
        <w:t xml:space="preserve"> </w:t>
      </w:r>
      <w:r w:rsidR="000B2B6C">
        <w:t xml:space="preserve">_____ </w:t>
      </w:r>
      <w:r w:rsidR="00617AFE">
        <w:t>Tom Brady can trademark his name only if:</w:t>
      </w:r>
    </w:p>
    <w:p w14:paraId="177073C1" w14:textId="77777777" w:rsidR="00617AFE" w:rsidRDefault="00617AFE" w:rsidP="00617AFE"/>
    <w:p w14:paraId="501577AC" w14:textId="77777777" w:rsidR="00617AFE" w:rsidRDefault="00617AFE" w:rsidP="00617AFE">
      <w:pPr>
        <w:pStyle w:val="ListParagraph"/>
        <w:numPr>
          <w:ilvl w:val="0"/>
          <w:numId w:val="14"/>
        </w:numPr>
        <w:ind w:left="1080"/>
      </w:pPr>
      <w:r>
        <w:t>He proves he has celebrity status</w:t>
      </w:r>
    </w:p>
    <w:p w14:paraId="629CE30A" w14:textId="77777777" w:rsidR="00617AFE" w:rsidRDefault="00617AFE" w:rsidP="00617AFE">
      <w:pPr>
        <w:pStyle w:val="ListParagraph"/>
        <w:numPr>
          <w:ilvl w:val="0"/>
          <w:numId w:val="14"/>
        </w:numPr>
        <w:ind w:left="1080"/>
      </w:pPr>
      <w:r>
        <w:t>His name gets attached to a product</w:t>
      </w:r>
    </w:p>
    <w:p w14:paraId="37BEE381" w14:textId="77777777" w:rsidR="00617AFE" w:rsidRDefault="00617AFE" w:rsidP="00617AFE">
      <w:pPr>
        <w:pStyle w:val="ListParagraph"/>
        <w:numPr>
          <w:ilvl w:val="0"/>
          <w:numId w:val="14"/>
        </w:numPr>
        <w:ind w:left="1080"/>
      </w:pPr>
      <w:r>
        <w:t>He registers with the US Patent and Trademark office</w:t>
      </w:r>
    </w:p>
    <w:p w14:paraId="312AA2C8" w14:textId="77777777" w:rsidR="00617AFE" w:rsidRDefault="00617AFE" w:rsidP="00617AFE">
      <w:pPr>
        <w:pStyle w:val="ListParagraph"/>
        <w:numPr>
          <w:ilvl w:val="0"/>
          <w:numId w:val="14"/>
        </w:numPr>
        <w:ind w:left="1080"/>
      </w:pPr>
      <w:r>
        <w:t>Both B and C</w:t>
      </w:r>
    </w:p>
    <w:p w14:paraId="4BB3A11B" w14:textId="3553CD49" w:rsidR="00617AFE" w:rsidRDefault="00617AFE" w:rsidP="00617AFE"/>
    <w:p w14:paraId="6AF73E09" w14:textId="512A644B" w:rsidR="00CF004B" w:rsidRDefault="00CF004B" w:rsidP="00617AFE">
      <w:r>
        <w:t xml:space="preserve">28.  </w:t>
      </w:r>
      <w:r w:rsidR="000B2B6C">
        <w:t xml:space="preserve"> _____ </w:t>
      </w:r>
      <w:r w:rsidR="005B73D0">
        <w:t>A decision rendered by the Unites States Supreme Court is:</w:t>
      </w:r>
    </w:p>
    <w:p w14:paraId="46A60221" w14:textId="69AC860D" w:rsidR="005B73D0" w:rsidRDefault="005B73D0" w:rsidP="00617AFE"/>
    <w:p w14:paraId="1A9F874D" w14:textId="255C7B1B" w:rsidR="005B73D0" w:rsidRDefault="005B73D0" w:rsidP="005B73D0">
      <w:pPr>
        <w:pStyle w:val="ListParagraph"/>
        <w:numPr>
          <w:ilvl w:val="0"/>
          <w:numId w:val="31"/>
        </w:numPr>
      </w:pPr>
      <w:r>
        <w:t xml:space="preserve"> Only binding upon the parties in the case</w:t>
      </w:r>
    </w:p>
    <w:p w14:paraId="67EB800A" w14:textId="625DB0A3" w:rsidR="005B73D0" w:rsidRDefault="005B73D0" w:rsidP="005B73D0">
      <w:pPr>
        <w:pStyle w:val="ListParagraph"/>
        <w:numPr>
          <w:ilvl w:val="0"/>
          <w:numId w:val="31"/>
        </w:numPr>
      </w:pPr>
      <w:r>
        <w:t>Binding upon the states locat</w:t>
      </w:r>
      <w:r w:rsidR="000B2B6C">
        <w:t xml:space="preserve">ed in the Circuit from which the case </w:t>
      </w:r>
      <w:r>
        <w:t>originated</w:t>
      </w:r>
    </w:p>
    <w:p w14:paraId="559B8C69" w14:textId="14B73E2C" w:rsidR="005B73D0" w:rsidRDefault="005B73D0" w:rsidP="005B73D0">
      <w:pPr>
        <w:pStyle w:val="ListParagraph"/>
        <w:numPr>
          <w:ilvl w:val="0"/>
          <w:numId w:val="31"/>
        </w:numPr>
      </w:pPr>
      <w:r>
        <w:t>Binding upon the entire nation – all states and all people in the US</w:t>
      </w:r>
    </w:p>
    <w:p w14:paraId="54D8D55B" w14:textId="2524F265" w:rsidR="005B73D0" w:rsidRDefault="005B73D0" w:rsidP="005B73D0">
      <w:pPr>
        <w:pStyle w:val="ListParagraph"/>
        <w:numPr>
          <w:ilvl w:val="0"/>
          <w:numId w:val="31"/>
        </w:numPr>
      </w:pPr>
      <w:r>
        <w:t>Only binding upon all states if the decision is ratified by Congress</w:t>
      </w:r>
    </w:p>
    <w:p w14:paraId="1AE8D8E8" w14:textId="5D38E5EC" w:rsidR="00045FFD" w:rsidRDefault="00045FFD" w:rsidP="00030253">
      <w:pPr>
        <w:pStyle w:val="ListParagraph"/>
        <w:ind w:left="1080"/>
      </w:pPr>
    </w:p>
    <w:p w14:paraId="6AD97D54" w14:textId="77777777" w:rsidR="00CF004B" w:rsidRDefault="00CF004B" w:rsidP="00030253">
      <w:pPr>
        <w:pStyle w:val="ListParagraph"/>
        <w:ind w:left="1080"/>
      </w:pPr>
    </w:p>
    <w:p w14:paraId="744E29E7" w14:textId="77777777" w:rsidR="00030253" w:rsidRDefault="00030253" w:rsidP="00030253"/>
    <w:p w14:paraId="34A9DD40" w14:textId="62B817E5" w:rsidR="00CF004B" w:rsidRDefault="00CF004B" w:rsidP="00CF004B">
      <w:pPr>
        <w:rPr>
          <w:b/>
          <w:i/>
        </w:rPr>
      </w:pPr>
      <w:r>
        <w:rPr>
          <w:b/>
          <w:i/>
        </w:rPr>
        <w:t>SHORT ESSAY</w:t>
      </w:r>
      <w:r w:rsidR="000B2B6C">
        <w:rPr>
          <w:b/>
          <w:i/>
        </w:rPr>
        <w:t>: (Worth</w:t>
      </w:r>
      <w:r>
        <w:rPr>
          <w:b/>
          <w:i/>
        </w:rPr>
        <w:t xml:space="preserve"> 20</w:t>
      </w:r>
      <w:r w:rsidRPr="00C437E1">
        <w:rPr>
          <w:b/>
          <w:i/>
        </w:rPr>
        <w:t xml:space="preserve"> points) </w:t>
      </w:r>
      <w:r w:rsidR="00C40A95">
        <w:rPr>
          <w:b/>
          <w:i/>
        </w:rPr>
        <w:t>Carefully r</w:t>
      </w:r>
      <w:r>
        <w:rPr>
          <w:b/>
          <w:i/>
        </w:rPr>
        <w:t>ead the fa</w:t>
      </w:r>
      <w:r w:rsidR="000B2B6C">
        <w:rPr>
          <w:b/>
          <w:i/>
        </w:rPr>
        <w:t xml:space="preserve">ct pattern, </w:t>
      </w:r>
      <w:r w:rsidR="00D2681C">
        <w:rPr>
          <w:b/>
          <w:i/>
        </w:rPr>
        <w:t xml:space="preserve">view the accompanying </w:t>
      </w:r>
      <w:proofErr w:type="gramStart"/>
      <w:r w:rsidR="00D2681C">
        <w:rPr>
          <w:b/>
          <w:i/>
        </w:rPr>
        <w:t xml:space="preserve">pdf </w:t>
      </w:r>
      <w:r>
        <w:rPr>
          <w:b/>
          <w:i/>
        </w:rPr>
        <w:t xml:space="preserve"> images</w:t>
      </w:r>
      <w:proofErr w:type="gramEnd"/>
      <w:r>
        <w:rPr>
          <w:b/>
          <w:i/>
        </w:rPr>
        <w:t xml:space="preserve"> and then answer the question accordingly:</w:t>
      </w:r>
    </w:p>
    <w:p w14:paraId="3B7DD282" w14:textId="77777777" w:rsidR="00DD4998" w:rsidRDefault="00DD4998" w:rsidP="00CF004B">
      <w:pPr>
        <w:rPr>
          <w:b/>
          <w:i/>
        </w:rPr>
      </w:pPr>
    </w:p>
    <w:p w14:paraId="7399C314" w14:textId="77777777" w:rsidR="00CF004B" w:rsidRDefault="00CF004B" w:rsidP="00CF004B">
      <w:pPr>
        <w:rPr>
          <w:b/>
          <w:i/>
        </w:rPr>
      </w:pPr>
    </w:p>
    <w:p w14:paraId="6CDDC681" w14:textId="7AFCE52D" w:rsidR="00CF004B" w:rsidRDefault="00D2681C" w:rsidP="00CF004B">
      <w:pPr>
        <w:rPr>
          <w:b/>
          <w:i/>
        </w:rPr>
      </w:pPr>
      <w:r>
        <w:rPr>
          <w:b/>
          <w:i/>
        </w:rPr>
        <w:t>Jennifer</w:t>
      </w:r>
      <w:r w:rsidR="00CF004B" w:rsidRPr="004521C4">
        <w:rPr>
          <w:b/>
          <w:i/>
        </w:rPr>
        <w:t xml:space="preserve"> is a </w:t>
      </w:r>
      <w:proofErr w:type="spellStart"/>
      <w:r w:rsidR="00CF004B" w:rsidRPr="004521C4">
        <w:rPr>
          <w:b/>
          <w:i/>
        </w:rPr>
        <w:t>well known</w:t>
      </w:r>
      <w:proofErr w:type="spellEnd"/>
      <w:r w:rsidR="00CF004B" w:rsidRPr="004521C4">
        <w:rPr>
          <w:b/>
          <w:i/>
        </w:rPr>
        <w:t xml:space="preserve"> and widely published photographer. Among her most recogniza</w:t>
      </w:r>
      <w:r w:rsidR="00CF004B">
        <w:rPr>
          <w:b/>
          <w:i/>
        </w:rPr>
        <w:t>ble works is a</w:t>
      </w:r>
      <w:r w:rsidR="00CF004B" w:rsidRPr="004521C4">
        <w:rPr>
          <w:b/>
          <w:i/>
        </w:rPr>
        <w:t xml:space="preserve"> photograph of the actress Demi Moore that appeared on the cover of the August 1991 issue</w:t>
      </w:r>
      <w:r w:rsidR="00CF004B">
        <w:rPr>
          <w:b/>
          <w:i/>
        </w:rPr>
        <w:t xml:space="preserve"> </w:t>
      </w:r>
      <w:r w:rsidR="00CF004B" w:rsidRPr="004521C4">
        <w:rPr>
          <w:b/>
          <w:i/>
        </w:rPr>
        <w:t xml:space="preserve">of Vanity Fair magazine. Moore, who was pregnant at the time, was depicted nude, in profile, with her right hand and arm covering her breasts and her left hand supporting her distended stomach — a </w:t>
      </w:r>
      <w:proofErr w:type="spellStart"/>
      <w:r w:rsidR="00CF004B" w:rsidRPr="004521C4">
        <w:rPr>
          <w:b/>
          <w:i/>
        </w:rPr>
        <w:t>well known</w:t>
      </w:r>
      <w:proofErr w:type="spellEnd"/>
      <w:r w:rsidR="00CF004B" w:rsidRPr="004521C4">
        <w:rPr>
          <w:b/>
          <w:i/>
        </w:rPr>
        <w:t xml:space="preserve"> pose evocative of Botticelli's Birth of Venus. A ring adorns the middle finger of Moore's right hand. Moore's facial expression is serious, without a trace of a smile. The appearance of the photograph attracted widespread attention, and that issue became one of Vanity Fair's </w:t>
      </w:r>
      <w:proofErr w:type="spellStart"/>
      <w:proofErr w:type="gramStart"/>
      <w:r w:rsidR="00CF004B" w:rsidRPr="004521C4">
        <w:rPr>
          <w:b/>
          <w:i/>
        </w:rPr>
        <w:t>best selling</w:t>
      </w:r>
      <w:proofErr w:type="spellEnd"/>
      <w:proofErr w:type="gramEnd"/>
      <w:r w:rsidR="00CF004B" w:rsidRPr="004521C4">
        <w:rPr>
          <w:b/>
          <w:i/>
        </w:rPr>
        <w:t xml:space="preserve"> issues of all time.</w:t>
      </w:r>
    </w:p>
    <w:p w14:paraId="131546F7" w14:textId="77777777" w:rsidR="00CF004B" w:rsidRPr="004521C4" w:rsidRDefault="00CF004B" w:rsidP="00CF004B">
      <w:pPr>
        <w:rPr>
          <w:b/>
          <w:i/>
        </w:rPr>
      </w:pPr>
    </w:p>
    <w:p w14:paraId="33579004" w14:textId="3A7CF908" w:rsidR="00CF004B" w:rsidRPr="000B2B6C" w:rsidRDefault="00CF004B" w:rsidP="00CF004B">
      <w:r w:rsidRPr="004521C4">
        <w:rPr>
          <w:b/>
          <w:i/>
        </w:rPr>
        <w:t>In August 1993, Paramount solicited advertising ideas from an outside adverti</w:t>
      </w:r>
      <w:r>
        <w:rPr>
          <w:b/>
          <w:i/>
        </w:rPr>
        <w:t>sing agency</w:t>
      </w:r>
      <w:r w:rsidRPr="004521C4">
        <w:rPr>
          <w:b/>
          <w:i/>
        </w:rPr>
        <w:t xml:space="preserve">, </w:t>
      </w:r>
      <w:proofErr w:type="gramStart"/>
      <w:r w:rsidRPr="004521C4">
        <w:rPr>
          <w:b/>
          <w:i/>
        </w:rPr>
        <w:t>in connection with</w:t>
      </w:r>
      <w:proofErr w:type="gramEnd"/>
      <w:r w:rsidRPr="004521C4">
        <w:rPr>
          <w:b/>
          <w:i/>
        </w:rPr>
        <w:t xml:space="preserve"> its forthcoming release of the</w:t>
      </w:r>
      <w:r>
        <w:rPr>
          <w:b/>
          <w:i/>
        </w:rPr>
        <w:t xml:space="preserve"> </w:t>
      </w:r>
      <w:r w:rsidRPr="004521C4">
        <w:rPr>
          <w:b/>
          <w:i/>
        </w:rPr>
        <w:t>motion picture</w:t>
      </w:r>
      <w:r w:rsidR="000B2B6C">
        <w:rPr>
          <w:b/>
          <w:i/>
        </w:rPr>
        <w:t>”</w:t>
      </w:r>
      <w:r w:rsidRPr="004521C4">
        <w:rPr>
          <w:b/>
          <w:i/>
        </w:rPr>
        <w:t xml:space="preserve"> Naked Gun 33 1/3: The Final Insult.</w:t>
      </w:r>
      <w:r w:rsidR="000B2B6C">
        <w:rPr>
          <w:b/>
          <w:i/>
        </w:rPr>
        <w:t>”</w:t>
      </w:r>
      <w:r w:rsidRPr="004521C4">
        <w:rPr>
          <w:b/>
          <w:i/>
        </w:rPr>
        <w:t xml:space="preserve"> This film was the third in a series of</w:t>
      </w:r>
      <w:r w:rsidR="000B2B6C">
        <w:t xml:space="preserve"> </w:t>
      </w:r>
      <w:r w:rsidRPr="004521C4">
        <w:rPr>
          <w:b/>
          <w:i/>
        </w:rPr>
        <w:t xml:space="preserve">slapstick comedies starring the actor Leslie Nielsen as the maladroit detective Frank </w:t>
      </w:r>
      <w:proofErr w:type="spellStart"/>
      <w:r w:rsidRPr="004521C4">
        <w:rPr>
          <w:b/>
          <w:i/>
        </w:rPr>
        <w:t>Drebin</w:t>
      </w:r>
      <w:proofErr w:type="spellEnd"/>
      <w:r>
        <w:rPr>
          <w:b/>
          <w:i/>
        </w:rPr>
        <w:t>.</w:t>
      </w:r>
    </w:p>
    <w:p w14:paraId="413CC17E" w14:textId="77777777" w:rsidR="00CF004B" w:rsidRPr="004521C4" w:rsidRDefault="00CF004B" w:rsidP="00CF004B">
      <w:pPr>
        <w:rPr>
          <w:b/>
          <w:i/>
        </w:rPr>
      </w:pPr>
    </w:p>
    <w:p w14:paraId="52D7E905" w14:textId="77777777" w:rsidR="00CF004B" w:rsidRDefault="00CF004B" w:rsidP="00CF004B">
      <w:pPr>
        <w:rPr>
          <w:b/>
          <w:i/>
        </w:rPr>
      </w:pPr>
      <w:r>
        <w:rPr>
          <w:b/>
          <w:i/>
        </w:rPr>
        <w:t>Paramount asked its advertising firm</w:t>
      </w:r>
      <w:r w:rsidRPr="004521C4">
        <w:rPr>
          <w:b/>
          <w:i/>
        </w:rPr>
        <w:t xml:space="preserve"> to come up with ideas for a "teaser" advertising campaign, to be launched in advance of the March 1994 release dat</w:t>
      </w:r>
      <w:r>
        <w:rPr>
          <w:b/>
          <w:i/>
        </w:rPr>
        <w:t>e of the film. In response, the firm</w:t>
      </w:r>
      <w:r w:rsidRPr="004521C4">
        <w:rPr>
          <w:b/>
          <w:i/>
        </w:rPr>
        <w:t xml:space="preserve"> suggested that the teasers superimpose Nielsen's face on readily recognizable ph</w:t>
      </w:r>
      <w:r>
        <w:rPr>
          <w:b/>
          <w:i/>
        </w:rPr>
        <w:t xml:space="preserve">otographs of famous women. It then </w:t>
      </w:r>
      <w:r w:rsidRPr="004521C4">
        <w:rPr>
          <w:b/>
          <w:i/>
        </w:rPr>
        <w:t>forwarded to Paramount copies of four composite photographs, each superimposing Nielsen's face in place of what had been the faces of the actresses Sharon Stone, Madonna, Jane Fonda, and Demi Moore. Each proposed teaser included a slogan referring to the March release date of the film. The composite photograph depicting Nielsen as the pregnant Moore slyly proclaimed, "DUE THIS MARCH."</w:t>
      </w:r>
    </w:p>
    <w:p w14:paraId="40135463" w14:textId="77777777" w:rsidR="00CF004B" w:rsidRPr="004521C4" w:rsidRDefault="00CF004B" w:rsidP="00CF004B">
      <w:pPr>
        <w:rPr>
          <w:b/>
          <w:i/>
        </w:rPr>
      </w:pPr>
    </w:p>
    <w:p w14:paraId="40991F33" w14:textId="3A9BA704" w:rsidR="00CF004B" w:rsidRDefault="00CF004B" w:rsidP="00CF004B">
      <w:pPr>
        <w:rPr>
          <w:b/>
          <w:i/>
        </w:rPr>
      </w:pPr>
      <w:r w:rsidRPr="004521C4">
        <w:rPr>
          <w:b/>
          <w:i/>
        </w:rPr>
        <w:t xml:space="preserve">Paramount approved the concept, and selected the composite of Moore's body and Nielsen's face. However, rather than mechanically copying the portion of the original Leibovitz photograph depicting Moore's body, Paramount commissioned another photograph to be taken of a nude, pregnant woman, similarly posed. </w:t>
      </w:r>
      <w:proofErr w:type="gramStart"/>
      <w:r w:rsidRPr="004521C4">
        <w:rPr>
          <w:b/>
          <w:i/>
        </w:rPr>
        <w:t>Great effort</w:t>
      </w:r>
      <w:proofErr w:type="gramEnd"/>
      <w:r w:rsidRPr="004521C4">
        <w:rPr>
          <w:b/>
          <w:i/>
        </w:rPr>
        <w:t xml:space="preserve"> was made to ensure that the photograph resembled in meticulous d</w:t>
      </w:r>
      <w:r w:rsidR="00D2681C">
        <w:rPr>
          <w:b/>
          <w:i/>
        </w:rPr>
        <w:t>etail the one taken by Jennifer</w:t>
      </w:r>
      <w:r w:rsidRPr="004521C4">
        <w:rPr>
          <w:b/>
          <w:i/>
        </w:rPr>
        <w:t>. The model was carefully posed so that her posture and hands precisely matched those of Moore in the Leibovitz photograph. A large ring was placed on the same finger as the one appearing on Moore's hand.</w:t>
      </w:r>
      <w:r>
        <w:rPr>
          <w:b/>
          <w:i/>
        </w:rPr>
        <w:t xml:space="preserve"> </w:t>
      </w:r>
      <w:r w:rsidRPr="004521C4">
        <w:rPr>
          <w:b/>
          <w:i/>
        </w:rPr>
        <w:t>The photograph was digitally enhanced by a computer to make the skin tone and shape of the body more closely ma</w:t>
      </w:r>
      <w:r w:rsidR="00D2681C">
        <w:rPr>
          <w:b/>
          <w:i/>
        </w:rPr>
        <w:t>tch those of Moore in Jennifer’s</w:t>
      </w:r>
      <w:r w:rsidRPr="004521C4">
        <w:rPr>
          <w:b/>
          <w:i/>
        </w:rPr>
        <w:t xml:space="preserve"> photograph. The </w:t>
      </w:r>
      <w:proofErr w:type="gramStart"/>
      <w:r w:rsidRPr="004521C4">
        <w:rPr>
          <w:b/>
          <w:i/>
        </w:rPr>
        <w:t>final step</w:t>
      </w:r>
      <w:proofErr w:type="gramEnd"/>
      <w:r w:rsidRPr="004521C4">
        <w:rPr>
          <w:b/>
          <w:i/>
        </w:rPr>
        <w:t xml:space="preserve"> was to superimpose on the model's body a photograph of Nielsen's face, with his jaw and eyes positioned roughly at the same angle as Moore's, but with her serious look replaced by Nielsen's mischievous smirk.</w:t>
      </w:r>
    </w:p>
    <w:p w14:paraId="4D4EBB12" w14:textId="77777777" w:rsidR="00CF004B" w:rsidRPr="004521C4" w:rsidRDefault="00CF004B" w:rsidP="00CF004B">
      <w:pPr>
        <w:rPr>
          <w:b/>
          <w:i/>
        </w:rPr>
      </w:pPr>
    </w:p>
    <w:p w14:paraId="606B8FAF" w14:textId="1C18674F" w:rsidR="00CF004B" w:rsidRPr="004521C4" w:rsidRDefault="00CF004B" w:rsidP="00CF004B">
      <w:pPr>
        <w:rPr>
          <w:b/>
          <w:i/>
        </w:rPr>
      </w:pPr>
      <w:r w:rsidRPr="004521C4">
        <w:rPr>
          <w:b/>
          <w:i/>
        </w:rPr>
        <w:lastRenderedPageBreak/>
        <w:t>Paramount ran its teaser in a m</w:t>
      </w:r>
      <w:r w:rsidR="00D2681C">
        <w:rPr>
          <w:b/>
          <w:i/>
        </w:rPr>
        <w:t>agazine ad campaign. Jennifer</w:t>
      </w:r>
      <w:r w:rsidRPr="004521C4">
        <w:rPr>
          <w:b/>
          <w:i/>
        </w:rPr>
        <w:t xml:space="preserve"> protested the u</w:t>
      </w:r>
      <w:r>
        <w:rPr>
          <w:b/>
          <w:i/>
        </w:rPr>
        <w:t xml:space="preserve">se, and ultimately brought </w:t>
      </w:r>
      <w:r w:rsidRPr="004521C4">
        <w:rPr>
          <w:b/>
          <w:i/>
        </w:rPr>
        <w:t xml:space="preserve">action in </w:t>
      </w:r>
      <w:r w:rsidR="004711B6">
        <w:rPr>
          <w:b/>
          <w:i/>
        </w:rPr>
        <w:t xml:space="preserve">Federal </w:t>
      </w:r>
      <w:r w:rsidRPr="004521C4">
        <w:rPr>
          <w:b/>
          <w:i/>
        </w:rPr>
        <w:t>District Court</w:t>
      </w:r>
      <w:r w:rsidR="004711B6">
        <w:rPr>
          <w:b/>
          <w:i/>
        </w:rPr>
        <w:t>.</w:t>
      </w:r>
    </w:p>
    <w:p w14:paraId="197406DE" w14:textId="77777777" w:rsidR="00CF004B" w:rsidRDefault="00CF004B" w:rsidP="00CF004B">
      <w:pPr>
        <w:rPr>
          <w:b/>
          <w:i/>
        </w:rPr>
      </w:pPr>
    </w:p>
    <w:p w14:paraId="13382168" w14:textId="77777777" w:rsidR="00CF004B" w:rsidRDefault="00CF004B" w:rsidP="00CF004B">
      <w:pPr>
        <w:rPr>
          <w:b/>
          <w:i/>
        </w:rPr>
      </w:pPr>
    </w:p>
    <w:p w14:paraId="164A7C28" w14:textId="09143EBF" w:rsidR="00327F68" w:rsidRDefault="00CF004B" w:rsidP="00D2681C">
      <w:r>
        <w:t xml:space="preserve">YOU ARE THE JUDGE HEARING THIS CASE.  WHICH PARTY WOULD YOU RULE IN FAVOR </w:t>
      </w:r>
      <w:r w:rsidR="004711B6">
        <w:t>OF AND WHY.  BE SURE TO ANALYZE EACH OF THE FOUR</w:t>
      </w:r>
      <w:r w:rsidR="000B2B6C">
        <w:t xml:space="preserve"> FACTORS</w:t>
      </w:r>
      <w:r>
        <w:t xml:space="preserve"> IN DETERMINING WHETHER THE FAIR USE DOCTRINE HAS BEEN MET.</w:t>
      </w:r>
      <w:r w:rsidRPr="00C437E1">
        <w:t xml:space="preserve"> </w:t>
      </w:r>
      <w:r w:rsidR="00D2681C">
        <w:t>PLEASE TYPE YOUR ANSWER BELOW:</w:t>
      </w:r>
    </w:p>
    <w:sectPr w:rsidR="00327F68" w:rsidSect="005949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324"/>
    <w:multiLevelType w:val="hybridMultilevel"/>
    <w:tmpl w:val="683A0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20FD6"/>
    <w:multiLevelType w:val="hybridMultilevel"/>
    <w:tmpl w:val="3CC2455E"/>
    <w:lvl w:ilvl="0" w:tplc="CB1EF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51EF7"/>
    <w:multiLevelType w:val="hybridMultilevel"/>
    <w:tmpl w:val="E2683318"/>
    <w:lvl w:ilvl="0" w:tplc="50F05F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D2AE2"/>
    <w:multiLevelType w:val="hybridMultilevel"/>
    <w:tmpl w:val="7CD42D8A"/>
    <w:lvl w:ilvl="0" w:tplc="78860B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2345A7"/>
    <w:multiLevelType w:val="hybridMultilevel"/>
    <w:tmpl w:val="C530429A"/>
    <w:lvl w:ilvl="0" w:tplc="78860B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580757"/>
    <w:multiLevelType w:val="hybridMultilevel"/>
    <w:tmpl w:val="39EC8C52"/>
    <w:lvl w:ilvl="0" w:tplc="A18CF7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C15BD"/>
    <w:multiLevelType w:val="hybridMultilevel"/>
    <w:tmpl w:val="AA0E6D38"/>
    <w:lvl w:ilvl="0" w:tplc="4ACAAD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9B0D24"/>
    <w:multiLevelType w:val="hybridMultilevel"/>
    <w:tmpl w:val="22F0D038"/>
    <w:lvl w:ilvl="0" w:tplc="4F98EA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DA64A1"/>
    <w:multiLevelType w:val="hybridMultilevel"/>
    <w:tmpl w:val="301CF94C"/>
    <w:lvl w:ilvl="0" w:tplc="CAB65A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874636"/>
    <w:multiLevelType w:val="hybridMultilevel"/>
    <w:tmpl w:val="B20C2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276BB"/>
    <w:multiLevelType w:val="hybridMultilevel"/>
    <w:tmpl w:val="337A54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21C1D"/>
    <w:multiLevelType w:val="hybridMultilevel"/>
    <w:tmpl w:val="53BA992A"/>
    <w:lvl w:ilvl="0" w:tplc="C93C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381E43"/>
    <w:multiLevelType w:val="hybridMultilevel"/>
    <w:tmpl w:val="71F8C29E"/>
    <w:lvl w:ilvl="0" w:tplc="92BC986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A54884"/>
    <w:multiLevelType w:val="hybridMultilevel"/>
    <w:tmpl w:val="A1DAC758"/>
    <w:lvl w:ilvl="0" w:tplc="14DC93F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704779"/>
    <w:multiLevelType w:val="hybridMultilevel"/>
    <w:tmpl w:val="B64042E8"/>
    <w:lvl w:ilvl="0" w:tplc="400C82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720C22"/>
    <w:multiLevelType w:val="hybridMultilevel"/>
    <w:tmpl w:val="E2683318"/>
    <w:lvl w:ilvl="0" w:tplc="50F05F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1B36B3"/>
    <w:multiLevelType w:val="hybridMultilevel"/>
    <w:tmpl w:val="06F2D4DA"/>
    <w:lvl w:ilvl="0" w:tplc="315279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767BD3"/>
    <w:multiLevelType w:val="hybridMultilevel"/>
    <w:tmpl w:val="A9EC30F2"/>
    <w:lvl w:ilvl="0" w:tplc="3466A7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237877"/>
    <w:multiLevelType w:val="hybridMultilevel"/>
    <w:tmpl w:val="E812AC4A"/>
    <w:lvl w:ilvl="0" w:tplc="212630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E74F5B"/>
    <w:multiLevelType w:val="hybridMultilevel"/>
    <w:tmpl w:val="8AFC8DAC"/>
    <w:lvl w:ilvl="0" w:tplc="7F704D3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601F56A6"/>
    <w:multiLevelType w:val="hybridMultilevel"/>
    <w:tmpl w:val="E154D3BE"/>
    <w:lvl w:ilvl="0" w:tplc="4A726E3E">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10064"/>
    <w:multiLevelType w:val="hybridMultilevel"/>
    <w:tmpl w:val="342CF010"/>
    <w:lvl w:ilvl="0" w:tplc="EE4EDC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2A4E95"/>
    <w:multiLevelType w:val="multilevel"/>
    <w:tmpl w:val="F8489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90" w:hanging="39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A44B1"/>
    <w:multiLevelType w:val="hybridMultilevel"/>
    <w:tmpl w:val="22F0D038"/>
    <w:lvl w:ilvl="0" w:tplc="4F98EA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B57C1E"/>
    <w:multiLevelType w:val="hybridMultilevel"/>
    <w:tmpl w:val="841E1848"/>
    <w:lvl w:ilvl="0" w:tplc="062C00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892EB1"/>
    <w:multiLevelType w:val="hybridMultilevel"/>
    <w:tmpl w:val="02944276"/>
    <w:lvl w:ilvl="0" w:tplc="D69CDB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8D31BF"/>
    <w:multiLevelType w:val="hybridMultilevel"/>
    <w:tmpl w:val="B5DE908A"/>
    <w:lvl w:ilvl="0" w:tplc="C444E1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663D28"/>
    <w:multiLevelType w:val="hybridMultilevel"/>
    <w:tmpl w:val="C9B0F408"/>
    <w:lvl w:ilvl="0" w:tplc="6C7C6D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570C32"/>
    <w:multiLevelType w:val="hybridMultilevel"/>
    <w:tmpl w:val="3DA2F3B8"/>
    <w:lvl w:ilvl="0" w:tplc="B0FAF4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B7596B"/>
    <w:multiLevelType w:val="hybridMultilevel"/>
    <w:tmpl w:val="716846FE"/>
    <w:lvl w:ilvl="0" w:tplc="5AB098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3A6236"/>
    <w:multiLevelType w:val="hybridMultilevel"/>
    <w:tmpl w:val="0764E434"/>
    <w:lvl w:ilvl="0" w:tplc="392EFC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6"/>
  </w:num>
  <w:num w:numId="4">
    <w:abstractNumId w:val="21"/>
  </w:num>
  <w:num w:numId="5">
    <w:abstractNumId w:val="28"/>
  </w:num>
  <w:num w:numId="6">
    <w:abstractNumId w:val="24"/>
  </w:num>
  <w:num w:numId="7">
    <w:abstractNumId w:val="20"/>
  </w:num>
  <w:num w:numId="8">
    <w:abstractNumId w:val="11"/>
  </w:num>
  <w:num w:numId="9">
    <w:abstractNumId w:val="8"/>
  </w:num>
  <w:num w:numId="10">
    <w:abstractNumId w:val="1"/>
  </w:num>
  <w:num w:numId="11">
    <w:abstractNumId w:val="22"/>
  </w:num>
  <w:num w:numId="12">
    <w:abstractNumId w:val="14"/>
  </w:num>
  <w:num w:numId="13">
    <w:abstractNumId w:val="7"/>
  </w:num>
  <w:num w:numId="14">
    <w:abstractNumId w:val="19"/>
  </w:num>
  <w:num w:numId="15">
    <w:abstractNumId w:val="29"/>
  </w:num>
  <w:num w:numId="16">
    <w:abstractNumId w:val="15"/>
  </w:num>
  <w:num w:numId="17">
    <w:abstractNumId w:val="17"/>
  </w:num>
  <w:num w:numId="18">
    <w:abstractNumId w:val="2"/>
  </w:num>
  <w:num w:numId="19">
    <w:abstractNumId w:val="18"/>
  </w:num>
  <w:num w:numId="20">
    <w:abstractNumId w:val="30"/>
  </w:num>
  <w:num w:numId="21">
    <w:abstractNumId w:val="23"/>
  </w:num>
  <w:num w:numId="22">
    <w:abstractNumId w:val="4"/>
  </w:num>
  <w:num w:numId="23">
    <w:abstractNumId w:val="16"/>
  </w:num>
  <w:num w:numId="24">
    <w:abstractNumId w:val="5"/>
  </w:num>
  <w:num w:numId="25">
    <w:abstractNumId w:val="25"/>
  </w:num>
  <w:num w:numId="26">
    <w:abstractNumId w:val="26"/>
  </w:num>
  <w:num w:numId="27">
    <w:abstractNumId w:val="10"/>
  </w:num>
  <w:num w:numId="28">
    <w:abstractNumId w:val="12"/>
  </w:num>
  <w:num w:numId="29">
    <w:abstractNumId w:val="27"/>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41"/>
    <w:rsid w:val="00000F19"/>
    <w:rsid w:val="00003729"/>
    <w:rsid w:val="000047CB"/>
    <w:rsid w:val="00004CD8"/>
    <w:rsid w:val="00022AE2"/>
    <w:rsid w:val="00022C44"/>
    <w:rsid w:val="00030253"/>
    <w:rsid w:val="00045FFD"/>
    <w:rsid w:val="00082A22"/>
    <w:rsid w:val="000A5DE2"/>
    <w:rsid w:val="000B2B6C"/>
    <w:rsid w:val="000C411C"/>
    <w:rsid w:val="000D7112"/>
    <w:rsid w:val="00122EED"/>
    <w:rsid w:val="0014524B"/>
    <w:rsid w:val="00155F71"/>
    <w:rsid w:val="001623EE"/>
    <w:rsid w:val="001756EF"/>
    <w:rsid w:val="0019161B"/>
    <w:rsid w:val="001A5C63"/>
    <w:rsid w:val="001B0C85"/>
    <w:rsid w:val="001B39E7"/>
    <w:rsid w:val="001E1D4E"/>
    <w:rsid w:val="001E2CC5"/>
    <w:rsid w:val="001F2BEC"/>
    <w:rsid w:val="00241370"/>
    <w:rsid w:val="0025733B"/>
    <w:rsid w:val="002635DF"/>
    <w:rsid w:val="0027538B"/>
    <w:rsid w:val="00275EC7"/>
    <w:rsid w:val="00293986"/>
    <w:rsid w:val="00295F43"/>
    <w:rsid w:val="002B521D"/>
    <w:rsid w:val="002E442B"/>
    <w:rsid w:val="002E76AD"/>
    <w:rsid w:val="002E7AF5"/>
    <w:rsid w:val="003268F4"/>
    <w:rsid w:val="00327F68"/>
    <w:rsid w:val="00341AC5"/>
    <w:rsid w:val="0035014C"/>
    <w:rsid w:val="003539B8"/>
    <w:rsid w:val="00357DAD"/>
    <w:rsid w:val="00362048"/>
    <w:rsid w:val="00392A74"/>
    <w:rsid w:val="003934F9"/>
    <w:rsid w:val="00397665"/>
    <w:rsid w:val="003F135C"/>
    <w:rsid w:val="003F1B48"/>
    <w:rsid w:val="003F439C"/>
    <w:rsid w:val="00427C2E"/>
    <w:rsid w:val="0044299B"/>
    <w:rsid w:val="004456E7"/>
    <w:rsid w:val="0045544D"/>
    <w:rsid w:val="0047073A"/>
    <w:rsid w:val="004711B6"/>
    <w:rsid w:val="00484715"/>
    <w:rsid w:val="00491CE9"/>
    <w:rsid w:val="004A5FB1"/>
    <w:rsid w:val="004B18BD"/>
    <w:rsid w:val="004D503A"/>
    <w:rsid w:val="004F08EB"/>
    <w:rsid w:val="004F10B3"/>
    <w:rsid w:val="0050555C"/>
    <w:rsid w:val="00505972"/>
    <w:rsid w:val="005125E3"/>
    <w:rsid w:val="00512D40"/>
    <w:rsid w:val="00516336"/>
    <w:rsid w:val="00543440"/>
    <w:rsid w:val="0056365F"/>
    <w:rsid w:val="0056667D"/>
    <w:rsid w:val="00575040"/>
    <w:rsid w:val="005931A2"/>
    <w:rsid w:val="0059493C"/>
    <w:rsid w:val="005A0108"/>
    <w:rsid w:val="005B5460"/>
    <w:rsid w:val="005B73D0"/>
    <w:rsid w:val="005C0325"/>
    <w:rsid w:val="005C3D86"/>
    <w:rsid w:val="005D3722"/>
    <w:rsid w:val="005E2EDA"/>
    <w:rsid w:val="00611BF4"/>
    <w:rsid w:val="00617AFE"/>
    <w:rsid w:val="006262CF"/>
    <w:rsid w:val="00631F57"/>
    <w:rsid w:val="0066233F"/>
    <w:rsid w:val="006928E4"/>
    <w:rsid w:val="00692F50"/>
    <w:rsid w:val="006A69FA"/>
    <w:rsid w:val="006F26E1"/>
    <w:rsid w:val="007035F4"/>
    <w:rsid w:val="007129F8"/>
    <w:rsid w:val="0072751C"/>
    <w:rsid w:val="00747C01"/>
    <w:rsid w:val="007C5846"/>
    <w:rsid w:val="007E1C18"/>
    <w:rsid w:val="007F5852"/>
    <w:rsid w:val="00826A19"/>
    <w:rsid w:val="00831C3C"/>
    <w:rsid w:val="008345F1"/>
    <w:rsid w:val="00834619"/>
    <w:rsid w:val="0083615F"/>
    <w:rsid w:val="00851910"/>
    <w:rsid w:val="00876FDE"/>
    <w:rsid w:val="00891F77"/>
    <w:rsid w:val="008B7C23"/>
    <w:rsid w:val="0090590F"/>
    <w:rsid w:val="0091597F"/>
    <w:rsid w:val="0094547E"/>
    <w:rsid w:val="009509A8"/>
    <w:rsid w:val="00967AB3"/>
    <w:rsid w:val="009840A5"/>
    <w:rsid w:val="009C4441"/>
    <w:rsid w:val="009C7EBD"/>
    <w:rsid w:val="009E2A6A"/>
    <w:rsid w:val="00A22AAF"/>
    <w:rsid w:val="00A30E60"/>
    <w:rsid w:val="00A700E6"/>
    <w:rsid w:val="00AA4451"/>
    <w:rsid w:val="00AE12D2"/>
    <w:rsid w:val="00B06F12"/>
    <w:rsid w:val="00B079A3"/>
    <w:rsid w:val="00B12BBB"/>
    <w:rsid w:val="00B12DD4"/>
    <w:rsid w:val="00B22360"/>
    <w:rsid w:val="00B93434"/>
    <w:rsid w:val="00BA382D"/>
    <w:rsid w:val="00BB2229"/>
    <w:rsid w:val="00BD1CF6"/>
    <w:rsid w:val="00BE34A1"/>
    <w:rsid w:val="00BE34F7"/>
    <w:rsid w:val="00BF21C6"/>
    <w:rsid w:val="00BF3F99"/>
    <w:rsid w:val="00BF476F"/>
    <w:rsid w:val="00C16BBC"/>
    <w:rsid w:val="00C21000"/>
    <w:rsid w:val="00C40A95"/>
    <w:rsid w:val="00C437E1"/>
    <w:rsid w:val="00CA1276"/>
    <w:rsid w:val="00CA620D"/>
    <w:rsid w:val="00CB17FD"/>
    <w:rsid w:val="00CC1A2D"/>
    <w:rsid w:val="00CC389A"/>
    <w:rsid w:val="00CC7568"/>
    <w:rsid w:val="00CF004B"/>
    <w:rsid w:val="00D024BE"/>
    <w:rsid w:val="00D14EB7"/>
    <w:rsid w:val="00D256EA"/>
    <w:rsid w:val="00D2681C"/>
    <w:rsid w:val="00D36E65"/>
    <w:rsid w:val="00D6241F"/>
    <w:rsid w:val="00D75CC6"/>
    <w:rsid w:val="00D910C2"/>
    <w:rsid w:val="00DA5ECA"/>
    <w:rsid w:val="00DB7192"/>
    <w:rsid w:val="00DD4998"/>
    <w:rsid w:val="00DD72B4"/>
    <w:rsid w:val="00DE2239"/>
    <w:rsid w:val="00E03B07"/>
    <w:rsid w:val="00E05C02"/>
    <w:rsid w:val="00E26E31"/>
    <w:rsid w:val="00E42936"/>
    <w:rsid w:val="00E723C4"/>
    <w:rsid w:val="00E951C0"/>
    <w:rsid w:val="00EB058A"/>
    <w:rsid w:val="00EC0E43"/>
    <w:rsid w:val="00EC58E6"/>
    <w:rsid w:val="00EF0F34"/>
    <w:rsid w:val="00F24150"/>
    <w:rsid w:val="00F4663F"/>
    <w:rsid w:val="00F60277"/>
    <w:rsid w:val="00FA3043"/>
    <w:rsid w:val="00FB5D72"/>
    <w:rsid w:val="00FE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564A8"/>
  <w14:defaultImageDpi w14:val="300"/>
  <w15:docId w15:val="{1C720415-0626-484E-BEEC-0B920231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68"/>
    <w:pPr>
      <w:ind w:left="720"/>
      <w:contextualSpacing/>
    </w:pPr>
  </w:style>
  <w:style w:type="character" w:styleId="Hyperlink">
    <w:name w:val="Hyperlink"/>
    <w:basedOn w:val="DefaultParagraphFont"/>
    <w:uiPriority w:val="99"/>
    <w:unhideWhenUsed/>
    <w:rsid w:val="00834619"/>
    <w:rPr>
      <w:color w:val="0000FF" w:themeColor="hyperlink"/>
      <w:u w:val="single"/>
    </w:rPr>
  </w:style>
  <w:style w:type="paragraph" w:styleId="BalloonText">
    <w:name w:val="Balloon Text"/>
    <w:basedOn w:val="Normal"/>
    <w:link w:val="BalloonTextChar"/>
    <w:uiPriority w:val="99"/>
    <w:semiHidden/>
    <w:unhideWhenUsed/>
    <w:rsid w:val="00BE34F7"/>
    <w:rPr>
      <w:rFonts w:ascii="Tahoma" w:hAnsi="Tahoma" w:cs="Tahoma"/>
      <w:sz w:val="16"/>
      <w:szCs w:val="16"/>
    </w:rPr>
  </w:style>
  <w:style w:type="character" w:customStyle="1" w:styleId="BalloonTextChar">
    <w:name w:val="Balloon Text Char"/>
    <w:basedOn w:val="DefaultParagraphFont"/>
    <w:link w:val="BalloonText"/>
    <w:uiPriority w:val="99"/>
    <w:semiHidden/>
    <w:rsid w:val="00BE34F7"/>
    <w:rPr>
      <w:rFonts w:ascii="Tahoma" w:hAnsi="Tahoma" w:cs="Tahoma"/>
      <w:sz w:val="16"/>
      <w:szCs w:val="16"/>
    </w:rPr>
  </w:style>
  <w:style w:type="paragraph" w:styleId="NormalWeb">
    <w:name w:val="Normal (Web)"/>
    <w:basedOn w:val="Normal"/>
    <w:uiPriority w:val="99"/>
    <w:semiHidden/>
    <w:unhideWhenUsed/>
    <w:rsid w:val="007F585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F5852"/>
  </w:style>
  <w:style w:type="character" w:customStyle="1" w:styleId="tx">
    <w:name w:val="tx"/>
    <w:basedOn w:val="DefaultParagraphFont"/>
    <w:rsid w:val="00EB0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09241">
      <w:bodyDiv w:val="1"/>
      <w:marLeft w:val="0"/>
      <w:marRight w:val="0"/>
      <w:marTop w:val="0"/>
      <w:marBottom w:val="0"/>
      <w:divBdr>
        <w:top w:val="none" w:sz="0" w:space="0" w:color="auto"/>
        <w:left w:val="none" w:sz="0" w:space="0" w:color="auto"/>
        <w:bottom w:val="none" w:sz="0" w:space="0" w:color="auto"/>
        <w:right w:val="none" w:sz="0" w:space="0" w:color="auto"/>
      </w:divBdr>
      <w:divsChild>
        <w:div w:id="1093697078">
          <w:marLeft w:val="0"/>
          <w:marRight w:val="0"/>
          <w:marTop w:val="0"/>
          <w:marBottom w:val="0"/>
          <w:divBdr>
            <w:top w:val="single" w:sz="6" w:space="0" w:color="F0F0F0"/>
            <w:left w:val="single" w:sz="6" w:space="0" w:color="F0F0F0"/>
            <w:bottom w:val="single" w:sz="6" w:space="0" w:color="F0F0F0"/>
            <w:right w:val="single" w:sz="6" w:space="0" w:color="F0F0F0"/>
          </w:divBdr>
          <w:divsChild>
            <w:div w:id="1163545604">
              <w:marLeft w:val="0"/>
              <w:marRight w:val="0"/>
              <w:marTop w:val="0"/>
              <w:marBottom w:val="0"/>
              <w:divBdr>
                <w:top w:val="none" w:sz="0" w:space="0" w:color="auto"/>
                <w:left w:val="none" w:sz="0" w:space="0" w:color="auto"/>
                <w:bottom w:val="none" w:sz="0" w:space="0" w:color="auto"/>
                <w:right w:val="none" w:sz="0" w:space="0" w:color="auto"/>
              </w:divBdr>
              <w:divsChild>
                <w:div w:id="140731701">
                  <w:marLeft w:val="0"/>
                  <w:marRight w:val="0"/>
                  <w:marTop w:val="0"/>
                  <w:marBottom w:val="0"/>
                  <w:divBdr>
                    <w:top w:val="none" w:sz="0" w:space="0" w:color="auto"/>
                    <w:left w:val="none" w:sz="0" w:space="0" w:color="auto"/>
                    <w:bottom w:val="none" w:sz="0" w:space="0" w:color="auto"/>
                    <w:right w:val="none" w:sz="0" w:space="0" w:color="auto"/>
                  </w:divBdr>
                  <w:divsChild>
                    <w:div w:id="696809327">
                      <w:marLeft w:val="0"/>
                      <w:marRight w:val="0"/>
                      <w:marTop w:val="0"/>
                      <w:marBottom w:val="0"/>
                      <w:divBdr>
                        <w:top w:val="none" w:sz="0" w:space="0" w:color="auto"/>
                        <w:left w:val="none" w:sz="0" w:space="0" w:color="auto"/>
                        <w:bottom w:val="none" w:sz="0" w:space="0" w:color="auto"/>
                        <w:right w:val="none" w:sz="0" w:space="0" w:color="auto"/>
                      </w:divBdr>
                      <w:divsChild>
                        <w:div w:id="1124814404">
                          <w:marLeft w:val="0"/>
                          <w:marRight w:val="0"/>
                          <w:marTop w:val="0"/>
                          <w:marBottom w:val="0"/>
                          <w:divBdr>
                            <w:top w:val="none" w:sz="0" w:space="0" w:color="auto"/>
                            <w:left w:val="none" w:sz="0" w:space="0" w:color="auto"/>
                            <w:bottom w:val="none" w:sz="0" w:space="0" w:color="auto"/>
                            <w:right w:val="none" w:sz="0" w:space="0" w:color="auto"/>
                          </w:divBdr>
                          <w:divsChild>
                            <w:div w:id="20990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030173">
          <w:marLeft w:val="0"/>
          <w:marRight w:val="0"/>
          <w:marTop w:val="0"/>
          <w:marBottom w:val="0"/>
          <w:divBdr>
            <w:top w:val="single" w:sz="6" w:space="0" w:color="F0F0F0"/>
            <w:left w:val="single" w:sz="6" w:space="0" w:color="F0F0F0"/>
            <w:bottom w:val="single" w:sz="6" w:space="0" w:color="F0F0F0"/>
            <w:right w:val="single" w:sz="6" w:space="0" w:color="F0F0F0"/>
          </w:divBdr>
          <w:divsChild>
            <w:div w:id="1017274293">
              <w:marLeft w:val="0"/>
              <w:marRight w:val="0"/>
              <w:marTop w:val="0"/>
              <w:marBottom w:val="0"/>
              <w:divBdr>
                <w:top w:val="none" w:sz="0" w:space="0" w:color="auto"/>
                <w:left w:val="none" w:sz="0" w:space="0" w:color="auto"/>
                <w:bottom w:val="none" w:sz="0" w:space="0" w:color="auto"/>
                <w:right w:val="none" w:sz="0" w:space="0" w:color="auto"/>
              </w:divBdr>
              <w:divsChild>
                <w:div w:id="346449091">
                  <w:marLeft w:val="0"/>
                  <w:marRight w:val="0"/>
                  <w:marTop w:val="0"/>
                  <w:marBottom w:val="0"/>
                  <w:divBdr>
                    <w:top w:val="none" w:sz="0" w:space="0" w:color="auto"/>
                    <w:left w:val="none" w:sz="0" w:space="0" w:color="auto"/>
                    <w:bottom w:val="none" w:sz="0" w:space="0" w:color="auto"/>
                    <w:right w:val="none" w:sz="0" w:space="0" w:color="auto"/>
                  </w:divBdr>
                  <w:divsChild>
                    <w:div w:id="1761176444">
                      <w:marLeft w:val="0"/>
                      <w:marRight w:val="0"/>
                      <w:marTop w:val="0"/>
                      <w:marBottom w:val="0"/>
                      <w:divBdr>
                        <w:top w:val="none" w:sz="0" w:space="0" w:color="auto"/>
                        <w:left w:val="none" w:sz="0" w:space="0" w:color="auto"/>
                        <w:bottom w:val="none" w:sz="0" w:space="0" w:color="auto"/>
                        <w:right w:val="none" w:sz="0" w:space="0" w:color="auto"/>
                      </w:divBdr>
                      <w:divsChild>
                        <w:div w:id="2121338990">
                          <w:marLeft w:val="0"/>
                          <w:marRight w:val="0"/>
                          <w:marTop w:val="0"/>
                          <w:marBottom w:val="0"/>
                          <w:divBdr>
                            <w:top w:val="none" w:sz="0" w:space="0" w:color="auto"/>
                            <w:left w:val="none" w:sz="0" w:space="0" w:color="auto"/>
                            <w:bottom w:val="none" w:sz="0" w:space="0" w:color="auto"/>
                            <w:right w:val="none" w:sz="0" w:space="0" w:color="auto"/>
                          </w:divBdr>
                          <w:divsChild>
                            <w:div w:id="21422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715281">
      <w:bodyDiv w:val="1"/>
      <w:marLeft w:val="0"/>
      <w:marRight w:val="0"/>
      <w:marTop w:val="0"/>
      <w:marBottom w:val="0"/>
      <w:divBdr>
        <w:top w:val="none" w:sz="0" w:space="0" w:color="auto"/>
        <w:left w:val="none" w:sz="0" w:space="0" w:color="auto"/>
        <w:bottom w:val="none" w:sz="0" w:space="0" w:color="auto"/>
        <w:right w:val="none" w:sz="0" w:space="0" w:color="auto"/>
      </w:divBdr>
    </w:div>
    <w:div w:id="1384016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A8384AAE</Template>
  <TotalTime>29</TotalTime>
  <Pages>7</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Capitol Court Reporting</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Gemma</dc:creator>
  <cp:lastModifiedBy>Gemma, Suzanne</cp:lastModifiedBy>
  <cp:revision>4</cp:revision>
  <cp:lastPrinted>2017-09-20T19:56:00Z</cp:lastPrinted>
  <dcterms:created xsi:type="dcterms:W3CDTF">2018-04-25T20:38:00Z</dcterms:created>
  <dcterms:modified xsi:type="dcterms:W3CDTF">2018-04-26T15:55:00Z</dcterms:modified>
</cp:coreProperties>
</file>