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4a94"/>
          <w:sz w:val="64"/>
          <w:szCs w:val="64"/>
        </w:rPr>
        <w:t xml:space="preserve">AgrupadorPDF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68c0"/>
          <w:sz w:val="28"/>
          <w:szCs w:val="28"/>
        </w:rPr>
        <w:t xml:space="preserve">v1.2.0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547090"/>
          <w:sz w:val="24"/>
          <w:szCs w:val="24"/>
        </w:rPr>
        <w:t xml:space="preserve">Documentacao Tecnica e Manual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8c0" w:sz="4"/>
              <w:left w:val="none" w:color="ffffff" w:sz="0"/>
              <w:bottom w:val="single" w:color="0068c0" w:sz="4"/>
              <w:right w:val="none" w:color="ffffff" w:sz="0"/>
            </w:tcBorders>
            <w:shd w:fill="dce8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8c0"/>
                <w:sz w:val="22"/>
                <w:szCs w:val="22"/>
              </w:rPr>
              <w:t xml:space="preserve">Automacao de agrupamento e merge de PDFs fiscais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47090"/>
          <w:sz w:val="20"/>
          <w:szCs w:val="20"/>
        </w:rPr>
        <w:t xml:space="preserve">Brian Marques  ·  Loglife Logistica  ·  Abril 2026</w:t>
      </w:r>
    </w:p>
    <w:p>
      <w:pPr>
        <w:spacing w:after="0" w:before="500"/>
      </w:pPr>
      <w:r>
        <w:t xml:space="preserve"/>
      </w:r>
    </w:p>
    <w:p>
      <w:pPr>
        <w:pStyle w:val="Heading1"/>
        <w:pBdr>
          <w:bottom w:val="single" w:color="0068c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4a94"/>
          <w:sz w:val="28"/>
          <w:szCs w:val="28"/>
        </w:rPr>
        <w:t xml:space="preserve">1. O que e o AgrupadorPDF</w:t>
      </w:r>
    </w:p>
    <w:p>
      <w:pPr>
        <w:spacing w:after="100" w:before="60"/>
      </w:pPr>
      <w:r>
        <w:rPr>
          <w:rFonts w:ascii="Arial" w:cs="Arial" w:eastAsia="Arial" w:hAnsi="Arial"/>
          <w:color w:val="1a2535"/>
          <w:sz w:val="22"/>
          <w:szCs w:val="22"/>
        </w:rPr>
        <w:t xml:space="preserve">O AgrupadorPDF e uma ferramenta desktop desenvolvida em Python com interface grafica que automatiza o agrupamento e consolidacao de documentos fiscais em PDF. O app foi criado para eliminar o trabalho manual de identificar quais boletos, notas fiscais e comprovantes pertencem ao mesmo pagamento.</w:t>
      </w:r>
    </w:p>
    <w:p>
      <w:pPr>
        <w:spacing w:after="100" w:before="60"/>
      </w:pPr>
      <w:r>
        <w:rPr>
          <w:rFonts w:ascii="Arial" w:cs="Arial" w:eastAsia="Arial" w:hAnsi="Arial"/>
          <w:color w:val="1a2535"/>
          <w:sz w:val="22"/>
          <w:szCs w:val="22"/>
        </w:rPr>
        <w:t xml:space="preserve">Dado um conjunto de PDFs nomeados no padrao ENTIDADE - TIPO - VALOR, o app identifica automaticamente quais documentos pertencem ao mesmo pagamento, os une na ordem logica (Comprovante -&gt; Boleto -&gt; Nota Fiscal) e salva o resultado como um unico PDF consolidado.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8c0" w:sz="6"/>
              <w:left w:val="single" w:color="0068c0" w:sz="18"/>
              <w:bottom w:val="none" w:color="ffffff" w:sz="0"/>
              <w:right w:val="none" w:color="ffffff" w:sz="0"/>
            </w:tcBorders>
            <w:shd w:fill="dce8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Exemplo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GOL LOG - BOLETO - $73.135,07  +  GOL LOG - C - $73.135,07  -&gt;  GOL LOG - $ 73.135,07_AGRUPADO.pdf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068c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4a94"/>
          <w:sz w:val="28"/>
          <w:szCs w:val="28"/>
        </w:rPr>
        <w:t xml:space="preserve">2. Arquitetura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AgrupadorPDF.py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Entry point — inicializa o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agrupador/config.py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Design System: paleta, tipografia, espacamento + regex + versao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agrupador/models.py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DocInfo — 21 campos de dados extraidos por 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agrupador/extractor.py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Fase 1: texto, valores, parcelas, NF-e, CNPJ, vencimentos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agrupador/matcher.py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Estrategias de cross-matching avancado (NOVO v1.2.0)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agrupador/grouper.py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Fase 2: orquestra 9 estrategias de agrupamento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agrupador/merger.py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Fase 3: merge em PDF unico com compressao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agrupador/ui/widgets.py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Componentes visuais baseados no Design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agrupador/ui/app.py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Interface principal: DnD, log, resumo visual, progresso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AgrupadorPDF_Documentacao.docx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Este documento — incluido na instalacao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068c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4a94"/>
          <w:sz w:val="28"/>
          <w:szCs w:val="28"/>
        </w:rPr>
        <w:t xml:space="preserve">3. Motor de Matching v1.2.0</w:t>
      </w:r>
    </w:p>
    <w:p>
      <w:pPr>
        <w:spacing w:after="100" w:before="60"/>
      </w:pPr>
      <w:r>
        <w:rPr>
          <w:rFonts w:ascii="Arial" w:cs="Arial" w:eastAsia="Arial" w:hAnsi="Arial"/>
          <w:color w:val="1a2535"/>
          <w:sz w:val="22"/>
          <w:szCs w:val="22"/>
        </w:rPr>
        <w:t xml:space="preserve">A versao 1.2.0 introduz um motor de cross-matching com 9 estrategias executadas em ordem decrescente de confianca: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Estrategia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Confianca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2a. group_id identico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CRYOBRAS+boleto &amp; CRYOBRAS+C -&gt; grupo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2b. Valor + periodo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Orfao com R$54 + 01/2026 casa com grupo R$54 + 01/2026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2c. Fingerprint fuzzy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CNPJ, datas, numeros longos em comum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2c2. Seg + valor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FUNC-ALUGUEL &amp; FUNC-RELACAO com mesmo R$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2c3. Pessoa + valor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FUNC-RESCISAO GUILHERME &amp; GUILHERME - 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2d. Valor parentetico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ICBRAS $5056($1685) &lt;-&gt; ICBRAS $1685 (NOVO)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2e. Chave NF-e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44 digitos em comum no conteudo do PDF (NOVO)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Muito 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2f. CNPJ + valor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SODEXO &amp; PLUXEE, mesmo CNPJ + mesmo R$ (NOVO)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2g. Parcelas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JAPI DG PARC 1/3 &lt;-&gt; JAPI DG NF ($valor_parcela) (NOVO)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Media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7a3c" w:sz="18"/>
              <w:bottom w:val="none" w:color="ffffff" w:sz="0"/>
              <w:right w:val="none" w:color="ffffff" w:sz="0"/>
            </w:tcBorders>
            <w:shd w:fill="e6f4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7a3c"/>
                <w:sz w:val="22"/>
                <w:szCs w:val="22"/>
              </w:rPr>
              <w:t xml:space="preserve">NOVO em v1.2.0  </w:t>
            </w: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O matcher.py e um modulo isolado com as 4 novas estrategias avancadas. Cada estrategia e uma funcao pura e testavel independentemente.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068c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4a94"/>
          <w:sz w:val="28"/>
          <w:szCs w:val="28"/>
        </w:rPr>
        <w:t xml:space="preserve">4. Dados Extraidos por Documento (DocInfo)</w:t>
      </w:r>
    </w:p>
    <w:p>
      <w:pPr>
        <w:spacing w:after="100" w:before="60"/>
      </w:pPr>
      <w:r>
        <w:rPr>
          <w:rFonts w:ascii="Arial" w:cs="Arial" w:eastAsia="Arial" w:hAnsi="Arial"/>
          <w:color w:val="1a2535"/>
          <w:sz w:val="22"/>
          <w:szCs w:val="22"/>
        </w:rPr>
        <w:t xml:space="preserve">A Fase 1 extrai os seguintes atributos de cada PDF: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value_raw / value_digits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Valor principal do nome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'$ 9.107,71' / '910771'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value_sec_raw / _digits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Valor parentetico — parcela ou total da NF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'$ 1.685,37' / '168537'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all_value_digits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Todos os valores (para nome com 'X E Y')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['51787','21430']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installment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Info de parcela extraida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(1, 3) = parcela 1 de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nf_keys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Chaves NF-e de 44 digitos (do conteudo)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{'35250100...'}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cnpj_emitter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CNPJ do emitente (do conteudo)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'00184238000146'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due_dates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Datas de vencimento (do conteudo)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['08092025']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doc_numbers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Numeros de NF/boleto do nome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{'4521'}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fingerprint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Tokens fuzzy: val, dt, cpf, cnpj, num, nfkey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set()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068c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4a94"/>
          <w:sz w:val="28"/>
          <w:szCs w:val="28"/>
        </w:rPr>
        <w:t xml:space="preserve">5. Como Utilizar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8c0"/>
          <w:sz w:val="24"/>
          <w:szCs w:val="24"/>
        </w:rPr>
        <w:t xml:space="preserve">5.1 Instalacao</w:t>
      </w:r>
    </w:p>
    <w:p>
      <w:pPr>
        <w:spacing w:after="100" w:before="60"/>
      </w:pPr>
      <w:r>
        <w:rPr>
          <w:rFonts w:ascii="Arial" w:cs="Arial" w:eastAsia="Arial" w:hAnsi="Arial"/>
          <w:color w:val="1a2535"/>
          <w:sz w:val="22"/>
          <w:szCs w:val="22"/>
        </w:rPr>
        <w:t xml:space="preserve">Execute AgrupadorPDF_v1.2.0_Installer.exe com duplo clique. O instalador: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5"/>
          <w:sz w:val="22"/>
          <w:szCs w:val="22"/>
        </w:rPr>
        <w:t xml:space="preserve">Instala em %LOCALAPPDATA%\AgrupadorPDF\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5"/>
          <w:sz w:val="22"/>
          <w:szCs w:val="22"/>
        </w:rPr>
        <w:t xml:space="preserve">Cria atalho no Desktop e Menu Iniciar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5"/>
          <w:sz w:val="22"/>
          <w:szCs w:val="22"/>
        </w:rPr>
        <w:t xml:space="preserve">Registra em Configuracoes &gt; Aplicativos para desinstalacao limpa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4e00" w:sz="6"/>
              <w:left w:val="single" w:color="9a4e00" w:sz="18"/>
              <w:bottom w:val="none" w:color="ffffff" w:sz="0"/>
              <w:right w:val="none" w:color="ffffff" w:sz="0"/>
            </w:tcBorders>
            <w:shd w:fill="fff4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9a4e00"/>
                <w:sz w:val="22"/>
                <w:szCs w:val="22"/>
              </w:rPr>
              <w:t xml:space="preserve">Padrao de nomenclatura obrigatorio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ENTIDADE - TIPO - VALOR
Exemplos:
  GOL LOG - BOLETO NF 187 - R$664,00.pdf
  GOL LOG - C - R$664,00.pdf
  GOL LOG - NF 187 - R$664,00.pdf
Comprovantes: palavra COMPROVANTE no nome ou sufixo -C antes da extensao.
Valor parentetico: EMPRESA - $5056 ($1685).pdf indica NF com valor de parcela.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8c0"/>
          <w:sz w:val="24"/>
          <w:szCs w:val="24"/>
        </w:rPr>
        <w:t xml:space="preserve">5.2 Selecao de Pasta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7a3c" w:sz="18"/>
              <w:bottom w:val="none" w:color="ffffff" w:sz="0"/>
              <w:right w:val="none" w:color="ffffff" w:sz="0"/>
            </w:tcBorders>
            <w:shd w:fill="e6f4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7a3c"/>
                <w:sz w:val="22"/>
                <w:szCs w:val="22"/>
              </w:rPr>
              <w:t xml:space="preserve">NOVO em v1.2.0  </w:t>
            </w: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Arraste uma pasta diretamente do Explorer para o campo de Origem ou Destino.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a2535"/>
          <w:sz w:val="22"/>
          <w:szCs w:val="22"/>
        </w:rPr>
        <w:t xml:space="preserve">Tres formas de selecionar pastas: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5"/>
          <w:sz w:val="22"/>
          <w:szCs w:val="22"/>
        </w:rPr>
        <w:t xml:space="preserve">Botao Procurar — abre o seletor de pastas do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5"/>
          <w:sz w:val="22"/>
          <w:szCs w:val="22"/>
        </w:rPr>
        <w:t xml:space="preserve">Digitar o caminho — cola ou digita diretamente no campo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35"/>
          <w:sz w:val="22"/>
          <w:szCs w:val="22"/>
        </w:rPr>
        <w:t xml:space="preserve">Drag &amp; Drop — arraste a pasta e solte sobre o campo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8c0"/>
          <w:sz w:val="24"/>
          <w:szCs w:val="24"/>
        </w:rPr>
        <w:t xml:space="preserve">5.3 Opcoes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Comportamento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Abrir pasta ao finalizar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Abre o Explorer na pasta de destino ao terminar (so se houver resultados)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Salvar nao identificados em CONFERIR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Copia PDFs sem par para a subpasta CONFERIR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Log detalhado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Exibe todas as linhas de debug da Fase 1 e 2 no log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8c0"/>
          <w:sz w:val="24"/>
          <w:szCs w:val="24"/>
        </w:rPr>
        <w:t xml:space="preserve">5.4 Interpretando o 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Icone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✔  (verde)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Grupo completo (todos os tipos presentes) mesclado com sucesso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⚠  (amarelo)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Mesclado com aviso — documento faltando (ex: sem comprovante)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✘  (vermelho)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Erro no merge — arquivo corrompido ou inacessivel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↷  (cinza)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Ja processado anteriormente — ignorado nesta execucao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↳  CONFERIR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Documento sem par — requer revisao manual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068c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4a94"/>
          <w:sz w:val="28"/>
          <w:szCs w:val="28"/>
        </w:rPr>
        <w:t xml:space="preserve">6. Historico de Versoes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v1.2.0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547090"/>
                <w:sz w:val="22"/>
                <w:szCs w:val="22"/>
              </w:rPr>
              <w:t xml:space="preserve">Abr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Motor de matching avancado: valor parentetico, chave NF-e, alias CNPJ+valor, parcelas. Novo modulo matcher.py. DocInfo com 21 campos. Design System completo em config.py. Arquitetura e UI redesenhadas.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v1.1.0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547090"/>
                <w:sz w:val="22"/>
                <w:szCs w:val="22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Correcao de SyntaxWarning (\$ em docstring). Remocao de diretivas obsoletas do Inno Setup. Build sem avisos.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v1.0.0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547090"/>
                <w:sz w:val="22"/>
                <w:szCs w:val="22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Primeira versao publica com instalador profissional. Drag &amp; Drop, reprocessamento seletivo, interface grafica completa.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068c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4a94"/>
          <w:sz w:val="28"/>
          <w:szCs w:val="28"/>
        </w:rPr>
        <w:t xml:space="preserve">7.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Valor parentetico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Cruzamento ($X) com valor principal de outro doc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Feito v1.2.0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Chave NF-e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44 digitos em comum no conteudo do PDF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Feito v1.2.0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Alias CNPJ+valor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SODEXO vs PLUXEE, mesmo CNPJ + valor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Feito v1.2.0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Parcelas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Valor da parcela x valor secundario da NF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Feito v1.2.0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Relatorio Excel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xlsx ao final: entidade, valor, arquivo gerado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Planejado v1.3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Perfis de pasta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Salvar pares origem/destino por cliente ou data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Planejado v1.3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Duplicatas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Alertar PDFs com conteudo identico mas nomes diferentes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Planejado v1.4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68c0"/>
                <w:sz w:val="22"/>
                <w:szCs w:val="22"/>
              </w:rPr>
              <w:t xml:space="preserve">Sub-pastas recursivas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Varrer sub-pastas automaticamente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2535"/>
                <w:sz w:val="22"/>
                <w:szCs w:val="22"/>
              </w:rPr>
              <w:t xml:space="preserve">Planejado v1.4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ccccc" w:sz="4" w:space="8"/>
        </w:pBdr>
        <w:spacing w:after="0" w:before="200"/>
        <w:jc w:val="center"/>
      </w:pPr>
      <w:r>
        <w:rPr>
          <w:rFonts w:ascii="Arial" w:cs="Arial" w:eastAsia="Arial" w:hAnsi="Arial"/>
          <w:color w:val="547090"/>
          <w:sz w:val="18"/>
          <w:szCs w:val="18"/>
        </w:rPr>
        <w:t xml:space="preserve">AgrupadorPDF  ·  Brian Marques  ·  v1.2.0  ·  Abril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  <w:jc w:val="center"/>
    </w:pPr>
    <w:r>
      <w:rPr>
        <w:rFonts w:ascii="Arial" w:cs="Arial" w:eastAsia="Arial" w:hAnsi="Arial"/>
        <w:color w:val="547090"/>
        <w:sz w:val="18"/>
        <w:szCs w:val="18"/>
      </w:rPr>
      <w:t xml:space="preserve">Brian Marques  ·  v1.2.0  ·  Pagina </w:t>
    </w:r>
    <w:r>
      <w:rPr>
        <w:rFonts w:ascii="Arial" w:cs="Arial" w:eastAsia="Arial" w:hAnsi="Arial"/>
        <w:color w:val="54709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7090"/>
        <w:sz w:val="18"/>
        <w:szCs w:val="18"/>
      </w:rPr>
      <w:t xml:space="preserve"> de </w:t>
    </w:r>
    <w:r>
      <w:rPr>
        <w:rFonts w:ascii="Arial" w:cs="Arial" w:eastAsia="Arial" w:hAnsi="Arial"/>
        <w:color w:val="54709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8c0" w:sz="4" w:space="4"/>
      </w:pBdr>
      <w:spacing w:after="80" w:before="0"/>
      <w:jc w:val="right"/>
    </w:pPr>
    <w:r>
      <w:rPr>
        <w:rFonts w:ascii="Arial" w:cs="Arial" w:eastAsia="Arial" w:hAnsi="Arial"/>
        <w:color w:val="547090"/>
        <w:sz w:val="18"/>
        <w:szCs w:val="18"/>
      </w:rPr>
      <w:t xml:space="preserve">AgrupadorPDF  |  Documentacao Tecnica  |  v1.2.0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2026-04-06T01:32:24.263Z</dcterms:created>
  <dcterms:modified xsi:type="dcterms:W3CDTF">2026-04-06T01:32:24.264Z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