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38EBB" w14:textId="0B146331" w:rsidR="00E26F76" w:rsidRDefault="00B91574" w:rsidP="00B91574">
      <w:pPr>
        <w:jc w:val="center"/>
      </w:pPr>
      <w:proofErr w:type="spellStart"/>
      <w:r>
        <w:t>PyCitySchool</w:t>
      </w:r>
      <w:proofErr w:type="spellEnd"/>
      <w:r>
        <w:t xml:space="preserve"> Analysis:</w:t>
      </w:r>
    </w:p>
    <w:p w14:paraId="3BEFCDA0" w14:textId="433C1022" w:rsidR="00B91574" w:rsidRDefault="00B91574" w:rsidP="00B91574">
      <w:pPr>
        <w:spacing w:line="276" w:lineRule="auto"/>
      </w:pPr>
      <w:r>
        <w:t xml:space="preserve">This exercise has us analyze a merged data set between two </w:t>
      </w:r>
      <w:proofErr w:type="gramStart"/>
      <w:r>
        <w:t>CSV’s</w:t>
      </w:r>
      <w:proofErr w:type="gramEnd"/>
      <w:r>
        <w:t xml:space="preserve"> for schools and for students within the district given. Using Pandas/Python/</w:t>
      </w:r>
      <w:proofErr w:type="spellStart"/>
      <w:r>
        <w:t>Jupyter</w:t>
      </w:r>
      <w:proofErr w:type="spellEnd"/>
      <w:r>
        <w:t xml:space="preserve"> Notebook, we can draw the following conclusions:</w:t>
      </w:r>
    </w:p>
    <w:p w14:paraId="2B6F6FA1" w14:textId="79DF0B17" w:rsidR="00B91574" w:rsidRDefault="00B91574" w:rsidP="00B91574">
      <w:pPr>
        <w:pStyle w:val="ListParagraph"/>
        <w:numPr>
          <w:ilvl w:val="0"/>
          <w:numId w:val="1"/>
        </w:numPr>
        <w:spacing w:line="360" w:lineRule="auto"/>
      </w:pPr>
      <w:r>
        <w:t xml:space="preserve">We can see that spending money on something more expensive does not always equate to a better outcome. The schools with the lowest spending rates </w:t>
      </w:r>
      <w:proofErr w:type="gramStart"/>
      <w:r>
        <w:t>actually performed</w:t>
      </w:r>
      <w:proofErr w:type="gramEnd"/>
      <w:r>
        <w:t xml:space="preserve"> better in both subjects compared to the other schools in the analysis.</w:t>
      </w:r>
    </w:p>
    <w:p w14:paraId="6DA8B656" w14:textId="1C7AF5DE" w:rsidR="00B91574" w:rsidRDefault="00B91574" w:rsidP="00B91574">
      <w:pPr>
        <w:pStyle w:val="ListParagraph"/>
        <w:numPr>
          <w:ilvl w:val="0"/>
          <w:numId w:val="1"/>
        </w:numPr>
        <w:spacing w:line="360" w:lineRule="auto"/>
      </w:pPr>
      <w:r>
        <w:t>Small schools averaging less than 1000 students had similar scores in both subjects compared to the medium sized schools. But they both outperformed the large sized schools in passing scores.</w:t>
      </w:r>
    </w:p>
    <w:p w14:paraId="3BF772AF" w14:textId="3FA7C4A8" w:rsidR="00B91574" w:rsidRDefault="00B91574" w:rsidP="00B91574">
      <w:pPr>
        <w:pStyle w:val="ListParagraph"/>
        <w:numPr>
          <w:ilvl w:val="0"/>
          <w:numId w:val="1"/>
        </w:numPr>
        <w:spacing w:line="360" w:lineRule="auto"/>
      </w:pPr>
      <w:r>
        <w:t>Students across all grades performed well overall without distinguishment</w:t>
      </w:r>
    </w:p>
    <w:p w14:paraId="2FE7A7D5" w14:textId="3C3D04D8" w:rsidR="00B91574" w:rsidRDefault="00B91574" w:rsidP="00B91574">
      <w:pPr>
        <w:pStyle w:val="ListParagraph"/>
        <w:numPr>
          <w:ilvl w:val="0"/>
          <w:numId w:val="1"/>
        </w:numPr>
        <w:spacing w:line="360" w:lineRule="auto"/>
      </w:pPr>
      <w:r>
        <w:t xml:space="preserve">And finally, reading is the easier subject compared to math where most students average a higher grade based on the calculations given. But overall rates when looking at both together are lower as math is factored in, thus dragging down the higher score of reading. </w:t>
      </w:r>
    </w:p>
    <w:p w14:paraId="05DD16ED" w14:textId="1AA97D13" w:rsidR="00B91574" w:rsidRDefault="00B91574" w:rsidP="00B91574">
      <w:pPr>
        <w:spacing w:line="360" w:lineRule="auto"/>
      </w:pPr>
      <w:r>
        <w:t>With all being said, it is interesting to see how diverse but similar grades can be across all levels of high school factoring in the types and funding given as well. Because as the saying goes, there is more to it than meets the eye.</w:t>
      </w:r>
    </w:p>
    <w:sectPr w:rsidR="00B9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97C9B"/>
    <w:multiLevelType w:val="hybridMultilevel"/>
    <w:tmpl w:val="1E3E7872"/>
    <w:lvl w:ilvl="0" w:tplc="AEC2EE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74"/>
    <w:rsid w:val="009572EA"/>
    <w:rsid w:val="00B91574"/>
    <w:rsid w:val="00C91398"/>
    <w:rsid w:val="00E26F76"/>
    <w:rsid w:val="00EB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6A7D2"/>
  <w15:chartTrackingRefBased/>
  <w15:docId w15:val="{93544801-841D-0C48-98E7-D66D8B19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574"/>
    <w:rPr>
      <w:rFonts w:eastAsiaTheme="majorEastAsia" w:cstheme="majorBidi"/>
      <w:color w:val="272727" w:themeColor="text1" w:themeTint="D8"/>
    </w:rPr>
  </w:style>
  <w:style w:type="paragraph" w:styleId="Title">
    <w:name w:val="Title"/>
    <w:basedOn w:val="Normal"/>
    <w:next w:val="Normal"/>
    <w:link w:val="TitleChar"/>
    <w:uiPriority w:val="10"/>
    <w:qFormat/>
    <w:rsid w:val="00B91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574"/>
    <w:pPr>
      <w:spacing w:before="160"/>
      <w:jc w:val="center"/>
    </w:pPr>
    <w:rPr>
      <w:i/>
      <w:iCs/>
      <w:color w:val="404040" w:themeColor="text1" w:themeTint="BF"/>
    </w:rPr>
  </w:style>
  <w:style w:type="character" w:customStyle="1" w:styleId="QuoteChar">
    <w:name w:val="Quote Char"/>
    <w:basedOn w:val="DefaultParagraphFont"/>
    <w:link w:val="Quote"/>
    <w:uiPriority w:val="29"/>
    <w:rsid w:val="00B91574"/>
    <w:rPr>
      <w:i/>
      <w:iCs/>
      <w:color w:val="404040" w:themeColor="text1" w:themeTint="BF"/>
    </w:rPr>
  </w:style>
  <w:style w:type="paragraph" w:styleId="ListParagraph">
    <w:name w:val="List Paragraph"/>
    <w:basedOn w:val="Normal"/>
    <w:uiPriority w:val="34"/>
    <w:qFormat/>
    <w:rsid w:val="00B91574"/>
    <w:pPr>
      <w:ind w:left="720"/>
      <w:contextualSpacing/>
    </w:pPr>
  </w:style>
  <w:style w:type="character" w:styleId="IntenseEmphasis">
    <w:name w:val="Intense Emphasis"/>
    <w:basedOn w:val="DefaultParagraphFont"/>
    <w:uiPriority w:val="21"/>
    <w:qFormat/>
    <w:rsid w:val="00B91574"/>
    <w:rPr>
      <w:i/>
      <w:iCs/>
      <w:color w:val="0F4761" w:themeColor="accent1" w:themeShade="BF"/>
    </w:rPr>
  </w:style>
  <w:style w:type="paragraph" w:styleId="IntenseQuote">
    <w:name w:val="Intense Quote"/>
    <w:basedOn w:val="Normal"/>
    <w:next w:val="Normal"/>
    <w:link w:val="IntenseQuoteChar"/>
    <w:uiPriority w:val="30"/>
    <w:qFormat/>
    <w:rsid w:val="00B91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574"/>
    <w:rPr>
      <w:i/>
      <w:iCs/>
      <w:color w:val="0F4761" w:themeColor="accent1" w:themeShade="BF"/>
    </w:rPr>
  </w:style>
  <w:style w:type="character" w:styleId="IntenseReference">
    <w:name w:val="Intense Reference"/>
    <w:basedOn w:val="DefaultParagraphFont"/>
    <w:uiPriority w:val="32"/>
    <w:qFormat/>
    <w:rsid w:val="00B915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Martin</dc:creator>
  <cp:keywords/>
  <dc:description/>
  <cp:lastModifiedBy>Brian Martin</cp:lastModifiedBy>
  <cp:revision>1</cp:revision>
  <dcterms:created xsi:type="dcterms:W3CDTF">2024-12-18T01:06:00Z</dcterms:created>
  <dcterms:modified xsi:type="dcterms:W3CDTF">2024-12-18T01:17:00Z</dcterms:modified>
</cp:coreProperties>
</file>