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C1CA5" w14:textId="14E5ED42" w:rsidR="00053527" w:rsidRPr="008E1481" w:rsidRDefault="00CD376E" w:rsidP="00CD376E">
      <w:pPr>
        <w:jc w:val="center"/>
        <w:rPr>
          <w:rFonts w:cstheme="minorHAnsi"/>
          <w:b/>
          <w:bCs/>
          <w:kern w:val="0"/>
          <w:sz w:val="48"/>
          <w:szCs w:val="48"/>
          <w14:ligatures w14:val="none"/>
        </w:rPr>
      </w:pPr>
      <w:r w:rsidRPr="008E1481">
        <w:rPr>
          <w:rFonts w:cstheme="minorHAnsi"/>
          <w:b/>
          <w:bCs/>
          <w:kern w:val="0"/>
          <w:sz w:val="48"/>
          <w:szCs w:val="48"/>
          <w14:ligatures w14:val="none"/>
        </w:rPr>
        <w:t xml:space="preserve">Image restoration using cycle-consistent adversarial </w:t>
      </w:r>
      <w:r w:rsidR="008E1481" w:rsidRPr="008E1481">
        <w:rPr>
          <w:rFonts w:cstheme="minorHAnsi"/>
          <w:b/>
          <w:bCs/>
          <w:kern w:val="0"/>
          <w:sz w:val="48"/>
          <w:szCs w:val="48"/>
          <w14:ligatures w14:val="none"/>
        </w:rPr>
        <w:t>networks.</w:t>
      </w:r>
    </w:p>
    <w:p w14:paraId="47A432B5" w14:textId="77777777" w:rsidR="00CD376E" w:rsidRPr="008E1481" w:rsidRDefault="00CD376E" w:rsidP="00CD376E">
      <w:pPr>
        <w:rPr>
          <w:rFonts w:cstheme="minorHAnsi"/>
          <w:kern w:val="0"/>
          <w:sz w:val="28"/>
          <w:szCs w:val="28"/>
          <w14:ligatures w14:val="none"/>
        </w:rPr>
      </w:pPr>
    </w:p>
    <w:p w14:paraId="3B8B2BFC" w14:textId="1124526B" w:rsidR="00CD376E" w:rsidRPr="008E1481" w:rsidRDefault="00CD376E" w:rsidP="00CD376E">
      <w:pPr>
        <w:pStyle w:val="Heading1"/>
        <w:shd w:val="clear" w:color="auto" w:fill="FFFFFF"/>
        <w:spacing w:before="0" w:beforeAutospacing="0" w:after="240" w:afterAutospacing="0"/>
        <w:rPr>
          <w:rFonts w:asciiTheme="minorHAnsi" w:hAnsiTheme="minorHAnsi" w:cstheme="minorHAnsi"/>
          <w:sz w:val="40"/>
          <w:szCs w:val="40"/>
        </w:rPr>
      </w:pPr>
      <w:r w:rsidRPr="008E1481">
        <w:rPr>
          <w:rFonts w:asciiTheme="minorHAnsi" w:hAnsiTheme="minorHAnsi" w:cstheme="minorHAnsi"/>
          <w:sz w:val="40"/>
          <w:szCs w:val="40"/>
        </w:rPr>
        <w:t>1) Normalization of HE-stained histological images using cycle consistent generative adversarial networks</w:t>
      </w:r>
    </w:p>
    <w:p w14:paraId="14EAF0DF" w14:textId="77777777" w:rsidR="00582FCD" w:rsidRDefault="00582FCD" w:rsidP="00CD376E">
      <w:pPr>
        <w:rPr>
          <w:rFonts w:cstheme="minorHAnsi"/>
          <w:b/>
          <w:bCs/>
          <w:sz w:val="32"/>
          <w:szCs w:val="32"/>
        </w:rPr>
      </w:pPr>
    </w:p>
    <w:p w14:paraId="2EF889F1" w14:textId="2A803E83" w:rsidR="00CD376E" w:rsidRPr="008E1481" w:rsidRDefault="00CD376E" w:rsidP="00CD376E">
      <w:pPr>
        <w:rPr>
          <w:rFonts w:cstheme="minorHAnsi"/>
          <w:sz w:val="32"/>
          <w:szCs w:val="32"/>
        </w:rPr>
      </w:pPr>
      <w:r w:rsidRPr="008E1481">
        <w:rPr>
          <w:rFonts w:cstheme="minorHAnsi"/>
          <w:b/>
          <w:bCs/>
          <w:sz w:val="32"/>
          <w:szCs w:val="32"/>
        </w:rPr>
        <w:t>REVIEW:</w:t>
      </w:r>
      <w:r w:rsidRPr="008E1481">
        <w:rPr>
          <w:rFonts w:cstheme="minorHAnsi"/>
          <w:sz w:val="32"/>
          <w:szCs w:val="32"/>
        </w:rPr>
        <w:t xml:space="preserve"> </w:t>
      </w:r>
      <w:r w:rsidRPr="008E1481">
        <w:rPr>
          <w:rFonts w:cstheme="minorHAnsi"/>
          <w:sz w:val="32"/>
          <w:szCs w:val="32"/>
        </w:rPr>
        <w:br/>
        <w:t xml:space="preserve">Using routine clinical data, this study examines </w:t>
      </w:r>
      <w:proofErr w:type="spellStart"/>
      <w:r w:rsidRPr="008E1481">
        <w:rPr>
          <w:rFonts w:cstheme="minorHAnsi"/>
          <w:sz w:val="32"/>
          <w:szCs w:val="32"/>
        </w:rPr>
        <w:t>CycleGAN's</w:t>
      </w:r>
      <w:proofErr w:type="spellEnd"/>
      <w:r w:rsidRPr="008E1481">
        <w:rPr>
          <w:rFonts w:cstheme="minorHAnsi"/>
          <w:sz w:val="32"/>
          <w:szCs w:val="32"/>
        </w:rPr>
        <w:t xml:space="preserve"> (cycle consistent generative adversarial network) capacity for colour normalisation in </w:t>
      </w:r>
      <w:proofErr w:type="spellStart"/>
      <w:r w:rsidRPr="008E1481">
        <w:rPr>
          <w:rFonts w:cstheme="minorHAnsi"/>
          <w:sz w:val="32"/>
          <w:szCs w:val="32"/>
        </w:rPr>
        <w:t>hematoxylin</w:t>
      </w:r>
      <w:proofErr w:type="spellEnd"/>
      <w:r w:rsidRPr="008E1481">
        <w:rPr>
          <w:rFonts w:cstheme="minorHAnsi"/>
          <w:sz w:val="32"/>
          <w:szCs w:val="32"/>
        </w:rPr>
        <w:t>-</w:t>
      </w:r>
      <w:proofErr w:type="gramStart"/>
      <w:r w:rsidRPr="008E1481">
        <w:rPr>
          <w:rFonts w:cstheme="minorHAnsi"/>
          <w:sz w:val="32"/>
          <w:szCs w:val="32"/>
        </w:rPr>
        <w:t>eosin stained</w:t>
      </w:r>
      <w:proofErr w:type="gramEnd"/>
      <w:r w:rsidRPr="008E1481">
        <w:rPr>
          <w:rFonts w:cstheme="minorHAnsi"/>
          <w:sz w:val="32"/>
          <w:szCs w:val="32"/>
        </w:rPr>
        <w:t xml:space="preserve"> histological pictures. The network is made up of a discriminator network DB to discriminate between actual and produced images and a generator network GB that learns to translate an image X from a source domain A to a target domain B. The method is validated using data sets from the follicular thyroid carcinoma challenge and the breast cancer challenge.</w:t>
      </w:r>
    </w:p>
    <w:p w14:paraId="547A4683" w14:textId="5041B2FC" w:rsidR="00CD376E" w:rsidRPr="008E1481" w:rsidRDefault="00CD376E" w:rsidP="00CD376E">
      <w:pPr>
        <w:rPr>
          <w:rFonts w:cstheme="minorHAnsi"/>
          <w:sz w:val="28"/>
          <w:szCs w:val="28"/>
        </w:rPr>
      </w:pPr>
      <w:r w:rsidRPr="008E1481">
        <w:rPr>
          <w:rFonts w:cstheme="minorHAnsi"/>
          <w:b/>
          <w:bCs/>
          <w:sz w:val="32"/>
          <w:szCs w:val="32"/>
        </w:rPr>
        <w:t>REFERENCE:</w:t>
      </w:r>
      <w:r w:rsidRPr="008E1481">
        <w:rPr>
          <w:rFonts w:cstheme="minorHAnsi"/>
          <w:sz w:val="32"/>
          <w:szCs w:val="32"/>
        </w:rPr>
        <w:br/>
      </w:r>
      <w:proofErr w:type="spellStart"/>
      <w:r w:rsidRPr="008E1481">
        <w:rPr>
          <w:rFonts w:cstheme="minorHAnsi"/>
          <w:sz w:val="32"/>
          <w:szCs w:val="32"/>
          <w:shd w:val="clear" w:color="auto" w:fill="FFFFFF"/>
        </w:rPr>
        <w:t>Runz</w:t>
      </w:r>
      <w:proofErr w:type="spellEnd"/>
      <w:r w:rsidRPr="008E1481">
        <w:rPr>
          <w:rFonts w:cstheme="minorHAnsi"/>
          <w:sz w:val="32"/>
          <w:szCs w:val="32"/>
          <w:shd w:val="clear" w:color="auto" w:fill="FFFFFF"/>
        </w:rPr>
        <w:t xml:space="preserve">, M., </w:t>
      </w:r>
      <w:proofErr w:type="spellStart"/>
      <w:r w:rsidRPr="008E1481">
        <w:rPr>
          <w:rFonts w:cstheme="minorHAnsi"/>
          <w:sz w:val="32"/>
          <w:szCs w:val="32"/>
          <w:shd w:val="clear" w:color="auto" w:fill="FFFFFF"/>
        </w:rPr>
        <w:t>Rusche</w:t>
      </w:r>
      <w:proofErr w:type="spellEnd"/>
      <w:r w:rsidRPr="008E1481">
        <w:rPr>
          <w:rFonts w:cstheme="minorHAnsi"/>
          <w:sz w:val="32"/>
          <w:szCs w:val="32"/>
          <w:shd w:val="clear" w:color="auto" w:fill="FFFFFF"/>
        </w:rPr>
        <w:t>, D., Schmidt, S. </w:t>
      </w:r>
      <w:r w:rsidRPr="008E1481">
        <w:rPr>
          <w:rFonts w:cstheme="minorHAnsi"/>
          <w:i/>
          <w:iCs/>
          <w:sz w:val="32"/>
          <w:szCs w:val="32"/>
          <w:shd w:val="clear" w:color="auto" w:fill="FFFFFF"/>
        </w:rPr>
        <w:t>et al.</w:t>
      </w:r>
      <w:r w:rsidRPr="008E1481">
        <w:rPr>
          <w:rFonts w:cstheme="minorHAnsi"/>
          <w:sz w:val="32"/>
          <w:szCs w:val="32"/>
          <w:shd w:val="clear" w:color="auto" w:fill="FFFFFF"/>
        </w:rPr>
        <w:t> Normalization of HE-stained histological images using cycle consistent generative adversarial networks. </w:t>
      </w:r>
      <w:proofErr w:type="spellStart"/>
      <w:r w:rsidRPr="008E1481">
        <w:rPr>
          <w:rFonts w:cstheme="minorHAnsi"/>
          <w:i/>
          <w:iCs/>
          <w:sz w:val="32"/>
          <w:szCs w:val="32"/>
          <w:shd w:val="clear" w:color="auto" w:fill="FFFFFF"/>
        </w:rPr>
        <w:t>Diagn</w:t>
      </w:r>
      <w:proofErr w:type="spellEnd"/>
      <w:r w:rsidRPr="008E1481">
        <w:rPr>
          <w:rFonts w:cstheme="minorHAnsi"/>
          <w:i/>
          <w:iCs/>
          <w:sz w:val="32"/>
          <w:szCs w:val="32"/>
          <w:shd w:val="clear" w:color="auto" w:fill="FFFFFF"/>
        </w:rPr>
        <w:t xml:space="preserve"> </w:t>
      </w:r>
      <w:proofErr w:type="spellStart"/>
      <w:r w:rsidRPr="008E1481">
        <w:rPr>
          <w:rFonts w:cstheme="minorHAnsi"/>
          <w:i/>
          <w:iCs/>
          <w:sz w:val="32"/>
          <w:szCs w:val="32"/>
          <w:shd w:val="clear" w:color="auto" w:fill="FFFFFF"/>
        </w:rPr>
        <w:t>Pathol</w:t>
      </w:r>
      <w:proofErr w:type="spellEnd"/>
      <w:r w:rsidRPr="008E1481">
        <w:rPr>
          <w:rFonts w:cstheme="minorHAnsi"/>
          <w:sz w:val="32"/>
          <w:szCs w:val="32"/>
          <w:shd w:val="clear" w:color="auto" w:fill="FFFFFF"/>
        </w:rPr>
        <w:t xml:space="preserve"> 16, 71 (2021). </w:t>
      </w:r>
      <w:hyperlink r:id="rId5" w:history="1">
        <w:r w:rsidRPr="008E1481">
          <w:rPr>
            <w:rStyle w:val="Hyperlink"/>
            <w:rFonts w:cstheme="minorHAnsi"/>
            <w:color w:val="auto"/>
            <w:sz w:val="32"/>
            <w:szCs w:val="32"/>
            <w:shd w:val="clear" w:color="auto" w:fill="FFFFFF"/>
          </w:rPr>
          <w:t>https://doi.org/10.1186/s13000-021-01126-y</w:t>
        </w:r>
      </w:hyperlink>
    </w:p>
    <w:p w14:paraId="76CF4B2A" w14:textId="77777777" w:rsidR="00CD376E" w:rsidRPr="008E1481" w:rsidRDefault="00CD376E" w:rsidP="00CD376E">
      <w:pPr>
        <w:rPr>
          <w:rFonts w:cstheme="minorHAnsi"/>
          <w:sz w:val="28"/>
          <w:szCs w:val="28"/>
          <w:shd w:val="clear" w:color="auto" w:fill="FFFFFF"/>
        </w:rPr>
      </w:pPr>
    </w:p>
    <w:p w14:paraId="27F7DE35" w14:textId="77777777" w:rsidR="00CD376E" w:rsidRPr="008E1481" w:rsidRDefault="00CD376E" w:rsidP="00CD376E">
      <w:pPr>
        <w:rPr>
          <w:rFonts w:cstheme="minorHAnsi"/>
          <w:sz w:val="28"/>
          <w:szCs w:val="28"/>
          <w:shd w:val="clear" w:color="auto" w:fill="FFFFFF"/>
        </w:rPr>
      </w:pPr>
    </w:p>
    <w:p w14:paraId="09ADFE1F" w14:textId="77777777" w:rsidR="00CD376E" w:rsidRPr="008E1481" w:rsidRDefault="00CD376E" w:rsidP="00CD376E">
      <w:pPr>
        <w:rPr>
          <w:rFonts w:cstheme="minorHAnsi"/>
          <w:sz w:val="28"/>
          <w:szCs w:val="28"/>
          <w:shd w:val="clear" w:color="auto" w:fill="FFFFFF"/>
        </w:rPr>
      </w:pPr>
    </w:p>
    <w:p w14:paraId="113BA645" w14:textId="77777777" w:rsidR="00CD376E" w:rsidRPr="008E1481" w:rsidRDefault="00CD376E" w:rsidP="00CD376E">
      <w:pPr>
        <w:rPr>
          <w:rFonts w:cstheme="minorHAnsi"/>
          <w:sz w:val="28"/>
          <w:szCs w:val="28"/>
          <w:shd w:val="clear" w:color="auto" w:fill="FFFFFF"/>
        </w:rPr>
      </w:pPr>
    </w:p>
    <w:p w14:paraId="4A7F113C" w14:textId="77777777" w:rsidR="00CD376E" w:rsidRPr="008E1481" w:rsidRDefault="00CD376E" w:rsidP="00CD376E">
      <w:pPr>
        <w:rPr>
          <w:rFonts w:cstheme="minorHAnsi"/>
          <w:sz w:val="28"/>
          <w:szCs w:val="28"/>
          <w:shd w:val="clear" w:color="auto" w:fill="FFFFFF"/>
        </w:rPr>
      </w:pPr>
    </w:p>
    <w:p w14:paraId="2DB9E298" w14:textId="77777777" w:rsidR="00CD376E" w:rsidRPr="008E1481" w:rsidRDefault="00CD376E" w:rsidP="00CD376E">
      <w:pPr>
        <w:rPr>
          <w:rFonts w:cstheme="minorHAnsi"/>
          <w:sz w:val="28"/>
          <w:szCs w:val="28"/>
          <w:shd w:val="clear" w:color="auto" w:fill="FFFFFF"/>
        </w:rPr>
      </w:pPr>
    </w:p>
    <w:p w14:paraId="7E8E2454" w14:textId="77777777" w:rsidR="00CD376E" w:rsidRPr="008E1481" w:rsidRDefault="00CD376E" w:rsidP="00CD376E">
      <w:pPr>
        <w:rPr>
          <w:rFonts w:cstheme="minorHAnsi"/>
          <w:sz w:val="28"/>
          <w:szCs w:val="28"/>
          <w:shd w:val="clear" w:color="auto" w:fill="FFFFFF"/>
        </w:rPr>
      </w:pPr>
    </w:p>
    <w:p w14:paraId="6A47E231" w14:textId="77777777" w:rsidR="00CD376E" w:rsidRPr="008E1481" w:rsidRDefault="00CD376E" w:rsidP="00CD376E">
      <w:pPr>
        <w:rPr>
          <w:rFonts w:cstheme="minorHAnsi"/>
          <w:sz w:val="28"/>
          <w:szCs w:val="28"/>
          <w:shd w:val="clear" w:color="auto" w:fill="FFFFFF"/>
        </w:rPr>
      </w:pPr>
    </w:p>
    <w:p w14:paraId="160561FB" w14:textId="77777777" w:rsidR="00CD376E" w:rsidRPr="008E1481" w:rsidRDefault="00CD376E" w:rsidP="00CD376E">
      <w:pPr>
        <w:rPr>
          <w:rFonts w:cstheme="minorHAnsi"/>
          <w:sz w:val="28"/>
          <w:szCs w:val="28"/>
          <w:shd w:val="clear" w:color="auto" w:fill="FFFFFF"/>
        </w:rPr>
      </w:pPr>
    </w:p>
    <w:p w14:paraId="1922DB8A" w14:textId="77777777" w:rsidR="00CD376E" w:rsidRPr="008E1481" w:rsidRDefault="00CD376E" w:rsidP="00CD376E">
      <w:pPr>
        <w:rPr>
          <w:rFonts w:cstheme="minorHAnsi"/>
          <w:sz w:val="28"/>
          <w:szCs w:val="28"/>
          <w:shd w:val="clear" w:color="auto" w:fill="FFFFFF"/>
        </w:rPr>
      </w:pPr>
    </w:p>
    <w:p w14:paraId="497AAE0A" w14:textId="77777777" w:rsidR="00CD376E" w:rsidRPr="008E1481" w:rsidRDefault="00CD376E" w:rsidP="00CD376E">
      <w:pPr>
        <w:rPr>
          <w:rFonts w:cstheme="minorHAnsi"/>
          <w:sz w:val="28"/>
          <w:szCs w:val="28"/>
          <w:shd w:val="clear" w:color="auto" w:fill="FFFFFF"/>
        </w:rPr>
      </w:pPr>
    </w:p>
    <w:p w14:paraId="2708FE7C" w14:textId="77777777" w:rsidR="00CD376E" w:rsidRPr="008E1481" w:rsidRDefault="00CD376E" w:rsidP="00CD376E">
      <w:pPr>
        <w:rPr>
          <w:rFonts w:cstheme="minorHAnsi"/>
          <w:sz w:val="28"/>
          <w:szCs w:val="28"/>
          <w:shd w:val="clear" w:color="auto" w:fill="FFFFFF"/>
        </w:rPr>
      </w:pPr>
    </w:p>
    <w:p w14:paraId="656BA681" w14:textId="3161017E" w:rsidR="00CD376E" w:rsidRPr="008E1481" w:rsidRDefault="00CD376E" w:rsidP="00CD376E">
      <w:pPr>
        <w:pStyle w:val="Heading1"/>
        <w:shd w:val="clear" w:color="auto" w:fill="F7F7F7"/>
        <w:spacing w:before="480" w:beforeAutospacing="0" w:after="480" w:afterAutospacing="0"/>
        <w:rPr>
          <w:rFonts w:asciiTheme="minorHAnsi" w:hAnsiTheme="minorHAnsi" w:cstheme="minorHAnsi"/>
          <w:sz w:val="40"/>
          <w:szCs w:val="40"/>
        </w:rPr>
      </w:pPr>
      <w:r w:rsidRPr="008E1481">
        <w:rPr>
          <w:rFonts w:asciiTheme="minorHAnsi" w:hAnsiTheme="minorHAnsi" w:cstheme="minorHAnsi"/>
          <w:sz w:val="40"/>
          <w:szCs w:val="40"/>
          <w:shd w:val="clear" w:color="auto" w:fill="FFFFFF"/>
        </w:rPr>
        <w:lastRenderedPageBreak/>
        <w:t>2)</w:t>
      </w:r>
      <w:r w:rsidRPr="008E1481">
        <w:rPr>
          <w:rFonts w:asciiTheme="minorHAnsi" w:hAnsiTheme="minorHAnsi" w:cstheme="minorHAnsi"/>
          <w:sz w:val="40"/>
          <w:szCs w:val="40"/>
        </w:rPr>
        <w:t xml:space="preserve"> Three-Dimensional Virtual Optical Clearing </w:t>
      </w:r>
      <w:proofErr w:type="gramStart"/>
      <w:r w:rsidRPr="008E1481">
        <w:rPr>
          <w:rFonts w:asciiTheme="minorHAnsi" w:hAnsiTheme="minorHAnsi" w:cstheme="minorHAnsi"/>
          <w:sz w:val="40"/>
          <w:szCs w:val="40"/>
        </w:rPr>
        <w:t>With</w:t>
      </w:r>
      <w:proofErr w:type="gramEnd"/>
      <w:r w:rsidRPr="008E1481">
        <w:rPr>
          <w:rFonts w:asciiTheme="minorHAnsi" w:hAnsiTheme="minorHAnsi" w:cstheme="minorHAnsi"/>
          <w:sz w:val="40"/>
          <w:szCs w:val="40"/>
        </w:rPr>
        <w:t xml:space="preserve"> Cycle-Consistent Generative Adversarial Network</w:t>
      </w:r>
    </w:p>
    <w:p w14:paraId="0A68DBAD" w14:textId="444EFEA9" w:rsidR="00CD376E" w:rsidRPr="008E1481" w:rsidRDefault="00CD376E" w:rsidP="00CD376E">
      <w:pPr>
        <w:rPr>
          <w:rFonts w:cstheme="minorHAnsi"/>
          <w:sz w:val="32"/>
          <w:szCs w:val="32"/>
        </w:rPr>
      </w:pPr>
      <w:r w:rsidRPr="008E1481">
        <w:rPr>
          <w:rFonts w:cstheme="minorHAnsi"/>
          <w:b/>
          <w:bCs/>
          <w:sz w:val="32"/>
          <w:szCs w:val="32"/>
        </w:rPr>
        <w:t>REVIEW:</w:t>
      </w:r>
      <w:r w:rsidRPr="008E1481">
        <w:rPr>
          <w:rFonts w:cstheme="minorHAnsi"/>
          <w:sz w:val="32"/>
          <w:szCs w:val="32"/>
        </w:rPr>
        <w:br/>
      </w:r>
      <w:r w:rsidR="00BA093E" w:rsidRPr="008E1481">
        <w:rPr>
          <w:rFonts w:cstheme="minorHAnsi"/>
          <w:sz w:val="32"/>
          <w:szCs w:val="32"/>
        </w:rPr>
        <w:t>To digitally enhance image quality and tissue transparency of biological materials, 3D-VoCycleGAN is a three-dimensional virtual optical clearing approach based on an unsupervised cycle-consistent generative adversarial network. On incompletely cleared mouse brain and kidney tissues, it showed good picture deblurring and denoising capabilities, and the signal-to-background ratio (SBR) of images in incompletely cleared brain tissue sections improved by more than 40%.</w:t>
      </w:r>
    </w:p>
    <w:p w14:paraId="1843258A" w14:textId="235A0FFE" w:rsidR="00BA093E" w:rsidRPr="008E1481" w:rsidRDefault="00BA093E" w:rsidP="00CD376E">
      <w:pPr>
        <w:rPr>
          <w:rFonts w:cstheme="minorHAnsi"/>
          <w:sz w:val="32"/>
          <w:szCs w:val="32"/>
          <w:shd w:val="clear" w:color="auto" w:fill="F7F7F7"/>
        </w:rPr>
      </w:pPr>
      <w:r w:rsidRPr="008E1481">
        <w:rPr>
          <w:rFonts w:cstheme="minorHAnsi"/>
          <w:b/>
          <w:bCs/>
          <w:sz w:val="32"/>
          <w:szCs w:val="32"/>
        </w:rPr>
        <w:t>REFERENCE:</w:t>
      </w:r>
      <w:r w:rsidRPr="008E1481">
        <w:rPr>
          <w:rFonts w:cstheme="minorHAnsi"/>
          <w:sz w:val="32"/>
          <w:szCs w:val="32"/>
        </w:rPr>
        <w:br/>
      </w:r>
      <w:r w:rsidRPr="008E1481">
        <w:rPr>
          <w:rFonts w:cstheme="minorHAnsi"/>
          <w:sz w:val="32"/>
          <w:szCs w:val="32"/>
          <w:shd w:val="clear" w:color="auto" w:fill="F7F7F7"/>
        </w:rPr>
        <w:t xml:space="preserve">Chen J, Du Z and Si K (2022) Three-Dimensional Virtual Optical Clearing </w:t>
      </w:r>
      <w:proofErr w:type="gramStart"/>
      <w:r w:rsidRPr="008E1481">
        <w:rPr>
          <w:rFonts w:cstheme="minorHAnsi"/>
          <w:sz w:val="32"/>
          <w:szCs w:val="32"/>
          <w:shd w:val="clear" w:color="auto" w:fill="F7F7F7"/>
        </w:rPr>
        <w:t>With</w:t>
      </w:r>
      <w:proofErr w:type="gramEnd"/>
      <w:r w:rsidRPr="008E1481">
        <w:rPr>
          <w:rFonts w:cstheme="minorHAnsi"/>
          <w:sz w:val="32"/>
          <w:szCs w:val="32"/>
          <w:shd w:val="clear" w:color="auto" w:fill="F7F7F7"/>
        </w:rPr>
        <w:t xml:space="preserve"> Cycle-Consistent Generative Adversarial Network. </w:t>
      </w:r>
      <w:r w:rsidRPr="008E1481">
        <w:rPr>
          <w:rStyle w:val="Emphasis"/>
          <w:rFonts w:cstheme="minorHAnsi"/>
          <w:sz w:val="32"/>
          <w:szCs w:val="32"/>
          <w:shd w:val="clear" w:color="auto" w:fill="F7F7F7"/>
        </w:rPr>
        <w:t>Front. Phys.</w:t>
      </w:r>
      <w:r w:rsidRPr="008E1481">
        <w:rPr>
          <w:rFonts w:cstheme="minorHAnsi"/>
          <w:sz w:val="32"/>
          <w:szCs w:val="32"/>
          <w:shd w:val="clear" w:color="auto" w:fill="F7F7F7"/>
        </w:rPr>
        <w:t xml:space="preserve"> 10:965095. </w:t>
      </w:r>
      <w:proofErr w:type="spellStart"/>
      <w:r w:rsidRPr="008E1481">
        <w:rPr>
          <w:rFonts w:cstheme="minorHAnsi"/>
          <w:sz w:val="32"/>
          <w:szCs w:val="32"/>
          <w:shd w:val="clear" w:color="auto" w:fill="F7F7F7"/>
        </w:rPr>
        <w:t>doi</w:t>
      </w:r>
      <w:proofErr w:type="spellEnd"/>
      <w:r w:rsidRPr="008E1481">
        <w:rPr>
          <w:rFonts w:cstheme="minorHAnsi"/>
          <w:sz w:val="32"/>
          <w:szCs w:val="32"/>
          <w:shd w:val="clear" w:color="auto" w:fill="F7F7F7"/>
        </w:rPr>
        <w:t>: 10.3389/fphy.2022.965095</w:t>
      </w:r>
    </w:p>
    <w:p w14:paraId="3CCF924F" w14:textId="77777777" w:rsidR="00BA093E" w:rsidRPr="008E1481" w:rsidRDefault="00BA093E" w:rsidP="00CD376E">
      <w:pPr>
        <w:rPr>
          <w:rFonts w:cstheme="minorHAnsi"/>
          <w:sz w:val="28"/>
          <w:szCs w:val="28"/>
          <w:shd w:val="clear" w:color="auto" w:fill="F7F7F7"/>
        </w:rPr>
      </w:pPr>
    </w:p>
    <w:p w14:paraId="09F7268F" w14:textId="77777777" w:rsidR="00BA093E" w:rsidRPr="008E1481" w:rsidRDefault="00BA093E" w:rsidP="00CD376E">
      <w:pPr>
        <w:rPr>
          <w:rFonts w:cstheme="minorHAnsi"/>
          <w:sz w:val="28"/>
          <w:szCs w:val="28"/>
          <w:shd w:val="clear" w:color="auto" w:fill="F7F7F7"/>
        </w:rPr>
      </w:pPr>
    </w:p>
    <w:p w14:paraId="297608EE" w14:textId="77777777" w:rsidR="00BA093E" w:rsidRPr="008E1481" w:rsidRDefault="00BA093E" w:rsidP="00CD376E">
      <w:pPr>
        <w:rPr>
          <w:rFonts w:cstheme="minorHAnsi"/>
          <w:sz w:val="28"/>
          <w:szCs w:val="28"/>
          <w:shd w:val="clear" w:color="auto" w:fill="F7F7F7"/>
        </w:rPr>
      </w:pPr>
    </w:p>
    <w:p w14:paraId="58F5D6DE" w14:textId="77777777" w:rsidR="00BA093E" w:rsidRPr="008E1481" w:rsidRDefault="00BA093E" w:rsidP="00CD376E">
      <w:pPr>
        <w:rPr>
          <w:rFonts w:cstheme="minorHAnsi"/>
          <w:sz w:val="28"/>
          <w:szCs w:val="28"/>
          <w:shd w:val="clear" w:color="auto" w:fill="F7F7F7"/>
        </w:rPr>
      </w:pPr>
    </w:p>
    <w:p w14:paraId="57516252" w14:textId="77777777" w:rsidR="00BA093E" w:rsidRPr="008E1481" w:rsidRDefault="00BA093E" w:rsidP="00CD376E">
      <w:pPr>
        <w:rPr>
          <w:rFonts w:cstheme="minorHAnsi"/>
          <w:sz w:val="28"/>
          <w:szCs w:val="28"/>
          <w:shd w:val="clear" w:color="auto" w:fill="F7F7F7"/>
        </w:rPr>
      </w:pPr>
    </w:p>
    <w:p w14:paraId="713155BA" w14:textId="77777777" w:rsidR="00BA093E" w:rsidRPr="008E1481" w:rsidRDefault="00BA093E" w:rsidP="00CD376E">
      <w:pPr>
        <w:rPr>
          <w:rFonts w:cstheme="minorHAnsi"/>
          <w:sz w:val="28"/>
          <w:szCs w:val="28"/>
          <w:shd w:val="clear" w:color="auto" w:fill="F7F7F7"/>
        </w:rPr>
      </w:pPr>
    </w:p>
    <w:p w14:paraId="3D97E056" w14:textId="77777777" w:rsidR="00BA093E" w:rsidRPr="008E1481" w:rsidRDefault="00BA093E" w:rsidP="00CD376E">
      <w:pPr>
        <w:rPr>
          <w:rFonts w:cstheme="minorHAnsi"/>
          <w:sz w:val="28"/>
          <w:szCs w:val="28"/>
          <w:shd w:val="clear" w:color="auto" w:fill="F7F7F7"/>
        </w:rPr>
      </w:pPr>
    </w:p>
    <w:p w14:paraId="61DA2304" w14:textId="77777777" w:rsidR="00BA093E" w:rsidRPr="008E1481" w:rsidRDefault="00BA093E" w:rsidP="00CD376E">
      <w:pPr>
        <w:rPr>
          <w:rFonts w:cstheme="minorHAnsi"/>
          <w:sz w:val="28"/>
          <w:szCs w:val="28"/>
          <w:shd w:val="clear" w:color="auto" w:fill="F7F7F7"/>
        </w:rPr>
      </w:pPr>
    </w:p>
    <w:p w14:paraId="6C90A0C0" w14:textId="77777777" w:rsidR="00BA093E" w:rsidRPr="008E1481" w:rsidRDefault="00BA093E" w:rsidP="00CD376E">
      <w:pPr>
        <w:rPr>
          <w:rFonts w:cstheme="minorHAnsi"/>
          <w:sz w:val="28"/>
          <w:szCs w:val="28"/>
          <w:shd w:val="clear" w:color="auto" w:fill="F7F7F7"/>
        </w:rPr>
      </w:pPr>
    </w:p>
    <w:p w14:paraId="0DC2D090" w14:textId="77777777" w:rsidR="00BA093E" w:rsidRPr="008E1481" w:rsidRDefault="00BA093E" w:rsidP="00CD376E">
      <w:pPr>
        <w:rPr>
          <w:rFonts w:cstheme="minorHAnsi"/>
          <w:sz w:val="28"/>
          <w:szCs w:val="28"/>
          <w:shd w:val="clear" w:color="auto" w:fill="F7F7F7"/>
        </w:rPr>
      </w:pPr>
    </w:p>
    <w:p w14:paraId="61ADAF86" w14:textId="77777777" w:rsidR="00BA093E" w:rsidRPr="008E1481" w:rsidRDefault="00BA093E" w:rsidP="00CD376E">
      <w:pPr>
        <w:rPr>
          <w:rFonts w:cstheme="minorHAnsi"/>
          <w:sz w:val="28"/>
          <w:szCs w:val="28"/>
          <w:shd w:val="clear" w:color="auto" w:fill="F7F7F7"/>
        </w:rPr>
      </w:pPr>
    </w:p>
    <w:p w14:paraId="57BFE8AF" w14:textId="77777777" w:rsidR="00BA093E" w:rsidRPr="008E1481" w:rsidRDefault="00BA093E" w:rsidP="00CD376E">
      <w:pPr>
        <w:rPr>
          <w:rFonts w:cstheme="minorHAnsi"/>
          <w:sz w:val="28"/>
          <w:szCs w:val="28"/>
          <w:shd w:val="clear" w:color="auto" w:fill="F7F7F7"/>
        </w:rPr>
      </w:pPr>
    </w:p>
    <w:p w14:paraId="71CADB08" w14:textId="77777777" w:rsidR="00BA093E" w:rsidRPr="008E1481" w:rsidRDefault="00BA093E" w:rsidP="00CD376E">
      <w:pPr>
        <w:rPr>
          <w:rFonts w:cstheme="minorHAnsi"/>
          <w:sz w:val="28"/>
          <w:szCs w:val="28"/>
          <w:shd w:val="clear" w:color="auto" w:fill="F7F7F7"/>
        </w:rPr>
      </w:pPr>
    </w:p>
    <w:p w14:paraId="48DC25C9" w14:textId="77777777" w:rsidR="00093D1B" w:rsidRPr="008E1481" w:rsidRDefault="00093D1B" w:rsidP="00BA093E">
      <w:pPr>
        <w:pStyle w:val="Heading1"/>
        <w:pBdr>
          <w:bottom w:val="single" w:sz="6" w:space="12" w:color="E0E0E0"/>
        </w:pBdr>
        <w:shd w:val="clear" w:color="auto" w:fill="FFFFFF"/>
        <w:spacing w:before="0" w:beforeAutospacing="0" w:after="180" w:afterAutospacing="0" w:line="510" w:lineRule="atLeast"/>
        <w:rPr>
          <w:rFonts w:asciiTheme="minorHAnsi" w:hAnsiTheme="minorHAnsi" w:cstheme="minorHAnsi"/>
          <w:sz w:val="28"/>
          <w:szCs w:val="28"/>
          <w:shd w:val="clear" w:color="auto" w:fill="F7F7F7"/>
        </w:rPr>
      </w:pPr>
    </w:p>
    <w:p w14:paraId="0E609F93" w14:textId="0883F1B3" w:rsidR="00BA093E" w:rsidRPr="008E1481" w:rsidRDefault="00BA093E" w:rsidP="00BA093E">
      <w:pPr>
        <w:pStyle w:val="Heading1"/>
        <w:pBdr>
          <w:bottom w:val="single" w:sz="6" w:space="12" w:color="E0E0E0"/>
        </w:pBdr>
        <w:shd w:val="clear" w:color="auto" w:fill="FFFFFF"/>
        <w:spacing w:before="0" w:beforeAutospacing="0" w:after="180" w:afterAutospacing="0" w:line="510" w:lineRule="atLeast"/>
        <w:rPr>
          <w:rFonts w:asciiTheme="minorHAnsi" w:hAnsiTheme="minorHAnsi" w:cstheme="minorHAnsi"/>
          <w:sz w:val="40"/>
          <w:szCs w:val="40"/>
        </w:rPr>
      </w:pPr>
      <w:r w:rsidRPr="008E1481">
        <w:rPr>
          <w:rFonts w:asciiTheme="minorHAnsi" w:hAnsiTheme="minorHAnsi" w:cstheme="minorHAnsi"/>
          <w:sz w:val="40"/>
          <w:szCs w:val="40"/>
          <w:shd w:val="clear" w:color="auto" w:fill="F7F7F7"/>
        </w:rPr>
        <w:lastRenderedPageBreak/>
        <w:t>3)</w:t>
      </w:r>
      <w:r w:rsidRPr="008E1481">
        <w:rPr>
          <w:rFonts w:asciiTheme="minorHAnsi" w:hAnsiTheme="minorHAnsi" w:cstheme="minorHAnsi"/>
          <w:sz w:val="40"/>
          <w:szCs w:val="40"/>
        </w:rPr>
        <w:t xml:space="preserve"> A Smart Surveillance System for Uncooperative Gait Recognition Using Cycle Consistent Generative</w:t>
      </w:r>
      <w:r w:rsidR="00A9123B" w:rsidRPr="008E1481">
        <w:rPr>
          <w:rFonts w:asciiTheme="minorHAnsi" w:hAnsiTheme="minorHAnsi" w:cstheme="minorHAnsi"/>
          <w:sz w:val="40"/>
          <w:szCs w:val="40"/>
        </w:rPr>
        <w:t xml:space="preserve"> </w:t>
      </w:r>
      <w:r w:rsidRPr="008E1481">
        <w:rPr>
          <w:rFonts w:asciiTheme="minorHAnsi" w:hAnsiTheme="minorHAnsi" w:cstheme="minorHAnsi"/>
          <w:sz w:val="40"/>
          <w:szCs w:val="40"/>
        </w:rPr>
        <w:t>Adversarial Networks (CCGANs)</w:t>
      </w:r>
    </w:p>
    <w:p w14:paraId="46E34158" w14:textId="437BD0C1" w:rsidR="00BA093E" w:rsidRPr="008E1481" w:rsidRDefault="00BA093E" w:rsidP="00BA093E">
      <w:pPr>
        <w:rPr>
          <w:rFonts w:cstheme="minorHAnsi"/>
          <w:sz w:val="32"/>
          <w:szCs w:val="32"/>
          <w:shd w:val="clear" w:color="auto" w:fill="F7F7F7"/>
        </w:rPr>
      </w:pPr>
      <w:r w:rsidRPr="008E1481">
        <w:rPr>
          <w:rFonts w:cstheme="minorHAnsi"/>
          <w:b/>
          <w:bCs/>
          <w:sz w:val="32"/>
          <w:szCs w:val="32"/>
          <w:shd w:val="clear" w:color="auto" w:fill="F7F7F7"/>
        </w:rPr>
        <w:t>REVIEW:</w:t>
      </w:r>
      <w:r w:rsidRPr="008E1481">
        <w:rPr>
          <w:rFonts w:cstheme="minorHAnsi"/>
          <w:sz w:val="32"/>
          <w:szCs w:val="32"/>
          <w:shd w:val="clear" w:color="auto" w:fill="F7F7F7"/>
        </w:rPr>
        <w:br/>
        <w:t>Gait Recognition is the study of identifying persons by their gait even when they are unwilling to comply, and surveillance is a significant research topic. A deep learning-based approach is put forth to address this issue. It is trained on people who have normal walking conditions and use a cycle-consistent generative adversarial network to transform a GEI disrupted by various covariate factors to a normal GEI. A publicly accessible data set was used to evaluate the suggested system, and it produced outstanding results. It can be used for security reasons in sensitive regions.</w:t>
      </w:r>
    </w:p>
    <w:p w14:paraId="11770117" w14:textId="20B9D145" w:rsidR="00BA093E" w:rsidRPr="008E1481" w:rsidRDefault="00BA093E" w:rsidP="00BA093E">
      <w:pPr>
        <w:pStyle w:val="Heading1"/>
        <w:pBdr>
          <w:bottom w:val="single" w:sz="6" w:space="12" w:color="E0E0E0"/>
        </w:pBdr>
        <w:shd w:val="clear" w:color="auto" w:fill="FFFFFF"/>
        <w:spacing w:before="0" w:beforeAutospacing="0" w:after="180" w:afterAutospacing="0" w:line="510" w:lineRule="atLeast"/>
        <w:rPr>
          <w:rFonts w:asciiTheme="minorHAnsi" w:hAnsiTheme="minorHAnsi" w:cstheme="minorHAnsi"/>
          <w:b w:val="0"/>
          <w:bCs w:val="0"/>
          <w:sz w:val="28"/>
          <w:szCs w:val="28"/>
        </w:rPr>
      </w:pPr>
      <w:r w:rsidRPr="008E1481">
        <w:rPr>
          <w:rFonts w:asciiTheme="minorHAnsi" w:hAnsiTheme="minorHAnsi" w:cstheme="minorHAnsi"/>
          <w:sz w:val="32"/>
          <w:szCs w:val="32"/>
          <w:shd w:val="clear" w:color="auto" w:fill="F7F7F7"/>
        </w:rPr>
        <w:t>REFERENCE:</w:t>
      </w:r>
      <w:r w:rsidRPr="008E1481">
        <w:rPr>
          <w:rFonts w:asciiTheme="minorHAnsi" w:hAnsiTheme="minorHAnsi" w:cstheme="minorHAnsi"/>
          <w:sz w:val="32"/>
          <w:szCs w:val="32"/>
          <w:shd w:val="clear" w:color="auto" w:fill="F7F7F7"/>
        </w:rPr>
        <w:br/>
      </w:r>
      <w:r w:rsidRPr="008E1481">
        <w:rPr>
          <w:rStyle w:val="articleheaderauthorsauthor"/>
          <w:rFonts w:asciiTheme="minorHAnsi" w:hAnsiTheme="minorHAnsi" w:cstheme="minorHAnsi"/>
          <w:b w:val="0"/>
          <w:bCs w:val="0"/>
          <w:sz w:val="32"/>
          <w:szCs w:val="32"/>
          <w:shd w:val="clear" w:color="auto" w:fill="FFFFFF"/>
        </w:rPr>
        <w:t>Wafaa Adnan Alsaggaf,</w:t>
      </w:r>
      <w:r w:rsidRPr="008E1481">
        <w:rPr>
          <w:rStyle w:val="articleheaderauthorsauthor"/>
          <w:rFonts w:asciiTheme="minorHAnsi" w:hAnsiTheme="minorHAnsi" w:cstheme="minorHAnsi"/>
          <w:b w:val="0"/>
          <w:bCs w:val="0"/>
          <w:sz w:val="32"/>
          <w:szCs w:val="32"/>
          <w:shd w:val="clear" w:color="auto" w:fill="FFFFFF"/>
          <w:vertAlign w:val="superscript"/>
        </w:rPr>
        <w:t>1</w:t>
      </w:r>
      <w:r w:rsidRPr="008E1481">
        <w:rPr>
          <w:rStyle w:val="articleheaderauthorsauthor"/>
          <w:rFonts w:asciiTheme="minorHAnsi" w:hAnsiTheme="minorHAnsi" w:cstheme="minorHAnsi"/>
          <w:b w:val="0"/>
          <w:bCs w:val="0"/>
          <w:sz w:val="32"/>
          <w:szCs w:val="32"/>
          <w:shd w:val="clear" w:color="auto" w:fill="FFFFFF"/>
        </w:rPr>
        <w:t>Irfan Mehmood,</w:t>
      </w:r>
      <w:r w:rsidRPr="008E1481">
        <w:rPr>
          <w:rStyle w:val="articleheaderauthorsauthor"/>
          <w:rFonts w:asciiTheme="minorHAnsi" w:hAnsiTheme="minorHAnsi" w:cstheme="minorHAnsi"/>
          <w:b w:val="0"/>
          <w:bCs w:val="0"/>
          <w:sz w:val="32"/>
          <w:szCs w:val="32"/>
          <w:shd w:val="clear" w:color="auto" w:fill="FFFFFF"/>
          <w:vertAlign w:val="superscript"/>
        </w:rPr>
        <w:t>2</w:t>
      </w:r>
      <w:r w:rsidRPr="008E1481">
        <w:rPr>
          <w:rStyle w:val="articleheaderauthorsauthor"/>
          <w:rFonts w:asciiTheme="minorHAnsi" w:hAnsiTheme="minorHAnsi" w:cstheme="minorHAnsi"/>
          <w:b w:val="0"/>
          <w:bCs w:val="0"/>
          <w:sz w:val="32"/>
          <w:szCs w:val="32"/>
          <w:shd w:val="clear" w:color="auto" w:fill="FFFFFF"/>
        </w:rPr>
        <w:t xml:space="preserve">Enas </w:t>
      </w:r>
      <w:proofErr w:type="spellStart"/>
      <w:r w:rsidRPr="008E1481">
        <w:rPr>
          <w:rStyle w:val="articleheaderauthorsauthor"/>
          <w:rFonts w:asciiTheme="minorHAnsi" w:hAnsiTheme="minorHAnsi" w:cstheme="minorHAnsi"/>
          <w:b w:val="0"/>
          <w:bCs w:val="0"/>
          <w:sz w:val="32"/>
          <w:szCs w:val="32"/>
          <w:shd w:val="clear" w:color="auto" w:fill="FFFFFF"/>
        </w:rPr>
        <w:t>Fawai</w:t>
      </w:r>
      <w:proofErr w:type="spellEnd"/>
      <w:r w:rsidRPr="008E1481">
        <w:rPr>
          <w:rStyle w:val="articleheaderauthorsauthor"/>
          <w:rFonts w:asciiTheme="minorHAnsi" w:hAnsiTheme="minorHAnsi" w:cstheme="minorHAnsi"/>
          <w:b w:val="0"/>
          <w:bCs w:val="0"/>
          <w:sz w:val="32"/>
          <w:szCs w:val="32"/>
          <w:shd w:val="clear" w:color="auto" w:fill="FFFFFF"/>
        </w:rPr>
        <w:t xml:space="preserve"> Khairullah,</w:t>
      </w:r>
      <w:r w:rsidRPr="008E1481">
        <w:rPr>
          <w:rStyle w:val="articleheaderauthorsauthor"/>
          <w:rFonts w:asciiTheme="minorHAnsi" w:hAnsiTheme="minorHAnsi" w:cstheme="minorHAnsi"/>
          <w:b w:val="0"/>
          <w:bCs w:val="0"/>
          <w:sz w:val="32"/>
          <w:szCs w:val="32"/>
          <w:shd w:val="clear" w:color="auto" w:fill="FFFFFF"/>
          <w:vertAlign w:val="superscript"/>
        </w:rPr>
        <w:t>1</w:t>
      </w:r>
      <w:r w:rsidRPr="008E1481">
        <w:rPr>
          <w:rStyle w:val="articleheaderauthorsauthor"/>
          <w:rFonts w:asciiTheme="minorHAnsi" w:hAnsiTheme="minorHAnsi" w:cstheme="minorHAnsi"/>
          <w:b w:val="0"/>
          <w:bCs w:val="0"/>
          <w:sz w:val="32"/>
          <w:szCs w:val="32"/>
          <w:shd w:val="clear" w:color="auto" w:fill="FFFFFF"/>
        </w:rPr>
        <w:t>Samar Alhuraiji,</w:t>
      </w:r>
      <w:r w:rsidRPr="008E1481">
        <w:rPr>
          <w:rStyle w:val="articleheaderauthorsauthor"/>
          <w:rFonts w:asciiTheme="minorHAnsi" w:hAnsiTheme="minorHAnsi" w:cstheme="minorHAnsi"/>
          <w:b w:val="0"/>
          <w:bCs w:val="0"/>
          <w:sz w:val="32"/>
          <w:szCs w:val="32"/>
          <w:shd w:val="clear" w:color="auto" w:fill="FFFFFF"/>
          <w:vertAlign w:val="superscript"/>
        </w:rPr>
        <w:t>3</w:t>
      </w:r>
      <w:r w:rsidRPr="008E1481">
        <w:rPr>
          <w:rStyle w:val="articleheaderauthorsauthor"/>
          <w:rFonts w:asciiTheme="minorHAnsi" w:hAnsiTheme="minorHAnsi" w:cstheme="minorHAnsi"/>
          <w:b w:val="0"/>
          <w:bCs w:val="0"/>
          <w:sz w:val="32"/>
          <w:szCs w:val="32"/>
          <w:shd w:val="clear" w:color="auto" w:fill="FFFFFF"/>
        </w:rPr>
        <w:t>Maha Farouk S. Sabir,</w:t>
      </w:r>
      <w:r w:rsidRPr="008E1481">
        <w:rPr>
          <w:rStyle w:val="articleheaderauthorsauthor"/>
          <w:rFonts w:asciiTheme="minorHAnsi" w:hAnsiTheme="minorHAnsi" w:cstheme="minorHAnsi"/>
          <w:b w:val="0"/>
          <w:bCs w:val="0"/>
          <w:sz w:val="32"/>
          <w:szCs w:val="32"/>
          <w:shd w:val="clear" w:color="auto" w:fill="FFFFFF"/>
          <w:vertAlign w:val="superscript"/>
        </w:rPr>
        <w:t>4</w:t>
      </w:r>
      <w:r w:rsidRPr="008E1481">
        <w:rPr>
          <w:rStyle w:val="articleheaderauthorsauthor"/>
          <w:rFonts w:asciiTheme="minorHAnsi" w:hAnsiTheme="minorHAnsi" w:cstheme="minorHAnsi"/>
          <w:b w:val="0"/>
          <w:bCs w:val="0"/>
          <w:sz w:val="32"/>
          <w:szCs w:val="32"/>
          <w:shd w:val="clear" w:color="auto" w:fill="FFFFFF"/>
        </w:rPr>
        <w:t>Ahmed S. Alghamdi,</w:t>
      </w:r>
      <w:r w:rsidRPr="008E1481">
        <w:rPr>
          <w:rStyle w:val="articleheaderauthorsauthor"/>
          <w:rFonts w:asciiTheme="minorHAnsi" w:hAnsiTheme="minorHAnsi" w:cstheme="minorHAnsi"/>
          <w:b w:val="0"/>
          <w:bCs w:val="0"/>
          <w:sz w:val="32"/>
          <w:szCs w:val="32"/>
          <w:shd w:val="clear" w:color="auto" w:fill="FFFFFF"/>
          <w:vertAlign w:val="superscript"/>
        </w:rPr>
        <w:t>5</w:t>
      </w:r>
      <w:r w:rsidRPr="008E1481">
        <w:rPr>
          <w:rStyle w:val="articleheaderauthorsauthor"/>
          <w:rFonts w:asciiTheme="minorHAnsi" w:hAnsiTheme="minorHAnsi" w:cstheme="minorHAnsi"/>
          <w:b w:val="0"/>
          <w:bCs w:val="0"/>
          <w:sz w:val="32"/>
          <w:szCs w:val="32"/>
          <w:shd w:val="clear" w:color="auto" w:fill="FFFFFF"/>
        </w:rPr>
        <w:t>and </w:t>
      </w:r>
      <w:r w:rsidRPr="008E1481">
        <w:rPr>
          <w:rStyle w:val="Strong"/>
          <w:rFonts w:asciiTheme="minorHAnsi" w:hAnsiTheme="minorHAnsi" w:cstheme="minorHAnsi"/>
          <w:sz w:val="32"/>
          <w:szCs w:val="32"/>
          <w:shd w:val="clear" w:color="auto" w:fill="FFFFFF"/>
        </w:rPr>
        <w:t>Ahmed A. Abd El-Latif</w:t>
      </w:r>
      <w:r w:rsidRPr="008E1481">
        <w:rPr>
          <w:rStyle w:val="articleheaderauthorsauthor"/>
          <w:rFonts w:asciiTheme="minorHAnsi" w:hAnsiTheme="minorHAnsi" w:cstheme="minorHAnsi"/>
          <w:sz w:val="32"/>
          <w:szCs w:val="32"/>
          <w:shd w:val="clear" w:color="auto" w:fill="FFFFFF"/>
          <w:vertAlign w:val="superscript"/>
        </w:rPr>
        <w:t>6</w:t>
      </w:r>
      <w:r w:rsidR="00093D1B" w:rsidRPr="008E1481">
        <w:rPr>
          <w:rStyle w:val="articleheaderauthorsauthor"/>
          <w:rFonts w:asciiTheme="minorHAnsi" w:hAnsiTheme="minorHAnsi" w:cstheme="minorHAnsi"/>
          <w:sz w:val="32"/>
          <w:szCs w:val="32"/>
          <w:shd w:val="clear" w:color="auto" w:fill="FFFFFF"/>
          <w:vertAlign w:val="superscript"/>
        </w:rPr>
        <w:t xml:space="preserve"> </w:t>
      </w:r>
      <w:r w:rsidRPr="008E1481">
        <w:rPr>
          <w:rFonts w:asciiTheme="minorHAnsi" w:hAnsiTheme="minorHAnsi" w:cstheme="minorHAnsi"/>
          <w:b w:val="0"/>
          <w:bCs w:val="0"/>
          <w:sz w:val="32"/>
          <w:szCs w:val="32"/>
        </w:rPr>
        <w:t>A Smart Surveillance System for Uncooperative Gait Recognition Using Cycle Consistent Generative Adversarial Networks (CCGANs)</w:t>
      </w:r>
      <w:r w:rsidR="00093D1B" w:rsidRPr="008E1481">
        <w:rPr>
          <w:rFonts w:asciiTheme="minorHAnsi" w:hAnsiTheme="minorHAnsi" w:cstheme="minorHAnsi"/>
          <w:b w:val="0"/>
          <w:bCs w:val="0"/>
          <w:sz w:val="32"/>
          <w:szCs w:val="32"/>
          <w:shd w:val="clear" w:color="auto" w:fill="FFFFFF"/>
        </w:rPr>
        <w:t xml:space="preserve"> </w:t>
      </w:r>
      <w:r w:rsidRPr="008E1481">
        <w:rPr>
          <w:rFonts w:asciiTheme="minorHAnsi" w:hAnsiTheme="minorHAnsi" w:cstheme="minorHAnsi"/>
          <w:b w:val="0"/>
          <w:bCs w:val="0"/>
          <w:sz w:val="32"/>
          <w:szCs w:val="32"/>
          <w:shd w:val="clear" w:color="auto" w:fill="FFFFFF"/>
        </w:rPr>
        <w:t>Volume 2021 | Article ID 3110416 | </w:t>
      </w:r>
      <w:hyperlink r:id="rId6" w:tgtFrame="_blank" w:history="1">
        <w:r w:rsidRPr="008E1481">
          <w:rPr>
            <w:rStyle w:val="Hyperlink"/>
            <w:rFonts w:asciiTheme="minorHAnsi" w:hAnsiTheme="minorHAnsi" w:cstheme="minorHAnsi"/>
            <w:b w:val="0"/>
            <w:bCs w:val="0"/>
            <w:color w:val="auto"/>
            <w:sz w:val="32"/>
            <w:szCs w:val="32"/>
          </w:rPr>
          <w:t>https://doi.org/10.1155/2021/3110416</w:t>
        </w:r>
      </w:hyperlink>
    </w:p>
    <w:p w14:paraId="5626C9FA" w14:textId="1D717EB6" w:rsidR="00BA093E" w:rsidRPr="008E1481" w:rsidRDefault="00BA093E" w:rsidP="00BA093E">
      <w:pPr>
        <w:rPr>
          <w:rFonts w:cstheme="minorHAnsi"/>
          <w:sz w:val="28"/>
          <w:szCs w:val="28"/>
        </w:rPr>
      </w:pPr>
    </w:p>
    <w:p w14:paraId="003A0DF1" w14:textId="77777777" w:rsidR="00A9123B" w:rsidRPr="008E1481" w:rsidRDefault="00A9123B" w:rsidP="00BA093E">
      <w:pPr>
        <w:rPr>
          <w:rFonts w:cstheme="minorHAnsi"/>
          <w:sz w:val="28"/>
          <w:szCs w:val="28"/>
        </w:rPr>
      </w:pPr>
    </w:p>
    <w:p w14:paraId="765647B7" w14:textId="77777777" w:rsidR="00A9123B" w:rsidRPr="008E1481" w:rsidRDefault="00A9123B" w:rsidP="00BA093E">
      <w:pPr>
        <w:rPr>
          <w:rFonts w:cstheme="minorHAnsi"/>
          <w:sz w:val="28"/>
          <w:szCs w:val="28"/>
        </w:rPr>
      </w:pPr>
    </w:p>
    <w:p w14:paraId="0BB12139" w14:textId="77777777" w:rsidR="00A9123B" w:rsidRPr="008E1481" w:rsidRDefault="00A9123B" w:rsidP="00BA093E">
      <w:pPr>
        <w:rPr>
          <w:rFonts w:cstheme="minorHAnsi"/>
          <w:sz w:val="28"/>
          <w:szCs w:val="28"/>
        </w:rPr>
      </w:pPr>
    </w:p>
    <w:p w14:paraId="2E6349BC" w14:textId="77777777" w:rsidR="00A9123B" w:rsidRPr="008E1481" w:rsidRDefault="00A9123B" w:rsidP="00BA093E">
      <w:pPr>
        <w:rPr>
          <w:rFonts w:cstheme="minorHAnsi"/>
          <w:sz w:val="28"/>
          <w:szCs w:val="28"/>
        </w:rPr>
      </w:pPr>
    </w:p>
    <w:p w14:paraId="3E3280D9" w14:textId="77777777" w:rsidR="00A9123B" w:rsidRPr="008E1481" w:rsidRDefault="00A9123B" w:rsidP="00BA093E">
      <w:pPr>
        <w:rPr>
          <w:rFonts w:cstheme="minorHAnsi"/>
          <w:sz w:val="28"/>
          <w:szCs w:val="28"/>
        </w:rPr>
      </w:pPr>
    </w:p>
    <w:p w14:paraId="51CDFFE9" w14:textId="77777777" w:rsidR="00A9123B" w:rsidRPr="008E1481" w:rsidRDefault="00A9123B" w:rsidP="00BA093E">
      <w:pPr>
        <w:rPr>
          <w:rFonts w:cstheme="minorHAnsi"/>
          <w:sz w:val="28"/>
          <w:szCs w:val="28"/>
        </w:rPr>
      </w:pPr>
    </w:p>
    <w:p w14:paraId="23B7300A" w14:textId="77777777" w:rsidR="00A9123B" w:rsidRPr="008E1481" w:rsidRDefault="00A9123B" w:rsidP="00BA093E">
      <w:pPr>
        <w:rPr>
          <w:rFonts w:cstheme="minorHAnsi"/>
          <w:sz w:val="28"/>
          <w:szCs w:val="28"/>
        </w:rPr>
      </w:pPr>
    </w:p>
    <w:p w14:paraId="277733A9" w14:textId="77777777" w:rsidR="00A9123B" w:rsidRPr="008E1481" w:rsidRDefault="00A9123B" w:rsidP="00BA093E">
      <w:pPr>
        <w:rPr>
          <w:rFonts w:cstheme="minorHAnsi"/>
          <w:sz w:val="28"/>
          <w:szCs w:val="28"/>
        </w:rPr>
      </w:pPr>
    </w:p>
    <w:p w14:paraId="29A73896" w14:textId="77777777" w:rsidR="00A9123B" w:rsidRPr="008E1481" w:rsidRDefault="00A9123B" w:rsidP="00BA093E">
      <w:pPr>
        <w:rPr>
          <w:rFonts w:cstheme="minorHAnsi"/>
          <w:sz w:val="28"/>
          <w:szCs w:val="28"/>
        </w:rPr>
      </w:pPr>
    </w:p>
    <w:p w14:paraId="24FEB694" w14:textId="77777777" w:rsidR="00A9123B" w:rsidRPr="008E1481" w:rsidRDefault="00A9123B" w:rsidP="00BA093E">
      <w:pPr>
        <w:rPr>
          <w:rFonts w:cstheme="minorHAnsi"/>
          <w:sz w:val="28"/>
          <w:szCs w:val="28"/>
        </w:rPr>
      </w:pPr>
    </w:p>
    <w:p w14:paraId="2AE7292E" w14:textId="101DA673" w:rsidR="00A9123B" w:rsidRPr="008E1481" w:rsidRDefault="00A9123B" w:rsidP="00A9123B">
      <w:pPr>
        <w:pStyle w:val="Heading1"/>
        <w:shd w:val="clear" w:color="auto" w:fill="FFFFFF"/>
        <w:spacing w:before="120" w:beforeAutospacing="0" w:after="120" w:afterAutospacing="0"/>
        <w:rPr>
          <w:rFonts w:asciiTheme="minorHAnsi" w:hAnsiTheme="minorHAnsi" w:cstheme="minorHAnsi"/>
          <w:sz w:val="40"/>
          <w:szCs w:val="40"/>
        </w:rPr>
      </w:pPr>
      <w:r w:rsidRPr="008E1481">
        <w:rPr>
          <w:rFonts w:asciiTheme="minorHAnsi" w:hAnsiTheme="minorHAnsi" w:cstheme="minorHAnsi"/>
          <w:sz w:val="40"/>
          <w:szCs w:val="40"/>
        </w:rPr>
        <w:lastRenderedPageBreak/>
        <w:t>4) Finger-Vein Recognition Using Heterogeneous Databases by Domain Adaption Based on a Cycle-Consistent Adversarial Network</w:t>
      </w:r>
    </w:p>
    <w:p w14:paraId="6A66C01F" w14:textId="77777777" w:rsidR="008E1481" w:rsidRPr="008E1481" w:rsidRDefault="008E1481" w:rsidP="00BA093E">
      <w:pPr>
        <w:rPr>
          <w:rFonts w:cstheme="minorHAnsi"/>
          <w:sz w:val="28"/>
          <w:szCs w:val="28"/>
        </w:rPr>
      </w:pPr>
    </w:p>
    <w:p w14:paraId="332DF98A" w14:textId="7DD1884C" w:rsidR="00A9123B" w:rsidRPr="008E1481" w:rsidRDefault="00A9123B" w:rsidP="00BA093E">
      <w:pPr>
        <w:rPr>
          <w:rFonts w:cstheme="minorHAnsi"/>
          <w:sz w:val="32"/>
          <w:szCs w:val="32"/>
        </w:rPr>
      </w:pPr>
      <w:r w:rsidRPr="008E1481">
        <w:rPr>
          <w:rFonts w:cstheme="minorHAnsi"/>
          <w:b/>
          <w:bCs/>
          <w:sz w:val="32"/>
          <w:szCs w:val="32"/>
        </w:rPr>
        <w:t>REVIEW:</w:t>
      </w:r>
      <w:r w:rsidRPr="008E1481">
        <w:rPr>
          <w:rFonts w:cstheme="minorHAnsi"/>
          <w:sz w:val="32"/>
          <w:szCs w:val="32"/>
        </w:rPr>
        <w:br/>
        <w:t>A technique to increase finger-vein recognition accuracy via domain adaptation between heterogeneous databases and cycle-consistent adversarial networks (</w:t>
      </w:r>
      <w:proofErr w:type="spellStart"/>
      <w:r w:rsidRPr="008E1481">
        <w:rPr>
          <w:rFonts w:cstheme="minorHAnsi"/>
          <w:sz w:val="32"/>
          <w:szCs w:val="32"/>
        </w:rPr>
        <w:t>CycleGAN</w:t>
      </w:r>
      <w:proofErr w:type="spellEnd"/>
      <w:r w:rsidRPr="008E1481">
        <w:rPr>
          <w:rFonts w:cstheme="minorHAnsi"/>
          <w:sz w:val="32"/>
          <w:szCs w:val="32"/>
        </w:rPr>
        <w:t xml:space="preserve">) is proposed by Kyoung Jun Noh, Jiho Choi, </w:t>
      </w:r>
      <w:proofErr w:type="spellStart"/>
      <w:r w:rsidRPr="008E1481">
        <w:rPr>
          <w:rFonts w:cstheme="minorHAnsi"/>
          <w:sz w:val="32"/>
          <w:szCs w:val="32"/>
        </w:rPr>
        <w:t>Jin</w:t>
      </w:r>
      <w:proofErr w:type="spellEnd"/>
      <w:r w:rsidRPr="008E1481">
        <w:rPr>
          <w:rFonts w:cstheme="minorHAnsi"/>
          <w:sz w:val="32"/>
          <w:szCs w:val="32"/>
        </w:rPr>
        <w:t xml:space="preserve"> </w:t>
      </w:r>
      <w:proofErr w:type="spellStart"/>
      <w:r w:rsidRPr="008E1481">
        <w:rPr>
          <w:rFonts w:cstheme="minorHAnsi"/>
          <w:sz w:val="32"/>
          <w:szCs w:val="32"/>
        </w:rPr>
        <w:t>Seong</w:t>
      </w:r>
      <w:proofErr w:type="spellEnd"/>
      <w:r w:rsidRPr="008E1481">
        <w:rPr>
          <w:rFonts w:cstheme="minorHAnsi"/>
          <w:sz w:val="32"/>
          <w:szCs w:val="32"/>
        </w:rPr>
        <w:t xml:space="preserve"> Hong, and Kang </w:t>
      </w:r>
      <w:proofErr w:type="spellStart"/>
      <w:r w:rsidRPr="008E1481">
        <w:rPr>
          <w:rFonts w:cstheme="minorHAnsi"/>
          <w:sz w:val="32"/>
          <w:szCs w:val="32"/>
        </w:rPr>
        <w:t>Ryoung</w:t>
      </w:r>
      <w:proofErr w:type="spellEnd"/>
      <w:r w:rsidRPr="008E1481">
        <w:rPr>
          <w:rFonts w:cstheme="minorHAnsi"/>
          <w:sz w:val="32"/>
          <w:szCs w:val="32"/>
        </w:rPr>
        <w:t xml:space="preserve"> Park. The SDUMLA-HMT-DB and </w:t>
      </w:r>
      <w:proofErr w:type="spellStart"/>
      <w:r w:rsidRPr="008E1481">
        <w:rPr>
          <w:rFonts w:cstheme="minorHAnsi"/>
          <w:sz w:val="32"/>
          <w:szCs w:val="32"/>
        </w:rPr>
        <w:t>HKPolyU</w:t>
      </w:r>
      <w:proofErr w:type="spellEnd"/>
      <w:r w:rsidRPr="008E1481">
        <w:rPr>
          <w:rFonts w:cstheme="minorHAnsi"/>
          <w:sz w:val="32"/>
          <w:szCs w:val="32"/>
        </w:rPr>
        <w:t xml:space="preserve">-DB open databases were used for the studies. The equal error rate (EER) of finger-vein recognition was 0.85% in SDUMLA-HMT-DB and 3.4% in </w:t>
      </w:r>
      <w:proofErr w:type="spellStart"/>
      <w:r w:rsidRPr="008E1481">
        <w:rPr>
          <w:rFonts w:cstheme="minorHAnsi"/>
          <w:sz w:val="32"/>
          <w:szCs w:val="32"/>
        </w:rPr>
        <w:t>HKPolyU</w:t>
      </w:r>
      <w:proofErr w:type="spellEnd"/>
      <w:r w:rsidRPr="008E1481">
        <w:rPr>
          <w:rFonts w:cstheme="minorHAnsi"/>
          <w:sz w:val="32"/>
          <w:szCs w:val="32"/>
        </w:rPr>
        <w:t>-DB, according to the results.</w:t>
      </w:r>
    </w:p>
    <w:p w14:paraId="7A6E0716" w14:textId="33C2020E" w:rsidR="00A9123B" w:rsidRPr="008E1481" w:rsidRDefault="00A9123B" w:rsidP="00BA093E">
      <w:pPr>
        <w:rPr>
          <w:rFonts w:cstheme="minorHAnsi"/>
          <w:sz w:val="32"/>
          <w:szCs w:val="32"/>
          <w:shd w:val="clear" w:color="auto" w:fill="FFFFFF"/>
        </w:rPr>
      </w:pPr>
      <w:r w:rsidRPr="008E1481">
        <w:rPr>
          <w:rFonts w:cstheme="minorHAnsi"/>
          <w:b/>
          <w:bCs/>
          <w:sz w:val="32"/>
          <w:szCs w:val="32"/>
        </w:rPr>
        <w:t>REFERENCE:</w:t>
      </w:r>
      <w:r w:rsidRPr="008E1481">
        <w:rPr>
          <w:rFonts w:cstheme="minorHAnsi"/>
          <w:sz w:val="32"/>
          <w:szCs w:val="32"/>
        </w:rPr>
        <w:br/>
      </w:r>
      <w:r w:rsidRPr="008E1481">
        <w:rPr>
          <w:rFonts w:cstheme="minorHAnsi"/>
          <w:sz w:val="32"/>
          <w:szCs w:val="32"/>
          <w:shd w:val="clear" w:color="auto" w:fill="FFFFFF"/>
        </w:rPr>
        <w:t>Noh, K.J.; Choi, J.; Hong, J.S.; Park, K.R. Finger-Vein Recognition Using Heterogeneous Databases by Domain Adaption Based on a Cycle-Consistent Adversarial Network. </w:t>
      </w:r>
      <w:r w:rsidRPr="008E1481">
        <w:rPr>
          <w:rStyle w:val="Emphasis"/>
          <w:rFonts w:cstheme="minorHAnsi"/>
          <w:sz w:val="32"/>
          <w:szCs w:val="32"/>
          <w:shd w:val="clear" w:color="auto" w:fill="FFFFFF"/>
        </w:rPr>
        <w:t>Sensors</w:t>
      </w:r>
      <w:r w:rsidRPr="008E1481">
        <w:rPr>
          <w:rFonts w:cstheme="minorHAnsi"/>
          <w:sz w:val="32"/>
          <w:szCs w:val="32"/>
          <w:shd w:val="clear" w:color="auto" w:fill="FFFFFF"/>
        </w:rPr>
        <w:t> 2021, </w:t>
      </w:r>
      <w:r w:rsidRPr="008E1481">
        <w:rPr>
          <w:rStyle w:val="Emphasis"/>
          <w:rFonts w:cstheme="minorHAnsi"/>
          <w:sz w:val="32"/>
          <w:szCs w:val="32"/>
          <w:shd w:val="clear" w:color="auto" w:fill="FFFFFF"/>
        </w:rPr>
        <w:t>21</w:t>
      </w:r>
      <w:r w:rsidRPr="008E1481">
        <w:rPr>
          <w:rFonts w:cstheme="minorHAnsi"/>
          <w:sz w:val="32"/>
          <w:szCs w:val="32"/>
          <w:shd w:val="clear" w:color="auto" w:fill="FFFFFF"/>
        </w:rPr>
        <w:t xml:space="preserve">, 524. </w:t>
      </w:r>
      <w:hyperlink r:id="rId7" w:history="1">
        <w:r w:rsidRPr="008E1481">
          <w:rPr>
            <w:rStyle w:val="Hyperlink"/>
            <w:rFonts w:cstheme="minorHAnsi"/>
            <w:color w:val="auto"/>
            <w:sz w:val="32"/>
            <w:szCs w:val="32"/>
            <w:shd w:val="clear" w:color="auto" w:fill="FFFFFF"/>
          </w:rPr>
          <w:t>https://doi.org/10.3390/s21020524</w:t>
        </w:r>
      </w:hyperlink>
    </w:p>
    <w:p w14:paraId="7EF85998" w14:textId="77777777" w:rsidR="00A9123B" w:rsidRPr="008E1481" w:rsidRDefault="00A9123B" w:rsidP="00BA093E">
      <w:pPr>
        <w:rPr>
          <w:rFonts w:cstheme="minorHAnsi"/>
          <w:sz w:val="28"/>
          <w:szCs w:val="28"/>
          <w:shd w:val="clear" w:color="auto" w:fill="FFFFFF"/>
        </w:rPr>
      </w:pPr>
    </w:p>
    <w:p w14:paraId="7FFF63D1" w14:textId="77777777" w:rsidR="00A9123B" w:rsidRPr="008E1481" w:rsidRDefault="00A9123B" w:rsidP="00BA093E">
      <w:pPr>
        <w:rPr>
          <w:rFonts w:cstheme="minorHAnsi"/>
          <w:sz w:val="28"/>
          <w:szCs w:val="28"/>
          <w:shd w:val="clear" w:color="auto" w:fill="FFFFFF"/>
        </w:rPr>
      </w:pPr>
    </w:p>
    <w:p w14:paraId="746C85E8" w14:textId="77777777" w:rsidR="00A9123B" w:rsidRPr="008E1481" w:rsidRDefault="00A9123B" w:rsidP="00BA093E">
      <w:pPr>
        <w:rPr>
          <w:rFonts w:cstheme="minorHAnsi"/>
          <w:sz w:val="28"/>
          <w:szCs w:val="28"/>
          <w:shd w:val="clear" w:color="auto" w:fill="FFFFFF"/>
        </w:rPr>
      </w:pPr>
    </w:p>
    <w:p w14:paraId="5236C78D" w14:textId="77777777" w:rsidR="00A9123B" w:rsidRPr="008E1481" w:rsidRDefault="00A9123B" w:rsidP="00BA093E">
      <w:pPr>
        <w:rPr>
          <w:rFonts w:cstheme="minorHAnsi"/>
          <w:sz w:val="28"/>
          <w:szCs w:val="28"/>
          <w:shd w:val="clear" w:color="auto" w:fill="FFFFFF"/>
        </w:rPr>
      </w:pPr>
    </w:p>
    <w:p w14:paraId="7C70B020" w14:textId="77777777" w:rsidR="00A9123B" w:rsidRPr="008E1481" w:rsidRDefault="00A9123B" w:rsidP="00BA093E">
      <w:pPr>
        <w:rPr>
          <w:rFonts w:cstheme="minorHAnsi"/>
          <w:sz w:val="28"/>
          <w:szCs w:val="28"/>
          <w:shd w:val="clear" w:color="auto" w:fill="FFFFFF"/>
        </w:rPr>
      </w:pPr>
    </w:p>
    <w:p w14:paraId="4AA58BF8" w14:textId="77777777" w:rsidR="00A9123B" w:rsidRPr="008E1481" w:rsidRDefault="00A9123B" w:rsidP="00BA093E">
      <w:pPr>
        <w:rPr>
          <w:rFonts w:cstheme="minorHAnsi"/>
          <w:sz w:val="28"/>
          <w:szCs w:val="28"/>
          <w:shd w:val="clear" w:color="auto" w:fill="FFFFFF"/>
        </w:rPr>
      </w:pPr>
    </w:p>
    <w:p w14:paraId="7346E6E5" w14:textId="77777777" w:rsidR="00A9123B" w:rsidRPr="008E1481" w:rsidRDefault="00A9123B" w:rsidP="00BA093E">
      <w:pPr>
        <w:rPr>
          <w:rFonts w:cstheme="minorHAnsi"/>
          <w:sz w:val="28"/>
          <w:szCs w:val="28"/>
          <w:shd w:val="clear" w:color="auto" w:fill="FFFFFF"/>
        </w:rPr>
      </w:pPr>
    </w:p>
    <w:p w14:paraId="7612D421" w14:textId="77777777" w:rsidR="00A9123B" w:rsidRPr="008E1481" w:rsidRDefault="00A9123B" w:rsidP="00BA093E">
      <w:pPr>
        <w:rPr>
          <w:rFonts w:cstheme="minorHAnsi"/>
          <w:sz w:val="28"/>
          <w:szCs w:val="28"/>
          <w:shd w:val="clear" w:color="auto" w:fill="FFFFFF"/>
        </w:rPr>
      </w:pPr>
    </w:p>
    <w:p w14:paraId="5DCF6CB8" w14:textId="77777777" w:rsidR="00A9123B" w:rsidRPr="008E1481" w:rsidRDefault="00A9123B" w:rsidP="00BA093E">
      <w:pPr>
        <w:rPr>
          <w:rFonts w:cstheme="minorHAnsi"/>
          <w:sz w:val="28"/>
          <w:szCs w:val="28"/>
          <w:shd w:val="clear" w:color="auto" w:fill="FFFFFF"/>
        </w:rPr>
      </w:pPr>
    </w:p>
    <w:p w14:paraId="5916E07E" w14:textId="77777777" w:rsidR="00A9123B" w:rsidRPr="008E1481" w:rsidRDefault="00A9123B" w:rsidP="00BA093E">
      <w:pPr>
        <w:rPr>
          <w:rFonts w:cstheme="minorHAnsi"/>
          <w:sz w:val="28"/>
          <w:szCs w:val="28"/>
          <w:shd w:val="clear" w:color="auto" w:fill="FFFFFF"/>
        </w:rPr>
      </w:pPr>
    </w:p>
    <w:p w14:paraId="24248C4B" w14:textId="77777777" w:rsidR="00A9123B" w:rsidRPr="008E1481" w:rsidRDefault="00A9123B" w:rsidP="00BA093E">
      <w:pPr>
        <w:rPr>
          <w:rFonts w:cstheme="minorHAnsi"/>
          <w:sz w:val="28"/>
          <w:szCs w:val="28"/>
          <w:shd w:val="clear" w:color="auto" w:fill="FFFFFF"/>
        </w:rPr>
      </w:pPr>
    </w:p>
    <w:p w14:paraId="51C4D8A7" w14:textId="77777777" w:rsidR="00A9123B" w:rsidRPr="008E1481" w:rsidRDefault="00A9123B" w:rsidP="00BA093E">
      <w:pPr>
        <w:rPr>
          <w:rFonts w:cstheme="minorHAnsi"/>
          <w:sz w:val="28"/>
          <w:szCs w:val="28"/>
          <w:shd w:val="clear" w:color="auto" w:fill="FFFFFF"/>
        </w:rPr>
      </w:pPr>
    </w:p>
    <w:p w14:paraId="47253985" w14:textId="77777777" w:rsidR="00A9123B" w:rsidRPr="008E1481" w:rsidRDefault="00A9123B" w:rsidP="00BA093E">
      <w:pPr>
        <w:rPr>
          <w:rFonts w:cstheme="minorHAnsi"/>
          <w:sz w:val="28"/>
          <w:szCs w:val="28"/>
          <w:shd w:val="clear" w:color="auto" w:fill="FFFFFF"/>
        </w:rPr>
      </w:pPr>
    </w:p>
    <w:p w14:paraId="2F4E17FC" w14:textId="77777777" w:rsidR="00A9123B" w:rsidRPr="008E1481" w:rsidRDefault="00A9123B" w:rsidP="00BA093E">
      <w:pPr>
        <w:rPr>
          <w:rFonts w:cstheme="minorHAnsi"/>
          <w:sz w:val="28"/>
          <w:szCs w:val="28"/>
          <w:shd w:val="clear" w:color="auto" w:fill="FFFFFF"/>
        </w:rPr>
      </w:pPr>
    </w:p>
    <w:p w14:paraId="71885D1F" w14:textId="77777777" w:rsidR="00A9123B" w:rsidRPr="008E1481" w:rsidRDefault="00A9123B" w:rsidP="00BA093E">
      <w:pPr>
        <w:rPr>
          <w:rFonts w:cstheme="minorHAnsi"/>
          <w:sz w:val="28"/>
          <w:szCs w:val="28"/>
          <w:shd w:val="clear" w:color="auto" w:fill="FFFFFF"/>
        </w:rPr>
      </w:pPr>
    </w:p>
    <w:p w14:paraId="6454CCC2" w14:textId="49DB8894" w:rsidR="00A9123B" w:rsidRPr="008E1481" w:rsidRDefault="00A9123B" w:rsidP="00A9123B">
      <w:pPr>
        <w:pStyle w:val="Heading1"/>
        <w:spacing w:before="0" w:beforeAutospacing="0" w:after="0" w:afterAutospacing="0"/>
        <w:rPr>
          <w:rFonts w:asciiTheme="minorHAnsi" w:hAnsiTheme="minorHAnsi" w:cstheme="minorHAnsi"/>
          <w:sz w:val="40"/>
          <w:szCs w:val="40"/>
        </w:rPr>
      </w:pPr>
      <w:r w:rsidRPr="008E1481">
        <w:rPr>
          <w:rFonts w:asciiTheme="minorHAnsi" w:hAnsiTheme="minorHAnsi" w:cstheme="minorHAnsi"/>
          <w:sz w:val="40"/>
          <w:szCs w:val="40"/>
          <w:shd w:val="clear" w:color="auto" w:fill="FFFFFF"/>
        </w:rPr>
        <w:lastRenderedPageBreak/>
        <w:t>5)</w:t>
      </w:r>
      <w:r w:rsidRPr="008E1481">
        <w:rPr>
          <w:rStyle w:val="Hyperlink"/>
          <w:rFonts w:asciiTheme="minorHAnsi" w:hAnsiTheme="minorHAnsi" w:cstheme="minorHAnsi"/>
          <w:color w:val="auto"/>
          <w:sz w:val="40"/>
          <w:szCs w:val="40"/>
        </w:rPr>
        <w:t xml:space="preserve"> </w:t>
      </w:r>
      <w:r w:rsidRPr="008E1481">
        <w:rPr>
          <w:rStyle w:val="title-text"/>
          <w:rFonts w:asciiTheme="minorHAnsi" w:hAnsiTheme="minorHAnsi" w:cstheme="minorHAnsi"/>
          <w:sz w:val="40"/>
          <w:szCs w:val="40"/>
        </w:rPr>
        <w:t>Attention mechanism enhancement algorithm based on cycle consistent generative adversarial networks for single image dehazing</w:t>
      </w:r>
    </w:p>
    <w:p w14:paraId="1FECDD85" w14:textId="244026AA" w:rsidR="00A9123B" w:rsidRPr="008E1481" w:rsidRDefault="00A9123B" w:rsidP="00BA093E">
      <w:pPr>
        <w:rPr>
          <w:rFonts w:cstheme="minorHAnsi"/>
          <w:sz w:val="28"/>
          <w:szCs w:val="28"/>
        </w:rPr>
      </w:pPr>
    </w:p>
    <w:p w14:paraId="3494FD1A" w14:textId="28165F02" w:rsidR="00A9123B" w:rsidRPr="008E1481" w:rsidRDefault="00A9123B" w:rsidP="00BA093E">
      <w:pPr>
        <w:rPr>
          <w:rFonts w:cstheme="minorHAnsi"/>
          <w:sz w:val="32"/>
          <w:szCs w:val="32"/>
        </w:rPr>
      </w:pPr>
      <w:r w:rsidRPr="008E1481">
        <w:rPr>
          <w:rFonts w:cstheme="minorHAnsi"/>
          <w:b/>
          <w:bCs/>
          <w:sz w:val="32"/>
          <w:szCs w:val="32"/>
        </w:rPr>
        <w:t>REVIEW:</w:t>
      </w:r>
      <w:r w:rsidRPr="008E1481">
        <w:rPr>
          <w:rFonts w:cstheme="minorHAnsi"/>
          <w:sz w:val="32"/>
          <w:szCs w:val="32"/>
        </w:rPr>
        <w:br/>
        <w:t>Cycle consistency-based generative adversarial networks are employed by the attention mechanism enhancement algorithm (AMEA-GAN) for single picture dehazing. To enhance the perception of visual colour and the colour authenticity of the augmented image, it makes advantage of the attention mechanism of the human retina and an upgraded FUNIE-GAN symmetrical structure. Results from experiments are satisfactory.</w:t>
      </w:r>
    </w:p>
    <w:p w14:paraId="3ED9CD06" w14:textId="6418995B" w:rsidR="00A9123B" w:rsidRPr="008E1481" w:rsidRDefault="00A9123B" w:rsidP="00BA093E">
      <w:pPr>
        <w:rPr>
          <w:rFonts w:cstheme="minorHAnsi"/>
          <w:sz w:val="28"/>
          <w:szCs w:val="28"/>
        </w:rPr>
      </w:pPr>
      <w:r w:rsidRPr="008E1481">
        <w:rPr>
          <w:rFonts w:cstheme="minorHAnsi"/>
          <w:b/>
          <w:bCs/>
          <w:sz w:val="32"/>
          <w:szCs w:val="32"/>
        </w:rPr>
        <w:t>REFERENCE:</w:t>
      </w:r>
      <w:r w:rsidRPr="008E1481">
        <w:rPr>
          <w:rFonts w:cstheme="minorHAnsi"/>
          <w:sz w:val="32"/>
          <w:szCs w:val="32"/>
        </w:rPr>
        <w:br/>
        <w:t xml:space="preserve">Robot technology Used for Special Environment Key Laboratory, Southwest University of Science and Technology, </w:t>
      </w:r>
      <w:proofErr w:type="spellStart"/>
      <w:r w:rsidRPr="008E1481">
        <w:rPr>
          <w:rFonts w:cstheme="minorHAnsi"/>
          <w:sz w:val="32"/>
          <w:szCs w:val="32"/>
        </w:rPr>
        <w:t>Mianyang</w:t>
      </w:r>
      <w:proofErr w:type="spellEnd"/>
      <w:r w:rsidRPr="008E1481">
        <w:rPr>
          <w:rFonts w:cstheme="minorHAnsi"/>
          <w:sz w:val="32"/>
          <w:szCs w:val="32"/>
        </w:rPr>
        <w:t xml:space="preserve"> 621010, </w:t>
      </w:r>
      <w:proofErr w:type="spellStart"/>
      <w:r w:rsidRPr="008E1481">
        <w:rPr>
          <w:rFonts w:cstheme="minorHAnsi"/>
          <w:sz w:val="32"/>
          <w:szCs w:val="32"/>
        </w:rPr>
        <w:t>SiChuan</w:t>
      </w:r>
      <w:proofErr w:type="spellEnd"/>
      <w:r w:rsidRPr="008E1481">
        <w:rPr>
          <w:rFonts w:cstheme="minorHAnsi"/>
          <w:sz w:val="32"/>
          <w:szCs w:val="32"/>
        </w:rPr>
        <w:t>, People’s Republic of China</w:t>
      </w:r>
    </w:p>
    <w:p w14:paraId="49F9F089" w14:textId="77777777" w:rsidR="00A9123B" w:rsidRPr="008E1481" w:rsidRDefault="00A9123B" w:rsidP="00BA093E">
      <w:pPr>
        <w:rPr>
          <w:rFonts w:cstheme="minorHAnsi"/>
          <w:sz w:val="28"/>
          <w:szCs w:val="28"/>
        </w:rPr>
      </w:pPr>
    </w:p>
    <w:p w14:paraId="17990E04" w14:textId="77777777" w:rsidR="00A9123B" w:rsidRPr="008E1481" w:rsidRDefault="00A9123B" w:rsidP="00BA093E">
      <w:pPr>
        <w:rPr>
          <w:rFonts w:cstheme="minorHAnsi"/>
          <w:sz w:val="28"/>
          <w:szCs w:val="28"/>
        </w:rPr>
      </w:pPr>
    </w:p>
    <w:p w14:paraId="6438EED1" w14:textId="77777777" w:rsidR="00A9123B" w:rsidRPr="008E1481" w:rsidRDefault="00A9123B" w:rsidP="00BA093E">
      <w:pPr>
        <w:rPr>
          <w:rFonts w:cstheme="minorHAnsi"/>
          <w:sz w:val="28"/>
          <w:szCs w:val="28"/>
        </w:rPr>
      </w:pPr>
    </w:p>
    <w:p w14:paraId="54E957E3" w14:textId="77777777" w:rsidR="00A9123B" w:rsidRPr="008E1481" w:rsidRDefault="00A9123B" w:rsidP="00BA093E">
      <w:pPr>
        <w:rPr>
          <w:rFonts w:cstheme="minorHAnsi"/>
          <w:sz w:val="28"/>
          <w:szCs w:val="28"/>
        </w:rPr>
      </w:pPr>
    </w:p>
    <w:p w14:paraId="4DB0C6E6" w14:textId="77777777" w:rsidR="00A9123B" w:rsidRPr="008E1481" w:rsidRDefault="00A9123B" w:rsidP="00BA093E">
      <w:pPr>
        <w:rPr>
          <w:rFonts w:cstheme="minorHAnsi"/>
          <w:sz w:val="28"/>
          <w:szCs w:val="28"/>
        </w:rPr>
      </w:pPr>
    </w:p>
    <w:p w14:paraId="3D74158E" w14:textId="77777777" w:rsidR="00A9123B" w:rsidRPr="008E1481" w:rsidRDefault="00A9123B" w:rsidP="00BA093E">
      <w:pPr>
        <w:rPr>
          <w:rFonts w:cstheme="minorHAnsi"/>
          <w:sz w:val="28"/>
          <w:szCs w:val="28"/>
        </w:rPr>
      </w:pPr>
    </w:p>
    <w:p w14:paraId="2317C36A" w14:textId="77777777" w:rsidR="00A9123B" w:rsidRPr="008E1481" w:rsidRDefault="00A9123B" w:rsidP="00BA093E">
      <w:pPr>
        <w:rPr>
          <w:rFonts w:cstheme="minorHAnsi"/>
          <w:sz w:val="28"/>
          <w:szCs w:val="28"/>
        </w:rPr>
      </w:pPr>
    </w:p>
    <w:p w14:paraId="4A517A33" w14:textId="77777777" w:rsidR="00A9123B" w:rsidRPr="008E1481" w:rsidRDefault="00A9123B" w:rsidP="00BA093E">
      <w:pPr>
        <w:rPr>
          <w:rFonts w:cstheme="minorHAnsi"/>
          <w:sz w:val="28"/>
          <w:szCs w:val="28"/>
        </w:rPr>
      </w:pPr>
    </w:p>
    <w:p w14:paraId="0288009E" w14:textId="77777777" w:rsidR="00A9123B" w:rsidRPr="008E1481" w:rsidRDefault="00A9123B" w:rsidP="00BA093E">
      <w:pPr>
        <w:rPr>
          <w:rFonts w:cstheme="minorHAnsi"/>
          <w:sz w:val="28"/>
          <w:szCs w:val="28"/>
        </w:rPr>
      </w:pPr>
    </w:p>
    <w:p w14:paraId="441C6FA6" w14:textId="77777777" w:rsidR="00A9123B" w:rsidRPr="008E1481" w:rsidRDefault="00A9123B" w:rsidP="00BA093E">
      <w:pPr>
        <w:rPr>
          <w:rFonts w:cstheme="minorHAnsi"/>
          <w:sz w:val="28"/>
          <w:szCs w:val="28"/>
        </w:rPr>
      </w:pPr>
    </w:p>
    <w:p w14:paraId="5D6396B0" w14:textId="77777777" w:rsidR="00A9123B" w:rsidRPr="008E1481" w:rsidRDefault="00A9123B" w:rsidP="00BA093E">
      <w:pPr>
        <w:rPr>
          <w:rFonts w:cstheme="minorHAnsi"/>
          <w:sz w:val="28"/>
          <w:szCs w:val="28"/>
        </w:rPr>
      </w:pPr>
    </w:p>
    <w:p w14:paraId="0D258699" w14:textId="77777777" w:rsidR="00A9123B" w:rsidRPr="008E1481" w:rsidRDefault="00A9123B" w:rsidP="00BA093E">
      <w:pPr>
        <w:rPr>
          <w:rFonts w:cstheme="minorHAnsi"/>
          <w:sz w:val="28"/>
          <w:szCs w:val="28"/>
        </w:rPr>
      </w:pPr>
    </w:p>
    <w:p w14:paraId="432ACE86" w14:textId="77777777" w:rsidR="00A9123B" w:rsidRPr="008E1481" w:rsidRDefault="00A9123B" w:rsidP="00BA093E">
      <w:pPr>
        <w:rPr>
          <w:rFonts w:cstheme="minorHAnsi"/>
          <w:sz w:val="28"/>
          <w:szCs w:val="28"/>
        </w:rPr>
      </w:pPr>
    </w:p>
    <w:p w14:paraId="6267B0A0" w14:textId="77777777" w:rsidR="00A9123B" w:rsidRPr="008E1481" w:rsidRDefault="00A9123B" w:rsidP="00BA093E">
      <w:pPr>
        <w:rPr>
          <w:rFonts w:cstheme="minorHAnsi"/>
          <w:sz w:val="28"/>
          <w:szCs w:val="28"/>
        </w:rPr>
      </w:pPr>
    </w:p>
    <w:p w14:paraId="22375216" w14:textId="77777777" w:rsidR="008E1481" w:rsidRPr="008E1481" w:rsidRDefault="008E1481" w:rsidP="00A9123B">
      <w:pPr>
        <w:pStyle w:val="Heading1"/>
        <w:shd w:val="clear" w:color="auto" w:fill="FFFFFF"/>
        <w:rPr>
          <w:rFonts w:asciiTheme="minorHAnsi" w:hAnsiTheme="minorHAnsi" w:cstheme="minorHAnsi"/>
          <w:sz w:val="28"/>
          <w:szCs w:val="28"/>
        </w:rPr>
      </w:pPr>
    </w:p>
    <w:p w14:paraId="2644E783" w14:textId="2A51E127" w:rsidR="00A9123B" w:rsidRPr="008E1481" w:rsidRDefault="00A9123B" w:rsidP="00A9123B">
      <w:pPr>
        <w:pStyle w:val="Heading1"/>
        <w:shd w:val="clear" w:color="auto" w:fill="FFFFFF"/>
        <w:rPr>
          <w:rFonts w:asciiTheme="minorHAnsi" w:hAnsiTheme="minorHAnsi" w:cstheme="minorHAnsi"/>
          <w:sz w:val="40"/>
          <w:szCs w:val="40"/>
        </w:rPr>
      </w:pPr>
      <w:r w:rsidRPr="008E1481">
        <w:rPr>
          <w:rFonts w:asciiTheme="minorHAnsi" w:hAnsiTheme="minorHAnsi" w:cstheme="minorHAnsi"/>
          <w:sz w:val="40"/>
          <w:szCs w:val="40"/>
        </w:rPr>
        <w:lastRenderedPageBreak/>
        <w:t>6) ESA-</w:t>
      </w:r>
      <w:proofErr w:type="spellStart"/>
      <w:r w:rsidRPr="008E1481">
        <w:rPr>
          <w:rFonts w:asciiTheme="minorHAnsi" w:hAnsiTheme="minorHAnsi" w:cstheme="minorHAnsi"/>
          <w:sz w:val="40"/>
          <w:szCs w:val="40"/>
        </w:rPr>
        <w:t>CycleGAN</w:t>
      </w:r>
      <w:proofErr w:type="spellEnd"/>
      <w:r w:rsidRPr="008E1481">
        <w:rPr>
          <w:rFonts w:asciiTheme="minorHAnsi" w:hAnsiTheme="minorHAnsi" w:cstheme="minorHAnsi"/>
          <w:sz w:val="40"/>
          <w:szCs w:val="40"/>
        </w:rPr>
        <w:t>: Edge feature and self-</w:t>
      </w:r>
      <w:proofErr w:type="gramStart"/>
      <w:r w:rsidRPr="008E1481">
        <w:rPr>
          <w:rFonts w:asciiTheme="minorHAnsi" w:hAnsiTheme="minorHAnsi" w:cstheme="minorHAnsi"/>
          <w:sz w:val="40"/>
          <w:szCs w:val="40"/>
        </w:rPr>
        <w:t>attention based</w:t>
      </w:r>
      <w:proofErr w:type="gramEnd"/>
      <w:r w:rsidRPr="008E1481">
        <w:rPr>
          <w:rFonts w:asciiTheme="minorHAnsi" w:hAnsiTheme="minorHAnsi" w:cstheme="minorHAnsi"/>
          <w:sz w:val="40"/>
          <w:szCs w:val="40"/>
        </w:rPr>
        <w:t xml:space="preserve"> cycle-consistent generative adversarial network for style transfer</w:t>
      </w:r>
    </w:p>
    <w:p w14:paraId="6FFB00E5" w14:textId="77777777" w:rsidR="008E1481" w:rsidRPr="008E1481" w:rsidRDefault="008E1481" w:rsidP="00BA093E">
      <w:pPr>
        <w:rPr>
          <w:rFonts w:cstheme="minorHAnsi"/>
          <w:sz w:val="28"/>
          <w:szCs w:val="28"/>
        </w:rPr>
      </w:pPr>
    </w:p>
    <w:p w14:paraId="34FB981C" w14:textId="6D91085E" w:rsidR="00A9123B" w:rsidRPr="008E1481" w:rsidRDefault="00A9123B" w:rsidP="00BA093E">
      <w:pPr>
        <w:rPr>
          <w:rFonts w:cstheme="minorHAnsi"/>
          <w:sz w:val="32"/>
          <w:szCs w:val="32"/>
        </w:rPr>
      </w:pPr>
      <w:r w:rsidRPr="008E1481">
        <w:rPr>
          <w:rFonts w:cstheme="minorHAnsi"/>
          <w:b/>
          <w:bCs/>
          <w:sz w:val="32"/>
          <w:szCs w:val="32"/>
        </w:rPr>
        <w:t>REVIEW:</w:t>
      </w:r>
      <w:r w:rsidRPr="008E1481">
        <w:rPr>
          <w:rFonts w:cstheme="minorHAnsi"/>
          <w:sz w:val="32"/>
          <w:szCs w:val="32"/>
        </w:rPr>
        <w:br/>
        <w:t>An edge feature and self-</w:t>
      </w:r>
      <w:proofErr w:type="gramStart"/>
      <w:r w:rsidRPr="008E1481">
        <w:rPr>
          <w:rFonts w:cstheme="minorHAnsi"/>
          <w:sz w:val="32"/>
          <w:szCs w:val="32"/>
        </w:rPr>
        <w:t>attention based</w:t>
      </w:r>
      <w:proofErr w:type="gramEnd"/>
      <w:r w:rsidRPr="008E1481">
        <w:rPr>
          <w:rFonts w:cstheme="minorHAnsi"/>
          <w:sz w:val="32"/>
          <w:szCs w:val="32"/>
        </w:rPr>
        <w:t xml:space="preserve"> cycle-consistent generative adversarial network called ESA-</w:t>
      </w:r>
      <w:proofErr w:type="spellStart"/>
      <w:r w:rsidRPr="008E1481">
        <w:rPr>
          <w:rFonts w:cstheme="minorHAnsi"/>
          <w:sz w:val="32"/>
          <w:szCs w:val="32"/>
        </w:rPr>
        <w:t>CycleGAN</w:t>
      </w:r>
      <w:proofErr w:type="spellEnd"/>
      <w:r w:rsidRPr="008E1481">
        <w:rPr>
          <w:rFonts w:cstheme="minorHAnsi"/>
          <w:sz w:val="32"/>
          <w:szCs w:val="32"/>
        </w:rPr>
        <w:t xml:space="preserve"> has been proposed to overcome issues with style transfer. </w:t>
      </w:r>
      <w:proofErr w:type="gramStart"/>
      <w:r w:rsidRPr="008E1481">
        <w:rPr>
          <w:rFonts w:cstheme="minorHAnsi"/>
          <w:sz w:val="32"/>
          <w:szCs w:val="32"/>
        </w:rPr>
        <w:t>In order to</w:t>
      </w:r>
      <w:proofErr w:type="gramEnd"/>
      <w:r w:rsidRPr="008E1481">
        <w:rPr>
          <w:rFonts w:cstheme="minorHAnsi"/>
          <w:sz w:val="32"/>
          <w:szCs w:val="32"/>
        </w:rPr>
        <w:t xml:space="preserve"> improve the network, a perceptual loss term was included. It consists of a generator, discriminator, and edge feature extraction network. The results of the experiments demonstrate superiority in style transfer, maintaining details, and enhancing image quality.</w:t>
      </w:r>
    </w:p>
    <w:p w14:paraId="0D0FA927" w14:textId="1DDA42E8" w:rsidR="00A9123B" w:rsidRPr="008E1481" w:rsidRDefault="00A9123B" w:rsidP="00BA093E">
      <w:pPr>
        <w:rPr>
          <w:rFonts w:cstheme="minorHAnsi"/>
          <w:sz w:val="28"/>
          <w:szCs w:val="28"/>
          <w:shd w:val="clear" w:color="auto" w:fill="FFFFFF"/>
        </w:rPr>
      </w:pPr>
      <w:r w:rsidRPr="008E1481">
        <w:rPr>
          <w:rFonts w:cstheme="minorHAnsi"/>
          <w:b/>
          <w:bCs/>
          <w:sz w:val="32"/>
          <w:szCs w:val="32"/>
        </w:rPr>
        <w:t>REFERENCE:</w:t>
      </w:r>
      <w:r w:rsidRPr="008E1481">
        <w:rPr>
          <w:rFonts w:cstheme="minorHAnsi"/>
          <w:sz w:val="32"/>
          <w:szCs w:val="32"/>
        </w:rPr>
        <w:br/>
      </w:r>
      <w:proofErr w:type="spellStart"/>
      <w:r w:rsidRPr="008E1481">
        <w:rPr>
          <w:rStyle w:val="hlfld-contribauthor"/>
          <w:rFonts w:cstheme="minorHAnsi"/>
          <w:sz w:val="32"/>
          <w:szCs w:val="32"/>
          <w:shd w:val="clear" w:color="auto" w:fill="FFFFFF"/>
        </w:rPr>
        <w:t>Jiajun</w:t>
      </w:r>
      <w:proofErr w:type="spellEnd"/>
      <w:r w:rsidRPr="008E1481">
        <w:rPr>
          <w:rStyle w:val="hlfld-contribauthor"/>
          <w:rFonts w:cstheme="minorHAnsi"/>
          <w:sz w:val="32"/>
          <w:szCs w:val="32"/>
          <w:shd w:val="clear" w:color="auto" w:fill="FFFFFF"/>
        </w:rPr>
        <w:t xml:space="preserve"> Song, </w:t>
      </w:r>
      <w:proofErr w:type="spellStart"/>
      <w:r w:rsidRPr="008E1481">
        <w:rPr>
          <w:rStyle w:val="hlfld-contribauthor"/>
          <w:rFonts w:cstheme="minorHAnsi"/>
          <w:sz w:val="32"/>
          <w:szCs w:val="32"/>
          <w:shd w:val="clear" w:color="auto" w:fill="FFFFFF"/>
        </w:rPr>
        <w:t>Peigen</w:t>
      </w:r>
      <w:proofErr w:type="spellEnd"/>
      <w:r w:rsidRPr="008E1481">
        <w:rPr>
          <w:rStyle w:val="hlfld-contribauthor"/>
          <w:rFonts w:cstheme="minorHAnsi"/>
          <w:sz w:val="32"/>
          <w:szCs w:val="32"/>
          <w:shd w:val="clear" w:color="auto" w:fill="FFFFFF"/>
        </w:rPr>
        <w:t xml:space="preserve"> Li, </w:t>
      </w:r>
      <w:proofErr w:type="spellStart"/>
      <w:r w:rsidRPr="008E1481">
        <w:rPr>
          <w:rStyle w:val="hlfld-contribauthor"/>
          <w:rFonts w:cstheme="minorHAnsi"/>
          <w:sz w:val="32"/>
          <w:szCs w:val="32"/>
          <w:shd w:val="clear" w:color="auto" w:fill="FFFFFF"/>
        </w:rPr>
        <w:t>Qiang</w:t>
      </w:r>
      <w:proofErr w:type="spellEnd"/>
      <w:r w:rsidRPr="008E1481">
        <w:rPr>
          <w:rStyle w:val="hlfld-contribauthor"/>
          <w:rFonts w:cstheme="minorHAnsi"/>
          <w:sz w:val="32"/>
          <w:szCs w:val="32"/>
          <w:shd w:val="clear" w:color="auto" w:fill="FFFFFF"/>
        </w:rPr>
        <w:t xml:space="preserve"> Fang, </w:t>
      </w:r>
      <w:proofErr w:type="spellStart"/>
      <w:r w:rsidRPr="008E1481">
        <w:rPr>
          <w:rStyle w:val="hlfld-contribauthor"/>
          <w:rFonts w:cstheme="minorHAnsi"/>
          <w:sz w:val="32"/>
          <w:szCs w:val="32"/>
          <w:shd w:val="clear" w:color="auto" w:fill="FFFFFF"/>
        </w:rPr>
        <w:t>Haiting</w:t>
      </w:r>
      <w:proofErr w:type="spellEnd"/>
      <w:r w:rsidRPr="008E1481">
        <w:rPr>
          <w:rStyle w:val="hlfld-contribauthor"/>
          <w:rFonts w:cstheme="minorHAnsi"/>
          <w:sz w:val="32"/>
          <w:szCs w:val="32"/>
          <w:shd w:val="clear" w:color="auto" w:fill="FFFFFF"/>
        </w:rPr>
        <w:t xml:space="preserve"> Xia, </w:t>
      </w:r>
      <w:proofErr w:type="spellStart"/>
      <w:r w:rsidRPr="008E1481">
        <w:rPr>
          <w:rStyle w:val="hlfld-contribauthor"/>
          <w:rFonts w:cstheme="minorHAnsi"/>
          <w:sz w:val="32"/>
          <w:szCs w:val="32"/>
          <w:shd w:val="clear" w:color="auto" w:fill="FFFFFF"/>
        </w:rPr>
        <w:t>Rongxin</w:t>
      </w:r>
      <w:proofErr w:type="spellEnd"/>
      <w:r w:rsidRPr="008E1481">
        <w:rPr>
          <w:rStyle w:val="hlfld-contribauthor"/>
          <w:rFonts w:cstheme="minorHAnsi"/>
          <w:sz w:val="32"/>
          <w:szCs w:val="32"/>
          <w:shd w:val="clear" w:color="auto" w:fill="FFFFFF"/>
        </w:rPr>
        <w:t xml:space="preserve"> Guo, </w:t>
      </w:r>
      <w:r w:rsidRPr="008E1481">
        <w:rPr>
          <w:rFonts w:cstheme="minorHAnsi"/>
          <w:sz w:val="32"/>
          <w:szCs w:val="32"/>
          <w:shd w:val="clear" w:color="auto" w:fill="FFFFFF"/>
        </w:rPr>
        <w:t xml:space="preserve">Data Augmentation by an Additional Self-Supervised </w:t>
      </w:r>
      <w:proofErr w:type="spellStart"/>
      <w:r w:rsidRPr="008E1481">
        <w:rPr>
          <w:rFonts w:cstheme="minorHAnsi"/>
          <w:sz w:val="32"/>
          <w:szCs w:val="32"/>
          <w:shd w:val="clear" w:color="auto" w:fill="FFFFFF"/>
        </w:rPr>
        <w:t>CycleGAN</w:t>
      </w:r>
      <w:proofErr w:type="spellEnd"/>
      <w:r w:rsidRPr="008E1481">
        <w:rPr>
          <w:rFonts w:cstheme="minorHAnsi"/>
          <w:sz w:val="32"/>
          <w:szCs w:val="32"/>
          <w:shd w:val="clear" w:color="auto" w:fill="FFFFFF"/>
        </w:rPr>
        <w:t>-Based for Shadowed Pavement Detection</w:t>
      </w:r>
      <w:r w:rsidRPr="008E1481">
        <w:rPr>
          <w:rStyle w:val="seriestitle"/>
          <w:rFonts w:cstheme="minorHAnsi"/>
          <w:sz w:val="32"/>
          <w:szCs w:val="32"/>
          <w:shd w:val="clear" w:color="auto" w:fill="FFFFFF"/>
        </w:rPr>
        <w:t>, Sustainability</w:t>
      </w:r>
      <w:r w:rsidRPr="008E1481">
        <w:rPr>
          <w:rStyle w:val="doi"/>
          <w:rFonts w:cstheme="minorHAnsi"/>
          <w:sz w:val="32"/>
          <w:szCs w:val="32"/>
          <w:shd w:val="clear" w:color="auto" w:fill="FFFFFF"/>
        </w:rPr>
        <w:t>, 10.3390/su142114304</w:t>
      </w:r>
      <w:r w:rsidRPr="008E1481">
        <w:rPr>
          <w:rStyle w:val="volume"/>
          <w:rFonts w:cstheme="minorHAnsi"/>
          <w:sz w:val="32"/>
          <w:szCs w:val="32"/>
          <w:shd w:val="clear" w:color="auto" w:fill="FFFFFF"/>
        </w:rPr>
        <w:t>, 14</w:t>
      </w:r>
      <w:r w:rsidRPr="008E1481">
        <w:rPr>
          <w:rStyle w:val="issue"/>
          <w:rFonts w:cstheme="minorHAnsi"/>
          <w:sz w:val="32"/>
          <w:szCs w:val="32"/>
          <w:shd w:val="clear" w:color="auto" w:fill="FFFFFF"/>
        </w:rPr>
        <w:t>, 21</w:t>
      </w:r>
      <w:r w:rsidRPr="008E1481">
        <w:rPr>
          <w:rStyle w:val="page-range"/>
          <w:rFonts w:cstheme="minorHAnsi"/>
          <w:sz w:val="32"/>
          <w:szCs w:val="32"/>
          <w:shd w:val="clear" w:color="auto" w:fill="FFFFFF"/>
        </w:rPr>
        <w:t>, (14304)</w:t>
      </w:r>
      <w:r w:rsidRPr="008E1481">
        <w:rPr>
          <w:rStyle w:val="pub-date"/>
          <w:rFonts w:cstheme="minorHAnsi"/>
          <w:sz w:val="32"/>
          <w:szCs w:val="32"/>
          <w:shd w:val="clear" w:color="auto" w:fill="FFFFFF"/>
        </w:rPr>
        <w:t>, (2022)</w:t>
      </w:r>
      <w:r w:rsidRPr="008E1481">
        <w:rPr>
          <w:rFonts w:cstheme="minorHAnsi"/>
          <w:sz w:val="32"/>
          <w:szCs w:val="32"/>
          <w:shd w:val="clear" w:color="auto" w:fill="FFFFFF"/>
        </w:rPr>
        <w:t>.</w:t>
      </w:r>
    </w:p>
    <w:p w14:paraId="1ED9CA25" w14:textId="77777777" w:rsidR="00A9123B" w:rsidRPr="008E1481" w:rsidRDefault="00A9123B" w:rsidP="00BA093E">
      <w:pPr>
        <w:rPr>
          <w:rFonts w:cstheme="minorHAnsi"/>
          <w:sz w:val="28"/>
          <w:szCs w:val="28"/>
          <w:shd w:val="clear" w:color="auto" w:fill="FFFFFF"/>
        </w:rPr>
      </w:pPr>
    </w:p>
    <w:p w14:paraId="5F76A56C" w14:textId="77777777" w:rsidR="00A9123B" w:rsidRPr="008E1481" w:rsidRDefault="00A9123B" w:rsidP="00BA093E">
      <w:pPr>
        <w:rPr>
          <w:rFonts w:cstheme="minorHAnsi"/>
          <w:sz w:val="28"/>
          <w:szCs w:val="28"/>
          <w:shd w:val="clear" w:color="auto" w:fill="FFFFFF"/>
        </w:rPr>
      </w:pPr>
    </w:p>
    <w:p w14:paraId="6ACDBDDD" w14:textId="77777777" w:rsidR="00A9123B" w:rsidRPr="008E1481" w:rsidRDefault="00A9123B" w:rsidP="00BA093E">
      <w:pPr>
        <w:rPr>
          <w:rFonts w:cstheme="minorHAnsi"/>
          <w:sz w:val="28"/>
          <w:szCs w:val="28"/>
          <w:shd w:val="clear" w:color="auto" w:fill="FFFFFF"/>
        </w:rPr>
      </w:pPr>
    </w:p>
    <w:p w14:paraId="16C2D405" w14:textId="77777777" w:rsidR="00A9123B" w:rsidRPr="008E1481" w:rsidRDefault="00A9123B" w:rsidP="00BA093E">
      <w:pPr>
        <w:rPr>
          <w:rFonts w:cstheme="minorHAnsi"/>
          <w:sz w:val="28"/>
          <w:szCs w:val="28"/>
          <w:shd w:val="clear" w:color="auto" w:fill="FFFFFF"/>
        </w:rPr>
      </w:pPr>
    </w:p>
    <w:p w14:paraId="53C2194A" w14:textId="77777777" w:rsidR="00A9123B" w:rsidRPr="008E1481" w:rsidRDefault="00A9123B" w:rsidP="00BA093E">
      <w:pPr>
        <w:rPr>
          <w:rFonts w:cstheme="minorHAnsi"/>
          <w:sz w:val="28"/>
          <w:szCs w:val="28"/>
          <w:shd w:val="clear" w:color="auto" w:fill="FFFFFF"/>
        </w:rPr>
      </w:pPr>
    </w:p>
    <w:p w14:paraId="3AC4F44E" w14:textId="77777777" w:rsidR="00A9123B" w:rsidRPr="008E1481" w:rsidRDefault="00A9123B" w:rsidP="00BA093E">
      <w:pPr>
        <w:rPr>
          <w:rFonts w:cstheme="minorHAnsi"/>
          <w:sz w:val="28"/>
          <w:szCs w:val="28"/>
          <w:shd w:val="clear" w:color="auto" w:fill="FFFFFF"/>
        </w:rPr>
      </w:pPr>
    </w:p>
    <w:p w14:paraId="30EDBE43" w14:textId="77777777" w:rsidR="00A9123B" w:rsidRPr="008E1481" w:rsidRDefault="00A9123B" w:rsidP="00BA093E">
      <w:pPr>
        <w:rPr>
          <w:rFonts w:cstheme="minorHAnsi"/>
          <w:sz w:val="28"/>
          <w:szCs w:val="28"/>
          <w:shd w:val="clear" w:color="auto" w:fill="FFFFFF"/>
        </w:rPr>
      </w:pPr>
    </w:p>
    <w:p w14:paraId="078C16A6" w14:textId="77777777" w:rsidR="00A9123B" w:rsidRPr="008E1481" w:rsidRDefault="00A9123B" w:rsidP="00BA093E">
      <w:pPr>
        <w:rPr>
          <w:rFonts w:cstheme="minorHAnsi"/>
          <w:sz w:val="28"/>
          <w:szCs w:val="28"/>
          <w:shd w:val="clear" w:color="auto" w:fill="FFFFFF"/>
        </w:rPr>
      </w:pPr>
    </w:p>
    <w:p w14:paraId="4F966F0D" w14:textId="77777777" w:rsidR="00A9123B" w:rsidRPr="008E1481" w:rsidRDefault="00A9123B" w:rsidP="00BA093E">
      <w:pPr>
        <w:rPr>
          <w:rFonts w:cstheme="minorHAnsi"/>
          <w:sz w:val="28"/>
          <w:szCs w:val="28"/>
          <w:shd w:val="clear" w:color="auto" w:fill="FFFFFF"/>
        </w:rPr>
      </w:pPr>
    </w:p>
    <w:p w14:paraId="0081617D" w14:textId="77777777" w:rsidR="00A9123B" w:rsidRPr="008E1481" w:rsidRDefault="00A9123B" w:rsidP="00BA093E">
      <w:pPr>
        <w:rPr>
          <w:rFonts w:cstheme="minorHAnsi"/>
          <w:sz w:val="28"/>
          <w:szCs w:val="28"/>
          <w:shd w:val="clear" w:color="auto" w:fill="FFFFFF"/>
        </w:rPr>
      </w:pPr>
    </w:p>
    <w:p w14:paraId="67BB852C" w14:textId="77777777" w:rsidR="00A9123B" w:rsidRPr="008E1481" w:rsidRDefault="00A9123B" w:rsidP="00BA093E">
      <w:pPr>
        <w:rPr>
          <w:rFonts w:cstheme="minorHAnsi"/>
          <w:sz w:val="28"/>
          <w:szCs w:val="28"/>
          <w:shd w:val="clear" w:color="auto" w:fill="FFFFFF"/>
        </w:rPr>
      </w:pPr>
    </w:p>
    <w:p w14:paraId="75EFC1F9" w14:textId="77777777" w:rsidR="00A9123B" w:rsidRPr="008E1481" w:rsidRDefault="00A9123B" w:rsidP="00BA093E">
      <w:pPr>
        <w:rPr>
          <w:rFonts w:cstheme="minorHAnsi"/>
          <w:sz w:val="28"/>
          <w:szCs w:val="28"/>
          <w:shd w:val="clear" w:color="auto" w:fill="FFFFFF"/>
        </w:rPr>
      </w:pPr>
    </w:p>
    <w:p w14:paraId="0B00A110" w14:textId="77777777" w:rsidR="00A9123B" w:rsidRPr="008E1481" w:rsidRDefault="00A9123B" w:rsidP="00BA093E">
      <w:pPr>
        <w:rPr>
          <w:rFonts w:cstheme="minorHAnsi"/>
          <w:sz w:val="28"/>
          <w:szCs w:val="28"/>
          <w:shd w:val="clear" w:color="auto" w:fill="FFFFFF"/>
        </w:rPr>
      </w:pPr>
    </w:p>
    <w:p w14:paraId="67A53B0B" w14:textId="77777777" w:rsidR="00A9123B" w:rsidRPr="008E1481" w:rsidRDefault="00A9123B" w:rsidP="00BA093E">
      <w:pPr>
        <w:rPr>
          <w:rFonts w:cstheme="minorHAnsi"/>
          <w:sz w:val="28"/>
          <w:szCs w:val="28"/>
          <w:shd w:val="clear" w:color="auto" w:fill="FFFFFF"/>
        </w:rPr>
      </w:pPr>
    </w:p>
    <w:p w14:paraId="7B0ADD17" w14:textId="77777777" w:rsidR="00A9123B" w:rsidRPr="008E1481" w:rsidRDefault="00A9123B" w:rsidP="00BA093E">
      <w:pPr>
        <w:rPr>
          <w:rFonts w:cstheme="minorHAnsi"/>
          <w:sz w:val="28"/>
          <w:szCs w:val="28"/>
          <w:shd w:val="clear" w:color="auto" w:fill="FFFFFF"/>
        </w:rPr>
      </w:pPr>
    </w:p>
    <w:p w14:paraId="61A1B22F" w14:textId="77777777" w:rsidR="00A9123B" w:rsidRPr="008E1481" w:rsidRDefault="00A9123B" w:rsidP="00BA093E">
      <w:pPr>
        <w:rPr>
          <w:rFonts w:cstheme="minorHAnsi"/>
          <w:sz w:val="28"/>
          <w:szCs w:val="28"/>
          <w:shd w:val="clear" w:color="auto" w:fill="FFFFFF"/>
        </w:rPr>
      </w:pPr>
    </w:p>
    <w:p w14:paraId="1CBED7B0" w14:textId="586477F8" w:rsidR="00A9123B" w:rsidRPr="008E1481" w:rsidRDefault="00A9123B" w:rsidP="00BA093E">
      <w:pPr>
        <w:rPr>
          <w:rFonts w:cstheme="minorHAnsi"/>
          <w:b/>
          <w:bCs/>
          <w:sz w:val="40"/>
          <w:szCs w:val="40"/>
        </w:rPr>
      </w:pPr>
      <w:r w:rsidRPr="008E1481">
        <w:rPr>
          <w:rFonts w:cstheme="minorHAnsi"/>
          <w:b/>
          <w:bCs/>
          <w:sz w:val="40"/>
          <w:szCs w:val="40"/>
          <w:shd w:val="clear" w:color="auto" w:fill="FFFFFF"/>
        </w:rPr>
        <w:lastRenderedPageBreak/>
        <w:t>7)</w:t>
      </w:r>
      <w:r w:rsidR="00C000F0" w:rsidRPr="008E1481">
        <w:rPr>
          <w:rFonts w:cstheme="minorHAnsi"/>
          <w:b/>
          <w:bCs/>
          <w:sz w:val="40"/>
          <w:szCs w:val="40"/>
        </w:rPr>
        <w:t xml:space="preserve"> Generating Cartoon Images from Face Photos with Cycle-Consistent Adversarial Networks</w:t>
      </w:r>
    </w:p>
    <w:p w14:paraId="0E899E91" w14:textId="77777777" w:rsidR="008E1481" w:rsidRPr="008E1481" w:rsidRDefault="008E1481" w:rsidP="00BA093E">
      <w:pPr>
        <w:rPr>
          <w:rFonts w:cstheme="minorHAnsi"/>
          <w:sz w:val="28"/>
          <w:szCs w:val="28"/>
        </w:rPr>
      </w:pPr>
    </w:p>
    <w:p w14:paraId="3D0DA0E4" w14:textId="3E3190B7" w:rsidR="00C000F0" w:rsidRPr="008E1481" w:rsidRDefault="00C000F0" w:rsidP="00BA093E">
      <w:pPr>
        <w:rPr>
          <w:rFonts w:cstheme="minorHAnsi"/>
          <w:sz w:val="32"/>
          <w:szCs w:val="32"/>
        </w:rPr>
      </w:pPr>
      <w:r w:rsidRPr="008E1481">
        <w:rPr>
          <w:rFonts w:cstheme="minorHAnsi"/>
          <w:b/>
          <w:bCs/>
          <w:sz w:val="32"/>
          <w:szCs w:val="32"/>
        </w:rPr>
        <w:t>REVIEW:</w:t>
      </w:r>
      <w:r w:rsidRPr="008E1481">
        <w:rPr>
          <w:rFonts w:cstheme="minorHAnsi"/>
          <w:sz w:val="32"/>
          <w:szCs w:val="32"/>
        </w:rPr>
        <w:br/>
        <w:t>A traditional GAN model with a broad range of style transfer situations is CYCLE-GAN. Each convolutional kernel is given spectral normalisation to address this issue, and a pretrained model (VGG16) is utilised to manage the loss of image information. Experimental findings demonstrate that the suggested model outperforms the state-of-the-art in terms of convergence speed and FID scores.</w:t>
      </w:r>
    </w:p>
    <w:p w14:paraId="4BB297E9" w14:textId="6C7AEB7C" w:rsidR="00C000F0" w:rsidRPr="008E1481" w:rsidRDefault="00C000F0" w:rsidP="00C000F0">
      <w:pPr>
        <w:pStyle w:val="Heading1"/>
        <w:shd w:val="clear" w:color="auto" w:fill="FFFFFF"/>
        <w:spacing w:before="75" w:beforeAutospacing="0" w:after="375" w:afterAutospacing="0"/>
        <w:rPr>
          <w:rFonts w:asciiTheme="minorHAnsi" w:hAnsiTheme="minorHAnsi" w:cstheme="minorHAnsi"/>
          <w:b w:val="0"/>
          <w:bCs w:val="0"/>
          <w:sz w:val="32"/>
          <w:szCs w:val="32"/>
          <w:shd w:val="clear" w:color="auto" w:fill="FFFFFF"/>
        </w:rPr>
      </w:pPr>
      <w:r w:rsidRPr="008E1481">
        <w:rPr>
          <w:rFonts w:asciiTheme="minorHAnsi" w:hAnsiTheme="minorHAnsi" w:cstheme="minorHAnsi"/>
          <w:sz w:val="32"/>
          <w:szCs w:val="32"/>
        </w:rPr>
        <w:t>REFERENCE:</w:t>
      </w:r>
      <w:r w:rsidRPr="008E1481">
        <w:rPr>
          <w:rFonts w:asciiTheme="minorHAnsi" w:hAnsiTheme="minorHAnsi" w:cstheme="minorHAnsi"/>
          <w:b w:val="0"/>
          <w:bCs w:val="0"/>
          <w:sz w:val="32"/>
          <w:szCs w:val="32"/>
        </w:rPr>
        <w:br/>
      </w:r>
      <w:hyperlink r:id="rId8" w:tooltip="Zhang, T" w:history="1">
        <w:r w:rsidRPr="008E1481">
          <w:rPr>
            <w:rStyle w:val="Hyperlink"/>
            <w:rFonts w:asciiTheme="minorHAnsi" w:hAnsiTheme="minorHAnsi" w:cstheme="minorHAnsi"/>
            <w:b w:val="0"/>
            <w:bCs w:val="0"/>
            <w:color w:val="auto"/>
            <w:sz w:val="32"/>
            <w:szCs w:val="32"/>
          </w:rPr>
          <w:t>Zhang, T</w:t>
        </w:r>
      </w:hyperlink>
      <w:r w:rsidRPr="008E1481">
        <w:rPr>
          <w:rStyle w:val="property-delimiter-inline"/>
          <w:rFonts w:asciiTheme="minorHAnsi" w:hAnsiTheme="minorHAnsi" w:cstheme="minorHAnsi"/>
          <w:b w:val="0"/>
          <w:bCs w:val="0"/>
          <w:sz w:val="32"/>
          <w:szCs w:val="32"/>
          <w:shd w:val="clear" w:color="auto" w:fill="FFFFFF"/>
        </w:rPr>
        <w:t> </w:t>
      </w:r>
      <w:r w:rsidRPr="008E1481">
        <w:rPr>
          <w:rFonts w:asciiTheme="minorHAnsi" w:hAnsiTheme="minorHAnsi" w:cstheme="minorHAnsi"/>
          <w:b w:val="0"/>
          <w:bCs w:val="0"/>
          <w:sz w:val="32"/>
          <w:szCs w:val="32"/>
          <w:shd w:val="clear" w:color="auto" w:fill="FFFFFF"/>
        </w:rPr>
        <w:t> </w:t>
      </w:r>
      <w:hyperlink r:id="rId9" w:tooltip="Zhang, Z" w:history="1">
        <w:r w:rsidRPr="008E1481">
          <w:rPr>
            <w:rStyle w:val="Hyperlink"/>
            <w:rFonts w:asciiTheme="minorHAnsi" w:hAnsiTheme="minorHAnsi" w:cstheme="minorHAnsi"/>
            <w:b w:val="0"/>
            <w:bCs w:val="0"/>
            <w:color w:val="auto"/>
            <w:sz w:val="32"/>
            <w:szCs w:val="32"/>
          </w:rPr>
          <w:t>Zhang, Z</w:t>
        </w:r>
      </w:hyperlink>
      <w:r w:rsidRPr="008E1481">
        <w:rPr>
          <w:rStyle w:val="property-delimiter-inline"/>
          <w:rFonts w:asciiTheme="minorHAnsi" w:hAnsiTheme="minorHAnsi" w:cstheme="minorHAnsi"/>
          <w:b w:val="0"/>
          <w:bCs w:val="0"/>
          <w:sz w:val="32"/>
          <w:szCs w:val="32"/>
          <w:shd w:val="clear" w:color="auto" w:fill="FFFFFF"/>
        </w:rPr>
        <w:t> </w:t>
      </w:r>
      <w:r w:rsidRPr="008E1481">
        <w:rPr>
          <w:rFonts w:asciiTheme="minorHAnsi" w:hAnsiTheme="minorHAnsi" w:cstheme="minorHAnsi"/>
          <w:b w:val="0"/>
          <w:bCs w:val="0"/>
          <w:sz w:val="32"/>
          <w:szCs w:val="32"/>
          <w:shd w:val="clear" w:color="auto" w:fill="FFFFFF"/>
        </w:rPr>
        <w:t> </w:t>
      </w:r>
      <w:hyperlink r:id="rId10" w:tooltip="Jia, W" w:history="1">
        <w:r w:rsidRPr="008E1481">
          <w:rPr>
            <w:rStyle w:val="Hyperlink"/>
            <w:rFonts w:asciiTheme="minorHAnsi" w:hAnsiTheme="minorHAnsi" w:cstheme="minorHAnsi"/>
            <w:b w:val="0"/>
            <w:bCs w:val="0"/>
            <w:color w:val="auto"/>
            <w:sz w:val="32"/>
            <w:szCs w:val="32"/>
          </w:rPr>
          <w:t>Jia, W</w:t>
        </w:r>
      </w:hyperlink>
      <w:r w:rsidRPr="008E1481">
        <w:rPr>
          <w:rStyle w:val="property-delimiter-inline"/>
          <w:rFonts w:asciiTheme="minorHAnsi" w:hAnsiTheme="minorHAnsi" w:cstheme="minorHAnsi"/>
          <w:b w:val="0"/>
          <w:bCs w:val="0"/>
          <w:sz w:val="32"/>
          <w:szCs w:val="32"/>
          <w:shd w:val="clear" w:color="auto" w:fill="FFFFFF"/>
        </w:rPr>
        <w:t> </w:t>
      </w:r>
      <w:r w:rsidRPr="008E1481">
        <w:rPr>
          <w:rFonts w:asciiTheme="minorHAnsi" w:hAnsiTheme="minorHAnsi" w:cstheme="minorHAnsi"/>
          <w:b w:val="0"/>
          <w:bCs w:val="0"/>
          <w:sz w:val="32"/>
          <w:szCs w:val="32"/>
          <w:shd w:val="clear" w:color="auto" w:fill="FFFFFF"/>
        </w:rPr>
        <w:t> </w:t>
      </w:r>
      <w:hyperlink r:id="rId11" w:tooltip="He, X" w:history="1">
        <w:r w:rsidRPr="008E1481">
          <w:rPr>
            <w:rStyle w:val="Hyperlink"/>
            <w:rFonts w:asciiTheme="minorHAnsi" w:hAnsiTheme="minorHAnsi" w:cstheme="minorHAnsi"/>
            <w:b w:val="0"/>
            <w:bCs w:val="0"/>
            <w:color w:val="auto"/>
            <w:sz w:val="32"/>
            <w:szCs w:val="32"/>
          </w:rPr>
          <w:t>He, X</w:t>
        </w:r>
      </w:hyperlink>
      <w:r w:rsidRPr="008E1481">
        <w:rPr>
          <w:rStyle w:val="property-delimiter-inline"/>
          <w:rFonts w:asciiTheme="minorHAnsi" w:hAnsiTheme="minorHAnsi" w:cstheme="minorHAnsi"/>
          <w:b w:val="0"/>
          <w:bCs w:val="0"/>
          <w:sz w:val="32"/>
          <w:szCs w:val="32"/>
          <w:shd w:val="clear" w:color="auto" w:fill="FFFFFF"/>
        </w:rPr>
        <w:t> </w:t>
      </w:r>
      <w:r w:rsidRPr="008E1481">
        <w:rPr>
          <w:rFonts w:asciiTheme="minorHAnsi" w:hAnsiTheme="minorHAnsi" w:cstheme="minorHAnsi"/>
          <w:b w:val="0"/>
          <w:bCs w:val="0"/>
          <w:sz w:val="32"/>
          <w:szCs w:val="32"/>
          <w:shd w:val="clear" w:color="auto" w:fill="FFFFFF"/>
        </w:rPr>
        <w:t> </w:t>
      </w:r>
      <w:hyperlink r:id="rId12" w:tooltip="Yang, J" w:history="1">
        <w:r w:rsidRPr="008E1481">
          <w:rPr>
            <w:rStyle w:val="Hyperlink"/>
            <w:rFonts w:asciiTheme="minorHAnsi" w:hAnsiTheme="minorHAnsi" w:cstheme="minorHAnsi"/>
            <w:b w:val="0"/>
            <w:bCs w:val="0"/>
            <w:color w:val="auto"/>
            <w:sz w:val="32"/>
            <w:szCs w:val="32"/>
          </w:rPr>
          <w:t>Yang, J</w:t>
        </w:r>
      </w:hyperlink>
      <w:r w:rsidRPr="008E1481">
        <w:rPr>
          <w:rStyle w:val="property-delimiter-inline"/>
          <w:rFonts w:asciiTheme="minorHAnsi" w:hAnsiTheme="minorHAnsi" w:cstheme="minorHAnsi"/>
          <w:b w:val="0"/>
          <w:bCs w:val="0"/>
          <w:sz w:val="32"/>
          <w:szCs w:val="32"/>
          <w:shd w:val="clear" w:color="auto" w:fill="FFFFFF"/>
        </w:rPr>
        <w:t xml:space="preserve"> </w:t>
      </w:r>
      <w:r w:rsidRPr="008E1481">
        <w:rPr>
          <w:rFonts w:asciiTheme="minorHAnsi" w:hAnsiTheme="minorHAnsi" w:cstheme="minorHAnsi"/>
          <w:b w:val="0"/>
          <w:bCs w:val="0"/>
          <w:sz w:val="32"/>
          <w:szCs w:val="32"/>
        </w:rPr>
        <w:t xml:space="preserve">Generating cartoon images from face photos with cycle-consistent adversarial networks </w:t>
      </w:r>
      <w:r w:rsidRPr="008E1481">
        <w:rPr>
          <w:rFonts w:asciiTheme="minorHAnsi" w:hAnsiTheme="minorHAnsi" w:cstheme="minorHAnsi"/>
          <w:b w:val="0"/>
          <w:bCs w:val="0"/>
          <w:sz w:val="32"/>
          <w:szCs w:val="32"/>
          <w:shd w:val="clear" w:color="auto" w:fill="FFFFFF"/>
        </w:rPr>
        <w:t>Computers, Materials and Continua (Tech Science Press Computers, Materials and Continua, 2021, 69, (2), pp. 2733-2747</w:t>
      </w:r>
    </w:p>
    <w:p w14:paraId="67A707C6" w14:textId="77777777" w:rsidR="00C000F0" w:rsidRPr="008E1481" w:rsidRDefault="00C000F0" w:rsidP="00C000F0">
      <w:pPr>
        <w:pStyle w:val="Heading1"/>
        <w:shd w:val="clear" w:color="auto" w:fill="FFFFFF"/>
        <w:spacing w:before="75" w:beforeAutospacing="0" w:after="375" w:afterAutospacing="0"/>
        <w:rPr>
          <w:rFonts w:asciiTheme="minorHAnsi" w:hAnsiTheme="minorHAnsi" w:cstheme="minorHAnsi"/>
          <w:sz w:val="28"/>
          <w:szCs w:val="28"/>
          <w:shd w:val="clear" w:color="auto" w:fill="FFFFFF"/>
        </w:rPr>
      </w:pPr>
    </w:p>
    <w:p w14:paraId="39924EB9" w14:textId="77777777" w:rsidR="00C000F0" w:rsidRPr="008E1481" w:rsidRDefault="00C000F0" w:rsidP="00C000F0">
      <w:pPr>
        <w:pStyle w:val="Heading1"/>
        <w:shd w:val="clear" w:color="auto" w:fill="FFFFFF"/>
        <w:spacing w:before="75" w:beforeAutospacing="0" w:after="375" w:afterAutospacing="0"/>
        <w:rPr>
          <w:rFonts w:asciiTheme="minorHAnsi" w:hAnsiTheme="minorHAnsi" w:cstheme="minorHAnsi"/>
          <w:sz w:val="28"/>
          <w:szCs w:val="28"/>
          <w:shd w:val="clear" w:color="auto" w:fill="FFFFFF"/>
        </w:rPr>
      </w:pPr>
    </w:p>
    <w:p w14:paraId="6855600E" w14:textId="77777777" w:rsidR="00C000F0" w:rsidRPr="008E1481" w:rsidRDefault="00C000F0" w:rsidP="00C000F0">
      <w:pPr>
        <w:pStyle w:val="Heading1"/>
        <w:shd w:val="clear" w:color="auto" w:fill="FFFFFF"/>
        <w:spacing w:before="75" w:beforeAutospacing="0" w:after="375" w:afterAutospacing="0"/>
        <w:rPr>
          <w:rFonts w:asciiTheme="minorHAnsi" w:hAnsiTheme="minorHAnsi" w:cstheme="minorHAnsi"/>
          <w:sz w:val="28"/>
          <w:szCs w:val="28"/>
          <w:shd w:val="clear" w:color="auto" w:fill="FFFFFF"/>
        </w:rPr>
      </w:pPr>
    </w:p>
    <w:p w14:paraId="3D6C5D80" w14:textId="77777777" w:rsidR="00C000F0" w:rsidRPr="008E1481" w:rsidRDefault="00C000F0" w:rsidP="00C000F0">
      <w:pPr>
        <w:pStyle w:val="Heading1"/>
        <w:shd w:val="clear" w:color="auto" w:fill="FFFFFF"/>
        <w:spacing w:before="75" w:beforeAutospacing="0" w:after="375" w:afterAutospacing="0"/>
        <w:rPr>
          <w:rFonts w:asciiTheme="minorHAnsi" w:hAnsiTheme="minorHAnsi" w:cstheme="minorHAnsi"/>
          <w:sz w:val="28"/>
          <w:szCs w:val="28"/>
          <w:shd w:val="clear" w:color="auto" w:fill="FFFFFF"/>
        </w:rPr>
      </w:pPr>
    </w:p>
    <w:p w14:paraId="51EA87F6" w14:textId="77777777" w:rsidR="00C000F0" w:rsidRPr="008E1481" w:rsidRDefault="00C000F0" w:rsidP="00C000F0">
      <w:pPr>
        <w:pStyle w:val="Heading1"/>
        <w:shd w:val="clear" w:color="auto" w:fill="FFFFFF"/>
        <w:spacing w:before="75" w:beforeAutospacing="0" w:after="375" w:afterAutospacing="0"/>
        <w:rPr>
          <w:rFonts w:asciiTheme="minorHAnsi" w:hAnsiTheme="minorHAnsi" w:cstheme="minorHAnsi"/>
          <w:sz w:val="28"/>
          <w:szCs w:val="28"/>
          <w:shd w:val="clear" w:color="auto" w:fill="FFFFFF"/>
        </w:rPr>
      </w:pPr>
    </w:p>
    <w:p w14:paraId="0EE09417" w14:textId="77777777" w:rsidR="00C000F0" w:rsidRPr="008E1481" w:rsidRDefault="00C000F0" w:rsidP="00C000F0">
      <w:pPr>
        <w:pStyle w:val="Heading1"/>
        <w:shd w:val="clear" w:color="auto" w:fill="FFFFFF"/>
        <w:spacing w:before="75" w:beforeAutospacing="0" w:after="375" w:afterAutospacing="0"/>
        <w:rPr>
          <w:rFonts w:asciiTheme="minorHAnsi" w:hAnsiTheme="minorHAnsi" w:cstheme="minorHAnsi"/>
          <w:sz w:val="28"/>
          <w:szCs w:val="28"/>
          <w:shd w:val="clear" w:color="auto" w:fill="FFFFFF"/>
        </w:rPr>
      </w:pPr>
    </w:p>
    <w:p w14:paraId="3CA1E7BE" w14:textId="77777777" w:rsidR="00C000F0" w:rsidRPr="008E1481" w:rsidRDefault="00C000F0" w:rsidP="00C000F0">
      <w:pPr>
        <w:pStyle w:val="Heading1"/>
        <w:shd w:val="clear" w:color="auto" w:fill="FFFFFF"/>
        <w:spacing w:before="75" w:beforeAutospacing="0" w:after="375" w:afterAutospacing="0"/>
        <w:rPr>
          <w:rFonts w:asciiTheme="minorHAnsi" w:hAnsiTheme="minorHAnsi" w:cstheme="minorHAnsi"/>
          <w:sz w:val="28"/>
          <w:szCs w:val="28"/>
          <w:shd w:val="clear" w:color="auto" w:fill="FFFFFF"/>
        </w:rPr>
      </w:pPr>
    </w:p>
    <w:p w14:paraId="15626BD7" w14:textId="77777777" w:rsidR="00C000F0" w:rsidRPr="008E1481" w:rsidRDefault="00C000F0" w:rsidP="00C000F0">
      <w:pPr>
        <w:pStyle w:val="Heading1"/>
        <w:shd w:val="clear" w:color="auto" w:fill="FFFFFF"/>
        <w:spacing w:before="75" w:beforeAutospacing="0" w:after="375" w:afterAutospacing="0"/>
        <w:rPr>
          <w:rFonts w:asciiTheme="minorHAnsi" w:hAnsiTheme="minorHAnsi" w:cstheme="minorHAnsi"/>
          <w:sz w:val="28"/>
          <w:szCs w:val="28"/>
          <w:shd w:val="clear" w:color="auto" w:fill="FFFFFF"/>
        </w:rPr>
      </w:pPr>
    </w:p>
    <w:p w14:paraId="71785B4F" w14:textId="77777777" w:rsidR="00C000F0" w:rsidRPr="008E1481" w:rsidRDefault="00C000F0" w:rsidP="00C000F0">
      <w:pPr>
        <w:pStyle w:val="Heading1"/>
        <w:shd w:val="clear" w:color="auto" w:fill="FFFFFF"/>
        <w:spacing w:before="75" w:beforeAutospacing="0" w:after="375" w:afterAutospacing="0"/>
        <w:rPr>
          <w:rFonts w:asciiTheme="minorHAnsi" w:hAnsiTheme="minorHAnsi" w:cstheme="minorHAnsi"/>
          <w:sz w:val="28"/>
          <w:szCs w:val="28"/>
          <w:shd w:val="clear" w:color="auto" w:fill="FFFFFF"/>
        </w:rPr>
      </w:pPr>
    </w:p>
    <w:p w14:paraId="7AE11E13" w14:textId="77777777" w:rsidR="00C000F0" w:rsidRPr="008E1481" w:rsidRDefault="00C000F0" w:rsidP="00C000F0">
      <w:pPr>
        <w:pStyle w:val="Heading1"/>
        <w:shd w:val="clear" w:color="auto" w:fill="FFFFFF"/>
        <w:spacing w:before="75" w:beforeAutospacing="0" w:after="375" w:afterAutospacing="0"/>
        <w:rPr>
          <w:rFonts w:asciiTheme="minorHAnsi" w:hAnsiTheme="minorHAnsi" w:cstheme="minorHAnsi"/>
          <w:sz w:val="28"/>
          <w:szCs w:val="28"/>
          <w:shd w:val="clear" w:color="auto" w:fill="FFFFFF"/>
        </w:rPr>
      </w:pPr>
    </w:p>
    <w:p w14:paraId="5A0EDF35" w14:textId="77777777" w:rsidR="00C000F0" w:rsidRPr="008E1481" w:rsidRDefault="00C000F0" w:rsidP="00C000F0">
      <w:pPr>
        <w:pStyle w:val="Heading1"/>
        <w:shd w:val="clear" w:color="auto" w:fill="FFFFFF"/>
        <w:spacing w:before="75" w:beforeAutospacing="0" w:after="375" w:afterAutospacing="0"/>
        <w:rPr>
          <w:rFonts w:asciiTheme="minorHAnsi" w:hAnsiTheme="minorHAnsi" w:cstheme="minorHAnsi"/>
          <w:sz w:val="28"/>
          <w:szCs w:val="28"/>
          <w:shd w:val="clear" w:color="auto" w:fill="FFFFFF"/>
        </w:rPr>
      </w:pPr>
    </w:p>
    <w:p w14:paraId="567F9062" w14:textId="77777777" w:rsidR="008E1481" w:rsidRPr="008E1481" w:rsidRDefault="008E1481" w:rsidP="00C000F0">
      <w:pPr>
        <w:pStyle w:val="Heading1"/>
        <w:spacing w:before="0" w:beforeAutospacing="0" w:after="60" w:afterAutospacing="0"/>
        <w:ind w:right="240"/>
        <w:textAlignment w:val="baseline"/>
        <w:rPr>
          <w:rFonts w:asciiTheme="minorHAnsi" w:hAnsiTheme="minorHAnsi" w:cstheme="minorHAnsi"/>
          <w:sz w:val="28"/>
          <w:szCs w:val="28"/>
          <w:shd w:val="clear" w:color="auto" w:fill="FFFFFF"/>
        </w:rPr>
      </w:pPr>
    </w:p>
    <w:p w14:paraId="4FE022FD" w14:textId="44ADB182" w:rsidR="00C000F0" w:rsidRPr="008E1481" w:rsidRDefault="00C000F0" w:rsidP="00C000F0">
      <w:pPr>
        <w:pStyle w:val="Heading1"/>
        <w:spacing w:before="0" w:beforeAutospacing="0" w:after="60" w:afterAutospacing="0"/>
        <w:ind w:right="240"/>
        <w:textAlignment w:val="baseline"/>
        <w:rPr>
          <w:rFonts w:asciiTheme="minorHAnsi" w:hAnsiTheme="minorHAnsi" w:cstheme="minorHAnsi"/>
          <w:sz w:val="40"/>
          <w:szCs w:val="40"/>
        </w:rPr>
      </w:pPr>
      <w:r w:rsidRPr="008E1481">
        <w:rPr>
          <w:rFonts w:asciiTheme="minorHAnsi" w:hAnsiTheme="minorHAnsi" w:cstheme="minorHAnsi"/>
          <w:sz w:val="40"/>
          <w:szCs w:val="40"/>
          <w:shd w:val="clear" w:color="auto" w:fill="FFFFFF"/>
        </w:rPr>
        <w:lastRenderedPageBreak/>
        <w:t>8)</w:t>
      </w:r>
      <w:r w:rsidRPr="008E1481">
        <w:rPr>
          <w:rFonts w:asciiTheme="minorHAnsi" w:hAnsiTheme="minorHAnsi" w:cstheme="minorHAnsi"/>
          <w:sz w:val="40"/>
          <w:szCs w:val="40"/>
        </w:rPr>
        <w:t xml:space="preserve"> Effective Data Generation for E-banking Transactions Using Cycle-Consistent Adversarial Networks</w:t>
      </w:r>
    </w:p>
    <w:p w14:paraId="495CB3C1" w14:textId="043ADD9A" w:rsidR="00C000F0" w:rsidRPr="008E1481" w:rsidRDefault="00C000F0" w:rsidP="00C000F0">
      <w:pPr>
        <w:pStyle w:val="Heading1"/>
        <w:shd w:val="clear" w:color="auto" w:fill="FFFFFF"/>
        <w:spacing w:before="75" w:beforeAutospacing="0" w:after="375" w:afterAutospacing="0"/>
        <w:rPr>
          <w:rFonts w:asciiTheme="minorHAnsi" w:hAnsiTheme="minorHAnsi" w:cstheme="minorHAnsi"/>
          <w:b w:val="0"/>
          <w:bCs w:val="0"/>
          <w:sz w:val="32"/>
          <w:szCs w:val="32"/>
        </w:rPr>
      </w:pPr>
      <w:r w:rsidRPr="008E1481">
        <w:rPr>
          <w:rFonts w:asciiTheme="minorHAnsi" w:hAnsiTheme="minorHAnsi" w:cstheme="minorHAnsi"/>
          <w:b w:val="0"/>
          <w:bCs w:val="0"/>
          <w:sz w:val="28"/>
          <w:szCs w:val="28"/>
        </w:rPr>
        <w:br/>
      </w:r>
      <w:r w:rsidRPr="008E1481">
        <w:rPr>
          <w:rFonts w:asciiTheme="minorHAnsi" w:hAnsiTheme="minorHAnsi" w:cstheme="minorHAnsi"/>
          <w:sz w:val="32"/>
          <w:szCs w:val="32"/>
        </w:rPr>
        <w:t>REVIEW:</w:t>
      </w:r>
      <w:r w:rsidRPr="008E1481">
        <w:rPr>
          <w:rFonts w:asciiTheme="minorHAnsi" w:hAnsiTheme="minorHAnsi" w:cstheme="minorHAnsi"/>
          <w:b w:val="0"/>
          <w:bCs w:val="0"/>
          <w:sz w:val="32"/>
          <w:szCs w:val="32"/>
        </w:rPr>
        <w:br/>
        <w:t xml:space="preserve">Data for the minority class is generated using </w:t>
      </w:r>
      <w:proofErr w:type="spellStart"/>
      <w:r w:rsidRPr="008E1481">
        <w:rPr>
          <w:rFonts w:asciiTheme="minorHAnsi" w:hAnsiTheme="minorHAnsi" w:cstheme="minorHAnsi"/>
          <w:b w:val="0"/>
          <w:bCs w:val="0"/>
          <w:sz w:val="32"/>
          <w:szCs w:val="32"/>
        </w:rPr>
        <w:t>CycleGAN</w:t>
      </w:r>
      <w:proofErr w:type="spellEnd"/>
      <w:r w:rsidRPr="008E1481">
        <w:rPr>
          <w:rFonts w:asciiTheme="minorHAnsi" w:hAnsiTheme="minorHAnsi" w:cstheme="minorHAnsi"/>
          <w:b w:val="0"/>
          <w:bCs w:val="0"/>
          <w:sz w:val="32"/>
          <w:szCs w:val="32"/>
        </w:rPr>
        <w:t xml:space="preserve"> and is based on actual e-banking transaction data. A fraud detection model is trained using both synthetic and actual samples, and experimental results indicate that the model performs better when using synthetic data.</w:t>
      </w:r>
    </w:p>
    <w:p w14:paraId="3123FA8F" w14:textId="0576602C" w:rsidR="00C000F0" w:rsidRPr="008E1481" w:rsidRDefault="00C000F0" w:rsidP="00C000F0">
      <w:pPr>
        <w:pStyle w:val="mb-0"/>
        <w:spacing w:before="0" w:beforeAutospacing="0" w:after="0" w:afterAutospacing="0"/>
        <w:textAlignment w:val="baseline"/>
        <w:rPr>
          <w:rFonts w:asciiTheme="minorHAnsi" w:hAnsiTheme="minorHAnsi" w:cstheme="minorHAnsi"/>
          <w:sz w:val="32"/>
          <w:szCs w:val="32"/>
          <w:bdr w:val="none" w:sz="0" w:space="0" w:color="auto" w:frame="1"/>
        </w:rPr>
      </w:pPr>
      <w:r w:rsidRPr="008E1481">
        <w:rPr>
          <w:rFonts w:asciiTheme="minorHAnsi" w:hAnsiTheme="minorHAnsi" w:cstheme="minorHAnsi"/>
          <w:b/>
          <w:bCs/>
          <w:sz w:val="32"/>
          <w:szCs w:val="32"/>
        </w:rPr>
        <w:t>REFERENCE:</w:t>
      </w:r>
      <w:r w:rsidRPr="008E1481">
        <w:rPr>
          <w:rFonts w:asciiTheme="minorHAnsi" w:hAnsiTheme="minorHAnsi" w:cstheme="minorHAnsi"/>
          <w:sz w:val="32"/>
          <w:szCs w:val="32"/>
        </w:rPr>
        <w:br/>
      </w:r>
      <w:proofErr w:type="spellStart"/>
      <w:r w:rsidRPr="008E1481">
        <w:rPr>
          <w:rStyle w:val="nowrap"/>
          <w:rFonts w:asciiTheme="minorHAnsi" w:hAnsiTheme="minorHAnsi" w:cstheme="minorHAnsi"/>
          <w:sz w:val="32"/>
          <w:szCs w:val="32"/>
          <w:bdr w:val="none" w:sz="0" w:space="0" w:color="auto" w:frame="1"/>
        </w:rPr>
        <w:t>Xiaoguo</w:t>
      </w:r>
      <w:proofErr w:type="spellEnd"/>
      <w:r w:rsidRPr="008E1481">
        <w:rPr>
          <w:rStyle w:val="nowrap"/>
          <w:rFonts w:asciiTheme="minorHAnsi" w:hAnsiTheme="minorHAnsi" w:cstheme="minorHAnsi"/>
          <w:sz w:val="32"/>
          <w:szCs w:val="32"/>
          <w:bdr w:val="none" w:sz="0" w:space="0" w:color="auto" w:frame="1"/>
        </w:rPr>
        <w:t xml:space="preserve"> Wang</w:t>
      </w:r>
      <w:r w:rsidRPr="008E1481">
        <w:rPr>
          <w:rStyle w:val="nowrap"/>
          <w:rFonts w:asciiTheme="minorHAnsi" w:hAnsiTheme="minorHAnsi" w:cstheme="minorHAnsi"/>
          <w:sz w:val="32"/>
          <w:szCs w:val="32"/>
          <w:bdr w:val="none" w:sz="0" w:space="0" w:color="auto" w:frame="1"/>
          <w:vertAlign w:val="superscript"/>
        </w:rPr>
        <w:t>1</w:t>
      </w:r>
      <w:r w:rsidRPr="008E1481">
        <w:rPr>
          <w:rFonts w:asciiTheme="minorHAnsi" w:hAnsiTheme="minorHAnsi" w:cstheme="minorHAnsi"/>
          <w:sz w:val="32"/>
          <w:szCs w:val="32"/>
          <w:bdr w:val="none" w:sz="0" w:space="0" w:color="auto" w:frame="1"/>
        </w:rPr>
        <w:t> and </w:t>
      </w:r>
      <w:r w:rsidRPr="008E1481">
        <w:rPr>
          <w:rStyle w:val="nowrap"/>
          <w:rFonts w:asciiTheme="minorHAnsi" w:hAnsiTheme="minorHAnsi" w:cstheme="minorHAnsi"/>
          <w:sz w:val="32"/>
          <w:szCs w:val="32"/>
          <w:bdr w:val="none" w:sz="0" w:space="0" w:color="auto" w:frame="1"/>
        </w:rPr>
        <w:t>Han Zhao</w:t>
      </w:r>
      <w:r w:rsidRPr="008E1481">
        <w:rPr>
          <w:rStyle w:val="nowrap"/>
          <w:rFonts w:asciiTheme="minorHAnsi" w:hAnsiTheme="minorHAnsi" w:cstheme="minorHAnsi"/>
          <w:sz w:val="32"/>
          <w:szCs w:val="32"/>
          <w:bdr w:val="none" w:sz="0" w:space="0" w:color="auto" w:frame="1"/>
          <w:vertAlign w:val="superscript"/>
        </w:rPr>
        <w:t>1</w:t>
      </w:r>
      <w:r w:rsidRPr="008E1481">
        <w:rPr>
          <w:rFonts w:asciiTheme="minorHAnsi" w:hAnsiTheme="minorHAnsi" w:cstheme="minorHAnsi"/>
          <w:sz w:val="32"/>
          <w:szCs w:val="32"/>
        </w:rPr>
        <w:t xml:space="preserve"> </w:t>
      </w:r>
      <w:hyperlink r:id="rId13" w:history="1">
        <w:r w:rsidRPr="008E1481">
          <w:rPr>
            <w:rStyle w:val="Hyperlink"/>
            <w:rFonts w:asciiTheme="minorHAnsi" w:hAnsiTheme="minorHAnsi" w:cstheme="minorHAnsi"/>
            <w:color w:val="auto"/>
            <w:sz w:val="32"/>
            <w:szCs w:val="32"/>
            <w:bdr w:val="none" w:sz="0" w:space="0" w:color="auto" w:frame="1"/>
          </w:rPr>
          <w:t>Journal of Physics: Conference Series</w:t>
        </w:r>
      </w:hyperlink>
      <w:r w:rsidRPr="008E1481">
        <w:rPr>
          <w:rFonts w:asciiTheme="minorHAnsi" w:hAnsiTheme="minorHAnsi" w:cstheme="minorHAnsi"/>
          <w:sz w:val="32"/>
          <w:szCs w:val="32"/>
        </w:rPr>
        <w:t>, </w:t>
      </w:r>
      <w:hyperlink r:id="rId14" w:history="1">
        <w:r w:rsidRPr="008E1481">
          <w:rPr>
            <w:rStyle w:val="Hyperlink"/>
            <w:rFonts w:asciiTheme="minorHAnsi" w:hAnsiTheme="minorHAnsi" w:cstheme="minorHAnsi"/>
            <w:color w:val="auto"/>
            <w:sz w:val="32"/>
            <w:szCs w:val="32"/>
            <w:bdr w:val="none" w:sz="0" w:space="0" w:color="auto" w:frame="1"/>
          </w:rPr>
          <w:t>Volume 1575</w:t>
        </w:r>
      </w:hyperlink>
      <w:r w:rsidRPr="008E1481">
        <w:rPr>
          <w:rFonts w:asciiTheme="minorHAnsi" w:hAnsiTheme="minorHAnsi" w:cstheme="minorHAnsi"/>
          <w:sz w:val="32"/>
          <w:szCs w:val="32"/>
        </w:rPr>
        <w:t>, </w:t>
      </w:r>
      <w:hyperlink r:id="rId15" w:history="1">
        <w:r w:rsidRPr="008E1481">
          <w:rPr>
            <w:rStyle w:val="Hyperlink"/>
            <w:rFonts w:asciiTheme="minorHAnsi" w:hAnsiTheme="minorHAnsi" w:cstheme="minorHAnsi"/>
            <w:color w:val="auto"/>
            <w:sz w:val="32"/>
            <w:szCs w:val="32"/>
            <w:bdr w:val="none" w:sz="0" w:space="0" w:color="auto" w:frame="1"/>
          </w:rPr>
          <w:t>5th Annual International Conference on Information System and Artificial Intelligence [ISAI2020] 22-23 May 2020, Zhejiang, China</w:t>
        </w:r>
      </w:hyperlink>
      <w:r w:rsidRPr="008E1481">
        <w:rPr>
          <w:rFonts w:asciiTheme="minorHAnsi" w:hAnsiTheme="minorHAnsi" w:cstheme="minorHAnsi"/>
          <w:sz w:val="32"/>
          <w:szCs w:val="32"/>
          <w:bdr w:val="none" w:sz="0" w:space="0" w:color="auto" w:frame="1"/>
        </w:rPr>
        <w:t> </w:t>
      </w:r>
      <w:proofErr w:type="spellStart"/>
      <w:r w:rsidRPr="008E1481">
        <w:rPr>
          <w:rFonts w:asciiTheme="minorHAnsi" w:hAnsiTheme="minorHAnsi" w:cstheme="minorHAnsi"/>
          <w:sz w:val="32"/>
          <w:szCs w:val="32"/>
          <w:bdr w:val="none" w:sz="0" w:space="0" w:color="auto" w:frame="1"/>
        </w:rPr>
        <w:t>Xiaoguo</w:t>
      </w:r>
      <w:proofErr w:type="spellEnd"/>
      <w:r w:rsidRPr="008E1481">
        <w:rPr>
          <w:rFonts w:asciiTheme="minorHAnsi" w:hAnsiTheme="minorHAnsi" w:cstheme="minorHAnsi"/>
          <w:sz w:val="32"/>
          <w:szCs w:val="32"/>
          <w:bdr w:val="none" w:sz="0" w:space="0" w:color="auto" w:frame="1"/>
        </w:rPr>
        <w:t xml:space="preserve"> Wang and Han Zhao 2020 </w:t>
      </w:r>
      <w:r w:rsidRPr="008E1481">
        <w:rPr>
          <w:rStyle w:val="Emphasis"/>
          <w:rFonts w:asciiTheme="minorHAnsi" w:hAnsiTheme="minorHAnsi" w:cstheme="minorHAnsi"/>
          <w:sz w:val="32"/>
          <w:szCs w:val="32"/>
          <w:bdr w:val="none" w:sz="0" w:space="0" w:color="auto" w:frame="1"/>
        </w:rPr>
        <w:t>J. Phys.: Conf. Ser.</w:t>
      </w:r>
      <w:r w:rsidRPr="008E1481">
        <w:rPr>
          <w:rFonts w:asciiTheme="minorHAnsi" w:hAnsiTheme="minorHAnsi" w:cstheme="minorHAnsi"/>
          <w:sz w:val="32"/>
          <w:szCs w:val="32"/>
          <w:bdr w:val="none" w:sz="0" w:space="0" w:color="auto" w:frame="1"/>
        </w:rPr>
        <w:t> 1575 012070</w:t>
      </w:r>
    </w:p>
    <w:p w14:paraId="206C64FE"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1DD3E2E8"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7EDE0A6C"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45F9EF02"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2A795EA2"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0E8AF7B2"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1B64F948"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458B94AF"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5AD30E75"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0F6483F9"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72CB3956"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7994C4EC"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2D6C1475"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558F0F53"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326179A4"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52786C44"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1AEBCCAB"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197C6014"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3B968043"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3DFE0959"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478EA21F"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634792D7"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665EFE90"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1959F2F1"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1BCD628A"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015FBDA7"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590B7D9C"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03A062D2"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bdr w:val="none" w:sz="0" w:space="0" w:color="auto" w:frame="1"/>
        </w:rPr>
      </w:pPr>
    </w:p>
    <w:p w14:paraId="02D9E259" w14:textId="77777777" w:rsidR="00093D1B" w:rsidRPr="008E1481" w:rsidRDefault="00093D1B" w:rsidP="00093D1B">
      <w:pPr>
        <w:pStyle w:val="Heading1"/>
        <w:shd w:val="clear" w:color="auto" w:fill="FFFFFF"/>
        <w:spacing w:before="120" w:beforeAutospacing="0" w:after="120" w:afterAutospacing="0"/>
        <w:rPr>
          <w:rFonts w:asciiTheme="minorHAnsi" w:hAnsiTheme="minorHAnsi" w:cstheme="minorHAnsi"/>
          <w:sz w:val="28"/>
          <w:szCs w:val="28"/>
          <w:bdr w:val="none" w:sz="0" w:space="0" w:color="auto" w:frame="1"/>
        </w:rPr>
      </w:pPr>
    </w:p>
    <w:p w14:paraId="16E683EA" w14:textId="077932AA" w:rsidR="00093D1B" w:rsidRPr="008E1481" w:rsidRDefault="00093D1B" w:rsidP="00093D1B">
      <w:pPr>
        <w:pStyle w:val="Heading1"/>
        <w:shd w:val="clear" w:color="auto" w:fill="FFFFFF"/>
        <w:spacing w:before="120" w:beforeAutospacing="0" w:after="120" w:afterAutospacing="0"/>
        <w:rPr>
          <w:rFonts w:asciiTheme="minorHAnsi" w:hAnsiTheme="minorHAnsi" w:cstheme="minorHAnsi"/>
          <w:sz w:val="40"/>
          <w:szCs w:val="40"/>
        </w:rPr>
      </w:pPr>
      <w:r w:rsidRPr="008E1481">
        <w:rPr>
          <w:rFonts w:asciiTheme="minorHAnsi" w:hAnsiTheme="minorHAnsi" w:cstheme="minorHAnsi"/>
          <w:sz w:val="40"/>
          <w:szCs w:val="40"/>
          <w:bdr w:val="none" w:sz="0" w:space="0" w:color="auto" w:frame="1"/>
        </w:rPr>
        <w:t>9)</w:t>
      </w:r>
      <w:r w:rsidRPr="008E1481">
        <w:rPr>
          <w:rFonts w:asciiTheme="minorHAnsi" w:hAnsiTheme="minorHAnsi" w:cstheme="minorHAnsi"/>
          <w:sz w:val="40"/>
          <w:szCs w:val="40"/>
        </w:rPr>
        <w:t xml:space="preserve"> Through-the-Wall Micro-Doppler De-Wiring Technique via Cycle-Consistent Adversarial Network</w:t>
      </w:r>
    </w:p>
    <w:p w14:paraId="34A7383B" w14:textId="2C68B560" w:rsidR="00093D1B" w:rsidRPr="008E1481" w:rsidRDefault="00093D1B" w:rsidP="00C000F0">
      <w:pPr>
        <w:pStyle w:val="mb-0"/>
        <w:spacing w:before="0" w:beforeAutospacing="0" w:after="0" w:afterAutospacing="0"/>
        <w:textAlignment w:val="baseline"/>
        <w:rPr>
          <w:rFonts w:asciiTheme="minorHAnsi" w:hAnsiTheme="minorHAnsi" w:cstheme="minorHAnsi"/>
          <w:sz w:val="32"/>
          <w:szCs w:val="32"/>
        </w:rPr>
      </w:pPr>
      <w:r w:rsidRPr="008E1481">
        <w:rPr>
          <w:rFonts w:asciiTheme="minorHAnsi" w:hAnsiTheme="minorHAnsi" w:cstheme="minorHAnsi"/>
          <w:sz w:val="28"/>
          <w:szCs w:val="28"/>
        </w:rPr>
        <w:br/>
      </w:r>
      <w:r w:rsidRPr="008E1481">
        <w:rPr>
          <w:rFonts w:asciiTheme="minorHAnsi" w:hAnsiTheme="minorHAnsi" w:cstheme="minorHAnsi"/>
          <w:b/>
          <w:bCs/>
          <w:sz w:val="32"/>
          <w:szCs w:val="32"/>
        </w:rPr>
        <w:t>REVIEW:</w:t>
      </w:r>
      <w:r w:rsidRPr="008E1481">
        <w:rPr>
          <w:rFonts w:asciiTheme="minorHAnsi" w:hAnsiTheme="minorHAnsi" w:cstheme="minorHAnsi"/>
          <w:sz w:val="32"/>
          <w:szCs w:val="32"/>
        </w:rPr>
        <w:br/>
        <w:t xml:space="preserve">For through-the-wall micro-Doppler de-wiring, this research suggests a Cycle-Consistent Adversarial Network (Cycle GAN) architecture. Range-max time-frequency representation (R-max TFR), a feature-enhanced micro-Doppler signature, is obtained using an ultra-wideband (UWB) radar system. To reduce wire </w:t>
      </w:r>
      <w:proofErr w:type="spellStart"/>
      <w:r w:rsidRPr="008E1481">
        <w:rPr>
          <w:rFonts w:asciiTheme="minorHAnsi" w:hAnsiTheme="minorHAnsi" w:cstheme="minorHAnsi"/>
          <w:sz w:val="32"/>
          <w:szCs w:val="32"/>
        </w:rPr>
        <w:t>clutters</w:t>
      </w:r>
      <w:proofErr w:type="spellEnd"/>
      <w:r w:rsidRPr="008E1481">
        <w:rPr>
          <w:rFonts w:asciiTheme="minorHAnsi" w:hAnsiTheme="minorHAnsi" w:cstheme="minorHAnsi"/>
          <w:sz w:val="32"/>
          <w:szCs w:val="32"/>
        </w:rPr>
        <w:t>, a loss function called identity loss is implemented. The suggested Cycle GAN architecture performs better than other cutting-edge de-wiring techniques, according to the results.</w:t>
      </w:r>
    </w:p>
    <w:p w14:paraId="322BB0ED"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32"/>
          <w:szCs w:val="32"/>
        </w:rPr>
      </w:pPr>
    </w:p>
    <w:p w14:paraId="1CFEF6AF" w14:textId="788A53F3" w:rsidR="00093D1B" w:rsidRPr="008E1481" w:rsidRDefault="00093D1B" w:rsidP="00C000F0">
      <w:pPr>
        <w:pStyle w:val="mb-0"/>
        <w:spacing w:before="0" w:beforeAutospacing="0" w:after="0" w:afterAutospacing="0"/>
        <w:textAlignment w:val="baseline"/>
        <w:rPr>
          <w:rFonts w:asciiTheme="minorHAnsi" w:hAnsiTheme="minorHAnsi" w:cstheme="minorHAnsi"/>
          <w:sz w:val="32"/>
          <w:szCs w:val="32"/>
          <w:shd w:val="clear" w:color="auto" w:fill="FFFFFF"/>
        </w:rPr>
      </w:pPr>
      <w:r w:rsidRPr="008E1481">
        <w:rPr>
          <w:rFonts w:asciiTheme="minorHAnsi" w:hAnsiTheme="minorHAnsi" w:cstheme="minorHAnsi"/>
          <w:b/>
          <w:bCs/>
          <w:sz w:val="32"/>
          <w:szCs w:val="32"/>
        </w:rPr>
        <w:t>REFERENCE:</w:t>
      </w:r>
      <w:r w:rsidRPr="008E1481">
        <w:rPr>
          <w:rFonts w:asciiTheme="minorHAnsi" w:hAnsiTheme="minorHAnsi" w:cstheme="minorHAnsi"/>
          <w:sz w:val="32"/>
          <w:szCs w:val="32"/>
        </w:rPr>
        <w:br/>
      </w:r>
      <w:r w:rsidRPr="008E1481">
        <w:rPr>
          <w:rFonts w:asciiTheme="minorHAnsi" w:hAnsiTheme="minorHAnsi" w:cstheme="minorHAnsi"/>
          <w:sz w:val="32"/>
          <w:szCs w:val="32"/>
          <w:shd w:val="clear" w:color="auto" w:fill="FFFFFF"/>
        </w:rPr>
        <w:t>Wang, S.; Miao, K.; Li, S.; An, Q. Through-the-Wall Micro-Doppler De-Wiring Technique via Cycle-Consistent Adversarial Network. </w:t>
      </w:r>
      <w:r w:rsidRPr="008E1481">
        <w:rPr>
          <w:rStyle w:val="Emphasis"/>
          <w:rFonts w:asciiTheme="minorHAnsi" w:hAnsiTheme="minorHAnsi" w:cstheme="minorHAnsi"/>
          <w:sz w:val="32"/>
          <w:szCs w:val="32"/>
          <w:shd w:val="clear" w:color="auto" w:fill="FFFFFF"/>
        </w:rPr>
        <w:t>Electronics</w:t>
      </w:r>
      <w:r w:rsidRPr="008E1481">
        <w:rPr>
          <w:rFonts w:asciiTheme="minorHAnsi" w:hAnsiTheme="minorHAnsi" w:cstheme="minorHAnsi"/>
          <w:sz w:val="32"/>
          <w:szCs w:val="32"/>
          <w:shd w:val="clear" w:color="auto" w:fill="FFFFFF"/>
        </w:rPr>
        <w:t> 2022, </w:t>
      </w:r>
      <w:r w:rsidRPr="008E1481">
        <w:rPr>
          <w:rStyle w:val="Emphasis"/>
          <w:rFonts w:asciiTheme="minorHAnsi" w:hAnsiTheme="minorHAnsi" w:cstheme="minorHAnsi"/>
          <w:sz w:val="32"/>
          <w:szCs w:val="32"/>
          <w:shd w:val="clear" w:color="auto" w:fill="FFFFFF"/>
        </w:rPr>
        <w:t>11</w:t>
      </w:r>
      <w:r w:rsidRPr="008E1481">
        <w:rPr>
          <w:rFonts w:asciiTheme="minorHAnsi" w:hAnsiTheme="minorHAnsi" w:cstheme="minorHAnsi"/>
          <w:sz w:val="32"/>
          <w:szCs w:val="32"/>
          <w:shd w:val="clear" w:color="auto" w:fill="FFFFFF"/>
        </w:rPr>
        <w:t xml:space="preserve">, 124. </w:t>
      </w:r>
      <w:hyperlink r:id="rId16" w:history="1">
        <w:r w:rsidRPr="008E1481">
          <w:rPr>
            <w:rStyle w:val="Hyperlink"/>
            <w:rFonts w:asciiTheme="minorHAnsi" w:hAnsiTheme="minorHAnsi" w:cstheme="minorHAnsi"/>
            <w:color w:val="auto"/>
            <w:sz w:val="32"/>
            <w:szCs w:val="32"/>
            <w:shd w:val="clear" w:color="auto" w:fill="FFFFFF"/>
          </w:rPr>
          <w:t>https://doi.org/10.3390/electronics11010124</w:t>
        </w:r>
      </w:hyperlink>
    </w:p>
    <w:p w14:paraId="3F1EFB5E"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02C7EC66"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79B3F663"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6D79EC85"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62AFA119"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3104914C"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141EEC2A"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76551AD4"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42AB7BDB"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76A50DF6"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15EB2B7C"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04DC627C"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3B7A5868"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5ACC1280"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1C817677"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7DC878B3"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296DEFC1"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2E9BF799"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4BEF4C7E"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2CDB8C23"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5DEE77B6"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079A1678"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26E42329"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28"/>
          <w:szCs w:val="28"/>
          <w:shd w:val="clear" w:color="auto" w:fill="FFFFFF"/>
        </w:rPr>
      </w:pPr>
    </w:p>
    <w:p w14:paraId="06A48649" w14:textId="77777777" w:rsidR="008E1481" w:rsidRPr="008E1481" w:rsidRDefault="008E1481" w:rsidP="00093D1B">
      <w:pPr>
        <w:pStyle w:val="Heading1"/>
        <w:shd w:val="clear" w:color="auto" w:fill="FFFFFF"/>
        <w:spacing w:before="60" w:beforeAutospacing="0" w:after="180" w:afterAutospacing="0" w:line="420" w:lineRule="atLeast"/>
        <w:rPr>
          <w:rFonts w:asciiTheme="minorHAnsi" w:hAnsiTheme="minorHAnsi" w:cstheme="minorHAnsi"/>
          <w:sz w:val="28"/>
          <w:szCs w:val="28"/>
          <w:shd w:val="clear" w:color="auto" w:fill="FFFFFF"/>
        </w:rPr>
      </w:pPr>
    </w:p>
    <w:p w14:paraId="4CA7E658" w14:textId="6B99CEEF" w:rsidR="00093D1B" w:rsidRPr="008E1481" w:rsidRDefault="00093D1B" w:rsidP="00093D1B">
      <w:pPr>
        <w:pStyle w:val="Heading1"/>
        <w:shd w:val="clear" w:color="auto" w:fill="FFFFFF"/>
        <w:spacing w:before="60" w:beforeAutospacing="0" w:after="180" w:afterAutospacing="0" w:line="420" w:lineRule="atLeast"/>
        <w:rPr>
          <w:rFonts w:asciiTheme="minorHAnsi" w:hAnsiTheme="minorHAnsi" w:cstheme="minorHAnsi"/>
          <w:sz w:val="40"/>
          <w:szCs w:val="40"/>
        </w:rPr>
      </w:pPr>
      <w:r w:rsidRPr="008E1481">
        <w:rPr>
          <w:rFonts w:asciiTheme="minorHAnsi" w:hAnsiTheme="minorHAnsi" w:cstheme="minorHAnsi"/>
          <w:sz w:val="40"/>
          <w:szCs w:val="40"/>
          <w:shd w:val="clear" w:color="auto" w:fill="FFFFFF"/>
        </w:rPr>
        <w:lastRenderedPageBreak/>
        <w:t>10)</w:t>
      </w:r>
      <w:r w:rsidRPr="008E1481">
        <w:rPr>
          <w:rFonts w:asciiTheme="minorHAnsi" w:hAnsiTheme="minorHAnsi" w:cstheme="minorHAnsi"/>
          <w:sz w:val="40"/>
          <w:szCs w:val="40"/>
        </w:rPr>
        <w:t xml:space="preserve"> Improving Dysarthric Speech Intelligibility Using Cycle-consistent Adversarial Training</w:t>
      </w:r>
    </w:p>
    <w:p w14:paraId="5BD1E39A" w14:textId="24D3707D" w:rsidR="00093D1B" w:rsidRPr="008E1481" w:rsidRDefault="00093D1B" w:rsidP="00C000F0">
      <w:pPr>
        <w:pStyle w:val="mb-0"/>
        <w:spacing w:before="0" w:beforeAutospacing="0" w:after="0" w:afterAutospacing="0"/>
        <w:textAlignment w:val="baseline"/>
        <w:rPr>
          <w:rFonts w:asciiTheme="minorHAnsi" w:hAnsiTheme="minorHAnsi" w:cstheme="minorHAnsi"/>
          <w:sz w:val="32"/>
          <w:szCs w:val="32"/>
        </w:rPr>
      </w:pPr>
      <w:r w:rsidRPr="008E1481">
        <w:rPr>
          <w:rFonts w:asciiTheme="minorHAnsi" w:hAnsiTheme="minorHAnsi" w:cstheme="minorHAnsi"/>
          <w:sz w:val="28"/>
          <w:szCs w:val="28"/>
        </w:rPr>
        <w:br/>
      </w:r>
      <w:r w:rsidRPr="008E1481">
        <w:rPr>
          <w:rFonts w:asciiTheme="minorHAnsi" w:hAnsiTheme="minorHAnsi" w:cstheme="minorHAnsi"/>
          <w:b/>
          <w:bCs/>
          <w:sz w:val="32"/>
          <w:szCs w:val="32"/>
        </w:rPr>
        <w:t>REVIEW:</w:t>
      </w:r>
      <w:r w:rsidRPr="008E1481">
        <w:rPr>
          <w:rFonts w:asciiTheme="minorHAnsi" w:hAnsiTheme="minorHAnsi" w:cstheme="minorHAnsi"/>
          <w:sz w:val="32"/>
          <w:szCs w:val="32"/>
        </w:rPr>
        <w:br/>
        <w:t xml:space="preserve">Millions of people worldwide suffer from the motor speech problem known as dysarthria. In this work, we use cycle-consistent GAN to construct a model for the conversion of dysarthric to healthy speech. After adversarial training, objective examination reveals increased recognition performance compared to the original </w:t>
      </w:r>
      <w:proofErr w:type="spellStart"/>
      <w:r w:rsidRPr="008E1481">
        <w:rPr>
          <w:rFonts w:asciiTheme="minorHAnsi" w:hAnsiTheme="minorHAnsi" w:cstheme="minorHAnsi"/>
          <w:sz w:val="32"/>
          <w:szCs w:val="32"/>
        </w:rPr>
        <w:t>dysarthic</w:t>
      </w:r>
      <w:proofErr w:type="spellEnd"/>
      <w:r w:rsidRPr="008E1481">
        <w:rPr>
          <w:rFonts w:asciiTheme="minorHAnsi" w:hAnsiTheme="minorHAnsi" w:cstheme="minorHAnsi"/>
          <w:sz w:val="32"/>
          <w:szCs w:val="32"/>
        </w:rPr>
        <w:t xml:space="preserve"> speech.</w:t>
      </w:r>
    </w:p>
    <w:p w14:paraId="347E122E" w14:textId="77777777" w:rsidR="00093D1B" w:rsidRPr="008E1481" w:rsidRDefault="00093D1B" w:rsidP="00C000F0">
      <w:pPr>
        <w:pStyle w:val="mb-0"/>
        <w:spacing w:before="0" w:beforeAutospacing="0" w:after="0" w:afterAutospacing="0"/>
        <w:textAlignment w:val="baseline"/>
        <w:rPr>
          <w:rFonts w:asciiTheme="minorHAnsi" w:hAnsiTheme="minorHAnsi" w:cstheme="minorHAnsi"/>
          <w:sz w:val="32"/>
          <w:szCs w:val="32"/>
        </w:rPr>
      </w:pPr>
    </w:p>
    <w:p w14:paraId="1CE28E0C" w14:textId="39CE0426" w:rsidR="00093D1B" w:rsidRPr="008E1481" w:rsidRDefault="00093D1B" w:rsidP="00093D1B">
      <w:pPr>
        <w:rPr>
          <w:rFonts w:cstheme="minorHAnsi"/>
          <w:sz w:val="32"/>
          <w:szCs w:val="32"/>
        </w:rPr>
      </w:pPr>
      <w:r w:rsidRPr="008E1481">
        <w:rPr>
          <w:rFonts w:cstheme="minorHAnsi"/>
          <w:b/>
          <w:bCs/>
          <w:sz w:val="32"/>
          <w:szCs w:val="32"/>
        </w:rPr>
        <w:t>REFERENCE:</w:t>
      </w:r>
      <w:r w:rsidRPr="008E1481">
        <w:rPr>
          <w:rFonts w:cstheme="minorHAnsi"/>
          <w:sz w:val="32"/>
          <w:szCs w:val="32"/>
        </w:rPr>
        <w:br/>
      </w:r>
      <w:hyperlink r:id="rId17" w:history="1">
        <w:r w:rsidRPr="008E1481">
          <w:rPr>
            <w:rStyle w:val="Hyperlink"/>
            <w:rFonts w:cstheme="minorHAnsi"/>
            <w:color w:val="auto"/>
            <w:sz w:val="32"/>
            <w:szCs w:val="32"/>
            <w:u w:val="none"/>
          </w:rPr>
          <w:t>Seung Hee Yang</w:t>
        </w:r>
      </w:hyperlink>
      <w:r w:rsidRPr="008E1481">
        <w:rPr>
          <w:rFonts w:cstheme="minorHAnsi"/>
          <w:sz w:val="32"/>
          <w:szCs w:val="32"/>
        </w:rPr>
        <w:t>, </w:t>
      </w:r>
      <w:hyperlink r:id="rId18" w:history="1">
        <w:r w:rsidRPr="008E1481">
          <w:rPr>
            <w:rStyle w:val="Hyperlink"/>
            <w:rFonts w:cstheme="minorHAnsi"/>
            <w:color w:val="auto"/>
            <w:sz w:val="32"/>
            <w:szCs w:val="32"/>
            <w:u w:val="none"/>
          </w:rPr>
          <w:t>Minhwa Chung</w:t>
        </w:r>
      </w:hyperlink>
      <w:r w:rsidRPr="008E1481">
        <w:rPr>
          <w:rFonts w:cstheme="minorHAnsi"/>
          <w:sz w:val="32"/>
          <w:szCs w:val="32"/>
        </w:rPr>
        <w:t xml:space="preserve"> </w:t>
      </w:r>
      <w:r w:rsidRPr="008E1481">
        <w:rPr>
          <w:rFonts w:cstheme="minorHAnsi"/>
          <w:sz w:val="32"/>
          <w:szCs w:val="32"/>
          <w:shd w:val="clear" w:color="auto" w:fill="FFFFFF"/>
        </w:rPr>
        <w:t xml:space="preserve">24th February in BIOSIGNALS 2020. </w:t>
      </w:r>
      <w:proofErr w:type="spellStart"/>
      <w:r w:rsidRPr="008E1481">
        <w:rPr>
          <w:rFonts w:cstheme="minorHAnsi"/>
          <w:sz w:val="32"/>
          <w:szCs w:val="32"/>
          <w:shd w:val="clear" w:color="auto" w:fill="FFFFFF"/>
        </w:rPr>
        <w:t>arXiv</w:t>
      </w:r>
      <w:proofErr w:type="spellEnd"/>
      <w:r w:rsidRPr="008E1481">
        <w:rPr>
          <w:rFonts w:cstheme="minorHAnsi"/>
          <w:sz w:val="32"/>
          <w:szCs w:val="32"/>
          <w:shd w:val="clear" w:color="auto" w:fill="FFFFFF"/>
        </w:rPr>
        <w:t xml:space="preserve"> admin note: text overlap with </w:t>
      </w:r>
      <w:hyperlink r:id="rId19" w:history="1">
        <w:r w:rsidRPr="008E1481">
          <w:rPr>
            <w:rStyle w:val="Hyperlink"/>
            <w:rFonts w:cstheme="minorHAnsi"/>
            <w:color w:val="auto"/>
            <w:sz w:val="32"/>
            <w:szCs w:val="32"/>
            <w:shd w:val="clear" w:color="auto" w:fill="FFFFFF"/>
          </w:rPr>
          <w:t>arXiv:1904.09407</w:t>
        </w:r>
      </w:hyperlink>
      <w:r w:rsidR="008E1481" w:rsidRPr="008E1481">
        <w:rPr>
          <w:rFonts w:cstheme="minorHAnsi"/>
          <w:sz w:val="32"/>
          <w:szCs w:val="32"/>
        </w:rPr>
        <w:t xml:space="preserve"> </w:t>
      </w:r>
      <w:hyperlink r:id="rId20" w:history="1">
        <w:r w:rsidR="008E1481" w:rsidRPr="008E1481">
          <w:rPr>
            <w:rStyle w:val="Hyperlink"/>
            <w:rFonts w:cstheme="minorHAnsi"/>
            <w:color w:val="auto"/>
            <w:sz w:val="32"/>
            <w:szCs w:val="32"/>
          </w:rPr>
          <w:t>https://doi.org/10.48550/arXiv.2001.04260</w:t>
        </w:r>
      </w:hyperlink>
    </w:p>
    <w:p w14:paraId="16274DA6" w14:textId="2634E463" w:rsidR="00093D1B" w:rsidRPr="008E1481" w:rsidRDefault="00093D1B" w:rsidP="00093D1B">
      <w:pPr>
        <w:shd w:val="clear" w:color="auto" w:fill="FFFFFF"/>
        <w:spacing w:line="360" w:lineRule="atLeast"/>
        <w:rPr>
          <w:rFonts w:cstheme="minorHAnsi"/>
          <w:sz w:val="28"/>
          <w:szCs w:val="28"/>
        </w:rPr>
      </w:pPr>
    </w:p>
    <w:p w14:paraId="718B0AF4" w14:textId="4C4FFEE3" w:rsidR="00C000F0" w:rsidRPr="008E1481" w:rsidRDefault="00C000F0" w:rsidP="00C000F0">
      <w:pPr>
        <w:pStyle w:val="Heading1"/>
        <w:shd w:val="clear" w:color="auto" w:fill="FFFFFF"/>
        <w:spacing w:before="75" w:beforeAutospacing="0" w:after="375" w:afterAutospacing="0"/>
        <w:rPr>
          <w:rFonts w:asciiTheme="minorHAnsi" w:hAnsiTheme="minorHAnsi" w:cstheme="minorHAnsi"/>
          <w:b w:val="0"/>
          <w:bCs w:val="0"/>
          <w:sz w:val="28"/>
          <w:szCs w:val="28"/>
        </w:rPr>
      </w:pPr>
    </w:p>
    <w:p w14:paraId="6C072246" w14:textId="77777777" w:rsidR="00C000F0" w:rsidRPr="008E1481" w:rsidRDefault="00C000F0" w:rsidP="00C000F0">
      <w:pPr>
        <w:pStyle w:val="Heading1"/>
        <w:shd w:val="clear" w:color="auto" w:fill="FFFFFF"/>
        <w:spacing w:before="75" w:beforeAutospacing="0" w:after="375" w:afterAutospacing="0"/>
        <w:rPr>
          <w:rFonts w:asciiTheme="minorHAnsi" w:hAnsiTheme="minorHAnsi" w:cstheme="minorHAnsi"/>
          <w:b w:val="0"/>
          <w:bCs w:val="0"/>
          <w:sz w:val="28"/>
          <w:szCs w:val="28"/>
        </w:rPr>
      </w:pPr>
    </w:p>
    <w:p w14:paraId="443A49CC" w14:textId="1D7A92C0" w:rsidR="00C000F0" w:rsidRPr="008E1481" w:rsidRDefault="00C000F0" w:rsidP="00BA093E">
      <w:pPr>
        <w:rPr>
          <w:rFonts w:cstheme="minorHAnsi"/>
          <w:sz w:val="28"/>
          <w:szCs w:val="28"/>
        </w:rPr>
      </w:pPr>
    </w:p>
    <w:sectPr w:rsidR="00C000F0" w:rsidRPr="008E1481" w:rsidSect="007E0B0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6D7"/>
    <w:rsid w:val="00053527"/>
    <w:rsid w:val="00093D1B"/>
    <w:rsid w:val="00582FCD"/>
    <w:rsid w:val="007E0B07"/>
    <w:rsid w:val="008E1481"/>
    <w:rsid w:val="009366D7"/>
    <w:rsid w:val="00A9123B"/>
    <w:rsid w:val="00BA093E"/>
    <w:rsid w:val="00C000F0"/>
    <w:rsid w:val="00CD3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CF82"/>
  <w15:chartTrackingRefBased/>
  <w15:docId w15:val="{BBE6D9F6-E33C-4707-A574-2C43F01F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37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76E"/>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CD376E"/>
    <w:rPr>
      <w:color w:val="0563C1" w:themeColor="hyperlink"/>
      <w:u w:val="single"/>
    </w:rPr>
  </w:style>
  <w:style w:type="character" w:styleId="UnresolvedMention">
    <w:name w:val="Unresolved Mention"/>
    <w:basedOn w:val="DefaultParagraphFont"/>
    <w:uiPriority w:val="99"/>
    <w:semiHidden/>
    <w:unhideWhenUsed/>
    <w:rsid w:val="00CD376E"/>
    <w:rPr>
      <w:color w:val="605E5C"/>
      <w:shd w:val="clear" w:color="auto" w:fill="E1DFDD"/>
    </w:rPr>
  </w:style>
  <w:style w:type="character" w:styleId="Emphasis">
    <w:name w:val="Emphasis"/>
    <w:basedOn w:val="DefaultParagraphFont"/>
    <w:uiPriority w:val="20"/>
    <w:qFormat/>
    <w:rsid w:val="00BA093E"/>
    <w:rPr>
      <w:i/>
      <w:iCs/>
    </w:rPr>
  </w:style>
  <w:style w:type="character" w:customStyle="1" w:styleId="articleheaderauthorsauthor">
    <w:name w:val="articleheader__authors_author"/>
    <w:basedOn w:val="DefaultParagraphFont"/>
    <w:rsid w:val="00BA093E"/>
  </w:style>
  <w:style w:type="character" w:styleId="Strong">
    <w:name w:val="Strong"/>
    <w:basedOn w:val="DefaultParagraphFont"/>
    <w:uiPriority w:val="22"/>
    <w:qFormat/>
    <w:rsid w:val="00BA093E"/>
    <w:rPr>
      <w:b/>
      <w:bCs/>
    </w:rPr>
  </w:style>
  <w:style w:type="character" w:customStyle="1" w:styleId="articleheadermetadoilink">
    <w:name w:val="articleheader__meta_doilink"/>
    <w:basedOn w:val="DefaultParagraphFont"/>
    <w:rsid w:val="00BA093E"/>
  </w:style>
  <w:style w:type="character" w:customStyle="1" w:styleId="title-text">
    <w:name w:val="title-text"/>
    <w:basedOn w:val="DefaultParagraphFont"/>
    <w:rsid w:val="00A9123B"/>
  </w:style>
  <w:style w:type="character" w:customStyle="1" w:styleId="hlfld-contribauthor">
    <w:name w:val="hlfld-contribauthor"/>
    <w:basedOn w:val="DefaultParagraphFont"/>
    <w:rsid w:val="00A9123B"/>
  </w:style>
  <w:style w:type="character" w:customStyle="1" w:styleId="seriestitle">
    <w:name w:val="seriestitle"/>
    <w:basedOn w:val="DefaultParagraphFont"/>
    <w:rsid w:val="00A9123B"/>
  </w:style>
  <w:style w:type="character" w:customStyle="1" w:styleId="doi">
    <w:name w:val="doi"/>
    <w:basedOn w:val="DefaultParagraphFont"/>
    <w:rsid w:val="00A9123B"/>
  </w:style>
  <w:style w:type="character" w:customStyle="1" w:styleId="volume">
    <w:name w:val="volume"/>
    <w:basedOn w:val="DefaultParagraphFont"/>
    <w:rsid w:val="00A9123B"/>
  </w:style>
  <w:style w:type="character" w:customStyle="1" w:styleId="issue">
    <w:name w:val="issue"/>
    <w:basedOn w:val="DefaultParagraphFont"/>
    <w:rsid w:val="00A9123B"/>
  </w:style>
  <w:style w:type="character" w:customStyle="1" w:styleId="page-range">
    <w:name w:val="page-range"/>
    <w:basedOn w:val="DefaultParagraphFont"/>
    <w:rsid w:val="00A9123B"/>
  </w:style>
  <w:style w:type="character" w:customStyle="1" w:styleId="pub-date">
    <w:name w:val="pub-date"/>
    <w:basedOn w:val="DefaultParagraphFont"/>
    <w:rsid w:val="00A9123B"/>
  </w:style>
  <w:style w:type="character" w:customStyle="1" w:styleId="property-delimiter-inline">
    <w:name w:val="property-delimiter-inline"/>
    <w:basedOn w:val="DefaultParagraphFont"/>
    <w:rsid w:val="00C000F0"/>
  </w:style>
  <w:style w:type="paragraph" w:customStyle="1" w:styleId="mb-0">
    <w:name w:val="mb-0"/>
    <w:basedOn w:val="Normal"/>
    <w:rsid w:val="00C000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wrap">
    <w:name w:val="nowrap"/>
    <w:basedOn w:val="DefaultParagraphFont"/>
    <w:rsid w:val="00C000F0"/>
  </w:style>
  <w:style w:type="paragraph" w:customStyle="1" w:styleId="small">
    <w:name w:val="small"/>
    <w:basedOn w:val="Normal"/>
    <w:rsid w:val="00C000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d-jnl-art-copyright">
    <w:name w:val="wd-jnl-art-copyright"/>
    <w:basedOn w:val="DefaultParagraphFont"/>
    <w:rsid w:val="00C000F0"/>
  </w:style>
  <w:style w:type="character" w:customStyle="1" w:styleId="wd-jnl-art-breadcrumb-title">
    <w:name w:val="wd-jnl-art-breadcrumb-title"/>
    <w:basedOn w:val="DefaultParagraphFont"/>
    <w:rsid w:val="00C000F0"/>
  </w:style>
  <w:style w:type="character" w:customStyle="1" w:styleId="wd-jnl-art-breadcrumb-vol">
    <w:name w:val="wd-jnl-art-breadcrumb-vol"/>
    <w:basedOn w:val="DefaultParagraphFont"/>
    <w:rsid w:val="00C000F0"/>
  </w:style>
  <w:style w:type="character" w:customStyle="1" w:styleId="wd-jnl-art-breadcrumb-issue">
    <w:name w:val="wd-jnl-art-breadcrumb-issue"/>
    <w:basedOn w:val="DefaultParagraphFont"/>
    <w:rsid w:val="00C00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861">
      <w:bodyDiv w:val="1"/>
      <w:marLeft w:val="0"/>
      <w:marRight w:val="0"/>
      <w:marTop w:val="0"/>
      <w:marBottom w:val="0"/>
      <w:divBdr>
        <w:top w:val="none" w:sz="0" w:space="0" w:color="auto"/>
        <w:left w:val="none" w:sz="0" w:space="0" w:color="auto"/>
        <w:bottom w:val="none" w:sz="0" w:space="0" w:color="auto"/>
        <w:right w:val="none" w:sz="0" w:space="0" w:color="auto"/>
      </w:divBdr>
    </w:div>
    <w:div w:id="256066230">
      <w:bodyDiv w:val="1"/>
      <w:marLeft w:val="0"/>
      <w:marRight w:val="0"/>
      <w:marTop w:val="0"/>
      <w:marBottom w:val="0"/>
      <w:divBdr>
        <w:top w:val="none" w:sz="0" w:space="0" w:color="auto"/>
        <w:left w:val="none" w:sz="0" w:space="0" w:color="auto"/>
        <w:bottom w:val="none" w:sz="0" w:space="0" w:color="auto"/>
        <w:right w:val="none" w:sz="0" w:space="0" w:color="auto"/>
      </w:divBdr>
    </w:div>
    <w:div w:id="257910084">
      <w:bodyDiv w:val="1"/>
      <w:marLeft w:val="0"/>
      <w:marRight w:val="0"/>
      <w:marTop w:val="0"/>
      <w:marBottom w:val="0"/>
      <w:divBdr>
        <w:top w:val="none" w:sz="0" w:space="0" w:color="auto"/>
        <w:left w:val="none" w:sz="0" w:space="0" w:color="auto"/>
        <w:bottom w:val="none" w:sz="0" w:space="0" w:color="auto"/>
        <w:right w:val="none" w:sz="0" w:space="0" w:color="auto"/>
      </w:divBdr>
    </w:div>
    <w:div w:id="398790584">
      <w:bodyDiv w:val="1"/>
      <w:marLeft w:val="0"/>
      <w:marRight w:val="0"/>
      <w:marTop w:val="0"/>
      <w:marBottom w:val="0"/>
      <w:divBdr>
        <w:top w:val="none" w:sz="0" w:space="0" w:color="auto"/>
        <w:left w:val="none" w:sz="0" w:space="0" w:color="auto"/>
        <w:bottom w:val="none" w:sz="0" w:space="0" w:color="auto"/>
        <w:right w:val="none" w:sz="0" w:space="0" w:color="auto"/>
      </w:divBdr>
      <w:divsChild>
        <w:div w:id="1963001867">
          <w:marLeft w:val="300"/>
          <w:marRight w:val="0"/>
          <w:marTop w:val="120"/>
          <w:marBottom w:val="120"/>
          <w:divBdr>
            <w:top w:val="none" w:sz="0" w:space="0" w:color="auto"/>
            <w:left w:val="none" w:sz="0" w:space="0" w:color="auto"/>
            <w:bottom w:val="none" w:sz="0" w:space="0" w:color="auto"/>
            <w:right w:val="none" w:sz="0" w:space="0" w:color="auto"/>
          </w:divBdr>
        </w:div>
      </w:divsChild>
    </w:div>
    <w:div w:id="594049733">
      <w:bodyDiv w:val="1"/>
      <w:marLeft w:val="0"/>
      <w:marRight w:val="0"/>
      <w:marTop w:val="0"/>
      <w:marBottom w:val="0"/>
      <w:divBdr>
        <w:top w:val="none" w:sz="0" w:space="0" w:color="auto"/>
        <w:left w:val="none" w:sz="0" w:space="0" w:color="auto"/>
        <w:bottom w:val="none" w:sz="0" w:space="0" w:color="auto"/>
        <w:right w:val="none" w:sz="0" w:space="0" w:color="auto"/>
      </w:divBdr>
    </w:div>
    <w:div w:id="797378838">
      <w:bodyDiv w:val="1"/>
      <w:marLeft w:val="0"/>
      <w:marRight w:val="0"/>
      <w:marTop w:val="0"/>
      <w:marBottom w:val="0"/>
      <w:divBdr>
        <w:top w:val="none" w:sz="0" w:space="0" w:color="auto"/>
        <w:left w:val="none" w:sz="0" w:space="0" w:color="auto"/>
        <w:bottom w:val="none" w:sz="0" w:space="0" w:color="auto"/>
        <w:right w:val="none" w:sz="0" w:space="0" w:color="auto"/>
      </w:divBdr>
    </w:div>
    <w:div w:id="963076427">
      <w:bodyDiv w:val="1"/>
      <w:marLeft w:val="0"/>
      <w:marRight w:val="0"/>
      <w:marTop w:val="0"/>
      <w:marBottom w:val="0"/>
      <w:divBdr>
        <w:top w:val="none" w:sz="0" w:space="0" w:color="auto"/>
        <w:left w:val="none" w:sz="0" w:space="0" w:color="auto"/>
        <w:bottom w:val="none" w:sz="0" w:space="0" w:color="auto"/>
        <w:right w:val="none" w:sz="0" w:space="0" w:color="auto"/>
      </w:divBdr>
    </w:div>
    <w:div w:id="1004823698">
      <w:bodyDiv w:val="1"/>
      <w:marLeft w:val="0"/>
      <w:marRight w:val="0"/>
      <w:marTop w:val="0"/>
      <w:marBottom w:val="0"/>
      <w:divBdr>
        <w:top w:val="none" w:sz="0" w:space="0" w:color="auto"/>
        <w:left w:val="none" w:sz="0" w:space="0" w:color="auto"/>
        <w:bottom w:val="none" w:sz="0" w:space="0" w:color="auto"/>
        <w:right w:val="none" w:sz="0" w:space="0" w:color="auto"/>
      </w:divBdr>
    </w:div>
    <w:div w:id="1191649354">
      <w:bodyDiv w:val="1"/>
      <w:marLeft w:val="0"/>
      <w:marRight w:val="0"/>
      <w:marTop w:val="0"/>
      <w:marBottom w:val="0"/>
      <w:divBdr>
        <w:top w:val="none" w:sz="0" w:space="0" w:color="auto"/>
        <w:left w:val="none" w:sz="0" w:space="0" w:color="auto"/>
        <w:bottom w:val="none" w:sz="0" w:space="0" w:color="auto"/>
        <w:right w:val="none" w:sz="0" w:space="0" w:color="auto"/>
      </w:divBdr>
    </w:div>
    <w:div w:id="1413234575">
      <w:bodyDiv w:val="1"/>
      <w:marLeft w:val="0"/>
      <w:marRight w:val="0"/>
      <w:marTop w:val="0"/>
      <w:marBottom w:val="0"/>
      <w:divBdr>
        <w:top w:val="none" w:sz="0" w:space="0" w:color="auto"/>
        <w:left w:val="none" w:sz="0" w:space="0" w:color="auto"/>
        <w:bottom w:val="none" w:sz="0" w:space="0" w:color="auto"/>
        <w:right w:val="none" w:sz="0" w:space="0" w:color="auto"/>
      </w:divBdr>
    </w:div>
    <w:div w:id="1946962737">
      <w:bodyDiv w:val="1"/>
      <w:marLeft w:val="0"/>
      <w:marRight w:val="0"/>
      <w:marTop w:val="0"/>
      <w:marBottom w:val="0"/>
      <w:divBdr>
        <w:top w:val="none" w:sz="0" w:space="0" w:color="auto"/>
        <w:left w:val="none" w:sz="0" w:space="0" w:color="auto"/>
        <w:bottom w:val="none" w:sz="0" w:space="0" w:color="auto"/>
        <w:right w:val="none" w:sz="0" w:space="0" w:color="auto"/>
      </w:divBdr>
    </w:div>
    <w:div w:id="2024669656">
      <w:bodyDiv w:val="1"/>
      <w:marLeft w:val="0"/>
      <w:marRight w:val="0"/>
      <w:marTop w:val="0"/>
      <w:marBottom w:val="0"/>
      <w:divBdr>
        <w:top w:val="none" w:sz="0" w:space="0" w:color="auto"/>
        <w:left w:val="none" w:sz="0" w:space="0" w:color="auto"/>
        <w:bottom w:val="none" w:sz="0" w:space="0" w:color="auto"/>
        <w:right w:val="none" w:sz="0" w:space="0" w:color="auto"/>
      </w:divBdr>
    </w:div>
    <w:div w:id="2130514068">
      <w:bodyDiv w:val="1"/>
      <w:marLeft w:val="0"/>
      <w:marRight w:val="0"/>
      <w:marTop w:val="0"/>
      <w:marBottom w:val="0"/>
      <w:divBdr>
        <w:top w:val="none" w:sz="0" w:space="0" w:color="auto"/>
        <w:left w:val="none" w:sz="0" w:space="0" w:color="auto"/>
        <w:bottom w:val="none" w:sz="0" w:space="0" w:color="auto"/>
        <w:right w:val="none" w:sz="0" w:space="0" w:color="auto"/>
      </w:divBdr>
    </w:div>
    <w:div w:id="213073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us.lib.uts.edu.au/browse?type=author&amp;sort_by=2&amp;order=DESC&amp;value=Zhang%2c+T" TargetMode="External"/><Relationship Id="rId13" Type="http://schemas.openxmlformats.org/officeDocument/2006/relationships/hyperlink" Target="https://iopscience.iop.org/journal/1742-6596" TargetMode="External"/><Relationship Id="rId18" Type="http://schemas.openxmlformats.org/officeDocument/2006/relationships/hyperlink" Target="https://arxiv.org/search/eess?searchtype=author&amp;query=Chung%2C+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3390/s21020524" TargetMode="External"/><Relationship Id="rId12" Type="http://schemas.openxmlformats.org/officeDocument/2006/relationships/hyperlink" Target="https://opus.lib.uts.edu.au/browse?type=author&amp;sort_by=2&amp;order=DESC&amp;value=Yang%2c+J" TargetMode="External"/><Relationship Id="rId17" Type="http://schemas.openxmlformats.org/officeDocument/2006/relationships/hyperlink" Target="https://arxiv.org/search/eess?searchtype=author&amp;query=Yang%2C+S+H" TargetMode="External"/><Relationship Id="rId2" Type="http://schemas.openxmlformats.org/officeDocument/2006/relationships/styles" Target="styles.xml"/><Relationship Id="rId16" Type="http://schemas.openxmlformats.org/officeDocument/2006/relationships/hyperlink" Target="https://doi.org/10.3390/electronics11010124" TargetMode="External"/><Relationship Id="rId20" Type="http://schemas.openxmlformats.org/officeDocument/2006/relationships/hyperlink" Target="https://doi.org/10.48550/arXiv.2001.04260" TargetMode="External"/><Relationship Id="rId1" Type="http://schemas.openxmlformats.org/officeDocument/2006/relationships/customXml" Target="../customXml/item1.xml"/><Relationship Id="rId6" Type="http://schemas.openxmlformats.org/officeDocument/2006/relationships/hyperlink" Target="https://doi.org/10.1155/2021/3110416" TargetMode="External"/><Relationship Id="rId11" Type="http://schemas.openxmlformats.org/officeDocument/2006/relationships/hyperlink" Target="https://opus.lib.uts.edu.au/browse?type=author&amp;sort_by=2&amp;order=DESC&amp;value=He%2c+X" TargetMode="External"/><Relationship Id="rId5" Type="http://schemas.openxmlformats.org/officeDocument/2006/relationships/hyperlink" Target="https://doi.org/10.1186/s13000-021-01126-y" TargetMode="External"/><Relationship Id="rId15" Type="http://schemas.openxmlformats.org/officeDocument/2006/relationships/hyperlink" Target="https://iopscience.iop.org/issue/1742-6596/1575/1" TargetMode="External"/><Relationship Id="rId10" Type="http://schemas.openxmlformats.org/officeDocument/2006/relationships/hyperlink" Target="https://opus.lib.uts.edu.au/browse?type=author&amp;sort_by=2&amp;order=DESC&amp;value=Jia%2c+W" TargetMode="External"/><Relationship Id="rId19" Type="http://schemas.openxmlformats.org/officeDocument/2006/relationships/hyperlink" Target="https://arxiv.org/abs/1904.09407" TargetMode="External"/><Relationship Id="rId4" Type="http://schemas.openxmlformats.org/officeDocument/2006/relationships/webSettings" Target="webSettings.xml"/><Relationship Id="rId9" Type="http://schemas.openxmlformats.org/officeDocument/2006/relationships/hyperlink" Target="https://opus.lib.uts.edu.au/browse?type=author&amp;sort_by=2&amp;order=DESC&amp;value=Zhang%2c+Z" TargetMode="External"/><Relationship Id="rId14" Type="http://schemas.openxmlformats.org/officeDocument/2006/relationships/hyperlink" Target="https://iopscience.iop.org/volume/1742-6596/157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C5C1A-90A2-4B74-8DBA-DC4DF2C09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Jain</dc:creator>
  <cp:keywords/>
  <dc:description/>
  <cp:lastModifiedBy>Bhavik Jain</cp:lastModifiedBy>
  <cp:revision>4</cp:revision>
  <dcterms:created xsi:type="dcterms:W3CDTF">2023-05-20T14:00:00Z</dcterms:created>
  <dcterms:modified xsi:type="dcterms:W3CDTF">2023-05-20T14:57:00Z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2023-05-20T14:56:49Z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edc509e1-75e4-4cf4-bb79-f5b9bc57e5d9</vt:lpwstr>
  </property>
  <property fmtid="{D5CDD505-2E9C-101B-9397-08002B2CF9AE}" pid="7" name="MSIP_Label_defa4170-0d19-0005-0004-bc88714345d2_ActionId">
    <vt:lpwstr>7ce52d89-53fa-4919-9c37-642e57c791f2</vt:lpwstr>
  </property>
  <property fmtid="{D5CDD505-2E9C-101B-9397-08002B2CF9AE}" pid="8" name="MSIP_Label_defa4170-0d19-0005-0004-bc88714345d2_ContentBits">
    <vt:lpwstr>0</vt:lpwstr>
  </property>
</Properties>
</file>