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B89D" w14:textId="15FC90CD" w:rsidR="00224F89" w:rsidRDefault="007F40C4" w:rsidP="007F40C4">
      <w:pPr>
        <w:pStyle w:val="Title"/>
        <w:jc w:val="center"/>
        <w:rPr>
          <w:lang w:val="it-IT"/>
        </w:rPr>
      </w:pPr>
      <w:r>
        <w:rPr>
          <w:lang w:val="it-IT"/>
        </w:rPr>
        <w:t>Studio di Fattibilità</w:t>
      </w:r>
    </w:p>
    <w:p w14:paraId="3EBF8B7A" w14:textId="77777777" w:rsidR="00BE51FA" w:rsidRPr="00BE51FA" w:rsidRDefault="00BE51FA" w:rsidP="00BE51FA">
      <w:pPr>
        <w:rPr>
          <w:lang w:val="it-IT"/>
        </w:rPr>
      </w:pPr>
    </w:p>
    <w:p w14:paraId="5B297B3C" w14:textId="7FBB93D8" w:rsidR="00D3589A" w:rsidRDefault="00D3589A" w:rsidP="00D3589A">
      <w:pPr>
        <w:rPr>
          <w:lang w:val="it-IT"/>
        </w:rPr>
      </w:pPr>
      <w:r>
        <w:rPr>
          <w:lang w:val="it-IT"/>
        </w:rPr>
        <w:t xml:space="preserve">Lo studio di fattibilità ha l’obbiettivo di valutare le caratteristiche, i rischi ed i possibili risultati del progetto che ha come obbiettivo l’installazione di bacheche digitali all’interno di un ambiente scolastico. </w:t>
      </w:r>
    </w:p>
    <w:p w14:paraId="2BE839E7" w14:textId="77777777" w:rsidR="008A4B30" w:rsidRPr="00D3589A" w:rsidRDefault="008A4B30" w:rsidP="00D3589A">
      <w:pPr>
        <w:rPr>
          <w:lang w:val="it-IT"/>
        </w:rPr>
      </w:pPr>
    </w:p>
    <w:p w14:paraId="13483DED" w14:textId="079B62AA" w:rsidR="007F40C4" w:rsidRDefault="007F40C4" w:rsidP="007F40C4">
      <w:pPr>
        <w:pStyle w:val="Heading1"/>
        <w:rPr>
          <w:lang w:val="it-IT"/>
        </w:rPr>
      </w:pPr>
      <w:r>
        <w:rPr>
          <w:lang w:val="it-IT"/>
        </w:rPr>
        <w:t>Analisi del Mercato</w:t>
      </w:r>
    </w:p>
    <w:p w14:paraId="098BB7B4" w14:textId="4E023614" w:rsidR="00D3589A" w:rsidRDefault="00D3589A" w:rsidP="00D3589A">
      <w:pPr>
        <w:rPr>
          <w:lang w:val="it-IT"/>
        </w:rPr>
      </w:pPr>
      <w:r w:rsidRPr="00D3589A">
        <w:rPr>
          <w:lang w:val="it-IT"/>
        </w:rPr>
        <w:t>L'obiettivo principale dell'analisi del mercato è valutare se esiste un mercato adeguato e favorevole per il prodotto</w:t>
      </w:r>
      <w:r>
        <w:rPr>
          <w:lang w:val="it-IT"/>
        </w:rPr>
        <w:t xml:space="preserve">. </w:t>
      </w:r>
    </w:p>
    <w:p w14:paraId="7794621B" w14:textId="5FC8F2CA" w:rsidR="00D3589A" w:rsidRDefault="00C31F6E" w:rsidP="00C31F6E">
      <w:pPr>
        <w:pStyle w:val="ListParagraph"/>
        <w:numPr>
          <w:ilvl w:val="0"/>
          <w:numId w:val="1"/>
        </w:numPr>
        <w:rPr>
          <w:lang w:val="it-IT"/>
        </w:rPr>
      </w:pPr>
      <w:r w:rsidRPr="00C31F6E">
        <w:rPr>
          <w:b/>
          <w:bCs/>
          <w:lang w:val="it-IT"/>
        </w:rPr>
        <w:t>Diffusione</w:t>
      </w:r>
      <w:r>
        <w:rPr>
          <w:lang w:val="it-IT"/>
        </w:rPr>
        <w:t xml:space="preserve">: </w:t>
      </w:r>
      <w:r w:rsidR="00D3589A" w:rsidRPr="00C31F6E">
        <w:rPr>
          <w:lang w:val="it-IT"/>
        </w:rPr>
        <w:t xml:space="preserve">Le bacheche digitali si stanno diffondendo all’interno delle aziende ed in atri ambienti pubblici come aereoporti ed ospedali ma non sono ancora presenti ed utilizzati all’interno di ambienti scolastici. Il prodotto si pone quindi come novità all’interno degli istituti </w:t>
      </w:r>
      <w:r w:rsidR="004E420E" w:rsidRPr="00C31F6E">
        <w:rPr>
          <w:lang w:val="it-IT"/>
        </w:rPr>
        <w:t>pur esistendo un prodotto simile al di fuori di essi.</w:t>
      </w:r>
    </w:p>
    <w:p w14:paraId="1D97CE0A" w14:textId="77777777" w:rsidR="00C31F6E" w:rsidRPr="00C31F6E" w:rsidRDefault="00C31F6E" w:rsidP="00C31F6E">
      <w:pPr>
        <w:pStyle w:val="ListParagraph"/>
        <w:ind w:left="360"/>
        <w:rPr>
          <w:lang w:val="it-IT"/>
        </w:rPr>
      </w:pPr>
    </w:p>
    <w:p w14:paraId="13496C65" w14:textId="5B80900A" w:rsidR="004E420E" w:rsidRDefault="00C31F6E" w:rsidP="00C31F6E">
      <w:pPr>
        <w:pStyle w:val="ListParagraph"/>
        <w:numPr>
          <w:ilvl w:val="0"/>
          <w:numId w:val="1"/>
        </w:numPr>
        <w:rPr>
          <w:lang w:val="it-IT"/>
        </w:rPr>
      </w:pPr>
      <w:r w:rsidRPr="00C31F6E">
        <w:rPr>
          <w:b/>
          <w:bCs/>
          <w:lang w:val="it-IT"/>
        </w:rPr>
        <w:t>Digitalizzazione</w:t>
      </w:r>
      <w:r>
        <w:rPr>
          <w:lang w:val="it-IT"/>
        </w:rPr>
        <w:t xml:space="preserve">: </w:t>
      </w:r>
      <w:r w:rsidR="004E420E" w:rsidRPr="00C31F6E">
        <w:rPr>
          <w:lang w:val="it-IT"/>
        </w:rPr>
        <w:t xml:space="preserve">Dal 2016 la Regione Lombardia ha iniziato un programma di digitalizzazione delle scuole offrendo fondi per ampliare il numero di dispositivi digitali all’interno di queste. Nei primi anni, i dispositivi che aiutavano al progresso dele scuole erano le lavagne multimediali che al giorno d’oggi sono diventate la normalità. Le bacheche digitali si inseriscono perfettamente all’interno del progetto di digitalizzazione delle scuole e nel futuro </w:t>
      </w:r>
      <w:r w:rsidRPr="00C31F6E">
        <w:rPr>
          <w:lang w:val="it-IT"/>
        </w:rPr>
        <w:t>possono diventare</w:t>
      </w:r>
      <w:r w:rsidR="004E420E" w:rsidRPr="00C31F6E">
        <w:rPr>
          <w:lang w:val="it-IT"/>
        </w:rPr>
        <w:t xml:space="preserve"> la norma.</w:t>
      </w:r>
    </w:p>
    <w:p w14:paraId="67204742" w14:textId="77777777" w:rsidR="00C31F6E" w:rsidRPr="00C31F6E" w:rsidRDefault="00C31F6E" w:rsidP="00C31F6E">
      <w:pPr>
        <w:pStyle w:val="ListParagraph"/>
        <w:ind w:left="360"/>
        <w:rPr>
          <w:lang w:val="it-IT"/>
        </w:rPr>
      </w:pPr>
    </w:p>
    <w:p w14:paraId="1F1161D9" w14:textId="3EAEFAFD" w:rsidR="00C31F6E" w:rsidRDefault="00C31F6E" w:rsidP="00C31F6E">
      <w:pPr>
        <w:pStyle w:val="ListParagraph"/>
        <w:numPr>
          <w:ilvl w:val="0"/>
          <w:numId w:val="1"/>
        </w:numPr>
        <w:rPr>
          <w:lang w:val="it-IT"/>
        </w:rPr>
      </w:pPr>
      <w:r>
        <w:rPr>
          <w:b/>
          <w:bCs/>
          <w:lang w:val="it-IT"/>
        </w:rPr>
        <w:t>Innovazione</w:t>
      </w:r>
      <w:r>
        <w:rPr>
          <w:lang w:val="it-IT"/>
        </w:rPr>
        <w:t xml:space="preserve">: </w:t>
      </w:r>
      <w:r w:rsidRPr="00C31F6E">
        <w:rPr>
          <w:lang w:val="it-IT"/>
        </w:rPr>
        <w:t>Le bacheche digitali, rispetto a quelle tradizionali, cattura più facilmente l’attenzione di studenti e personale scolastico favorendo l’informazione all’interno degli istituti. Inoltre è più veloce e facilitato l’inserimento di nuove comunicazioni da parte dei docenti</w:t>
      </w:r>
    </w:p>
    <w:p w14:paraId="44B5D14F" w14:textId="77777777" w:rsidR="00436E60" w:rsidRPr="008A4B30" w:rsidRDefault="00436E60" w:rsidP="008A4B30">
      <w:pPr>
        <w:rPr>
          <w:lang w:val="it-IT"/>
        </w:rPr>
      </w:pPr>
    </w:p>
    <w:p w14:paraId="72DC24DE" w14:textId="3B60DF0C" w:rsidR="007F40C4" w:rsidRDefault="007F40C4" w:rsidP="007F40C4">
      <w:pPr>
        <w:pStyle w:val="Heading1"/>
        <w:rPr>
          <w:lang w:val="it-IT"/>
        </w:rPr>
      </w:pPr>
      <w:r>
        <w:rPr>
          <w:lang w:val="it-IT"/>
        </w:rPr>
        <w:t>Analisi Tecnica</w:t>
      </w:r>
    </w:p>
    <w:p w14:paraId="0297EA08" w14:textId="5214C138" w:rsidR="00C31F6E" w:rsidRDefault="008978A7" w:rsidP="00C31F6E">
      <w:pPr>
        <w:rPr>
          <w:lang w:val="it-IT"/>
        </w:rPr>
      </w:pPr>
      <w:r>
        <w:rPr>
          <w:lang w:val="it-IT"/>
        </w:rPr>
        <w:t>L’analisi tecnica ha come obbiettivo la valutazione della fattibilità tecnologica del progetto, concentrandosi sulle risorse tecniche e sulle soluzioni software ed hardware.</w:t>
      </w:r>
    </w:p>
    <w:p w14:paraId="5E155CBE" w14:textId="49904E7F" w:rsidR="008978A7" w:rsidRDefault="00436E60" w:rsidP="00436E60">
      <w:pPr>
        <w:pStyle w:val="ListParagraph"/>
        <w:numPr>
          <w:ilvl w:val="0"/>
          <w:numId w:val="2"/>
        </w:numPr>
        <w:rPr>
          <w:lang w:val="it-IT"/>
        </w:rPr>
      </w:pPr>
      <w:r w:rsidRPr="00436E60">
        <w:rPr>
          <w:b/>
          <w:bCs/>
          <w:lang w:val="it-IT"/>
        </w:rPr>
        <w:t>Hardware</w:t>
      </w:r>
      <w:r>
        <w:rPr>
          <w:lang w:val="it-IT"/>
        </w:rPr>
        <w:t xml:space="preserve">: </w:t>
      </w:r>
      <w:r w:rsidR="008978A7" w:rsidRPr="00436E60">
        <w:rPr>
          <w:lang w:val="it-IT"/>
        </w:rPr>
        <w:t xml:space="preserve">Le bacheche digitali sono realizzate con l’utilizzo di </w:t>
      </w:r>
      <w:r w:rsidR="00D23C94">
        <w:rPr>
          <w:lang w:val="it-IT"/>
        </w:rPr>
        <w:t>schermi</w:t>
      </w:r>
      <w:r w:rsidR="008978A7" w:rsidRPr="00436E60">
        <w:rPr>
          <w:lang w:val="it-IT"/>
        </w:rPr>
        <w:t xml:space="preserve"> di medie dimensioni, all’incirca 50 pollici, per favorire la visibilità all’interno degli spazi comuni scolastici.</w:t>
      </w:r>
    </w:p>
    <w:p w14:paraId="0275E4F1" w14:textId="77777777" w:rsidR="00436E60" w:rsidRPr="00436E60" w:rsidRDefault="00436E60" w:rsidP="00436E60">
      <w:pPr>
        <w:pStyle w:val="ListParagraph"/>
        <w:ind w:left="360"/>
        <w:rPr>
          <w:lang w:val="it-IT"/>
        </w:rPr>
      </w:pPr>
    </w:p>
    <w:p w14:paraId="35B211B1" w14:textId="235E6DC2" w:rsidR="00754A55" w:rsidRPr="00754A55" w:rsidRDefault="00436E60" w:rsidP="00754A55">
      <w:pPr>
        <w:pStyle w:val="ListParagraph"/>
        <w:numPr>
          <w:ilvl w:val="0"/>
          <w:numId w:val="2"/>
        </w:numPr>
        <w:rPr>
          <w:lang w:val="it-IT"/>
        </w:rPr>
      </w:pPr>
      <w:r w:rsidRPr="00436E60">
        <w:rPr>
          <w:b/>
          <w:bCs/>
          <w:lang w:val="it-IT"/>
        </w:rPr>
        <w:t>Software</w:t>
      </w:r>
      <w:r>
        <w:rPr>
          <w:lang w:val="it-IT"/>
        </w:rPr>
        <w:t xml:space="preserve">: </w:t>
      </w:r>
      <w:r w:rsidRPr="00436E60">
        <w:rPr>
          <w:lang w:val="it-IT"/>
        </w:rPr>
        <w:t>Per consentire</w:t>
      </w:r>
      <w:r w:rsidR="008978A7" w:rsidRPr="00436E60">
        <w:rPr>
          <w:lang w:val="it-IT"/>
        </w:rPr>
        <w:t xml:space="preserve"> agli studenti di visualizzare le informazioni ed al personale scolastico di inserirne di nuove</w:t>
      </w:r>
      <w:r w:rsidRPr="00436E60">
        <w:rPr>
          <w:lang w:val="it-IT"/>
        </w:rPr>
        <w:t xml:space="preserve"> le bacheche hanno bisogno di software specifico.</w:t>
      </w:r>
      <w:r w:rsidR="008978A7" w:rsidRPr="00436E60">
        <w:rPr>
          <w:lang w:val="it-IT"/>
        </w:rPr>
        <w:t xml:space="preserve"> Saranno quindi </w:t>
      </w:r>
      <w:r w:rsidRPr="00436E60">
        <w:rPr>
          <w:lang w:val="it-IT"/>
        </w:rPr>
        <w:t>necessari</w:t>
      </w:r>
      <w:r w:rsidR="008978A7" w:rsidRPr="00436E60">
        <w:rPr>
          <w:lang w:val="it-IT"/>
        </w:rPr>
        <w:t xml:space="preserve"> due applicativ</w:t>
      </w:r>
      <w:r w:rsidRPr="00436E60">
        <w:rPr>
          <w:lang w:val="it-IT"/>
        </w:rPr>
        <w:t>i</w:t>
      </w:r>
      <w:r w:rsidR="008978A7" w:rsidRPr="00436E60">
        <w:rPr>
          <w:lang w:val="it-IT"/>
        </w:rPr>
        <w:t>: uno per la visualizzazione delle comunicazioni e la gestione dell’interazione con lo studente; ed uno per l’aggiornamento delle comunicazioni da presentare agli studenti.</w:t>
      </w:r>
    </w:p>
    <w:p w14:paraId="4F9C2E89" w14:textId="77777777" w:rsidR="00754A55" w:rsidRPr="00754A55" w:rsidRDefault="00754A55" w:rsidP="00754A55">
      <w:pPr>
        <w:pStyle w:val="ListParagraph"/>
        <w:ind w:left="360"/>
        <w:rPr>
          <w:lang w:val="it-IT"/>
        </w:rPr>
      </w:pPr>
    </w:p>
    <w:p w14:paraId="4672DFA3" w14:textId="019C98DD" w:rsidR="008978A7" w:rsidRPr="00436E60" w:rsidRDefault="00436E60" w:rsidP="00436E60">
      <w:pPr>
        <w:pStyle w:val="ListParagraph"/>
        <w:numPr>
          <w:ilvl w:val="0"/>
          <w:numId w:val="2"/>
        </w:numPr>
        <w:rPr>
          <w:lang w:val="it-IT"/>
        </w:rPr>
      </w:pPr>
      <w:r w:rsidRPr="00436E60">
        <w:rPr>
          <w:b/>
          <w:bCs/>
          <w:lang w:val="it-IT"/>
        </w:rPr>
        <w:t>Rete</w:t>
      </w:r>
      <w:r>
        <w:rPr>
          <w:lang w:val="it-IT"/>
        </w:rPr>
        <w:t xml:space="preserve">: </w:t>
      </w:r>
      <w:r w:rsidR="00754A55" w:rsidRPr="00754A55">
        <w:rPr>
          <w:lang w:val="it-IT"/>
        </w:rPr>
        <w:t>Le bacheche digitali, per svolgere appieno il loro ruolo informativo e comunicativo, richiedono una connessione costante alla rete. Questa connettività consente agli utenti di aggiornare le informazioni in tempo reale, garantendo che il contenuto visualizzato sia sempre attuale e rilevante.</w:t>
      </w:r>
    </w:p>
    <w:p w14:paraId="220A4C33" w14:textId="6C3E7ECA" w:rsidR="007F40C4" w:rsidRDefault="007F40C4" w:rsidP="007F40C4">
      <w:pPr>
        <w:pStyle w:val="Heading1"/>
        <w:rPr>
          <w:lang w:val="it-IT"/>
        </w:rPr>
      </w:pPr>
      <w:r>
        <w:rPr>
          <w:lang w:val="it-IT"/>
        </w:rPr>
        <w:lastRenderedPageBreak/>
        <w:t>Analisi Economica</w:t>
      </w:r>
    </w:p>
    <w:p w14:paraId="7D241232" w14:textId="77AA98E9" w:rsidR="00754A55" w:rsidRDefault="00754A55" w:rsidP="00754A55">
      <w:pPr>
        <w:rPr>
          <w:lang w:val="it-IT"/>
        </w:rPr>
      </w:pPr>
      <w:r>
        <w:rPr>
          <w:lang w:val="it-IT"/>
        </w:rPr>
        <w:t>Lo scopo dell’analisi tecnica è di valutare la sostenibilità finanziaria, considerando costi e benefici per determinare la sostenibilità del progetto nel lungo termine.</w:t>
      </w:r>
    </w:p>
    <w:p w14:paraId="66B7395F" w14:textId="40202FE2" w:rsidR="00754A55" w:rsidRDefault="00D23C94" w:rsidP="00D23C94">
      <w:pPr>
        <w:pStyle w:val="ListParagraph"/>
        <w:numPr>
          <w:ilvl w:val="0"/>
          <w:numId w:val="3"/>
        </w:numPr>
        <w:rPr>
          <w:lang w:val="it-IT"/>
        </w:rPr>
      </w:pPr>
      <w:r w:rsidRPr="00D23C94">
        <w:rPr>
          <w:b/>
          <w:bCs/>
          <w:lang w:val="it-IT"/>
        </w:rPr>
        <w:t>Costi</w:t>
      </w:r>
      <w:r>
        <w:rPr>
          <w:lang w:val="it-IT"/>
        </w:rPr>
        <w:t xml:space="preserve">: </w:t>
      </w:r>
      <w:r w:rsidR="00754A55" w:rsidRPr="00D23C94">
        <w:rPr>
          <w:lang w:val="it-IT"/>
        </w:rPr>
        <w:t>L’installazione delle bacheche digitali all’interno delle scuole richiede l’acquisto di nuovi schermi per l’utilizzo in questo ambito specifico. Il costo in istituti molto ampi può essere elevato ma è favorito dai bandi per la digitalizzazione aperti dalla Regione Lombardia negli ultimi anni.</w:t>
      </w:r>
    </w:p>
    <w:p w14:paraId="41705224" w14:textId="77777777" w:rsidR="00D23C94" w:rsidRPr="00D23C94" w:rsidRDefault="00D23C94" w:rsidP="00D23C94">
      <w:pPr>
        <w:pStyle w:val="ListParagraph"/>
        <w:ind w:left="360"/>
        <w:rPr>
          <w:lang w:val="it-IT"/>
        </w:rPr>
      </w:pPr>
    </w:p>
    <w:p w14:paraId="7711DBF3" w14:textId="48EA4FF6" w:rsidR="008A4B30" w:rsidRDefault="00D23C94" w:rsidP="007F40C4">
      <w:pPr>
        <w:pStyle w:val="ListParagraph"/>
        <w:numPr>
          <w:ilvl w:val="0"/>
          <w:numId w:val="3"/>
        </w:numPr>
        <w:rPr>
          <w:lang w:val="it-IT"/>
        </w:rPr>
      </w:pPr>
      <w:r w:rsidRPr="00D23C94">
        <w:rPr>
          <w:b/>
          <w:bCs/>
          <w:lang w:val="it-IT"/>
        </w:rPr>
        <w:t>Vantaggi</w:t>
      </w:r>
      <w:r>
        <w:rPr>
          <w:lang w:val="it-IT"/>
        </w:rPr>
        <w:t xml:space="preserve">: </w:t>
      </w:r>
      <w:r w:rsidR="00754A55" w:rsidRPr="00D23C94">
        <w:rPr>
          <w:lang w:val="it-IT"/>
        </w:rPr>
        <w:t>Rispetto alle bacheche tradizionali che richiedono l’utilizzo di carta e stampanti per aggiornare le informazioni, le bacheche digitali richiedono solamente una spesa iniziale ed eventuali costi per la manutenzione degli schermi. Questo permette alla scuola di risparmiare sul lungo termine</w:t>
      </w:r>
      <w:r w:rsidRPr="00D23C94">
        <w:rPr>
          <w:lang w:val="it-IT"/>
        </w:rPr>
        <w:t>.</w:t>
      </w:r>
    </w:p>
    <w:p w14:paraId="0AD5A237" w14:textId="77777777" w:rsidR="008A4B30" w:rsidRPr="008A4B30" w:rsidRDefault="008A4B30" w:rsidP="008A4B30">
      <w:pPr>
        <w:rPr>
          <w:lang w:val="it-IT"/>
        </w:rPr>
      </w:pPr>
    </w:p>
    <w:p w14:paraId="08304B3E" w14:textId="07021CA7" w:rsidR="007F40C4" w:rsidRDefault="007F40C4" w:rsidP="007F40C4">
      <w:pPr>
        <w:pStyle w:val="Heading1"/>
        <w:rPr>
          <w:lang w:val="it-IT"/>
        </w:rPr>
      </w:pPr>
      <w:r>
        <w:rPr>
          <w:lang w:val="it-IT"/>
        </w:rPr>
        <w:t>Analisi dei Rischi</w:t>
      </w:r>
    </w:p>
    <w:p w14:paraId="78B76F32" w14:textId="3901CFB4" w:rsidR="00D23C94" w:rsidRDefault="00D23C94" w:rsidP="00D23C94">
      <w:pPr>
        <w:rPr>
          <w:lang w:val="it-IT"/>
        </w:rPr>
      </w:pPr>
      <w:r>
        <w:rPr>
          <w:lang w:val="it-IT"/>
        </w:rPr>
        <w:t xml:space="preserve">La finalità dell’analisi dei rischi è di </w:t>
      </w:r>
      <w:r w:rsidRPr="00D23C94">
        <w:rPr>
          <w:lang w:val="it-IT"/>
        </w:rPr>
        <w:t>identificare, valutare e comprendere</w:t>
      </w:r>
      <w:r>
        <w:rPr>
          <w:lang w:val="it-IT"/>
        </w:rPr>
        <w:t xml:space="preserve"> i rischi per poi approfondirli e trovare soluzioni all’interno del documento specifico di analisi dei rischi</w:t>
      </w:r>
    </w:p>
    <w:p w14:paraId="184565F9" w14:textId="6E0805F6" w:rsidR="00D23C94" w:rsidRDefault="00A64972" w:rsidP="00D23C94">
      <w:pPr>
        <w:pStyle w:val="ListParagraph"/>
        <w:numPr>
          <w:ilvl w:val="0"/>
          <w:numId w:val="4"/>
        </w:numPr>
        <w:rPr>
          <w:lang w:val="it-IT"/>
        </w:rPr>
      </w:pPr>
      <w:r w:rsidRPr="00A64972">
        <w:rPr>
          <w:b/>
          <w:bCs/>
          <w:lang w:val="it-IT"/>
        </w:rPr>
        <w:t>Malfunzionamenti</w:t>
      </w:r>
      <w:r>
        <w:rPr>
          <w:lang w:val="it-IT"/>
        </w:rPr>
        <w:t xml:space="preserve">: </w:t>
      </w:r>
      <w:r w:rsidR="00D23C94" w:rsidRPr="00D23C94">
        <w:rPr>
          <w:lang w:val="it-IT"/>
        </w:rPr>
        <w:t xml:space="preserve">Il servizio offerto dalle bacheche digitali può subire interruzioni causate dal malfunzionamento dell’apparato hardware o della rete. </w:t>
      </w:r>
    </w:p>
    <w:p w14:paraId="6A209B07" w14:textId="77777777" w:rsidR="00D23C94" w:rsidRPr="00D23C94" w:rsidRDefault="00D23C94" w:rsidP="00D23C94">
      <w:pPr>
        <w:pStyle w:val="ListParagraph"/>
        <w:ind w:left="360"/>
        <w:rPr>
          <w:lang w:val="it-IT"/>
        </w:rPr>
      </w:pPr>
    </w:p>
    <w:p w14:paraId="68470797" w14:textId="433BFC80" w:rsidR="00D23C94" w:rsidRPr="00D23C94" w:rsidRDefault="00A64972" w:rsidP="00D23C94">
      <w:pPr>
        <w:pStyle w:val="ListParagraph"/>
        <w:numPr>
          <w:ilvl w:val="0"/>
          <w:numId w:val="4"/>
        </w:numPr>
        <w:rPr>
          <w:lang w:val="it-IT"/>
        </w:rPr>
      </w:pPr>
      <w:r w:rsidRPr="00A64972">
        <w:rPr>
          <w:b/>
          <w:bCs/>
          <w:lang w:val="it-IT"/>
        </w:rPr>
        <w:t>Costi</w:t>
      </w:r>
      <w:r>
        <w:rPr>
          <w:lang w:val="it-IT"/>
        </w:rPr>
        <w:t xml:space="preserve"> </w:t>
      </w:r>
      <w:r w:rsidRPr="00A64972">
        <w:rPr>
          <w:b/>
          <w:bCs/>
          <w:lang w:val="it-IT"/>
        </w:rPr>
        <w:t>Elevati</w:t>
      </w:r>
      <w:r>
        <w:rPr>
          <w:lang w:val="it-IT"/>
        </w:rPr>
        <w:t xml:space="preserve">: </w:t>
      </w:r>
      <w:r w:rsidR="00D23C94" w:rsidRPr="00D23C94">
        <w:rPr>
          <w:lang w:val="it-IT"/>
        </w:rPr>
        <w:t>Le scuole potrebbero decidere di non installare le nuove bacheche digitali a causa dei prezzi iniziali elevati.</w:t>
      </w:r>
    </w:p>
    <w:p w14:paraId="25D7F10B" w14:textId="77777777" w:rsidR="00D23C94" w:rsidRPr="00D23C94" w:rsidRDefault="00D23C94" w:rsidP="00D23C94">
      <w:pPr>
        <w:pStyle w:val="ListParagraph"/>
        <w:ind w:left="360"/>
        <w:rPr>
          <w:lang w:val="it-IT"/>
        </w:rPr>
      </w:pPr>
    </w:p>
    <w:p w14:paraId="6839CECD" w14:textId="5F310C52" w:rsidR="00D23C94" w:rsidRDefault="00A64972" w:rsidP="00D23C94">
      <w:pPr>
        <w:pStyle w:val="ListParagraph"/>
        <w:numPr>
          <w:ilvl w:val="0"/>
          <w:numId w:val="4"/>
        </w:numPr>
        <w:rPr>
          <w:lang w:val="it-IT"/>
        </w:rPr>
      </w:pPr>
      <w:r w:rsidRPr="00A64972">
        <w:rPr>
          <w:b/>
          <w:bCs/>
          <w:lang w:val="it-IT"/>
        </w:rPr>
        <w:t>Cambiamento</w:t>
      </w:r>
      <w:r>
        <w:rPr>
          <w:lang w:val="it-IT"/>
        </w:rPr>
        <w:t xml:space="preserve">: </w:t>
      </w:r>
      <w:r w:rsidR="00D23C94" w:rsidRPr="00D23C94">
        <w:rPr>
          <w:lang w:val="it-IT"/>
        </w:rPr>
        <w:t>Il personale scolastico dovrebbe seguire dei corsi per imparare l’utilizzo dei nuovi software e potrebbero essere restii al cambiamento.</w:t>
      </w:r>
    </w:p>
    <w:p w14:paraId="399263EC" w14:textId="77777777" w:rsidR="00A64972" w:rsidRPr="00A64972" w:rsidRDefault="00A64972" w:rsidP="00A64972">
      <w:pPr>
        <w:pStyle w:val="ListParagraph"/>
        <w:rPr>
          <w:lang w:val="it-IT"/>
        </w:rPr>
      </w:pPr>
    </w:p>
    <w:p w14:paraId="1A188426" w14:textId="5264E3F5" w:rsidR="00A64972" w:rsidRDefault="00A64972" w:rsidP="00A64972">
      <w:pPr>
        <w:pStyle w:val="Heading1"/>
        <w:rPr>
          <w:lang w:val="it-IT"/>
        </w:rPr>
      </w:pPr>
      <w:r>
        <w:rPr>
          <w:lang w:val="it-IT"/>
        </w:rPr>
        <w:t>Conclusioni</w:t>
      </w:r>
    </w:p>
    <w:p w14:paraId="611F5DDB" w14:textId="20CC2A9F" w:rsidR="00A64972" w:rsidRDefault="00A64972" w:rsidP="00A64972">
      <w:pPr>
        <w:rPr>
          <w:lang w:val="it-IT"/>
        </w:rPr>
      </w:pPr>
      <w:r>
        <w:rPr>
          <w:lang w:val="it-IT"/>
        </w:rPr>
        <w:t>Il progetto aiuta il progresso verso una scuola sempre più digitale e favorisce l’informazione all’interno dell’istituto. Inoltre, non sono presenti sul mercato prodtti simili per le scuole.</w:t>
      </w:r>
    </w:p>
    <w:p w14:paraId="37FE34F1" w14:textId="3754DA71" w:rsidR="00A64972" w:rsidRPr="00A64972" w:rsidRDefault="00A64972" w:rsidP="00A64972">
      <w:pPr>
        <w:rPr>
          <w:lang w:val="it-IT"/>
        </w:rPr>
      </w:pPr>
      <w:r>
        <w:rPr>
          <w:lang w:val="it-IT"/>
        </w:rPr>
        <w:t>Tuttavia, i costi iniziali da sostenere sono elevati ed i malfunzionamenti possono causare problematiche all’interno dell’istituto.</w:t>
      </w:r>
    </w:p>
    <w:p w14:paraId="67216504" w14:textId="77777777" w:rsidR="00D23C94" w:rsidRPr="00D23C94" w:rsidRDefault="00D23C94" w:rsidP="00D23C94">
      <w:pPr>
        <w:rPr>
          <w:lang w:val="it-IT"/>
        </w:rPr>
      </w:pPr>
    </w:p>
    <w:sectPr w:rsidR="00D23C94" w:rsidRPr="00D23C9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1E21" w14:textId="77777777" w:rsidR="00265177" w:rsidRDefault="00265177" w:rsidP="007F40C4">
      <w:pPr>
        <w:spacing w:after="0" w:line="240" w:lineRule="auto"/>
      </w:pPr>
      <w:r>
        <w:separator/>
      </w:r>
    </w:p>
  </w:endnote>
  <w:endnote w:type="continuationSeparator" w:id="0">
    <w:p w14:paraId="53E23368" w14:textId="77777777" w:rsidR="00265177" w:rsidRDefault="00265177" w:rsidP="007F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BBFE" w14:textId="49BA8824" w:rsidR="00BE51FA" w:rsidRDefault="00BE51F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405A0A0" wp14:editId="36EFE1E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9E101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8B34" w14:textId="77777777" w:rsidR="00265177" w:rsidRDefault="00265177" w:rsidP="007F40C4">
      <w:pPr>
        <w:spacing w:after="0" w:line="240" w:lineRule="auto"/>
      </w:pPr>
      <w:r>
        <w:separator/>
      </w:r>
    </w:p>
  </w:footnote>
  <w:footnote w:type="continuationSeparator" w:id="0">
    <w:p w14:paraId="797B61F2" w14:textId="77777777" w:rsidR="00265177" w:rsidRDefault="00265177" w:rsidP="007F4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4C98" w14:textId="45E4952A" w:rsidR="007F40C4" w:rsidRDefault="007F40C4">
    <w:pPr>
      <w:pStyle w:val="Header"/>
    </w:pPr>
    <w:r>
      <w:t>27/11/2023</w:t>
    </w:r>
    <w:r>
      <w:ptab w:relativeTo="margin" w:alignment="center" w:leader="none"/>
    </w:r>
    <w:r>
      <w:ptab w:relativeTo="margin" w:alignment="right" w:leader="none"/>
    </w:r>
    <w:r>
      <w:t>Progetto Bacheche Digitali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C5C"/>
    <w:multiLevelType w:val="hybridMultilevel"/>
    <w:tmpl w:val="1D663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A479B3"/>
    <w:multiLevelType w:val="hybridMultilevel"/>
    <w:tmpl w:val="0F929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0B3148"/>
    <w:multiLevelType w:val="hybridMultilevel"/>
    <w:tmpl w:val="C584F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587F31"/>
    <w:multiLevelType w:val="hybridMultilevel"/>
    <w:tmpl w:val="C3809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1247091">
    <w:abstractNumId w:val="1"/>
  </w:num>
  <w:num w:numId="2" w16cid:durableId="129639061">
    <w:abstractNumId w:val="2"/>
  </w:num>
  <w:num w:numId="3" w16cid:durableId="432088642">
    <w:abstractNumId w:val="3"/>
  </w:num>
  <w:num w:numId="4" w16cid:durableId="6645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C4"/>
    <w:rsid w:val="00176C6A"/>
    <w:rsid w:val="00224F89"/>
    <w:rsid w:val="00265177"/>
    <w:rsid w:val="00436E60"/>
    <w:rsid w:val="004E420E"/>
    <w:rsid w:val="00754A55"/>
    <w:rsid w:val="007F40C4"/>
    <w:rsid w:val="008978A7"/>
    <w:rsid w:val="008A4B30"/>
    <w:rsid w:val="00A64972"/>
    <w:rsid w:val="00B10297"/>
    <w:rsid w:val="00BE51FA"/>
    <w:rsid w:val="00C31F6E"/>
    <w:rsid w:val="00D23C94"/>
    <w:rsid w:val="00D3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BE8"/>
  <w15:chartTrackingRefBased/>
  <w15:docId w15:val="{18CF03BA-21C4-4DE7-A807-93DBFE1F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0C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F4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C4"/>
  </w:style>
  <w:style w:type="paragraph" w:styleId="Footer">
    <w:name w:val="footer"/>
    <w:basedOn w:val="Normal"/>
    <w:link w:val="FooterChar"/>
    <w:uiPriority w:val="99"/>
    <w:unhideWhenUsed/>
    <w:rsid w:val="007F4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C4"/>
  </w:style>
  <w:style w:type="character" w:customStyle="1" w:styleId="Heading1Char">
    <w:name w:val="Heading 1 Char"/>
    <w:basedOn w:val="DefaultParagraphFont"/>
    <w:link w:val="Heading1"/>
    <w:uiPriority w:val="9"/>
    <w:rsid w:val="007F4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1065-1BAE-4E8E-801D-3010FFD6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Biemmi</dc:creator>
  <cp:keywords/>
  <dc:description/>
  <cp:lastModifiedBy>Andrea Biemmi</cp:lastModifiedBy>
  <cp:revision>14</cp:revision>
  <dcterms:created xsi:type="dcterms:W3CDTF">2023-12-04T07:29:00Z</dcterms:created>
  <dcterms:modified xsi:type="dcterms:W3CDTF">2023-12-04T08:58:00Z</dcterms:modified>
</cp:coreProperties>
</file>