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DFC76F" w14:textId="77777777" w:rsidR="005F31E0" w:rsidRPr="004C7499" w:rsidRDefault="00000000" w:rsidP="004C7499">
      <w:pPr>
        <w:spacing w:before="100"/>
        <w:jc w:val="center"/>
        <w:rPr>
          <w:rFonts w:ascii="Times New Roman" w:hAnsi="Times New Roman" w:cs="Times New Roman"/>
          <w:sz w:val="36"/>
          <w:szCs w:val="36"/>
        </w:rPr>
      </w:pPr>
      <w:r w:rsidRPr="004C7499">
        <w:rPr>
          <w:rFonts w:ascii="Times New Roman" w:hAnsi="Times New Roman" w:cs="Times New Roman"/>
          <w:b/>
          <w:bCs/>
          <w:color w:val="1F4E79"/>
          <w:sz w:val="36"/>
          <w:szCs w:val="36"/>
        </w:rPr>
        <w:t>AI RESPONSE EVALUATOR</w:t>
      </w:r>
    </w:p>
    <w:p w14:paraId="04EF890A" w14:textId="77777777" w:rsidR="005F31E0" w:rsidRPr="004C7499" w:rsidRDefault="00000000" w:rsidP="004C7499">
      <w:pPr>
        <w:spacing w:after="200"/>
        <w:jc w:val="center"/>
        <w:rPr>
          <w:rFonts w:ascii="Times New Roman" w:hAnsi="Times New Roman" w:cs="Times New Roman"/>
          <w:sz w:val="24"/>
          <w:szCs w:val="24"/>
        </w:rPr>
      </w:pPr>
      <w:r w:rsidRPr="004C7499">
        <w:rPr>
          <w:rFonts w:ascii="Times New Roman" w:hAnsi="Times New Roman" w:cs="Times New Roman"/>
          <w:color w:val="666666"/>
          <w:sz w:val="24"/>
          <w:szCs w:val="24"/>
        </w:rPr>
        <w:t>Design Documentation — Milestone 1</w:t>
      </w:r>
    </w:p>
    <w:p w14:paraId="27F4B995" w14:textId="38B52D39" w:rsidR="00A75BCD" w:rsidRDefault="00A75BCD" w:rsidP="004C7499">
      <w:pPr>
        <w:pStyle w:val="Heading2"/>
        <w:spacing w:before="200" w:line="360" w:lineRule="auto"/>
        <w:jc w:val="both"/>
        <w:rPr>
          <w:rFonts w:ascii="Times New Roman" w:hAnsi="Times New Roman" w:cs="Times New Roman"/>
          <w:b/>
          <w:bCs/>
          <w:color w:val="auto"/>
          <w:sz w:val="24"/>
          <w:szCs w:val="24"/>
        </w:rPr>
      </w:pPr>
      <w:r>
        <w:rPr>
          <w:rFonts w:ascii="Times New Roman" w:hAnsi="Times New Roman" w:cs="Times New Roman"/>
          <w:b/>
          <w:bCs/>
          <w:color w:val="auto"/>
          <w:sz w:val="24"/>
          <w:szCs w:val="24"/>
        </w:rPr>
        <w:t xml:space="preserve">Github Link - </w:t>
      </w:r>
      <w:hyperlink r:id="rId5" w:history="1">
        <w:r w:rsidRPr="00A75BCD">
          <w:rPr>
            <w:rStyle w:val="Hyperlink"/>
            <w:rFonts w:ascii="Times New Roman" w:hAnsi="Times New Roman" w:cs="Times New Roman"/>
            <w:b/>
            <w:bCs/>
            <w:sz w:val="24"/>
            <w:szCs w:val="24"/>
          </w:rPr>
          <w:t>https://github.com/BmvrssMeghana/AI_Response_Evaluator</w:t>
        </w:r>
      </w:hyperlink>
    </w:p>
    <w:p w14:paraId="74690AD6" w14:textId="10B918AF" w:rsidR="005F31E0" w:rsidRPr="004C7499" w:rsidRDefault="00000000" w:rsidP="004C7499">
      <w:pPr>
        <w:pStyle w:val="Heading2"/>
        <w:spacing w:before="200" w:line="360" w:lineRule="auto"/>
        <w:jc w:val="both"/>
        <w:rPr>
          <w:rFonts w:ascii="Times New Roman" w:hAnsi="Times New Roman" w:cs="Times New Roman"/>
          <w:color w:val="auto"/>
          <w:sz w:val="24"/>
          <w:szCs w:val="24"/>
        </w:rPr>
      </w:pPr>
      <w:r w:rsidRPr="004C7499">
        <w:rPr>
          <w:rFonts w:ascii="Times New Roman" w:hAnsi="Times New Roman" w:cs="Times New Roman"/>
          <w:b/>
          <w:bCs/>
          <w:color w:val="auto"/>
          <w:sz w:val="24"/>
          <w:szCs w:val="24"/>
        </w:rPr>
        <w:t>Abstract</w:t>
      </w:r>
    </w:p>
    <w:p w14:paraId="7CD1BB82" w14:textId="243BE097" w:rsidR="005F31E0" w:rsidRPr="004C7499" w:rsidRDefault="00000000" w:rsidP="004C7499">
      <w:pPr>
        <w:spacing w:after="110" w:line="360" w:lineRule="auto"/>
        <w:jc w:val="both"/>
        <w:rPr>
          <w:rFonts w:ascii="Times New Roman" w:hAnsi="Times New Roman" w:cs="Times New Roman"/>
          <w:sz w:val="24"/>
          <w:szCs w:val="24"/>
        </w:rPr>
      </w:pPr>
      <w:r w:rsidRPr="004C7499">
        <w:rPr>
          <w:rFonts w:ascii="Times New Roman" w:hAnsi="Times New Roman" w:cs="Times New Roman"/>
          <w:sz w:val="24"/>
          <w:szCs w:val="24"/>
        </w:rPr>
        <w:t>Large language models answer confidently even when they are wrong</w:t>
      </w:r>
      <w:r w:rsidR="004C7499" w:rsidRPr="004C7499">
        <w:rPr>
          <w:rFonts w:ascii="Times New Roman" w:hAnsi="Times New Roman" w:cs="Times New Roman"/>
          <w:sz w:val="24"/>
          <w:szCs w:val="24"/>
        </w:rPr>
        <w:t>,</w:t>
      </w:r>
      <w:r w:rsidRPr="004C7499">
        <w:rPr>
          <w:rFonts w:ascii="Times New Roman" w:hAnsi="Times New Roman" w:cs="Times New Roman"/>
          <w:sz w:val="24"/>
          <w:szCs w:val="24"/>
        </w:rPr>
        <w:t xml:space="preserve"> they misstate facts, invent citations, drift off-topic, and omit critical details. This project builds an independent evaluator that sits after any AI system and audits its answers. Given a question and the AI-generated response, a team of small, </w:t>
      </w:r>
      <w:r w:rsidR="004C7499" w:rsidRPr="004C7499">
        <w:rPr>
          <w:rFonts w:ascii="Times New Roman" w:hAnsi="Times New Roman" w:cs="Times New Roman"/>
          <w:sz w:val="24"/>
          <w:szCs w:val="24"/>
        </w:rPr>
        <w:t>specialized</w:t>
      </w:r>
      <w:r w:rsidRPr="004C7499">
        <w:rPr>
          <w:rFonts w:ascii="Times New Roman" w:hAnsi="Times New Roman" w:cs="Times New Roman"/>
          <w:sz w:val="24"/>
          <w:szCs w:val="24"/>
        </w:rPr>
        <w:t xml:space="preserve"> judge agents scores the answer on relevance, factual accuracy, hallucination, completeness, and confidence calibration, grading every claim against a curated Reference Knowledge Base using Retrieval-Augmented Generation (RAG). The output is not a single opaque number but an auditable quality report: per-dimension scores, written justifications, the exact reference passages used as evidence, and a pass / caution / fail verdict guarded by safety rules.</w:t>
      </w:r>
    </w:p>
    <w:p w14:paraId="15136F87" w14:textId="77777777" w:rsidR="005F31E0" w:rsidRPr="004C7499" w:rsidRDefault="00000000" w:rsidP="004C7499">
      <w:pPr>
        <w:pStyle w:val="Heading2"/>
        <w:spacing w:before="200" w:line="360" w:lineRule="auto"/>
        <w:jc w:val="both"/>
        <w:rPr>
          <w:rFonts w:ascii="Times New Roman" w:hAnsi="Times New Roman" w:cs="Times New Roman"/>
          <w:color w:val="auto"/>
          <w:sz w:val="24"/>
          <w:szCs w:val="24"/>
        </w:rPr>
      </w:pPr>
      <w:r w:rsidRPr="004C7499">
        <w:rPr>
          <w:rFonts w:ascii="Times New Roman" w:hAnsi="Times New Roman" w:cs="Times New Roman"/>
          <w:b/>
          <w:bCs/>
          <w:color w:val="auto"/>
          <w:sz w:val="24"/>
          <w:szCs w:val="24"/>
        </w:rPr>
        <w:t>Objectives</w:t>
      </w:r>
    </w:p>
    <w:p w14:paraId="25AA46EA" w14:textId="6AE0608E" w:rsidR="005F31E0" w:rsidRPr="004C7499" w:rsidRDefault="00000000" w:rsidP="004C7499">
      <w:pPr>
        <w:pStyle w:val="ListParagraph"/>
        <w:numPr>
          <w:ilvl w:val="0"/>
          <w:numId w:val="2"/>
        </w:numPr>
        <w:spacing w:after="70" w:line="360" w:lineRule="auto"/>
        <w:jc w:val="both"/>
        <w:rPr>
          <w:rFonts w:ascii="Times New Roman" w:hAnsi="Times New Roman" w:cs="Times New Roman"/>
          <w:sz w:val="24"/>
          <w:szCs w:val="24"/>
        </w:rPr>
      </w:pPr>
      <w:r w:rsidRPr="004C7499">
        <w:rPr>
          <w:rFonts w:ascii="Times New Roman" w:hAnsi="Times New Roman" w:cs="Times New Roman"/>
          <w:b/>
          <w:bCs/>
          <w:sz w:val="24"/>
          <w:szCs w:val="24"/>
        </w:rPr>
        <w:t xml:space="preserve">Model-agnostic evaluation: </w:t>
      </w:r>
      <w:r w:rsidR="004C7499" w:rsidRPr="004C7499">
        <w:rPr>
          <w:rFonts w:ascii="Times New Roman" w:hAnsi="Times New Roman" w:cs="Times New Roman"/>
          <w:sz w:val="24"/>
          <w:szCs w:val="24"/>
        </w:rPr>
        <w:t>J</w:t>
      </w:r>
      <w:r w:rsidRPr="004C7499">
        <w:rPr>
          <w:rFonts w:ascii="Times New Roman" w:hAnsi="Times New Roman" w:cs="Times New Roman"/>
          <w:sz w:val="24"/>
          <w:szCs w:val="24"/>
        </w:rPr>
        <w:t>udge any pasted answer from any AI (ChatGPT, Gemini, Claude, internal bots) with no access to model internals required.</w:t>
      </w:r>
    </w:p>
    <w:p w14:paraId="106F53AE" w14:textId="4605718B" w:rsidR="005F31E0" w:rsidRPr="004C7499" w:rsidRDefault="00000000" w:rsidP="004C7499">
      <w:pPr>
        <w:pStyle w:val="ListParagraph"/>
        <w:numPr>
          <w:ilvl w:val="0"/>
          <w:numId w:val="2"/>
        </w:numPr>
        <w:spacing w:after="70" w:line="360" w:lineRule="auto"/>
        <w:jc w:val="both"/>
        <w:rPr>
          <w:rFonts w:ascii="Times New Roman" w:hAnsi="Times New Roman" w:cs="Times New Roman"/>
          <w:sz w:val="24"/>
          <w:szCs w:val="24"/>
        </w:rPr>
      </w:pPr>
      <w:r w:rsidRPr="004C7499">
        <w:rPr>
          <w:rFonts w:ascii="Times New Roman" w:hAnsi="Times New Roman" w:cs="Times New Roman"/>
          <w:b/>
          <w:bCs/>
          <w:sz w:val="24"/>
          <w:szCs w:val="24"/>
        </w:rPr>
        <w:t xml:space="preserve">Evidence over memory: </w:t>
      </w:r>
      <w:r w:rsidR="004C7499" w:rsidRPr="004C7499">
        <w:rPr>
          <w:rFonts w:ascii="Times New Roman" w:hAnsi="Times New Roman" w:cs="Times New Roman"/>
          <w:sz w:val="24"/>
          <w:szCs w:val="24"/>
        </w:rPr>
        <w:t>Gr</w:t>
      </w:r>
      <w:r w:rsidRPr="004C7499">
        <w:rPr>
          <w:rFonts w:ascii="Times New Roman" w:hAnsi="Times New Roman" w:cs="Times New Roman"/>
          <w:sz w:val="24"/>
          <w:szCs w:val="24"/>
        </w:rPr>
        <w:t>ound every factual judgement in retrieved passages from a trusted knowledge base (TruthfulQA, SQuAD, user documents), never in a judge model's own recall.</w:t>
      </w:r>
    </w:p>
    <w:p w14:paraId="19E9F76E" w14:textId="4961F0CE" w:rsidR="005F31E0" w:rsidRPr="004C7499" w:rsidRDefault="00000000" w:rsidP="004C7499">
      <w:pPr>
        <w:pStyle w:val="ListParagraph"/>
        <w:numPr>
          <w:ilvl w:val="0"/>
          <w:numId w:val="2"/>
        </w:numPr>
        <w:spacing w:after="70" w:line="360" w:lineRule="auto"/>
        <w:jc w:val="both"/>
        <w:rPr>
          <w:rFonts w:ascii="Times New Roman" w:hAnsi="Times New Roman" w:cs="Times New Roman"/>
          <w:sz w:val="24"/>
          <w:szCs w:val="24"/>
        </w:rPr>
      </w:pPr>
      <w:r w:rsidRPr="004C7499">
        <w:rPr>
          <w:rFonts w:ascii="Times New Roman" w:hAnsi="Times New Roman" w:cs="Times New Roman"/>
          <w:b/>
          <w:bCs/>
          <w:sz w:val="24"/>
          <w:szCs w:val="24"/>
        </w:rPr>
        <w:t xml:space="preserve">Decomposed judging: </w:t>
      </w:r>
      <w:r w:rsidR="004C7499" w:rsidRPr="004C7499">
        <w:rPr>
          <w:rFonts w:ascii="Times New Roman" w:hAnsi="Times New Roman" w:cs="Times New Roman"/>
          <w:sz w:val="24"/>
          <w:szCs w:val="24"/>
        </w:rPr>
        <w:t>S</w:t>
      </w:r>
      <w:r w:rsidRPr="004C7499">
        <w:rPr>
          <w:rFonts w:ascii="Times New Roman" w:hAnsi="Times New Roman" w:cs="Times New Roman"/>
          <w:sz w:val="24"/>
          <w:szCs w:val="24"/>
        </w:rPr>
        <w:t>core narrow, independent dimensions with dedicated agents proven to outperform one monolithic “overall quality” judge.</w:t>
      </w:r>
    </w:p>
    <w:p w14:paraId="3FC5F9CC" w14:textId="3FBAE8ED" w:rsidR="005F31E0" w:rsidRPr="004C7499" w:rsidRDefault="00000000" w:rsidP="004C7499">
      <w:pPr>
        <w:pStyle w:val="ListParagraph"/>
        <w:numPr>
          <w:ilvl w:val="0"/>
          <w:numId w:val="2"/>
        </w:numPr>
        <w:spacing w:after="70" w:line="360" w:lineRule="auto"/>
        <w:jc w:val="both"/>
        <w:rPr>
          <w:rFonts w:ascii="Times New Roman" w:hAnsi="Times New Roman" w:cs="Times New Roman"/>
          <w:sz w:val="24"/>
          <w:szCs w:val="24"/>
        </w:rPr>
      </w:pPr>
      <w:r w:rsidRPr="004C7499">
        <w:rPr>
          <w:rFonts w:ascii="Times New Roman" w:hAnsi="Times New Roman" w:cs="Times New Roman"/>
          <w:b/>
          <w:bCs/>
          <w:sz w:val="24"/>
          <w:szCs w:val="24"/>
        </w:rPr>
        <w:t xml:space="preserve">Explainability and audit trail: </w:t>
      </w:r>
      <w:r w:rsidR="004C7499" w:rsidRPr="004C7499">
        <w:rPr>
          <w:rFonts w:ascii="Times New Roman" w:hAnsi="Times New Roman" w:cs="Times New Roman"/>
          <w:sz w:val="24"/>
          <w:szCs w:val="24"/>
        </w:rPr>
        <w:t>E</w:t>
      </w:r>
      <w:r w:rsidRPr="004C7499">
        <w:rPr>
          <w:rFonts w:ascii="Times New Roman" w:hAnsi="Times New Roman" w:cs="Times New Roman"/>
          <w:sz w:val="24"/>
          <w:szCs w:val="24"/>
        </w:rPr>
        <w:t xml:space="preserve">very score carries a </w:t>
      </w:r>
      <w:r w:rsidR="004C7499" w:rsidRPr="004C7499">
        <w:rPr>
          <w:rFonts w:ascii="Times New Roman" w:hAnsi="Times New Roman" w:cs="Times New Roman"/>
          <w:sz w:val="24"/>
          <w:szCs w:val="24"/>
        </w:rPr>
        <w:t>justification,</w:t>
      </w:r>
      <w:r w:rsidRPr="004C7499">
        <w:rPr>
          <w:rFonts w:ascii="Times New Roman" w:hAnsi="Times New Roman" w:cs="Times New Roman"/>
          <w:sz w:val="24"/>
          <w:szCs w:val="24"/>
        </w:rPr>
        <w:t xml:space="preserve"> and the evidence chunks behind it, so a flagged answer can always be traced to “why”.</w:t>
      </w:r>
    </w:p>
    <w:p w14:paraId="290CE1D9" w14:textId="3F377BA2" w:rsidR="005F31E0" w:rsidRPr="004C7499" w:rsidRDefault="00000000" w:rsidP="004C7499">
      <w:pPr>
        <w:pStyle w:val="ListParagraph"/>
        <w:numPr>
          <w:ilvl w:val="0"/>
          <w:numId w:val="2"/>
        </w:numPr>
        <w:spacing w:after="70" w:line="360" w:lineRule="auto"/>
        <w:jc w:val="both"/>
        <w:rPr>
          <w:rFonts w:ascii="Times New Roman" w:hAnsi="Times New Roman" w:cs="Times New Roman"/>
          <w:sz w:val="24"/>
          <w:szCs w:val="24"/>
        </w:rPr>
      </w:pPr>
      <w:r w:rsidRPr="004C7499">
        <w:rPr>
          <w:rFonts w:ascii="Times New Roman" w:hAnsi="Times New Roman" w:cs="Times New Roman"/>
          <w:b/>
          <w:bCs/>
          <w:sz w:val="24"/>
          <w:szCs w:val="24"/>
        </w:rPr>
        <w:t xml:space="preserve">Safety by construction: </w:t>
      </w:r>
      <w:r w:rsidR="004C7499" w:rsidRPr="004C7499">
        <w:rPr>
          <w:rFonts w:ascii="Times New Roman" w:hAnsi="Times New Roman" w:cs="Times New Roman"/>
          <w:sz w:val="24"/>
          <w:szCs w:val="24"/>
        </w:rPr>
        <w:t>Dangerous but fluent</w:t>
      </w:r>
      <w:r w:rsidRPr="004C7499">
        <w:rPr>
          <w:rFonts w:ascii="Times New Roman" w:hAnsi="Times New Roman" w:cs="Times New Roman"/>
          <w:sz w:val="24"/>
          <w:szCs w:val="24"/>
        </w:rPr>
        <w:t xml:space="preserve"> answers (e.g., wrong medical advice) can never receive a passing verdict, enforced by hard score caps and a harm veto.</w:t>
      </w:r>
    </w:p>
    <w:p w14:paraId="6E411A65" w14:textId="77777777" w:rsidR="005F31E0" w:rsidRPr="004C7499" w:rsidRDefault="00000000" w:rsidP="004C7499">
      <w:pPr>
        <w:pStyle w:val="Heading2"/>
        <w:spacing w:before="200" w:line="360" w:lineRule="auto"/>
        <w:jc w:val="both"/>
        <w:rPr>
          <w:rFonts w:ascii="Times New Roman" w:hAnsi="Times New Roman" w:cs="Times New Roman"/>
          <w:color w:val="auto"/>
          <w:sz w:val="24"/>
          <w:szCs w:val="24"/>
        </w:rPr>
      </w:pPr>
      <w:r w:rsidRPr="004C7499">
        <w:rPr>
          <w:rFonts w:ascii="Times New Roman" w:hAnsi="Times New Roman" w:cs="Times New Roman"/>
          <w:b/>
          <w:bCs/>
          <w:color w:val="auto"/>
          <w:sz w:val="24"/>
          <w:szCs w:val="24"/>
        </w:rPr>
        <w:t>Scope of Milestone 1</w:t>
      </w:r>
    </w:p>
    <w:p w14:paraId="72DEB24E" w14:textId="52323C68" w:rsidR="004C7499" w:rsidRPr="004C7499" w:rsidRDefault="004C7499" w:rsidP="004C7499">
      <w:pPr>
        <w:spacing w:after="110" w:line="360" w:lineRule="auto"/>
        <w:jc w:val="both"/>
        <w:rPr>
          <w:rFonts w:ascii="Times New Roman" w:hAnsi="Times New Roman" w:cs="Times New Roman"/>
          <w:sz w:val="24"/>
          <w:szCs w:val="24"/>
        </w:rPr>
      </w:pPr>
      <w:r w:rsidRPr="004C7499">
        <w:rPr>
          <w:rFonts w:ascii="Times New Roman" w:hAnsi="Times New Roman" w:cs="Times New Roman"/>
          <w:sz w:val="24"/>
          <w:szCs w:val="24"/>
        </w:rPr>
        <w:t>R</w:t>
      </w:r>
      <w:r w:rsidR="00000000" w:rsidRPr="004C7499">
        <w:rPr>
          <w:rFonts w:ascii="Times New Roman" w:hAnsi="Times New Roman" w:cs="Times New Roman"/>
          <w:sz w:val="24"/>
          <w:szCs w:val="24"/>
        </w:rPr>
        <w:t>esearch consolidation; complete system and agent design; the Evaluation Input Module (form, validation, storage); the Reference Knowledge Base</w:t>
      </w:r>
      <w:r w:rsidRPr="004C7499">
        <w:rPr>
          <w:rFonts w:ascii="Times New Roman" w:hAnsi="Times New Roman" w:cs="Times New Roman"/>
          <w:sz w:val="24"/>
          <w:szCs w:val="24"/>
        </w:rPr>
        <w:t xml:space="preserve"> -</w:t>
      </w:r>
      <w:r w:rsidR="00000000" w:rsidRPr="004C7499">
        <w:rPr>
          <w:rFonts w:ascii="Times New Roman" w:hAnsi="Times New Roman" w:cs="Times New Roman"/>
          <w:sz w:val="24"/>
          <w:szCs w:val="24"/>
        </w:rPr>
        <w:t xml:space="preserve"> ingestion, cleaning, chunking, embedding, vector storage and working semantic retrieval that returns the top-K relevant reference chunks for any question. </w:t>
      </w:r>
    </w:p>
    <w:p w14:paraId="27083ADB" w14:textId="5D5A78F2" w:rsidR="005F31E0" w:rsidRPr="004C7499" w:rsidRDefault="00000000" w:rsidP="004C7499">
      <w:pPr>
        <w:pStyle w:val="Heading2"/>
        <w:spacing w:before="200" w:line="360" w:lineRule="auto"/>
        <w:jc w:val="both"/>
        <w:rPr>
          <w:rFonts w:ascii="Times New Roman" w:hAnsi="Times New Roman" w:cs="Times New Roman"/>
          <w:color w:val="auto"/>
          <w:sz w:val="24"/>
          <w:szCs w:val="24"/>
        </w:rPr>
      </w:pPr>
      <w:r w:rsidRPr="004C7499">
        <w:rPr>
          <w:rFonts w:ascii="Times New Roman" w:hAnsi="Times New Roman" w:cs="Times New Roman"/>
          <w:b/>
          <w:bCs/>
          <w:color w:val="auto"/>
          <w:sz w:val="24"/>
          <w:szCs w:val="24"/>
        </w:rPr>
        <w:t>Why It Matters</w:t>
      </w:r>
    </w:p>
    <w:p w14:paraId="01C6B263" w14:textId="544012E3" w:rsidR="005F31E0" w:rsidRPr="004C7499" w:rsidRDefault="004C7499" w:rsidP="004C7499">
      <w:pPr>
        <w:spacing w:after="110" w:line="360" w:lineRule="auto"/>
        <w:jc w:val="both"/>
        <w:rPr>
          <w:rFonts w:ascii="Times New Roman" w:hAnsi="Times New Roman" w:cs="Times New Roman"/>
          <w:sz w:val="24"/>
          <w:szCs w:val="24"/>
        </w:rPr>
      </w:pPr>
      <w:r w:rsidRPr="004C7499">
        <w:rPr>
          <w:rFonts w:ascii="Times New Roman" w:hAnsi="Times New Roman" w:cs="Times New Roman"/>
          <w:sz w:val="24"/>
          <w:szCs w:val="24"/>
        </w:rPr>
        <w:t>Organizations</w:t>
      </w:r>
      <w:r w:rsidR="00000000" w:rsidRPr="004C7499">
        <w:rPr>
          <w:rFonts w:ascii="Times New Roman" w:hAnsi="Times New Roman" w:cs="Times New Roman"/>
          <w:sz w:val="24"/>
          <w:szCs w:val="24"/>
        </w:rPr>
        <w:t xml:space="preserve"> deploying AI assistants cannot manually review thousands of responses a day, yet a single bad answer can be costly or </w:t>
      </w:r>
      <w:r w:rsidRPr="004C7499">
        <w:rPr>
          <w:rFonts w:ascii="Times New Roman" w:hAnsi="Times New Roman" w:cs="Times New Roman"/>
          <w:sz w:val="24"/>
          <w:szCs w:val="24"/>
        </w:rPr>
        <w:t>dangerous</w:t>
      </w:r>
      <w:r w:rsidR="00000000" w:rsidRPr="004C7499">
        <w:rPr>
          <w:rFonts w:ascii="Times New Roman" w:hAnsi="Times New Roman" w:cs="Times New Roman"/>
          <w:sz w:val="24"/>
          <w:szCs w:val="24"/>
        </w:rPr>
        <w:t>. An automated, evidence-grounded evaluator catches such answers at scale, consistently, and with a defensible audit trail turning “trust the model” into “verify the model”.</w:t>
      </w:r>
    </w:p>
    <w:p w14:paraId="6F5EC208" w14:textId="2B885AC1" w:rsidR="005F31E0" w:rsidRPr="004C7499" w:rsidRDefault="00000000" w:rsidP="004C7499">
      <w:pPr>
        <w:pStyle w:val="Heading1"/>
        <w:spacing w:before="260" w:after="140" w:line="360" w:lineRule="auto"/>
        <w:jc w:val="both"/>
        <w:rPr>
          <w:rFonts w:ascii="Times New Roman" w:hAnsi="Times New Roman" w:cs="Times New Roman"/>
          <w:color w:val="auto"/>
          <w:sz w:val="24"/>
          <w:szCs w:val="24"/>
        </w:rPr>
      </w:pPr>
      <w:r w:rsidRPr="004C7499">
        <w:rPr>
          <w:rFonts w:ascii="Times New Roman" w:hAnsi="Times New Roman" w:cs="Times New Roman"/>
          <w:b/>
          <w:bCs/>
          <w:color w:val="auto"/>
          <w:sz w:val="24"/>
          <w:szCs w:val="24"/>
        </w:rPr>
        <w:lastRenderedPageBreak/>
        <w:t>Research — What Each Finding Contributes to This Project</w:t>
      </w:r>
    </w:p>
    <w:p w14:paraId="2E9FC607" w14:textId="7EF38F0E" w:rsidR="005F31E0" w:rsidRPr="004C7499" w:rsidRDefault="00000000" w:rsidP="004C7499">
      <w:pPr>
        <w:pStyle w:val="Heading2"/>
        <w:spacing w:before="200" w:line="360" w:lineRule="auto"/>
        <w:jc w:val="both"/>
        <w:rPr>
          <w:rFonts w:ascii="Times New Roman" w:hAnsi="Times New Roman" w:cs="Times New Roman"/>
          <w:color w:val="auto"/>
          <w:sz w:val="24"/>
          <w:szCs w:val="24"/>
        </w:rPr>
      </w:pPr>
      <w:r w:rsidRPr="004C7499">
        <w:rPr>
          <w:rFonts w:ascii="Times New Roman" w:hAnsi="Times New Roman" w:cs="Times New Roman"/>
          <w:b/>
          <w:bCs/>
          <w:color w:val="auto"/>
          <w:sz w:val="24"/>
          <w:szCs w:val="24"/>
        </w:rPr>
        <w:t>LLM Evaluation Techniques</w:t>
      </w:r>
    </w:p>
    <w:p w14:paraId="427CC59F" w14:textId="471D92B0" w:rsidR="005F31E0" w:rsidRPr="004C7499" w:rsidRDefault="00000000" w:rsidP="004C7499">
      <w:pPr>
        <w:pStyle w:val="ListParagraph"/>
        <w:numPr>
          <w:ilvl w:val="0"/>
          <w:numId w:val="2"/>
        </w:numPr>
        <w:spacing w:after="70" w:line="360" w:lineRule="auto"/>
        <w:jc w:val="both"/>
        <w:rPr>
          <w:rFonts w:ascii="Times New Roman" w:hAnsi="Times New Roman" w:cs="Times New Roman"/>
          <w:sz w:val="24"/>
          <w:szCs w:val="24"/>
        </w:rPr>
      </w:pPr>
      <w:r w:rsidRPr="004C7499">
        <w:rPr>
          <w:rFonts w:ascii="Times New Roman" w:hAnsi="Times New Roman" w:cs="Times New Roman"/>
          <w:b/>
          <w:bCs/>
          <w:sz w:val="24"/>
          <w:szCs w:val="24"/>
        </w:rPr>
        <w:t>Human review</w:t>
      </w:r>
      <w:r w:rsidR="004C7499">
        <w:rPr>
          <w:rFonts w:ascii="Times New Roman" w:hAnsi="Times New Roman" w:cs="Times New Roman"/>
          <w:b/>
          <w:bCs/>
          <w:sz w:val="24"/>
          <w:szCs w:val="24"/>
        </w:rPr>
        <w:t xml:space="preserve"> -</w:t>
      </w:r>
      <w:r w:rsidRPr="004C7499">
        <w:rPr>
          <w:rFonts w:ascii="Times New Roman" w:hAnsi="Times New Roman" w:cs="Times New Roman"/>
          <w:b/>
          <w:bCs/>
          <w:sz w:val="24"/>
          <w:szCs w:val="24"/>
        </w:rPr>
        <w:t xml:space="preserve"> </w:t>
      </w:r>
      <w:r w:rsidRPr="004C7499">
        <w:rPr>
          <w:rFonts w:ascii="Times New Roman" w:hAnsi="Times New Roman" w:cs="Times New Roman"/>
          <w:sz w:val="24"/>
          <w:szCs w:val="24"/>
        </w:rPr>
        <w:t>kept only as periodic spot-checks to calibrate our automated scores; never the primary mechanism (too slow, inconsistent, unscalable).</w:t>
      </w:r>
    </w:p>
    <w:p w14:paraId="47B63EC0" w14:textId="13BA9C68" w:rsidR="005F31E0" w:rsidRPr="004C7499" w:rsidRDefault="00000000" w:rsidP="004C7499">
      <w:pPr>
        <w:pStyle w:val="ListParagraph"/>
        <w:numPr>
          <w:ilvl w:val="0"/>
          <w:numId w:val="2"/>
        </w:numPr>
        <w:spacing w:after="70" w:line="360" w:lineRule="auto"/>
        <w:jc w:val="both"/>
        <w:rPr>
          <w:rFonts w:ascii="Times New Roman" w:hAnsi="Times New Roman" w:cs="Times New Roman"/>
          <w:sz w:val="24"/>
          <w:szCs w:val="24"/>
        </w:rPr>
      </w:pPr>
      <w:r w:rsidRPr="004C7499">
        <w:rPr>
          <w:rFonts w:ascii="Times New Roman" w:hAnsi="Times New Roman" w:cs="Times New Roman"/>
          <w:b/>
          <w:bCs/>
          <w:sz w:val="24"/>
          <w:szCs w:val="24"/>
        </w:rPr>
        <w:t xml:space="preserve">Word-overlap metrics </w:t>
      </w:r>
      <w:r w:rsidR="004C7499">
        <w:rPr>
          <w:rFonts w:ascii="Times New Roman" w:hAnsi="Times New Roman" w:cs="Times New Roman"/>
          <w:b/>
          <w:bCs/>
          <w:sz w:val="24"/>
          <w:szCs w:val="24"/>
        </w:rPr>
        <w:t xml:space="preserve">- </w:t>
      </w:r>
      <w:r w:rsidRPr="004C7499">
        <w:rPr>
          <w:rFonts w:ascii="Times New Roman" w:hAnsi="Times New Roman" w:cs="Times New Roman"/>
          <w:sz w:val="24"/>
          <w:szCs w:val="24"/>
        </w:rPr>
        <w:t xml:space="preserve">rejected as scoring signals; they miss meaning and demand a reference answer. </w:t>
      </w:r>
      <w:r w:rsidR="004C7499">
        <w:rPr>
          <w:rFonts w:ascii="Times New Roman" w:hAnsi="Times New Roman" w:cs="Times New Roman"/>
          <w:sz w:val="24"/>
          <w:szCs w:val="24"/>
        </w:rPr>
        <w:t>O</w:t>
      </w:r>
      <w:r w:rsidRPr="004C7499">
        <w:rPr>
          <w:rFonts w:ascii="Times New Roman" w:hAnsi="Times New Roman" w:cs="Times New Roman"/>
          <w:sz w:val="24"/>
          <w:szCs w:val="24"/>
        </w:rPr>
        <w:t>ur reference answer is an optional input, never a requirement.</w:t>
      </w:r>
    </w:p>
    <w:p w14:paraId="35922B5C" w14:textId="5095979C" w:rsidR="005F31E0" w:rsidRPr="004C7499" w:rsidRDefault="00000000" w:rsidP="004C7499">
      <w:pPr>
        <w:pStyle w:val="ListParagraph"/>
        <w:numPr>
          <w:ilvl w:val="0"/>
          <w:numId w:val="2"/>
        </w:numPr>
        <w:spacing w:after="70" w:line="360" w:lineRule="auto"/>
        <w:jc w:val="both"/>
        <w:rPr>
          <w:rFonts w:ascii="Times New Roman" w:hAnsi="Times New Roman" w:cs="Times New Roman"/>
          <w:sz w:val="24"/>
          <w:szCs w:val="24"/>
        </w:rPr>
      </w:pPr>
      <w:r w:rsidRPr="004C7499">
        <w:rPr>
          <w:rFonts w:ascii="Times New Roman" w:hAnsi="Times New Roman" w:cs="Times New Roman"/>
          <w:b/>
          <w:bCs/>
          <w:sz w:val="24"/>
          <w:szCs w:val="24"/>
        </w:rPr>
        <w:t xml:space="preserve">LLM-as-a-judge </w:t>
      </w:r>
      <w:r w:rsidR="004C7499">
        <w:rPr>
          <w:rFonts w:ascii="Times New Roman" w:hAnsi="Times New Roman" w:cs="Times New Roman"/>
          <w:b/>
          <w:bCs/>
          <w:sz w:val="24"/>
          <w:szCs w:val="24"/>
        </w:rPr>
        <w:t>-</w:t>
      </w:r>
      <w:r w:rsidRPr="004C7499">
        <w:rPr>
          <w:rFonts w:ascii="Times New Roman" w:hAnsi="Times New Roman" w:cs="Times New Roman"/>
          <w:b/>
          <w:bCs/>
          <w:sz w:val="24"/>
          <w:szCs w:val="24"/>
        </w:rPr>
        <w:t xml:space="preserve"> </w:t>
      </w:r>
      <w:r w:rsidRPr="004C7499">
        <w:rPr>
          <w:rFonts w:ascii="Times New Roman" w:hAnsi="Times New Roman" w:cs="Times New Roman"/>
          <w:sz w:val="24"/>
          <w:szCs w:val="24"/>
        </w:rPr>
        <w:t>adopted as the core mechanism, with all three documented mitigations built in</w:t>
      </w:r>
      <w:r w:rsidR="004C7499">
        <w:rPr>
          <w:rFonts w:ascii="Times New Roman" w:hAnsi="Times New Roman" w:cs="Times New Roman"/>
          <w:sz w:val="24"/>
          <w:szCs w:val="24"/>
        </w:rPr>
        <w:t xml:space="preserve"> </w:t>
      </w:r>
      <w:r w:rsidRPr="004C7499">
        <w:rPr>
          <w:rFonts w:ascii="Times New Roman" w:hAnsi="Times New Roman" w:cs="Times New Roman"/>
          <w:sz w:val="24"/>
          <w:szCs w:val="24"/>
        </w:rPr>
        <w:t>one narrow criterion per judge, forced structured output (score + justification), grading against retrieved evidence, not judge memory. The finding that narrow judges beat one overall judge is the direct reason our system is multi-agent.</w:t>
      </w:r>
    </w:p>
    <w:p w14:paraId="43963992" w14:textId="60E21E65" w:rsidR="005F31E0" w:rsidRPr="004C7499" w:rsidRDefault="00000000" w:rsidP="004C7499">
      <w:pPr>
        <w:pStyle w:val="Heading2"/>
        <w:spacing w:before="200" w:line="360" w:lineRule="auto"/>
        <w:jc w:val="both"/>
        <w:rPr>
          <w:rFonts w:ascii="Times New Roman" w:hAnsi="Times New Roman" w:cs="Times New Roman"/>
          <w:color w:val="auto"/>
          <w:sz w:val="24"/>
          <w:szCs w:val="24"/>
        </w:rPr>
      </w:pPr>
      <w:r w:rsidRPr="004C7499">
        <w:rPr>
          <w:rFonts w:ascii="Times New Roman" w:hAnsi="Times New Roman" w:cs="Times New Roman"/>
          <w:b/>
          <w:bCs/>
          <w:color w:val="auto"/>
          <w:sz w:val="24"/>
          <w:szCs w:val="24"/>
        </w:rPr>
        <w:t>Hallucination Detection Methods</w:t>
      </w:r>
    </w:p>
    <w:p w14:paraId="752B6503" w14:textId="443054A8" w:rsidR="005F31E0" w:rsidRPr="004C7499" w:rsidRDefault="00000000" w:rsidP="004C7499">
      <w:pPr>
        <w:pStyle w:val="ListParagraph"/>
        <w:numPr>
          <w:ilvl w:val="0"/>
          <w:numId w:val="2"/>
        </w:numPr>
        <w:spacing w:after="70" w:line="360" w:lineRule="auto"/>
        <w:jc w:val="both"/>
        <w:rPr>
          <w:rFonts w:ascii="Times New Roman" w:hAnsi="Times New Roman" w:cs="Times New Roman"/>
          <w:sz w:val="24"/>
          <w:szCs w:val="24"/>
        </w:rPr>
      </w:pPr>
      <w:r w:rsidRPr="004C7499">
        <w:rPr>
          <w:rFonts w:ascii="Times New Roman" w:hAnsi="Times New Roman" w:cs="Times New Roman"/>
          <w:b/>
          <w:bCs/>
          <w:sz w:val="24"/>
          <w:szCs w:val="24"/>
        </w:rPr>
        <w:t xml:space="preserve">Consistency checking (SelfCheckGPT) </w:t>
      </w:r>
      <w:r w:rsidR="004C7499">
        <w:rPr>
          <w:rFonts w:ascii="Times New Roman" w:hAnsi="Times New Roman" w:cs="Times New Roman"/>
          <w:b/>
          <w:bCs/>
          <w:sz w:val="24"/>
          <w:szCs w:val="24"/>
        </w:rPr>
        <w:t>-</w:t>
      </w:r>
      <w:r w:rsidRPr="004C7499">
        <w:rPr>
          <w:rFonts w:ascii="Times New Roman" w:hAnsi="Times New Roman" w:cs="Times New Roman"/>
          <w:b/>
          <w:bCs/>
          <w:sz w:val="24"/>
          <w:szCs w:val="24"/>
        </w:rPr>
        <w:t xml:space="preserve"> </w:t>
      </w:r>
      <w:r w:rsidRPr="004C7499">
        <w:rPr>
          <w:rFonts w:ascii="Times New Roman" w:hAnsi="Times New Roman" w:cs="Times New Roman"/>
          <w:sz w:val="24"/>
          <w:szCs w:val="24"/>
        </w:rPr>
        <w:t>not adopted for scoring (expensive, misses confidently repeated wrong facts) but its insight instability signals fabrication inspires our Confidence Calibration Agent.</w:t>
      </w:r>
    </w:p>
    <w:p w14:paraId="1CCF0F2A" w14:textId="7ECA5659" w:rsidR="005F31E0" w:rsidRPr="004C7499" w:rsidRDefault="00000000" w:rsidP="004C7499">
      <w:pPr>
        <w:pStyle w:val="ListParagraph"/>
        <w:numPr>
          <w:ilvl w:val="0"/>
          <w:numId w:val="2"/>
        </w:numPr>
        <w:spacing w:after="70" w:line="360" w:lineRule="auto"/>
        <w:jc w:val="both"/>
        <w:rPr>
          <w:rFonts w:ascii="Times New Roman" w:hAnsi="Times New Roman" w:cs="Times New Roman"/>
          <w:sz w:val="24"/>
          <w:szCs w:val="24"/>
        </w:rPr>
      </w:pPr>
      <w:r w:rsidRPr="004C7499">
        <w:rPr>
          <w:rFonts w:ascii="Times New Roman" w:hAnsi="Times New Roman" w:cs="Times New Roman"/>
          <w:b/>
          <w:bCs/>
          <w:sz w:val="24"/>
          <w:szCs w:val="24"/>
        </w:rPr>
        <w:t xml:space="preserve">Token-probability / uncertainty signals </w:t>
      </w:r>
      <w:r w:rsidR="004C7499">
        <w:rPr>
          <w:rFonts w:ascii="Times New Roman" w:hAnsi="Times New Roman" w:cs="Times New Roman"/>
          <w:b/>
          <w:bCs/>
          <w:sz w:val="24"/>
          <w:szCs w:val="24"/>
        </w:rPr>
        <w:t>-</w:t>
      </w:r>
      <w:r w:rsidRPr="004C7499">
        <w:rPr>
          <w:rFonts w:ascii="Times New Roman" w:hAnsi="Times New Roman" w:cs="Times New Roman"/>
          <w:b/>
          <w:bCs/>
          <w:sz w:val="24"/>
          <w:szCs w:val="24"/>
        </w:rPr>
        <w:t xml:space="preserve"> </w:t>
      </w:r>
      <w:r w:rsidRPr="004C7499">
        <w:rPr>
          <w:rFonts w:ascii="Times New Roman" w:hAnsi="Times New Roman" w:cs="Times New Roman"/>
          <w:sz w:val="24"/>
          <w:szCs w:val="24"/>
        </w:rPr>
        <w:t>rejected: we evaluate pasted answers from arbitrary models and have no access to internals.</w:t>
      </w:r>
    </w:p>
    <w:p w14:paraId="4E858776" w14:textId="6FB646B6" w:rsidR="005F31E0" w:rsidRPr="004C7499" w:rsidRDefault="00000000" w:rsidP="004C7499">
      <w:pPr>
        <w:pStyle w:val="ListParagraph"/>
        <w:numPr>
          <w:ilvl w:val="0"/>
          <w:numId w:val="2"/>
        </w:numPr>
        <w:spacing w:after="70" w:line="360" w:lineRule="auto"/>
        <w:jc w:val="both"/>
        <w:rPr>
          <w:rFonts w:ascii="Times New Roman" w:hAnsi="Times New Roman" w:cs="Times New Roman"/>
          <w:sz w:val="24"/>
          <w:szCs w:val="24"/>
        </w:rPr>
      </w:pPr>
      <w:r w:rsidRPr="004C7499">
        <w:rPr>
          <w:rFonts w:ascii="Times New Roman" w:hAnsi="Times New Roman" w:cs="Times New Roman"/>
          <w:b/>
          <w:bCs/>
          <w:sz w:val="24"/>
          <w:szCs w:val="24"/>
        </w:rPr>
        <w:t xml:space="preserve">Grounding against retrieved evidence </w:t>
      </w:r>
      <w:r w:rsidR="004C7499">
        <w:rPr>
          <w:rFonts w:ascii="Times New Roman" w:hAnsi="Times New Roman" w:cs="Times New Roman"/>
          <w:b/>
          <w:bCs/>
          <w:sz w:val="24"/>
          <w:szCs w:val="24"/>
        </w:rPr>
        <w:t>-</w:t>
      </w:r>
      <w:r w:rsidRPr="004C7499">
        <w:rPr>
          <w:rFonts w:ascii="Times New Roman" w:hAnsi="Times New Roman" w:cs="Times New Roman"/>
          <w:b/>
          <w:bCs/>
          <w:sz w:val="24"/>
          <w:szCs w:val="24"/>
        </w:rPr>
        <w:t xml:space="preserve"> </w:t>
      </w:r>
      <w:r w:rsidRPr="004C7499">
        <w:rPr>
          <w:rFonts w:ascii="Times New Roman" w:hAnsi="Times New Roman" w:cs="Times New Roman"/>
          <w:sz w:val="24"/>
          <w:szCs w:val="24"/>
        </w:rPr>
        <w:t>Works on any answer, produces explainable results (“this claim has no supporting passage”), and reuses the same RAG knowledge base we build in Milestone 1. This defines the Hallucination Agent's method.</w:t>
      </w:r>
    </w:p>
    <w:p w14:paraId="73AAA576" w14:textId="43B59A8B" w:rsidR="005F31E0" w:rsidRPr="004C7499" w:rsidRDefault="00000000" w:rsidP="004C7499">
      <w:pPr>
        <w:pStyle w:val="Heading2"/>
        <w:spacing w:before="200" w:line="360" w:lineRule="auto"/>
        <w:jc w:val="both"/>
        <w:rPr>
          <w:rFonts w:ascii="Times New Roman" w:hAnsi="Times New Roman" w:cs="Times New Roman"/>
          <w:color w:val="auto"/>
          <w:sz w:val="24"/>
          <w:szCs w:val="24"/>
        </w:rPr>
      </w:pPr>
      <w:r w:rsidRPr="004C7499">
        <w:rPr>
          <w:rFonts w:ascii="Times New Roman" w:hAnsi="Times New Roman" w:cs="Times New Roman"/>
          <w:b/>
          <w:bCs/>
          <w:color w:val="auto"/>
          <w:sz w:val="24"/>
          <w:szCs w:val="24"/>
        </w:rPr>
        <w:t>RAG Architecture</w:t>
      </w:r>
    </w:p>
    <w:p w14:paraId="749A99C6" w14:textId="50654345" w:rsidR="005F31E0" w:rsidRPr="004C7499" w:rsidRDefault="00000000" w:rsidP="004C7499">
      <w:pPr>
        <w:pStyle w:val="ListParagraph"/>
        <w:numPr>
          <w:ilvl w:val="0"/>
          <w:numId w:val="2"/>
        </w:numPr>
        <w:spacing w:after="70" w:line="360" w:lineRule="auto"/>
        <w:jc w:val="both"/>
        <w:rPr>
          <w:rFonts w:ascii="Times New Roman" w:hAnsi="Times New Roman" w:cs="Times New Roman"/>
          <w:sz w:val="24"/>
          <w:szCs w:val="24"/>
        </w:rPr>
      </w:pPr>
      <w:r w:rsidRPr="004C7499">
        <w:rPr>
          <w:rFonts w:ascii="Times New Roman" w:hAnsi="Times New Roman" w:cs="Times New Roman"/>
          <w:b/>
          <w:bCs/>
          <w:sz w:val="24"/>
          <w:szCs w:val="24"/>
        </w:rPr>
        <w:t>Indexing phase</w:t>
      </w:r>
      <w:r w:rsidR="004C7499">
        <w:rPr>
          <w:rFonts w:ascii="Times New Roman" w:hAnsi="Times New Roman" w:cs="Times New Roman"/>
          <w:b/>
          <w:bCs/>
          <w:sz w:val="24"/>
          <w:szCs w:val="24"/>
        </w:rPr>
        <w:t xml:space="preserve"> -</w:t>
      </w:r>
      <w:r w:rsidRPr="004C7499">
        <w:rPr>
          <w:rFonts w:ascii="Times New Roman" w:hAnsi="Times New Roman" w:cs="Times New Roman"/>
          <w:b/>
          <w:bCs/>
          <w:sz w:val="24"/>
          <w:szCs w:val="24"/>
        </w:rPr>
        <w:t xml:space="preserve"> </w:t>
      </w:r>
      <w:r w:rsidRPr="004C7499">
        <w:rPr>
          <w:rFonts w:ascii="Times New Roman" w:hAnsi="Times New Roman" w:cs="Times New Roman"/>
          <w:sz w:val="24"/>
          <w:szCs w:val="24"/>
        </w:rPr>
        <w:t>gives us the exact Milestone 1 pipeline: clean</w:t>
      </w:r>
      <w:r w:rsidR="004C7499">
        <w:rPr>
          <w:rFonts w:ascii="Times New Roman" w:hAnsi="Times New Roman" w:cs="Times New Roman"/>
          <w:sz w:val="24"/>
          <w:szCs w:val="24"/>
        </w:rPr>
        <w:t>,</w:t>
      </w:r>
      <w:r w:rsidRPr="004C7499">
        <w:rPr>
          <w:rFonts w:ascii="Times New Roman" w:hAnsi="Times New Roman" w:cs="Times New Roman"/>
          <w:sz w:val="24"/>
          <w:szCs w:val="24"/>
        </w:rPr>
        <w:t xml:space="preserve"> chunk (300–500 tokens, 50 overlap)</w:t>
      </w:r>
      <w:r w:rsidR="004C7499">
        <w:rPr>
          <w:rFonts w:ascii="Times New Roman" w:hAnsi="Times New Roman" w:cs="Times New Roman"/>
          <w:sz w:val="24"/>
          <w:szCs w:val="24"/>
        </w:rPr>
        <w:t xml:space="preserve">, </w:t>
      </w:r>
      <w:r w:rsidRPr="004C7499">
        <w:rPr>
          <w:rFonts w:ascii="Times New Roman" w:hAnsi="Times New Roman" w:cs="Times New Roman"/>
          <w:sz w:val="24"/>
          <w:szCs w:val="24"/>
        </w:rPr>
        <w:t>embed</w:t>
      </w:r>
      <w:r w:rsidR="004C7499">
        <w:rPr>
          <w:rFonts w:ascii="Times New Roman" w:hAnsi="Times New Roman" w:cs="Times New Roman"/>
          <w:sz w:val="24"/>
          <w:szCs w:val="24"/>
        </w:rPr>
        <w:t>,</w:t>
      </w:r>
      <w:r w:rsidRPr="004C7499">
        <w:rPr>
          <w:rFonts w:ascii="Times New Roman" w:hAnsi="Times New Roman" w:cs="Times New Roman"/>
          <w:sz w:val="24"/>
          <w:szCs w:val="24"/>
        </w:rPr>
        <w:t xml:space="preserve"> store in a vector DB.</w:t>
      </w:r>
    </w:p>
    <w:p w14:paraId="6A0A2F26" w14:textId="33EB3AF5" w:rsidR="005F31E0" w:rsidRPr="004C7499" w:rsidRDefault="00000000" w:rsidP="004C7499">
      <w:pPr>
        <w:pStyle w:val="ListParagraph"/>
        <w:numPr>
          <w:ilvl w:val="0"/>
          <w:numId w:val="2"/>
        </w:numPr>
        <w:spacing w:after="70" w:line="360" w:lineRule="auto"/>
        <w:jc w:val="both"/>
        <w:rPr>
          <w:rFonts w:ascii="Times New Roman" w:hAnsi="Times New Roman" w:cs="Times New Roman"/>
          <w:sz w:val="24"/>
          <w:szCs w:val="24"/>
        </w:rPr>
      </w:pPr>
      <w:r w:rsidRPr="004C7499">
        <w:rPr>
          <w:rFonts w:ascii="Times New Roman" w:hAnsi="Times New Roman" w:cs="Times New Roman"/>
          <w:b/>
          <w:bCs/>
          <w:sz w:val="24"/>
          <w:szCs w:val="24"/>
        </w:rPr>
        <w:t xml:space="preserve">Retrieval phase </w:t>
      </w:r>
      <w:r w:rsidR="004C7499">
        <w:rPr>
          <w:rFonts w:ascii="Times New Roman" w:hAnsi="Times New Roman" w:cs="Times New Roman"/>
          <w:b/>
          <w:bCs/>
          <w:sz w:val="24"/>
          <w:szCs w:val="24"/>
        </w:rPr>
        <w:t>-</w:t>
      </w:r>
      <w:r w:rsidRPr="004C7499">
        <w:rPr>
          <w:rFonts w:ascii="Times New Roman" w:hAnsi="Times New Roman" w:cs="Times New Roman"/>
          <w:b/>
          <w:bCs/>
          <w:sz w:val="24"/>
          <w:szCs w:val="24"/>
        </w:rPr>
        <w:t xml:space="preserve"> </w:t>
      </w:r>
      <w:r w:rsidRPr="004C7499">
        <w:rPr>
          <w:rFonts w:ascii="Times New Roman" w:hAnsi="Times New Roman" w:cs="Times New Roman"/>
          <w:sz w:val="24"/>
          <w:szCs w:val="24"/>
        </w:rPr>
        <w:t>meaning-based</w:t>
      </w:r>
      <w:r w:rsidR="004C7499">
        <w:rPr>
          <w:rFonts w:ascii="Times New Roman" w:hAnsi="Times New Roman" w:cs="Times New Roman"/>
          <w:sz w:val="24"/>
          <w:szCs w:val="24"/>
        </w:rPr>
        <w:t xml:space="preserve"> </w:t>
      </w:r>
      <w:r w:rsidRPr="004C7499">
        <w:rPr>
          <w:rFonts w:ascii="Times New Roman" w:hAnsi="Times New Roman" w:cs="Times New Roman"/>
          <w:sz w:val="24"/>
          <w:szCs w:val="24"/>
        </w:rPr>
        <w:t xml:space="preserve">search is why the knowledge base must be a vector database </w:t>
      </w:r>
      <w:r w:rsidR="004C7499">
        <w:rPr>
          <w:rFonts w:ascii="Times New Roman" w:hAnsi="Times New Roman" w:cs="Times New Roman"/>
          <w:sz w:val="24"/>
          <w:szCs w:val="24"/>
        </w:rPr>
        <w:t>-</w:t>
      </w:r>
      <w:r w:rsidRPr="004C7499">
        <w:rPr>
          <w:rFonts w:ascii="Times New Roman" w:hAnsi="Times New Roman" w:cs="Times New Roman"/>
          <w:sz w:val="24"/>
          <w:szCs w:val="24"/>
        </w:rPr>
        <w:t xml:space="preserve"> a question about “AI” must find passages about “Artificial Intelligence”; keyword SQL search cannot.</w:t>
      </w:r>
    </w:p>
    <w:p w14:paraId="23BFA623" w14:textId="4D4E9B7D" w:rsidR="005F31E0" w:rsidRPr="004C7499" w:rsidRDefault="00000000" w:rsidP="004C7499">
      <w:pPr>
        <w:pStyle w:val="ListParagraph"/>
        <w:numPr>
          <w:ilvl w:val="0"/>
          <w:numId w:val="2"/>
        </w:numPr>
        <w:spacing w:after="70" w:line="360" w:lineRule="auto"/>
        <w:jc w:val="both"/>
        <w:rPr>
          <w:rFonts w:ascii="Times New Roman" w:hAnsi="Times New Roman" w:cs="Times New Roman"/>
          <w:sz w:val="24"/>
          <w:szCs w:val="24"/>
        </w:rPr>
      </w:pPr>
      <w:r w:rsidRPr="004C7499">
        <w:rPr>
          <w:rFonts w:ascii="Times New Roman" w:hAnsi="Times New Roman" w:cs="Times New Roman"/>
          <w:b/>
          <w:bCs/>
          <w:sz w:val="24"/>
          <w:szCs w:val="24"/>
        </w:rPr>
        <w:t xml:space="preserve">Our twist </w:t>
      </w:r>
      <w:r w:rsidR="004C7499">
        <w:rPr>
          <w:rFonts w:ascii="Times New Roman" w:hAnsi="Times New Roman" w:cs="Times New Roman"/>
          <w:b/>
          <w:bCs/>
          <w:sz w:val="24"/>
          <w:szCs w:val="24"/>
        </w:rPr>
        <w:t>-</w:t>
      </w:r>
      <w:r w:rsidRPr="004C7499">
        <w:rPr>
          <w:rFonts w:ascii="Times New Roman" w:hAnsi="Times New Roman" w:cs="Times New Roman"/>
          <w:b/>
          <w:bCs/>
          <w:sz w:val="24"/>
          <w:szCs w:val="24"/>
        </w:rPr>
        <w:t xml:space="preserve"> </w:t>
      </w:r>
      <w:r w:rsidRPr="004C7499">
        <w:rPr>
          <w:rFonts w:ascii="Times New Roman" w:hAnsi="Times New Roman" w:cs="Times New Roman"/>
          <w:sz w:val="24"/>
          <w:szCs w:val="24"/>
        </w:rPr>
        <w:t>RAG is normally used to generate better answers; we repurpose it so retrieved chunks become the grading evidence for judges. Same machinery, inverted role</w:t>
      </w:r>
      <w:r w:rsidR="004C7499">
        <w:rPr>
          <w:rFonts w:ascii="Times New Roman" w:hAnsi="Times New Roman" w:cs="Times New Roman"/>
          <w:sz w:val="24"/>
          <w:szCs w:val="24"/>
        </w:rPr>
        <w:t xml:space="preserve"> is</w:t>
      </w:r>
      <w:r w:rsidRPr="004C7499">
        <w:rPr>
          <w:rFonts w:ascii="Times New Roman" w:hAnsi="Times New Roman" w:cs="Times New Roman"/>
          <w:sz w:val="24"/>
          <w:szCs w:val="24"/>
        </w:rPr>
        <w:t xml:space="preserve"> a key differentiator of this design.</w:t>
      </w:r>
    </w:p>
    <w:p w14:paraId="5EDB9FFF" w14:textId="55231B02" w:rsidR="005F31E0" w:rsidRPr="004C7499" w:rsidRDefault="00000000" w:rsidP="004C7499">
      <w:pPr>
        <w:pStyle w:val="Heading2"/>
        <w:spacing w:before="200" w:line="360" w:lineRule="auto"/>
        <w:jc w:val="both"/>
        <w:rPr>
          <w:rFonts w:ascii="Times New Roman" w:hAnsi="Times New Roman" w:cs="Times New Roman"/>
          <w:color w:val="auto"/>
          <w:sz w:val="24"/>
          <w:szCs w:val="24"/>
        </w:rPr>
      </w:pPr>
      <w:r w:rsidRPr="004C7499">
        <w:rPr>
          <w:rFonts w:ascii="Times New Roman" w:hAnsi="Times New Roman" w:cs="Times New Roman"/>
          <w:b/>
          <w:bCs/>
          <w:color w:val="auto"/>
          <w:sz w:val="24"/>
          <w:szCs w:val="24"/>
        </w:rPr>
        <w:t>Reference Knowledge Base Sources</w:t>
      </w:r>
    </w:p>
    <w:p w14:paraId="2A95DDF8" w14:textId="004F481A" w:rsidR="005F31E0" w:rsidRPr="004C7499" w:rsidRDefault="00000000" w:rsidP="004C7499">
      <w:pPr>
        <w:pStyle w:val="ListParagraph"/>
        <w:numPr>
          <w:ilvl w:val="0"/>
          <w:numId w:val="2"/>
        </w:numPr>
        <w:spacing w:after="70" w:line="360" w:lineRule="auto"/>
        <w:jc w:val="both"/>
        <w:rPr>
          <w:rFonts w:ascii="Times New Roman" w:hAnsi="Times New Roman" w:cs="Times New Roman"/>
          <w:sz w:val="24"/>
          <w:szCs w:val="24"/>
        </w:rPr>
      </w:pPr>
      <w:r w:rsidRPr="004C7499">
        <w:rPr>
          <w:rFonts w:ascii="Times New Roman" w:hAnsi="Times New Roman" w:cs="Times New Roman"/>
          <w:b/>
          <w:bCs/>
          <w:sz w:val="24"/>
          <w:szCs w:val="24"/>
        </w:rPr>
        <w:t xml:space="preserve">TruthfulQA </w:t>
      </w:r>
      <w:r w:rsidR="004C7499">
        <w:rPr>
          <w:rFonts w:ascii="Times New Roman" w:hAnsi="Times New Roman" w:cs="Times New Roman"/>
          <w:b/>
          <w:bCs/>
          <w:sz w:val="24"/>
          <w:szCs w:val="24"/>
        </w:rPr>
        <w:t>-</w:t>
      </w:r>
      <w:r w:rsidRPr="004C7499">
        <w:rPr>
          <w:rFonts w:ascii="Times New Roman" w:hAnsi="Times New Roman" w:cs="Times New Roman"/>
          <w:b/>
          <w:bCs/>
          <w:sz w:val="24"/>
          <w:szCs w:val="24"/>
        </w:rPr>
        <w:t xml:space="preserve"> </w:t>
      </w:r>
      <w:r w:rsidRPr="004C7499">
        <w:rPr>
          <w:rFonts w:ascii="Times New Roman" w:hAnsi="Times New Roman" w:cs="Times New Roman"/>
          <w:sz w:val="24"/>
          <w:szCs w:val="24"/>
        </w:rPr>
        <w:t>only its correct answers are ingested as trusted passages; its known-wrong answers are reserved as a free labelled test set for tuning verdict weights in later milestones.</w:t>
      </w:r>
    </w:p>
    <w:p w14:paraId="0B9B8960" w14:textId="3DB7942E" w:rsidR="005F31E0" w:rsidRPr="004C7499" w:rsidRDefault="00000000" w:rsidP="004C7499">
      <w:pPr>
        <w:pStyle w:val="ListParagraph"/>
        <w:numPr>
          <w:ilvl w:val="0"/>
          <w:numId w:val="2"/>
        </w:numPr>
        <w:spacing w:after="70" w:line="360" w:lineRule="auto"/>
        <w:jc w:val="both"/>
        <w:rPr>
          <w:rFonts w:ascii="Times New Roman" w:hAnsi="Times New Roman" w:cs="Times New Roman"/>
          <w:sz w:val="24"/>
          <w:szCs w:val="24"/>
        </w:rPr>
      </w:pPr>
      <w:r w:rsidRPr="004C7499">
        <w:rPr>
          <w:rFonts w:ascii="Times New Roman" w:hAnsi="Times New Roman" w:cs="Times New Roman"/>
          <w:b/>
          <w:bCs/>
          <w:sz w:val="24"/>
          <w:szCs w:val="24"/>
        </w:rPr>
        <w:t>SQuAD</w:t>
      </w:r>
      <w:r w:rsidR="004C7499">
        <w:rPr>
          <w:rFonts w:ascii="Times New Roman" w:hAnsi="Times New Roman" w:cs="Times New Roman"/>
          <w:b/>
          <w:bCs/>
          <w:sz w:val="24"/>
          <w:szCs w:val="24"/>
        </w:rPr>
        <w:t xml:space="preserve"> - </w:t>
      </w:r>
      <w:r w:rsidRPr="004C7499">
        <w:rPr>
          <w:rFonts w:ascii="Times New Roman" w:hAnsi="Times New Roman" w:cs="Times New Roman"/>
          <w:sz w:val="24"/>
          <w:szCs w:val="24"/>
        </w:rPr>
        <w:t xml:space="preserve">gives broad factual coverage; passages (not questions) are ingested, and known </w:t>
      </w:r>
      <w:r w:rsidR="004C7499" w:rsidRPr="004C7499">
        <w:rPr>
          <w:rFonts w:ascii="Times New Roman" w:hAnsi="Times New Roman" w:cs="Times New Roman"/>
          <w:sz w:val="24"/>
          <w:szCs w:val="24"/>
        </w:rPr>
        <w:t>questions</w:t>
      </w:r>
      <w:r w:rsidR="004C7499">
        <w:rPr>
          <w:rFonts w:ascii="Times New Roman" w:hAnsi="Times New Roman" w:cs="Times New Roman"/>
          <w:sz w:val="24"/>
          <w:szCs w:val="24"/>
        </w:rPr>
        <w:t xml:space="preserve">, </w:t>
      </w:r>
      <w:r w:rsidRPr="004C7499">
        <w:rPr>
          <w:rFonts w:ascii="Times New Roman" w:hAnsi="Times New Roman" w:cs="Times New Roman"/>
          <w:sz w:val="24"/>
          <w:szCs w:val="24"/>
        </w:rPr>
        <w:t>passage pairs double as retrieval sanity tests.</w:t>
      </w:r>
      <w:r w:rsidRPr="004C7499">
        <w:rPr>
          <w:rFonts w:ascii="Times New Roman" w:hAnsi="Times New Roman" w:cs="Times New Roman"/>
          <w:sz w:val="24"/>
          <w:szCs w:val="24"/>
        </w:rPr>
        <w:br w:type="page"/>
      </w:r>
    </w:p>
    <w:p w14:paraId="2036EBDB" w14:textId="69CD6DF4" w:rsidR="005F31E0" w:rsidRPr="004C7499" w:rsidRDefault="00000000" w:rsidP="004C7499">
      <w:pPr>
        <w:pStyle w:val="Heading1"/>
        <w:spacing w:before="260" w:after="140" w:line="360" w:lineRule="auto"/>
        <w:jc w:val="both"/>
        <w:rPr>
          <w:rFonts w:ascii="Times New Roman" w:hAnsi="Times New Roman" w:cs="Times New Roman"/>
          <w:color w:val="auto"/>
          <w:sz w:val="24"/>
          <w:szCs w:val="24"/>
        </w:rPr>
      </w:pPr>
      <w:r w:rsidRPr="004C7499">
        <w:rPr>
          <w:rFonts w:ascii="Times New Roman" w:hAnsi="Times New Roman" w:cs="Times New Roman"/>
          <w:b/>
          <w:bCs/>
          <w:color w:val="auto"/>
          <w:sz w:val="24"/>
          <w:szCs w:val="24"/>
        </w:rPr>
        <w:lastRenderedPageBreak/>
        <w:t>Technology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50"/>
        <w:gridCol w:w="2350"/>
        <w:gridCol w:w="5360"/>
      </w:tblGrid>
      <w:tr w:rsidR="005F31E0" w:rsidRPr="004C7499" w14:paraId="66C8D9CD" w14:textId="77777777">
        <w:tblPrEx>
          <w:tblCellMar>
            <w:top w:w="0" w:type="dxa"/>
            <w:bottom w:w="0" w:type="dxa"/>
          </w:tblCellMar>
        </w:tblPrEx>
        <w:tc>
          <w:tcPr>
            <w:tcW w:w="1650" w:type="dxa"/>
            <w:shd w:val="clear" w:color="auto" w:fill="D6E4F0"/>
            <w:tcMar>
              <w:top w:w="60" w:type="dxa"/>
              <w:left w:w="100" w:type="dxa"/>
              <w:bottom w:w="60" w:type="dxa"/>
              <w:right w:w="100" w:type="dxa"/>
            </w:tcMar>
          </w:tcPr>
          <w:p w14:paraId="7602E4C8" w14:textId="77777777" w:rsidR="005F31E0" w:rsidRPr="004C7499" w:rsidRDefault="00000000" w:rsidP="00F91EB3">
            <w:pPr>
              <w:spacing w:line="360" w:lineRule="auto"/>
              <w:jc w:val="center"/>
              <w:rPr>
                <w:rFonts w:ascii="Times New Roman" w:hAnsi="Times New Roman" w:cs="Times New Roman"/>
                <w:sz w:val="24"/>
                <w:szCs w:val="24"/>
              </w:rPr>
            </w:pPr>
            <w:r w:rsidRPr="004C7499">
              <w:rPr>
                <w:rFonts w:ascii="Times New Roman" w:hAnsi="Times New Roman" w:cs="Times New Roman"/>
                <w:b/>
                <w:bCs/>
                <w:sz w:val="24"/>
                <w:szCs w:val="24"/>
              </w:rPr>
              <w:t>Layer</w:t>
            </w:r>
          </w:p>
        </w:tc>
        <w:tc>
          <w:tcPr>
            <w:tcW w:w="2350" w:type="dxa"/>
            <w:shd w:val="clear" w:color="auto" w:fill="D6E4F0"/>
            <w:tcMar>
              <w:top w:w="60" w:type="dxa"/>
              <w:left w:w="100" w:type="dxa"/>
              <w:bottom w:w="60" w:type="dxa"/>
              <w:right w:w="100" w:type="dxa"/>
            </w:tcMar>
          </w:tcPr>
          <w:p w14:paraId="680FBDA5" w14:textId="77777777" w:rsidR="005F31E0" w:rsidRPr="004C7499" w:rsidRDefault="00000000" w:rsidP="00F91EB3">
            <w:pPr>
              <w:spacing w:line="360" w:lineRule="auto"/>
              <w:jc w:val="center"/>
              <w:rPr>
                <w:rFonts w:ascii="Times New Roman" w:hAnsi="Times New Roman" w:cs="Times New Roman"/>
                <w:sz w:val="24"/>
                <w:szCs w:val="24"/>
              </w:rPr>
            </w:pPr>
            <w:r w:rsidRPr="004C7499">
              <w:rPr>
                <w:rFonts w:ascii="Times New Roman" w:hAnsi="Times New Roman" w:cs="Times New Roman"/>
                <w:b/>
                <w:bCs/>
                <w:sz w:val="24"/>
                <w:szCs w:val="24"/>
              </w:rPr>
              <w:t>Choice</w:t>
            </w:r>
          </w:p>
        </w:tc>
        <w:tc>
          <w:tcPr>
            <w:tcW w:w="5360" w:type="dxa"/>
            <w:shd w:val="clear" w:color="auto" w:fill="D6E4F0"/>
            <w:tcMar>
              <w:top w:w="60" w:type="dxa"/>
              <w:left w:w="100" w:type="dxa"/>
              <w:bottom w:w="60" w:type="dxa"/>
              <w:right w:w="100" w:type="dxa"/>
            </w:tcMar>
          </w:tcPr>
          <w:p w14:paraId="3EEB5FD9" w14:textId="77777777" w:rsidR="005F31E0" w:rsidRPr="004C7499" w:rsidRDefault="00000000" w:rsidP="00F91EB3">
            <w:pPr>
              <w:spacing w:line="360" w:lineRule="auto"/>
              <w:jc w:val="center"/>
              <w:rPr>
                <w:rFonts w:ascii="Times New Roman" w:hAnsi="Times New Roman" w:cs="Times New Roman"/>
                <w:sz w:val="24"/>
                <w:szCs w:val="24"/>
              </w:rPr>
            </w:pPr>
            <w:r w:rsidRPr="004C7499">
              <w:rPr>
                <w:rFonts w:ascii="Times New Roman" w:hAnsi="Times New Roman" w:cs="Times New Roman"/>
                <w:b/>
                <w:bCs/>
                <w:sz w:val="24"/>
                <w:szCs w:val="24"/>
              </w:rPr>
              <w:t>Why it fits this project and lasts</w:t>
            </w:r>
          </w:p>
        </w:tc>
      </w:tr>
      <w:tr w:rsidR="005F31E0" w:rsidRPr="004C7499" w14:paraId="50A86A60" w14:textId="77777777">
        <w:tblPrEx>
          <w:tblCellMar>
            <w:top w:w="0" w:type="dxa"/>
            <w:bottom w:w="0" w:type="dxa"/>
          </w:tblCellMar>
        </w:tblPrEx>
        <w:tc>
          <w:tcPr>
            <w:tcW w:w="1650" w:type="dxa"/>
            <w:tcMar>
              <w:top w:w="60" w:type="dxa"/>
              <w:left w:w="100" w:type="dxa"/>
              <w:bottom w:w="60" w:type="dxa"/>
              <w:right w:w="100" w:type="dxa"/>
            </w:tcMar>
          </w:tcPr>
          <w:p w14:paraId="425882BC" w14:textId="77777777" w:rsidR="005F31E0" w:rsidRPr="004C7499" w:rsidRDefault="00000000" w:rsidP="00F91EB3">
            <w:pPr>
              <w:jc w:val="both"/>
              <w:rPr>
                <w:rFonts w:ascii="Times New Roman" w:hAnsi="Times New Roman" w:cs="Times New Roman"/>
                <w:sz w:val="24"/>
                <w:szCs w:val="24"/>
              </w:rPr>
            </w:pPr>
            <w:r w:rsidRPr="004C7499">
              <w:rPr>
                <w:rFonts w:ascii="Times New Roman" w:hAnsi="Times New Roman" w:cs="Times New Roman"/>
                <w:sz w:val="24"/>
                <w:szCs w:val="24"/>
              </w:rPr>
              <w:t>Language</w:t>
            </w:r>
          </w:p>
        </w:tc>
        <w:tc>
          <w:tcPr>
            <w:tcW w:w="2350" w:type="dxa"/>
            <w:tcMar>
              <w:top w:w="60" w:type="dxa"/>
              <w:left w:w="100" w:type="dxa"/>
              <w:bottom w:w="60" w:type="dxa"/>
              <w:right w:w="100" w:type="dxa"/>
            </w:tcMar>
          </w:tcPr>
          <w:p w14:paraId="589C4A66" w14:textId="77777777" w:rsidR="005F31E0" w:rsidRPr="004C7499" w:rsidRDefault="00000000" w:rsidP="00F91EB3">
            <w:pPr>
              <w:jc w:val="both"/>
              <w:rPr>
                <w:rFonts w:ascii="Times New Roman" w:hAnsi="Times New Roman" w:cs="Times New Roman"/>
                <w:sz w:val="24"/>
                <w:szCs w:val="24"/>
              </w:rPr>
            </w:pPr>
            <w:r w:rsidRPr="004C7499">
              <w:rPr>
                <w:rFonts w:ascii="Times New Roman" w:hAnsi="Times New Roman" w:cs="Times New Roman"/>
                <w:sz w:val="24"/>
                <w:szCs w:val="24"/>
              </w:rPr>
              <w:t>Python 3.11+</w:t>
            </w:r>
          </w:p>
        </w:tc>
        <w:tc>
          <w:tcPr>
            <w:tcW w:w="5360" w:type="dxa"/>
            <w:tcMar>
              <w:top w:w="60" w:type="dxa"/>
              <w:left w:w="100" w:type="dxa"/>
              <w:bottom w:w="60" w:type="dxa"/>
              <w:right w:w="100" w:type="dxa"/>
            </w:tcMar>
          </w:tcPr>
          <w:p w14:paraId="7EDF1EAA" w14:textId="3D4AF55D" w:rsidR="005F31E0" w:rsidRPr="004C7499" w:rsidRDefault="00000000" w:rsidP="00F91EB3">
            <w:pPr>
              <w:jc w:val="both"/>
              <w:rPr>
                <w:rFonts w:ascii="Times New Roman" w:hAnsi="Times New Roman" w:cs="Times New Roman"/>
                <w:sz w:val="24"/>
                <w:szCs w:val="24"/>
              </w:rPr>
            </w:pPr>
            <w:r w:rsidRPr="004C7499">
              <w:rPr>
                <w:rFonts w:ascii="Times New Roman" w:hAnsi="Times New Roman" w:cs="Times New Roman"/>
                <w:sz w:val="24"/>
                <w:szCs w:val="24"/>
              </w:rPr>
              <w:t>Every required library</w:t>
            </w:r>
            <w:r w:rsidR="00F91EB3">
              <w:rPr>
                <w:rFonts w:ascii="Times New Roman" w:hAnsi="Times New Roman" w:cs="Times New Roman"/>
                <w:sz w:val="24"/>
                <w:szCs w:val="24"/>
              </w:rPr>
              <w:t xml:space="preserve">, </w:t>
            </w:r>
            <w:r w:rsidRPr="004C7499">
              <w:rPr>
                <w:rFonts w:ascii="Times New Roman" w:hAnsi="Times New Roman" w:cs="Times New Roman"/>
                <w:sz w:val="24"/>
                <w:szCs w:val="24"/>
              </w:rPr>
              <w:t>embeddings, vector DBs, dataset loaders, LLM SDKs, RAGAS, TruLens is Python-first.</w:t>
            </w:r>
          </w:p>
        </w:tc>
      </w:tr>
      <w:tr w:rsidR="005F31E0" w:rsidRPr="004C7499" w14:paraId="6214313A" w14:textId="77777777">
        <w:tblPrEx>
          <w:tblCellMar>
            <w:top w:w="0" w:type="dxa"/>
            <w:bottom w:w="0" w:type="dxa"/>
          </w:tblCellMar>
        </w:tblPrEx>
        <w:tc>
          <w:tcPr>
            <w:tcW w:w="1650" w:type="dxa"/>
            <w:shd w:val="clear" w:color="auto" w:fill="F5F8FC"/>
            <w:tcMar>
              <w:top w:w="60" w:type="dxa"/>
              <w:left w:w="100" w:type="dxa"/>
              <w:bottom w:w="60" w:type="dxa"/>
              <w:right w:w="100" w:type="dxa"/>
            </w:tcMar>
          </w:tcPr>
          <w:p w14:paraId="6805C036" w14:textId="77777777" w:rsidR="005F31E0" w:rsidRPr="004C7499" w:rsidRDefault="00000000" w:rsidP="00F91EB3">
            <w:pPr>
              <w:jc w:val="both"/>
              <w:rPr>
                <w:rFonts w:ascii="Times New Roman" w:hAnsi="Times New Roman" w:cs="Times New Roman"/>
                <w:sz w:val="24"/>
                <w:szCs w:val="24"/>
              </w:rPr>
            </w:pPr>
            <w:r w:rsidRPr="004C7499">
              <w:rPr>
                <w:rFonts w:ascii="Times New Roman" w:hAnsi="Times New Roman" w:cs="Times New Roman"/>
                <w:sz w:val="24"/>
                <w:szCs w:val="24"/>
              </w:rPr>
              <w:t>Backend API</w:t>
            </w:r>
          </w:p>
        </w:tc>
        <w:tc>
          <w:tcPr>
            <w:tcW w:w="2350" w:type="dxa"/>
            <w:shd w:val="clear" w:color="auto" w:fill="F5F8FC"/>
            <w:tcMar>
              <w:top w:w="60" w:type="dxa"/>
              <w:left w:w="100" w:type="dxa"/>
              <w:bottom w:w="60" w:type="dxa"/>
              <w:right w:w="100" w:type="dxa"/>
            </w:tcMar>
          </w:tcPr>
          <w:p w14:paraId="3FABC191" w14:textId="77777777" w:rsidR="005F31E0" w:rsidRPr="004C7499" w:rsidRDefault="00000000" w:rsidP="00F91EB3">
            <w:pPr>
              <w:jc w:val="both"/>
              <w:rPr>
                <w:rFonts w:ascii="Times New Roman" w:hAnsi="Times New Roman" w:cs="Times New Roman"/>
                <w:sz w:val="24"/>
                <w:szCs w:val="24"/>
              </w:rPr>
            </w:pPr>
            <w:r w:rsidRPr="004C7499">
              <w:rPr>
                <w:rFonts w:ascii="Times New Roman" w:hAnsi="Times New Roman" w:cs="Times New Roman"/>
                <w:sz w:val="24"/>
                <w:szCs w:val="24"/>
              </w:rPr>
              <w:t>FastAPI</w:t>
            </w:r>
          </w:p>
        </w:tc>
        <w:tc>
          <w:tcPr>
            <w:tcW w:w="5360" w:type="dxa"/>
            <w:shd w:val="clear" w:color="auto" w:fill="F5F8FC"/>
            <w:tcMar>
              <w:top w:w="60" w:type="dxa"/>
              <w:left w:w="100" w:type="dxa"/>
              <w:bottom w:w="60" w:type="dxa"/>
              <w:right w:w="100" w:type="dxa"/>
            </w:tcMar>
          </w:tcPr>
          <w:p w14:paraId="3B2DAB5F" w14:textId="77777777" w:rsidR="005F31E0" w:rsidRPr="004C7499" w:rsidRDefault="00000000" w:rsidP="00F91EB3">
            <w:pPr>
              <w:jc w:val="both"/>
              <w:rPr>
                <w:rFonts w:ascii="Times New Roman" w:hAnsi="Times New Roman" w:cs="Times New Roman"/>
                <w:sz w:val="24"/>
                <w:szCs w:val="24"/>
              </w:rPr>
            </w:pPr>
            <w:r w:rsidRPr="004C7499">
              <w:rPr>
                <w:rFonts w:ascii="Times New Roman" w:hAnsi="Times New Roman" w:cs="Times New Roman"/>
                <w:sz w:val="24"/>
                <w:szCs w:val="24"/>
              </w:rPr>
              <w:t>Automatic input validation and API docs; native async matters in Milestone 2 when six agents fan out in parallel per evaluation.</w:t>
            </w:r>
          </w:p>
        </w:tc>
      </w:tr>
      <w:tr w:rsidR="005F31E0" w:rsidRPr="004C7499" w14:paraId="2FFCCDE2" w14:textId="77777777">
        <w:tblPrEx>
          <w:tblCellMar>
            <w:top w:w="0" w:type="dxa"/>
            <w:bottom w:w="0" w:type="dxa"/>
          </w:tblCellMar>
        </w:tblPrEx>
        <w:tc>
          <w:tcPr>
            <w:tcW w:w="1650" w:type="dxa"/>
            <w:tcMar>
              <w:top w:w="60" w:type="dxa"/>
              <w:left w:w="100" w:type="dxa"/>
              <w:bottom w:w="60" w:type="dxa"/>
              <w:right w:w="100" w:type="dxa"/>
            </w:tcMar>
          </w:tcPr>
          <w:p w14:paraId="3BB1767B" w14:textId="77777777" w:rsidR="005F31E0" w:rsidRPr="004C7499" w:rsidRDefault="00000000" w:rsidP="00F91EB3">
            <w:pPr>
              <w:jc w:val="both"/>
              <w:rPr>
                <w:rFonts w:ascii="Times New Roman" w:hAnsi="Times New Roman" w:cs="Times New Roman"/>
                <w:sz w:val="24"/>
                <w:szCs w:val="24"/>
              </w:rPr>
            </w:pPr>
            <w:r w:rsidRPr="004C7499">
              <w:rPr>
                <w:rFonts w:ascii="Times New Roman" w:hAnsi="Times New Roman" w:cs="Times New Roman"/>
                <w:sz w:val="24"/>
                <w:szCs w:val="24"/>
              </w:rPr>
              <w:t>Frontend</w:t>
            </w:r>
          </w:p>
        </w:tc>
        <w:tc>
          <w:tcPr>
            <w:tcW w:w="2350" w:type="dxa"/>
            <w:tcMar>
              <w:top w:w="60" w:type="dxa"/>
              <w:left w:w="100" w:type="dxa"/>
              <w:bottom w:w="60" w:type="dxa"/>
              <w:right w:w="100" w:type="dxa"/>
            </w:tcMar>
          </w:tcPr>
          <w:p w14:paraId="221B228E" w14:textId="77777777" w:rsidR="005F31E0" w:rsidRPr="004C7499" w:rsidRDefault="00000000" w:rsidP="00F91EB3">
            <w:pPr>
              <w:jc w:val="both"/>
              <w:rPr>
                <w:rFonts w:ascii="Times New Roman" w:hAnsi="Times New Roman" w:cs="Times New Roman"/>
                <w:sz w:val="24"/>
                <w:szCs w:val="24"/>
              </w:rPr>
            </w:pPr>
            <w:r w:rsidRPr="004C7499">
              <w:rPr>
                <w:rFonts w:ascii="Times New Roman" w:hAnsi="Times New Roman" w:cs="Times New Roman"/>
                <w:sz w:val="24"/>
                <w:szCs w:val="24"/>
              </w:rPr>
              <w:t>React (Vite)</w:t>
            </w:r>
          </w:p>
        </w:tc>
        <w:tc>
          <w:tcPr>
            <w:tcW w:w="5360" w:type="dxa"/>
            <w:tcMar>
              <w:top w:w="60" w:type="dxa"/>
              <w:left w:w="100" w:type="dxa"/>
              <w:bottom w:w="60" w:type="dxa"/>
              <w:right w:w="100" w:type="dxa"/>
            </w:tcMar>
          </w:tcPr>
          <w:p w14:paraId="06095B36" w14:textId="77777777" w:rsidR="005F31E0" w:rsidRPr="004C7499" w:rsidRDefault="00000000" w:rsidP="00F91EB3">
            <w:pPr>
              <w:jc w:val="both"/>
              <w:rPr>
                <w:rFonts w:ascii="Times New Roman" w:hAnsi="Times New Roman" w:cs="Times New Roman"/>
                <w:sz w:val="24"/>
                <w:szCs w:val="24"/>
              </w:rPr>
            </w:pPr>
            <w:r w:rsidRPr="004C7499">
              <w:rPr>
                <w:rFonts w:ascii="Times New Roman" w:hAnsi="Times New Roman" w:cs="Times New Roman"/>
                <w:sz w:val="24"/>
                <w:szCs w:val="24"/>
              </w:rPr>
              <w:t>Milestone 3 needs a real dashboard with history and charts; starting in React avoids a throwaway UI. Streamlit is the time-pressure fallback on the same backend.</w:t>
            </w:r>
          </w:p>
        </w:tc>
      </w:tr>
      <w:tr w:rsidR="005F31E0" w:rsidRPr="004C7499" w14:paraId="6018E325" w14:textId="77777777">
        <w:tblPrEx>
          <w:tblCellMar>
            <w:top w:w="0" w:type="dxa"/>
            <w:bottom w:w="0" w:type="dxa"/>
          </w:tblCellMar>
        </w:tblPrEx>
        <w:tc>
          <w:tcPr>
            <w:tcW w:w="1650" w:type="dxa"/>
            <w:shd w:val="clear" w:color="auto" w:fill="F5F8FC"/>
            <w:tcMar>
              <w:top w:w="60" w:type="dxa"/>
              <w:left w:w="100" w:type="dxa"/>
              <w:bottom w:w="60" w:type="dxa"/>
              <w:right w:w="100" w:type="dxa"/>
            </w:tcMar>
          </w:tcPr>
          <w:p w14:paraId="10731179" w14:textId="77777777" w:rsidR="005F31E0" w:rsidRPr="004C7499" w:rsidRDefault="00000000" w:rsidP="00F91EB3">
            <w:pPr>
              <w:jc w:val="both"/>
              <w:rPr>
                <w:rFonts w:ascii="Times New Roman" w:hAnsi="Times New Roman" w:cs="Times New Roman"/>
                <w:sz w:val="24"/>
                <w:szCs w:val="24"/>
              </w:rPr>
            </w:pPr>
            <w:r w:rsidRPr="004C7499">
              <w:rPr>
                <w:rFonts w:ascii="Times New Roman" w:hAnsi="Times New Roman" w:cs="Times New Roman"/>
                <w:sz w:val="24"/>
                <w:szCs w:val="24"/>
              </w:rPr>
              <w:t>Application DB</w:t>
            </w:r>
          </w:p>
        </w:tc>
        <w:tc>
          <w:tcPr>
            <w:tcW w:w="2350" w:type="dxa"/>
            <w:shd w:val="clear" w:color="auto" w:fill="F5F8FC"/>
            <w:tcMar>
              <w:top w:w="60" w:type="dxa"/>
              <w:left w:w="100" w:type="dxa"/>
              <w:bottom w:w="60" w:type="dxa"/>
              <w:right w:w="100" w:type="dxa"/>
            </w:tcMar>
          </w:tcPr>
          <w:p w14:paraId="2972158B" w14:textId="090017CA" w:rsidR="005F31E0" w:rsidRPr="004C7499" w:rsidRDefault="00000000" w:rsidP="00F91EB3">
            <w:pPr>
              <w:jc w:val="both"/>
              <w:rPr>
                <w:rFonts w:ascii="Times New Roman" w:hAnsi="Times New Roman" w:cs="Times New Roman"/>
                <w:sz w:val="24"/>
                <w:szCs w:val="24"/>
              </w:rPr>
            </w:pPr>
            <w:r w:rsidRPr="004C7499">
              <w:rPr>
                <w:rFonts w:ascii="Times New Roman" w:hAnsi="Times New Roman" w:cs="Times New Roman"/>
                <w:sz w:val="24"/>
                <w:szCs w:val="24"/>
              </w:rPr>
              <w:t>PostgreSQL</w:t>
            </w:r>
          </w:p>
        </w:tc>
        <w:tc>
          <w:tcPr>
            <w:tcW w:w="5360" w:type="dxa"/>
            <w:shd w:val="clear" w:color="auto" w:fill="F5F8FC"/>
            <w:tcMar>
              <w:top w:w="60" w:type="dxa"/>
              <w:left w:w="100" w:type="dxa"/>
              <w:bottom w:w="60" w:type="dxa"/>
              <w:right w:w="100" w:type="dxa"/>
            </w:tcMar>
          </w:tcPr>
          <w:p w14:paraId="18B12D05" w14:textId="77777777" w:rsidR="005F31E0" w:rsidRPr="004C7499" w:rsidRDefault="00000000" w:rsidP="00F91EB3">
            <w:pPr>
              <w:jc w:val="both"/>
              <w:rPr>
                <w:rFonts w:ascii="Times New Roman" w:hAnsi="Times New Roman" w:cs="Times New Roman"/>
                <w:sz w:val="24"/>
                <w:szCs w:val="24"/>
              </w:rPr>
            </w:pPr>
            <w:r w:rsidRPr="004C7499">
              <w:rPr>
                <w:rFonts w:ascii="Times New Roman" w:hAnsi="Times New Roman" w:cs="Times New Roman"/>
                <w:sz w:val="24"/>
                <w:szCs w:val="24"/>
              </w:rPr>
              <w:t>Reliable relational bookkeeping; JSONB columns hold agent justifications and retrieved-chunk audit data without schema gymnastics. SQLite interchangeable in local dev via the same ORM.</w:t>
            </w:r>
          </w:p>
        </w:tc>
      </w:tr>
      <w:tr w:rsidR="005F31E0" w:rsidRPr="004C7499" w14:paraId="2B45DC79" w14:textId="77777777">
        <w:tblPrEx>
          <w:tblCellMar>
            <w:top w:w="0" w:type="dxa"/>
            <w:bottom w:w="0" w:type="dxa"/>
          </w:tblCellMar>
        </w:tblPrEx>
        <w:tc>
          <w:tcPr>
            <w:tcW w:w="1650" w:type="dxa"/>
            <w:tcMar>
              <w:top w:w="60" w:type="dxa"/>
              <w:left w:w="100" w:type="dxa"/>
              <w:bottom w:w="60" w:type="dxa"/>
              <w:right w:w="100" w:type="dxa"/>
            </w:tcMar>
          </w:tcPr>
          <w:p w14:paraId="35CEE379" w14:textId="77777777" w:rsidR="005F31E0" w:rsidRPr="004C7499" w:rsidRDefault="00000000" w:rsidP="00F91EB3">
            <w:pPr>
              <w:jc w:val="both"/>
              <w:rPr>
                <w:rFonts w:ascii="Times New Roman" w:hAnsi="Times New Roman" w:cs="Times New Roman"/>
                <w:sz w:val="24"/>
                <w:szCs w:val="24"/>
              </w:rPr>
            </w:pPr>
            <w:r w:rsidRPr="004C7499">
              <w:rPr>
                <w:rFonts w:ascii="Times New Roman" w:hAnsi="Times New Roman" w:cs="Times New Roman"/>
                <w:sz w:val="24"/>
                <w:szCs w:val="24"/>
              </w:rPr>
              <w:t>Vector DB</w:t>
            </w:r>
          </w:p>
        </w:tc>
        <w:tc>
          <w:tcPr>
            <w:tcW w:w="2350" w:type="dxa"/>
            <w:tcMar>
              <w:top w:w="60" w:type="dxa"/>
              <w:left w:w="100" w:type="dxa"/>
              <w:bottom w:w="60" w:type="dxa"/>
              <w:right w:w="100" w:type="dxa"/>
            </w:tcMar>
          </w:tcPr>
          <w:p w14:paraId="5CF97B69" w14:textId="77777777" w:rsidR="005F31E0" w:rsidRPr="004C7499" w:rsidRDefault="00000000" w:rsidP="00F91EB3">
            <w:pPr>
              <w:jc w:val="both"/>
              <w:rPr>
                <w:rFonts w:ascii="Times New Roman" w:hAnsi="Times New Roman" w:cs="Times New Roman"/>
                <w:sz w:val="24"/>
                <w:szCs w:val="24"/>
              </w:rPr>
            </w:pPr>
            <w:r w:rsidRPr="004C7499">
              <w:rPr>
                <w:rFonts w:ascii="Times New Roman" w:hAnsi="Times New Roman" w:cs="Times New Roman"/>
                <w:sz w:val="24"/>
                <w:szCs w:val="24"/>
              </w:rPr>
              <w:t>ChromaDB</w:t>
            </w:r>
          </w:p>
        </w:tc>
        <w:tc>
          <w:tcPr>
            <w:tcW w:w="5360" w:type="dxa"/>
            <w:tcMar>
              <w:top w:w="60" w:type="dxa"/>
              <w:left w:w="100" w:type="dxa"/>
              <w:bottom w:w="60" w:type="dxa"/>
              <w:right w:w="100" w:type="dxa"/>
            </w:tcMar>
          </w:tcPr>
          <w:p w14:paraId="6A005EE8" w14:textId="77777777" w:rsidR="005F31E0" w:rsidRPr="004C7499" w:rsidRDefault="00000000" w:rsidP="00F91EB3">
            <w:pPr>
              <w:jc w:val="both"/>
              <w:rPr>
                <w:rFonts w:ascii="Times New Roman" w:hAnsi="Times New Roman" w:cs="Times New Roman"/>
                <w:sz w:val="24"/>
                <w:szCs w:val="24"/>
              </w:rPr>
            </w:pPr>
            <w:r w:rsidRPr="004C7499">
              <w:rPr>
                <w:rFonts w:ascii="Times New Roman" w:hAnsi="Times New Roman" w:cs="Times New Roman"/>
                <w:sz w:val="24"/>
                <w:szCs w:val="24"/>
              </w:rPr>
              <w:t>Zero-setup embedded mode, persists to disk, comfortably handles hundreds of thousands of chunks. Retrieval layer is thin enough to swap in Qdrant / pgvector if scale ever demands.</w:t>
            </w:r>
          </w:p>
        </w:tc>
      </w:tr>
      <w:tr w:rsidR="005F31E0" w:rsidRPr="004C7499" w14:paraId="6BC34FED" w14:textId="77777777">
        <w:tblPrEx>
          <w:tblCellMar>
            <w:top w:w="0" w:type="dxa"/>
            <w:bottom w:w="0" w:type="dxa"/>
          </w:tblCellMar>
        </w:tblPrEx>
        <w:tc>
          <w:tcPr>
            <w:tcW w:w="1650" w:type="dxa"/>
            <w:shd w:val="clear" w:color="auto" w:fill="F5F8FC"/>
            <w:tcMar>
              <w:top w:w="60" w:type="dxa"/>
              <w:left w:w="100" w:type="dxa"/>
              <w:bottom w:w="60" w:type="dxa"/>
              <w:right w:w="100" w:type="dxa"/>
            </w:tcMar>
          </w:tcPr>
          <w:p w14:paraId="3227E0E7" w14:textId="77777777" w:rsidR="005F31E0" w:rsidRPr="004C7499" w:rsidRDefault="00000000" w:rsidP="00F91EB3">
            <w:pPr>
              <w:jc w:val="both"/>
              <w:rPr>
                <w:rFonts w:ascii="Times New Roman" w:hAnsi="Times New Roman" w:cs="Times New Roman"/>
                <w:sz w:val="24"/>
                <w:szCs w:val="24"/>
              </w:rPr>
            </w:pPr>
            <w:r w:rsidRPr="004C7499">
              <w:rPr>
                <w:rFonts w:ascii="Times New Roman" w:hAnsi="Times New Roman" w:cs="Times New Roman"/>
                <w:sz w:val="24"/>
                <w:szCs w:val="24"/>
              </w:rPr>
              <w:t>Embeddings</w:t>
            </w:r>
          </w:p>
        </w:tc>
        <w:tc>
          <w:tcPr>
            <w:tcW w:w="2350" w:type="dxa"/>
            <w:shd w:val="clear" w:color="auto" w:fill="F5F8FC"/>
            <w:tcMar>
              <w:top w:w="60" w:type="dxa"/>
              <w:left w:w="100" w:type="dxa"/>
              <w:bottom w:w="60" w:type="dxa"/>
              <w:right w:w="100" w:type="dxa"/>
            </w:tcMar>
          </w:tcPr>
          <w:p w14:paraId="3EEBDAAE" w14:textId="77777777" w:rsidR="005F31E0" w:rsidRPr="004C7499" w:rsidRDefault="00000000" w:rsidP="00F91EB3">
            <w:pPr>
              <w:jc w:val="both"/>
              <w:rPr>
                <w:rFonts w:ascii="Times New Roman" w:hAnsi="Times New Roman" w:cs="Times New Roman"/>
                <w:sz w:val="24"/>
                <w:szCs w:val="24"/>
              </w:rPr>
            </w:pPr>
            <w:r w:rsidRPr="004C7499">
              <w:rPr>
                <w:rFonts w:ascii="Times New Roman" w:hAnsi="Times New Roman" w:cs="Times New Roman"/>
                <w:sz w:val="24"/>
                <w:szCs w:val="24"/>
              </w:rPr>
              <w:t>sentence-transformers all-MiniLM-L6-v2</w:t>
            </w:r>
          </w:p>
        </w:tc>
        <w:tc>
          <w:tcPr>
            <w:tcW w:w="5360" w:type="dxa"/>
            <w:shd w:val="clear" w:color="auto" w:fill="F5F8FC"/>
            <w:tcMar>
              <w:top w:w="60" w:type="dxa"/>
              <w:left w:w="100" w:type="dxa"/>
              <w:bottom w:w="60" w:type="dxa"/>
              <w:right w:w="100" w:type="dxa"/>
            </w:tcMar>
          </w:tcPr>
          <w:p w14:paraId="79311A1A" w14:textId="77777777" w:rsidR="005F31E0" w:rsidRPr="004C7499" w:rsidRDefault="00000000" w:rsidP="00F91EB3">
            <w:pPr>
              <w:jc w:val="both"/>
              <w:rPr>
                <w:rFonts w:ascii="Times New Roman" w:hAnsi="Times New Roman" w:cs="Times New Roman"/>
                <w:sz w:val="24"/>
                <w:szCs w:val="24"/>
              </w:rPr>
            </w:pPr>
            <w:r w:rsidRPr="004C7499">
              <w:rPr>
                <w:rFonts w:ascii="Times New Roman" w:hAnsi="Times New Roman" w:cs="Times New Roman"/>
                <w:sz w:val="24"/>
                <w:szCs w:val="24"/>
              </w:rPr>
              <w:t>Free, CPU-local, well-benchmarked for semantic search; 384-d vectors keep the index small and indexing 100k+ chunks costs nothing in API fees.</w:t>
            </w:r>
          </w:p>
        </w:tc>
      </w:tr>
      <w:tr w:rsidR="005F31E0" w:rsidRPr="004C7499" w14:paraId="4E626A41" w14:textId="77777777">
        <w:tblPrEx>
          <w:tblCellMar>
            <w:top w:w="0" w:type="dxa"/>
            <w:bottom w:w="0" w:type="dxa"/>
          </w:tblCellMar>
        </w:tblPrEx>
        <w:tc>
          <w:tcPr>
            <w:tcW w:w="1650" w:type="dxa"/>
            <w:tcMar>
              <w:top w:w="60" w:type="dxa"/>
              <w:left w:w="100" w:type="dxa"/>
              <w:bottom w:w="60" w:type="dxa"/>
              <w:right w:w="100" w:type="dxa"/>
            </w:tcMar>
          </w:tcPr>
          <w:p w14:paraId="3EDE3A4C" w14:textId="77777777" w:rsidR="005F31E0" w:rsidRPr="004C7499" w:rsidRDefault="00000000" w:rsidP="00F91EB3">
            <w:pPr>
              <w:jc w:val="both"/>
              <w:rPr>
                <w:rFonts w:ascii="Times New Roman" w:hAnsi="Times New Roman" w:cs="Times New Roman"/>
                <w:sz w:val="24"/>
                <w:szCs w:val="24"/>
              </w:rPr>
            </w:pPr>
            <w:r w:rsidRPr="004C7499">
              <w:rPr>
                <w:rFonts w:ascii="Times New Roman" w:hAnsi="Times New Roman" w:cs="Times New Roman"/>
                <w:sz w:val="24"/>
                <w:szCs w:val="24"/>
              </w:rPr>
              <w:t>Datasets</w:t>
            </w:r>
          </w:p>
        </w:tc>
        <w:tc>
          <w:tcPr>
            <w:tcW w:w="2350" w:type="dxa"/>
            <w:tcMar>
              <w:top w:w="60" w:type="dxa"/>
              <w:left w:w="100" w:type="dxa"/>
              <w:bottom w:w="60" w:type="dxa"/>
              <w:right w:w="100" w:type="dxa"/>
            </w:tcMar>
          </w:tcPr>
          <w:p w14:paraId="6E6F518B" w14:textId="77777777" w:rsidR="005F31E0" w:rsidRPr="004C7499" w:rsidRDefault="00000000" w:rsidP="00F91EB3">
            <w:pPr>
              <w:jc w:val="both"/>
              <w:rPr>
                <w:rFonts w:ascii="Times New Roman" w:hAnsi="Times New Roman" w:cs="Times New Roman"/>
                <w:sz w:val="24"/>
                <w:szCs w:val="24"/>
              </w:rPr>
            </w:pPr>
            <w:r w:rsidRPr="004C7499">
              <w:rPr>
                <w:rFonts w:ascii="Times New Roman" w:hAnsi="Times New Roman" w:cs="Times New Roman"/>
                <w:sz w:val="24"/>
                <w:szCs w:val="24"/>
              </w:rPr>
              <w:t>Hugging Face datasets</w:t>
            </w:r>
          </w:p>
        </w:tc>
        <w:tc>
          <w:tcPr>
            <w:tcW w:w="5360" w:type="dxa"/>
            <w:tcMar>
              <w:top w:w="60" w:type="dxa"/>
              <w:left w:w="100" w:type="dxa"/>
              <w:bottom w:w="60" w:type="dxa"/>
              <w:right w:w="100" w:type="dxa"/>
            </w:tcMar>
          </w:tcPr>
          <w:p w14:paraId="3F983CD4" w14:textId="77777777" w:rsidR="005F31E0" w:rsidRPr="004C7499" w:rsidRDefault="00000000" w:rsidP="00F91EB3">
            <w:pPr>
              <w:jc w:val="both"/>
              <w:rPr>
                <w:rFonts w:ascii="Times New Roman" w:hAnsi="Times New Roman" w:cs="Times New Roman"/>
                <w:sz w:val="24"/>
                <w:szCs w:val="24"/>
              </w:rPr>
            </w:pPr>
            <w:r w:rsidRPr="004C7499">
              <w:rPr>
                <w:rFonts w:ascii="Times New Roman" w:hAnsi="Times New Roman" w:cs="Times New Roman"/>
                <w:sz w:val="24"/>
                <w:szCs w:val="24"/>
              </w:rPr>
              <w:t>One-line loading of TruthfulQA and SQuAD in consistent formats.</w:t>
            </w:r>
          </w:p>
        </w:tc>
      </w:tr>
      <w:tr w:rsidR="005F31E0" w:rsidRPr="004C7499" w14:paraId="5384ED8A" w14:textId="77777777">
        <w:tblPrEx>
          <w:tblCellMar>
            <w:top w:w="0" w:type="dxa"/>
            <w:bottom w:w="0" w:type="dxa"/>
          </w:tblCellMar>
        </w:tblPrEx>
        <w:tc>
          <w:tcPr>
            <w:tcW w:w="1650" w:type="dxa"/>
            <w:shd w:val="clear" w:color="auto" w:fill="F5F8FC"/>
            <w:tcMar>
              <w:top w:w="60" w:type="dxa"/>
              <w:left w:w="100" w:type="dxa"/>
              <w:bottom w:w="60" w:type="dxa"/>
              <w:right w:w="100" w:type="dxa"/>
            </w:tcMar>
          </w:tcPr>
          <w:p w14:paraId="30932644" w14:textId="77777777" w:rsidR="005F31E0" w:rsidRPr="004C7499" w:rsidRDefault="00000000" w:rsidP="00F91EB3">
            <w:pPr>
              <w:jc w:val="both"/>
              <w:rPr>
                <w:rFonts w:ascii="Times New Roman" w:hAnsi="Times New Roman" w:cs="Times New Roman"/>
                <w:sz w:val="24"/>
                <w:szCs w:val="24"/>
              </w:rPr>
            </w:pPr>
            <w:r w:rsidRPr="004C7499">
              <w:rPr>
                <w:rFonts w:ascii="Times New Roman" w:hAnsi="Times New Roman" w:cs="Times New Roman"/>
                <w:sz w:val="24"/>
                <w:szCs w:val="24"/>
              </w:rPr>
              <w:t>PDF extraction</w:t>
            </w:r>
          </w:p>
        </w:tc>
        <w:tc>
          <w:tcPr>
            <w:tcW w:w="2350" w:type="dxa"/>
            <w:shd w:val="clear" w:color="auto" w:fill="F5F8FC"/>
            <w:tcMar>
              <w:top w:w="60" w:type="dxa"/>
              <w:left w:w="100" w:type="dxa"/>
              <w:bottom w:w="60" w:type="dxa"/>
              <w:right w:w="100" w:type="dxa"/>
            </w:tcMar>
          </w:tcPr>
          <w:p w14:paraId="182FD2B3" w14:textId="77777777" w:rsidR="005F31E0" w:rsidRPr="004C7499" w:rsidRDefault="00000000" w:rsidP="00F91EB3">
            <w:pPr>
              <w:jc w:val="both"/>
              <w:rPr>
                <w:rFonts w:ascii="Times New Roman" w:hAnsi="Times New Roman" w:cs="Times New Roman"/>
                <w:sz w:val="24"/>
                <w:szCs w:val="24"/>
              </w:rPr>
            </w:pPr>
            <w:r w:rsidRPr="004C7499">
              <w:rPr>
                <w:rFonts w:ascii="Times New Roman" w:hAnsi="Times New Roman" w:cs="Times New Roman"/>
                <w:sz w:val="24"/>
                <w:szCs w:val="24"/>
              </w:rPr>
              <w:t>PyMuPDF (fitz)</w:t>
            </w:r>
          </w:p>
        </w:tc>
        <w:tc>
          <w:tcPr>
            <w:tcW w:w="5360" w:type="dxa"/>
            <w:shd w:val="clear" w:color="auto" w:fill="F5F8FC"/>
            <w:tcMar>
              <w:top w:w="60" w:type="dxa"/>
              <w:left w:w="100" w:type="dxa"/>
              <w:bottom w:w="60" w:type="dxa"/>
              <w:right w:w="100" w:type="dxa"/>
            </w:tcMar>
          </w:tcPr>
          <w:p w14:paraId="7DB2E840" w14:textId="77777777" w:rsidR="005F31E0" w:rsidRPr="004C7499" w:rsidRDefault="00000000" w:rsidP="00F91EB3">
            <w:pPr>
              <w:jc w:val="both"/>
              <w:rPr>
                <w:rFonts w:ascii="Times New Roman" w:hAnsi="Times New Roman" w:cs="Times New Roman"/>
                <w:sz w:val="24"/>
                <w:szCs w:val="24"/>
              </w:rPr>
            </w:pPr>
            <w:r w:rsidRPr="004C7499">
              <w:rPr>
                <w:rFonts w:ascii="Times New Roman" w:hAnsi="Times New Roman" w:cs="Times New Roman"/>
                <w:sz w:val="24"/>
                <w:szCs w:val="24"/>
              </w:rPr>
              <w:t>Fast, accurate text extraction; handles most real-world uploads.</w:t>
            </w:r>
          </w:p>
        </w:tc>
      </w:tr>
      <w:tr w:rsidR="005F31E0" w:rsidRPr="004C7499" w14:paraId="2FA0E20D" w14:textId="77777777">
        <w:tblPrEx>
          <w:tblCellMar>
            <w:top w:w="0" w:type="dxa"/>
            <w:bottom w:w="0" w:type="dxa"/>
          </w:tblCellMar>
        </w:tblPrEx>
        <w:tc>
          <w:tcPr>
            <w:tcW w:w="1650" w:type="dxa"/>
            <w:tcMar>
              <w:top w:w="60" w:type="dxa"/>
              <w:left w:w="100" w:type="dxa"/>
              <w:bottom w:w="60" w:type="dxa"/>
              <w:right w:w="100" w:type="dxa"/>
            </w:tcMar>
          </w:tcPr>
          <w:p w14:paraId="2D999E93" w14:textId="77777777" w:rsidR="005F31E0" w:rsidRPr="004C7499" w:rsidRDefault="00000000" w:rsidP="00F91EB3">
            <w:pPr>
              <w:jc w:val="both"/>
              <w:rPr>
                <w:rFonts w:ascii="Times New Roman" w:hAnsi="Times New Roman" w:cs="Times New Roman"/>
                <w:sz w:val="24"/>
                <w:szCs w:val="24"/>
              </w:rPr>
            </w:pPr>
            <w:r w:rsidRPr="004C7499">
              <w:rPr>
                <w:rFonts w:ascii="Times New Roman" w:hAnsi="Times New Roman" w:cs="Times New Roman"/>
                <w:sz w:val="24"/>
                <w:szCs w:val="24"/>
              </w:rPr>
              <w:t>Judge LLM (M2+)</w:t>
            </w:r>
          </w:p>
        </w:tc>
        <w:tc>
          <w:tcPr>
            <w:tcW w:w="2350" w:type="dxa"/>
            <w:tcMar>
              <w:top w:w="60" w:type="dxa"/>
              <w:left w:w="100" w:type="dxa"/>
              <w:bottom w:w="60" w:type="dxa"/>
              <w:right w:w="100" w:type="dxa"/>
            </w:tcMar>
          </w:tcPr>
          <w:p w14:paraId="79654644" w14:textId="77777777" w:rsidR="005F31E0" w:rsidRPr="004C7499" w:rsidRDefault="00000000" w:rsidP="00F91EB3">
            <w:pPr>
              <w:jc w:val="both"/>
              <w:rPr>
                <w:rFonts w:ascii="Times New Roman" w:hAnsi="Times New Roman" w:cs="Times New Roman"/>
                <w:sz w:val="24"/>
                <w:szCs w:val="24"/>
              </w:rPr>
            </w:pPr>
            <w:r w:rsidRPr="004C7499">
              <w:rPr>
                <w:rFonts w:ascii="Times New Roman" w:hAnsi="Times New Roman" w:cs="Times New Roman"/>
                <w:sz w:val="24"/>
                <w:szCs w:val="24"/>
              </w:rPr>
              <w:t>Claude / GPT-4-class via a thin provider-neutral wrapper</w:t>
            </w:r>
          </w:p>
        </w:tc>
        <w:tc>
          <w:tcPr>
            <w:tcW w:w="5360" w:type="dxa"/>
            <w:tcMar>
              <w:top w:w="60" w:type="dxa"/>
              <w:left w:w="100" w:type="dxa"/>
              <w:bottom w:w="60" w:type="dxa"/>
              <w:right w:w="100" w:type="dxa"/>
            </w:tcMar>
          </w:tcPr>
          <w:p w14:paraId="3D4588E1" w14:textId="0D36DBD3" w:rsidR="005F31E0" w:rsidRPr="004C7499" w:rsidRDefault="00000000" w:rsidP="00F91EB3">
            <w:pPr>
              <w:jc w:val="both"/>
              <w:rPr>
                <w:rFonts w:ascii="Times New Roman" w:hAnsi="Times New Roman" w:cs="Times New Roman"/>
                <w:sz w:val="24"/>
                <w:szCs w:val="24"/>
              </w:rPr>
            </w:pPr>
            <w:r w:rsidRPr="004C7499">
              <w:rPr>
                <w:rFonts w:ascii="Times New Roman" w:hAnsi="Times New Roman" w:cs="Times New Roman"/>
                <w:sz w:val="24"/>
                <w:szCs w:val="24"/>
              </w:rPr>
              <w:t xml:space="preserve">Judges need strong reasoning; the wrapper keeps providers swappable and lets cheaper models be A/B-tested per agent. </w:t>
            </w:r>
          </w:p>
        </w:tc>
      </w:tr>
      <w:tr w:rsidR="005F31E0" w:rsidRPr="004C7499" w14:paraId="026272AA" w14:textId="77777777">
        <w:tblPrEx>
          <w:tblCellMar>
            <w:top w:w="0" w:type="dxa"/>
            <w:bottom w:w="0" w:type="dxa"/>
          </w:tblCellMar>
        </w:tblPrEx>
        <w:tc>
          <w:tcPr>
            <w:tcW w:w="1650" w:type="dxa"/>
            <w:shd w:val="clear" w:color="auto" w:fill="F5F8FC"/>
            <w:tcMar>
              <w:top w:w="60" w:type="dxa"/>
              <w:left w:w="100" w:type="dxa"/>
              <w:bottom w:w="60" w:type="dxa"/>
              <w:right w:w="100" w:type="dxa"/>
            </w:tcMar>
          </w:tcPr>
          <w:p w14:paraId="4A0CDD0C" w14:textId="77777777" w:rsidR="005F31E0" w:rsidRPr="004C7499" w:rsidRDefault="00000000" w:rsidP="00F91EB3">
            <w:pPr>
              <w:jc w:val="both"/>
              <w:rPr>
                <w:rFonts w:ascii="Times New Roman" w:hAnsi="Times New Roman" w:cs="Times New Roman"/>
                <w:sz w:val="24"/>
                <w:szCs w:val="24"/>
              </w:rPr>
            </w:pPr>
            <w:r w:rsidRPr="004C7499">
              <w:rPr>
                <w:rFonts w:ascii="Times New Roman" w:hAnsi="Times New Roman" w:cs="Times New Roman"/>
                <w:sz w:val="24"/>
                <w:szCs w:val="24"/>
              </w:rPr>
              <w:t>Evaluation tooling</w:t>
            </w:r>
          </w:p>
        </w:tc>
        <w:tc>
          <w:tcPr>
            <w:tcW w:w="2350" w:type="dxa"/>
            <w:shd w:val="clear" w:color="auto" w:fill="F5F8FC"/>
            <w:tcMar>
              <w:top w:w="60" w:type="dxa"/>
              <w:left w:w="100" w:type="dxa"/>
              <w:bottom w:w="60" w:type="dxa"/>
              <w:right w:w="100" w:type="dxa"/>
            </w:tcMar>
          </w:tcPr>
          <w:p w14:paraId="6A88E468" w14:textId="77777777" w:rsidR="005F31E0" w:rsidRPr="004C7499" w:rsidRDefault="00000000" w:rsidP="00F91EB3">
            <w:pPr>
              <w:jc w:val="both"/>
              <w:rPr>
                <w:rFonts w:ascii="Times New Roman" w:hAnsi="Times New Roman" w:cs="Times New Roman"/>
                <w:sz w:val="24"/>
                <w:szCs w:val="24"/>
              </w:rPr>
            </w:pPr>
            <w:r w:rsidRPr="004C7499">
              <w:rPr>
                <w:rFonts w:ascii="Times New Roman" w:hAnsi="Times New Roman" w:cs="Times New Roman"/>
                <w:sz w:val="24"/>
                <w:szCs w:val="24"/>
              </w:rPr>
              <w:t>RAGAS + TruLens patterns</w:t>
            </w:r>
          </w:p>
        </w:tc>
        <w:tc>
          <w:tcPr>
            <w:tcW w:w="5360" w:type="dxa"/>
            <w:shd w:val="clear" w:color="auto" w:fill="F5F8FC"/>
            <w:tcMar>
              <w:top w:w="60" w:type="dxa"/>
              <w:left w:w="100" w:type="dxa"/>
              <w:bottom w:w="60" w:type="dxa"/>
              <w:right w:w="100" w:type="dxa"/>
            </w:tcMar>
          </w:tcPr>
          <w:p w14:paraId="20AF5BD3" w14:textId="77777777" w:rsidR="005F31E0" w:rsidRPr="004C7499" w:rsidRDefault="00000000" w:rsidP="00F91EB3">
            <w:pPr>
              <w:jc w:val="both"/>
              <w:rPr>
                <w:rFonts w:ascii="Times New Roman" w:hAnsi="Times New Roman" w:cs="Times New Roman"/>
                <w:sz w:val="24"/>
                <w:szCs w:val="24"/>
              </w:rPr>
            </w:pPr>
            <w:r w:rsidRPr="004C7499">
              <w:rPr>
                <w:rFonts w:ascii="Times New Roman" w:hAnsi="Times New Roman" w:cs="Times New Roman"/>
                <w:sz w:val="24"/>
                <w:szCs w:val="24"/>
              </w:rPr>
              <w:t>RAGAS context precision/recall is Milestone 1's retrieval acceptance test; both frameworks benchmark the custom agents later.</w:t>
            </w:r>
          </w:p>
        </w:tc>
      </w:tr>
      <w:tr w:rsidR="005F31E0" w:rsidRPr="004C7499" w14:paraId="06D13649" w14:textId="77777777">
        <w:tblPrEx>
          <w:tblCellMar>
            <w:top w:w="0" w:type="dxa"/>
            <w:bottom w:w="0" w:type="dxa"/>
          </w:tblCellMar>
        </w:tblPrEx>
        <w:tc>
          <w:tcPr>
            <w:tcW w:w="1650" w:type="dxa"/>
            <w:tcMar>
              <w:top w:w="60" w:type="dxa"/>
              <w:left w:w="100" w:type="dxa"/>
              <w:bottom w:w="60" w:type="dxa"/>
              <w:right w:w="100" w:type="dxa"/>
            </w:tcMar>
          </w:tcPr>
          <w:p w14:paraId="15D5A267" w14:textId="77777777" w:rsidR="005F31E0" w:rsidRPr="004C7499" w:rsidRDefault="00000000" w:rsidP="00F91EB3">
            <w:pPr>
              <w:jc w:val="both"/>
              <w:rPr>
                <w:rFonts w:ascii="Times New Roman" w:hAnsi="Times New Roman" w:cs="Times New Roman"/>
                <w:sz w:val="24"/>
                <w:szCs w:val="24"/>
              </w:rPr>
            </w:pPr>
            <w:r w:rsidRPr="004C7499">
              <w:rPr>
                <w:rFonts w:ascii="Times New Roman" w:hAnsi="Times New Roman" w:cs="Times New Roman"/>
                <w:sz w:val="24"/>
                <w:szCs w:val="24"/>
              </w:rPr>
              <w:t>Dev tooling</w:t>
            </w:r>
          </w:p>
        </w:tc>
        <w:tc>
          <w:tcPr>
            <w:tcW w:w="2350" w:type="dxa"/>
            <w:tcMar>
              <w:top w:w="60" w:type="dxa"/>
              <w:left w:w="100" w:type="dxa"/>
              <w:bottom w:w="60" w:type="dxa"/>
              <w:right w:w="100" w:type="dxa"/>
            </w:tcMar>
          </w:tcPr>
          <w:p w14:paraId="3FC3F734" w14:textId="77777777" w:rsidR="005F31E0" w:rsidRPr="004C7499" w:rsidRDefault="00000000" w:rsidP="00F91EB3">
            <w:pPr>
              <w:jc w:val="both"/>
              <w:rPr>
                <w:rFonts w:ascii="Times New Roman" w:hAnsi="Times New Roman" w:cs="Times New Roman"/>
                <w:sz w:val="24"/>
                <w:szCs w:val="24"/>
              </w:rPr>
            </w:pPr>
            <w:r w:rsidRPr="004C7499">
              <w:rPr>
                <w:rFonts w:ascii="Times New Roman" w:hAnsi="Times New Roman" w:cs="Times New Roman"/>
                <w:sz w:val="24"/>
                <w:szCs w:val="24"/>
              </w:rPr>
              <w:t>Git + GitHub, pytest, Docker Compose</w:t>
            </w:r>
          </w:p>
        </w:tc>
        <w:tc>
          <w:tcPr>
            <w:tcW w:w="5360" w:type="dxa"/>
            <w:tcMar>
              <w:top w:w="60" w:type="dxa"/>
              <w:left w:w="100" w:type="dxa"/>
              <w:bottom w:w="60" w:type="dxa"/>
              <w:right w:w="100" w:type="dxa"/>
            </w:tcMar>
          </w:tcPr>
          <w:p w14:paraId="5BEF4FB2" w14:textId="03AB8E99" w:rsidR="005F31E0" w:rsidRPr="004C7499" w:rsidRDefault="00000000" w:rsidP="00F91EB3">
            <w:pPr>
              <w:jc w:val="both"/>
              <w:rPr>
                <w:rFonts w:ascii="Times New Roman" w:hAnsi="Times New Roman" w:cs="Times New Roman"/>
                <w:sz w:val="24"/>
                <w:szCs w:val="24"/>
              </w:rPr>
            </w:pPr>
            <w:r w:rsidRPr="004C7499">
              <w:rPr>
                <w:rFonts w:ascii="Times New Roman" w:hAnsi="Times New Roman" w:cs="Times New Roman"/>
                <w:sz w:val="24"/>
                <w:szCs w:val="24"/>
              </w:rPr>
              <w:t>Version control</w:t>
            </w:r>
          </w:p>
        </w:tc>
      </w:tr>
    </w:tbl>
    <w:p w14:paraId="0DFA26DD" w14:textId="77777777" w:rsidR="005F31E0" w:rsidRPr="004C7499" w:rsidRDefault="00000000" w:rsidP="004C7499">
      <w:pPr>
        <w:spacing w:line="360" w:lineRule="auto"/>
        <w:jc w:val="both"/>
        <w:rPr>
          <w:rFonts w:ascii="Times New Roman" w:hAnsi="Times New Roman" w:cs="Times New Roman"/>
          <w:sz w:val="24"/>
          <w:szCs w:val="24"/>
        </w:rPr>
      </w:pPr>
      <w:r w:rsidRPr="004C7499">
        <w:rPr>
          <w:rFonts w:ascii="Times New Roman" w:hAnsi="Times New Roman" w:cs="Times New Roman"/>
          <w:sz w:val="24"/>
          <w:szCs w:val="24"/>
        </w:rPr>
        <w:br w:type="page"/>
      </w:r>
    </w:p>
    <w:p w14:paraId="50B1AA66" w14:textId="7FE89527" w:rsidR="005F31E0" w:rsidRPr="00F91EB3" w:rsidRDefault="00000000" w:rsidP="00F91EB3">
      <w:pPr>
        <w:pStyle w:val="Heading1"/>
        <w:spacing w:before="260" w:line="360" w:lineRule="auto"/>
        <w:jc w:val="center"/>
        <w:rPr>
          <w:rFonts w:ascii="Times New Roman" w:hAnsi="Times New Roman" w:cs="Times New Roman"/>
          <w:color w:val="auto"/>
          <w:sz w:val="28"/>
          <w:szCs w:val="28"/>
        </w:rPr>
      </w:pPr>
      <w:r w:rsidRPr="00F91EB3">
        <w:rPr>
          <w:rFonts w:ascii="Times New Roman" w:hAnsi="Times New Roman" w:cs="Times New Roman"/>
          <w:b/>
          <w:bCs/>
          <w:color w:val="auto"/>
          <w:sz w:val="28"/>
          <w:szCs w:val="28"/>
        </w:rPr>
        <w:lastRenderedPageBreak/>
        <w:t>System Architecture</w:t>
      </w:r>
    </w:p>
    <w:p w14:paraId="7C63A5F5" w14:textId="662CED38" w:rsidR="00F91EB3" w:rsidRPr="00F91EB3" w:rsidRDefault="00000000" w:rsidP="00F91EB3">
      <w:pPr>
        <w:spacing w:before="60" w:after="60" w:line="360" w:lineRule="auto"/>
        <w:jc w:val="both"/>
        <w:rPr>
          <w:rFonts w:ascii="Times New Roman" w:hAnsi="Times New Roman" w:cs="Times New Roman"/>
          <w:sz w:val="24"/>
          <w:szCs w:val="24"/>
        </w:rPr>
      </w:pPr>
      <w:r w:rsidRPr="004C7499">
        <w:rPr>
          <w:rFonts w:ascii="Times New Roman" w:hAnsi="Times New Roman" w:cs="Times New Roman"/>
          <w:noProof/>
          <w:sz w:val="24"/>
          <w:szCs w:val="24"/>
        </w:rPr>
        <w:drawing>
          <wp:inline distT="0" distB="0" distL="0" distR="0" wp14:anchorId="7945A4A9" wp14:editId="7944F9B7">
            <wp:extent cx="5905500" cy="5638800"/>
            <wp:effectExtent l="19050" t="19050" r="19050" b="190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905500" cy="5638800"/>
                    </a:xfrm>
                    <a:prstGeom prst="rect">
                      <a:avLst/>
                    </a:prstGeom>
                    <a:ln>
                      <a:solidFill>
                        <a:schemeClr val="tx1"/>
                      </a:solidFill>
                    </a:ln>
                  </pic:spPr>
                </pic:pic>
              </a:graphicData>
            </a:graphic>
          </wp:inline>
        </w:drawing>
      </w:r>
    </w:p>
    <w:p w14:paraId="08B509E2" w14:textId="3D262B9B" w:rsidR="00F91EB3" w:rsidRPr="004C7499" w:rsidRDefault="00F91EB3" w:rsidP="00F91EB3">
      <w:pPr>
        <w:pStyle w:val="Heading2"/>
        <w:spacing w:before="200" w:line="360" w:lineRule="auto"/>
        <w:jc w:val="both"/>
        <w:rPr>
          <w:rFonts w:ascii="Times New Roman" w:hAnsi="Times New Roman" w:cs="Times New Roman"/>
          <w:sz w:val="24"/>
          <w:szCs w:val="24"/>
        </w:rPr>
      </w:pPr>
      <w:r w:rsidRPr="004C7499">
        <w:rPr>
          <w:rFonts w:ascii="Times New Roman" w:hAnsi="Times New Roman" w:cs="Times New Roman"/>
          <w:b/>
          <w:bCs/>
          <w:color w:val="1A1A2E"/>
          <w:sz w:val="24"/>
          <w:szCs w:val="24"/>
        </w:rPr>
        <w:t xml:space="preserve">The Two-Database Principle </w:t>
      </w:r>
    </w:p>
    <w:p w14:paraId="4170A040" w14:textId="37192C41" w:rsidR="00F91EB3" w:rsidRPr="00F91EB3" w:rsidRDefault="00F91EB3" w:rsidP="00F91EB3">
      <w:pPr>
        <w:spacing w:after="110" w:line="360" w:lineRule="auto"/>
        <w:jc w:val="both"/>
        <w:rPr>
          <w:rFonts w:ascii="Times New Roman" w:hAnsi="Times New Roman" w:cs="Times New Roman"/>
          <w:sz w:val="24"/>
          <w:szCs w:val="24"/>
        </w:rPr>
      </w:pPr>
      <w:r w:rsidRPr="004C7499">
        <w:rPr>
          <w:rFonts w:ascii="Times New Roman" w:hAnsi="Times New Roman" w:cs="Times New Roman"/>
          <w:sz w:val="24"/>
          <w:szCs w:val="24"/>
        </w:rPr>
        <w:t xml:space="preserve">The system runs on two stores with opposite jobs. The </w:t>
      </w:r>
      <w:r w:rsidRPr="004C7499">
        <w:rPr>
          <w:rFonts w:ascii="Times New Roman" w:hAnsi="Times New Roman" w:cs="Times New Roman"/>
          <w:b/>
          <w:bCs/>
          <w:sz w:val="24"/>
          <w:szCs w:val="24"/>
        </w:rPr>
        <w:t>Application Database (PostgreSQL)</w:t>
      </w:r>
      <w:r w:rsidRPr="004C7499">
        <w:rPr>
          <w:rFonts w:ascii="Times New Roman" w:hAnsi="Times New Roman" w:cs="Times New Roman"/>
          <w:sz w:val="24"/>
          <w:szCs w:val="24"/>
        </w:rPr>
        <w:t xml:space="preserve"> is </w:t>
      </w:r>
      <w:r w:rsidRPr="004C7499">
        <w:rPr>
          <w:rFonts w:ascii="Times New Roman" w:hAnsi="Times New Roman" w:cs="Times New Roman"/>
          <w:sz w:val="24"/>
          <w:szCs w:val="24"/>
        </w:rPr>
        <w:t>bookkeeping</w:t>
      </w:r>
      <w:r w:rsidRPr="004C7499">
        <w:rPr>
          <w:rFonts w:ascii="Times New Roman" w:hAnsi="Times New Roman" w:cs="Times New Roman"/>
          <w:sz w:val="24"/>
          <w:szCs w:val="24"/>
        </w:rPr>
        <w:t xml:space="preserve"> it holds what users submit and, later, evaluation results</w:t>
      </w:r>
      <w:r>
        <w:rPr>
          <w:rFonts w:ascii="Times New Roman" w:hAnsi="Times New Roman" w:cs="Times New Roman"/>
          <w:sz w:val="24"/>
          <w:szCs w:val="24"/>
        </w:rPr>
        <w:t xml:space="preserve"> and</w:t>
      </w:r>
      <w:r w:rsidRPr="004C7499">
        <w:rPr>
          <w:rFonts w:ascii="Times New Roman" w:hAnsi="Times New Roman" w:cs="Times New Roman"/>
          <w:sz w:val="24"/>
          <w:szCs w:val="24"/>
        </w:rPr>
        <w:t xml:space="preserve"> nothing in it is treated as truth. The </w:t>
      </w:r>
      <w:r w:rsidRPr="004C7499">
        <w:rPr>
          <w:rFonts w:ascii="Times New Roman" w:hAnsi="Times New Roman" w:cs="Times New Roman"/>
          <w:b/>
          <w:bCs/>
          <w:sz w:val="24"/>
          <w:szCs w:val="24"/>
        </w:rPr>
        <w:t>Reference Knowledge Base (ChromaDB)</w:t>
      </w:r>
      <w:r w:rsidRPr="004C7499">
        <w:rPr>
          <w:rFonts w:ascii="Times New Roman" w:hAnsi="Times New Roman" w:cs="Times New Roman"/>
          <w:sz w:val="24"/>
          <w:szCs w:val="24"/>
        </w:rPr>
        <w:t xml:space="preserve"> is the open-book textbook: trusted passages stored as embeddings, searchable by meaning. Agents never compare against the normal database</w:t>
      </w:r>
      <w:r>
        <w:rPr>
          <w:rFonts w:ascii="Times New Roman" w:hAnsi="Times New Roman" w:cs="Times New Roman"/>
          <w:sz w:val="24"/>
          <w:szCs w:val="24"/>
        </w:rPr>
        <w:t xml:space="preserve">, rather </w:t>
      </w:r>
      <w:r w:rsidRPr="004C7499">
        <w:rPr>
          <w:rFonts w:ascii="Times New Roman" w:hAnsi="Times New Roman" w:cs="Times New Roman"/>
          <w:sz w:val="24"/>
          <w:szCs w:val="24"/>
        </w:rPr>
        <w:t>they read the submission from PostgreSQL, grade the answer against chunks retrieved from ChromaDB, and write results back to PostgreSQL.</w:t>
      </w:r>
    </w:p>
    <w:p w14:paraId="0A837470" w14:textId="5C087563" w:rsidR="005F31E0" w:rsidRPr="004C7499" w:rsidRDefault="00000000" w:rsidP="00F91EB3">
      <w:pPr>
        <w:pStyle w:val="Heading2"/>
        <w:spacing w:before="200" w:line="360" w:lineRule="auto"/>
        <w:jc w:val="both"/>
        <w:rPr>
          <w:rFonts w:ascii="Times New Roman" w:hAnsi="Times New Roman" w:cs="Times New Roman"/>
          <w:sz w:val="24"/>
          <w:szCs w:val="24"/>
        </w:rPr>
      </w:pPr>
      <w:r w:rsidRPr="004C7499">
        <w:rPr>
          <w:rFonts w:ascii="Times New Roman" w:hAnsi="Times New Roman" w:cs="Times New Roman"/>
          <w:b/>
          <w:bCs/>
          <w:color w:val="1A1A2E"/>
          <w:sz w:val="24"/>
          <w:szCs w:val="24"/>
        </w:rPr>
        <w:t>What Exists at the End of Milestone 1</w:t>
      </w:r>
    </w:p>
    <w:p w14:paraId="6DB7AF63" w14:textId="77777777" w:rsidR="00F91EB3" w:rsidRDefault="00000000" w:rsidP="00F91EB3">
      <w:pPr>
        <w:spacing w:line="360" w:lineRule="auto"/>
        <w:jc w:val="both"/>
        <w:rPr>
          <w:rFonts w:ascii="Times New Roman" w:hAnsi="Times New Roman" w:cs="Times New Roman"/>
          <w:sz w:val="24"/>
          <w:szCs w:val="24"/>
        </w:rPr>
      </w:pPr>
      <w:r w:rsidRPr="004C7499">
        <w:rPr>
          <w:rFonts w:ascii="Times New Roman" w:hAnsi="Times New Roman" w:cs="Times New Roman"/>
          <w:sz w:val="24"/>
          <w:szCs w:val="24"/>
        </w:rPr>
        <w:t xml:space="preserve">(1) User → Input Form → validated submission stored in PostgreSQL with status “pending”. </w:t>
      </w:r>
    </w:p>
    <w:p w14:paraId="5480F8FE" w14:textId="77777777" w:rsidR="00F91EB3" w:rsidRDefault="00000000" w:rsidP="00F91EB3">
      <w:pPr>
        <w:spacing w:line="360" w:lineRule="auto"/>
        <w:jc w:val="both"/>
        <w:rPr>
          <w:rFonts w:ascii="Times New Roman" w:hAnsi="Times New Roman" w:cs="Times New Roman"/>
          <w:sz w:val="24"/>
          <w:szCs w:val="24"/>
        </w:rPr>
      </w:pPr>
      <w:r w:rsidRPr="004C7499">
        <w:rPr>
          <w:rFonts w:ascii="Times New Roman" w:hAnsi="Times New Roman" w:cs="Times New Roman"/>
          <w:sz w:val="24"/>
          <w:szCs w:val="24"/>
        </w:rPr>
        <w:t xml:space="preserve">(2) TruthfulQA / SQuAD / uploaded PDFs → clean → chunk → embed → ChromaDB, and in reverse, any question → embedding → similarity search → top-K relevant chunks displayed with similarity scores and source metadata. </w:t>
      </w:r>
    </w:p>
    <w:p w14:paraId="62114C43" w14:textId="15D170BE" w:rsidR="005F31E0" w:rsidRPr="00F91EB3" w:rsidRDefault="00000000" w:rsidP="00F91EB3">
      <w:pPr>
        <w:pStyle w:val="Heading1"/>
        <w:spacing w:before="260" w:line="360" w:lineRule="auto"/>
        <w:jc w:val="both"/>
        <w:rPr>
          <w:rFonts w:ascii="Times New Roman" w:hAnsi="Times New Roman" w:cs="Times New Roman"/>
          <w:color w:val="auto"/>
          <w:sz w:val="24"/>
          <w:szCs w:val="24"/>
        </w:rPr>
      </w:pPr>
      <w:r w:rsidRPr="00F91EB3">
        <w:rPr>
          <w:rFonts w:ascii="Times New Roman" w:hAnsi="Times New Roman" w:cs="Times New Roman"/>
          <w:b/>
          <w:bCs/>
          <w:color w:val="auto"/>
          <w:sz w:val="24"/>
          <w:szCs w:val="24"/>
        </w:rPr>
        <w:lastRenderedPageBreak/>
        <w:t>Agent Definitions &amp; Orchestration</w:t>
      </w:r>
    </w:p>
    <w:p w14:paraId="4CA795E8" w14:textId="3AA2174A" w:rsidR="005F31E0" w:rsidRPr="004C7499" w:rsidRDefault="00000000" w:rsidP="004C7499">
      <w:pPr>
        <w:spacing w:after="110" w:line="360" w:lineRule="auto"/>
        <w:jc w:val="both"/>
        <w:rPr>
          <w:rFonts w:ascii="Times New Roman" w:hAnsi="Times New Roman" w:cs="Times New Roman"/>
          <w:sz w:val="24"/>
          <w:szCs w:val="24"/>
        </w:rPr>
      </w:pPr>
      <w:r w:rsidRPr="004C7499">
        <w:rPr>
          <w:rFonts w:ascii="Times New Roman" w:hAnsi="Times New Roman" w:cs="Times New Roman"/>
          <w:sz w:val="24"/>
          <w:szCs w:val="24"/>
        </w:rPr>
        <w:t xml:space="preserve">Every agent is a focused LLM-as-judge: </w:t>
      </w:r>
      <w:r w:rsidR="00F91EB3" w:rsidRPr="004C7499">
        <w:rPr>
          <w:rFonts w:ascii="Times New Roman" w:hAnsi="Times New Roman" w:cs="Times New Roman"/>
          <w:sz w:val="24"/>
          <w:szCs w:val="24"/>
        </w:rPr>
        <w:t>one-dimension</w:t>
      </w:r>
      <w:r w:rsidRPr="004C7499">
        <w:rPr>
          <w:rFonts w:ascii="Times New Roman" w:hAnsi="Times New Roman" w:cs="Times New Roman"/>
          <w:sz w:val="24"/>
          <w:szCs w:val="24"/>
        </w:rPr>
        <w:t>, structured output (score 0–10, justification, evidence used).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0"/>
        <w:gridCol w:w="3350"/>
        <w:gridCol w:w="3960"/>
      </w:tblGrid>
      <w:tr w:rsidR="005F31E0" w:rsidRPr="004C7499" w14:paraId="089A6F44" w14:textId="77777777">
        <w:tblPrEx>
          <w:tblCellMar>
            <w:top w:w="0" w:type="dxa"/>
            <w:bottom w:w="0" w:type="dxa"/>
          </w:tblCellMar>
        </w:tblPrEx>
        <w:tc>
          <w:tcPr>
            <w:tcW w:w="2050" w:type="dxa"/>
            <w:shd w:val="clear" w:color="auto" w:fill="D6E4F0"/>
            <w:tcMar>
              <w:top w:w="60" w:type="dxa"/>
              <w:left w:w="100" w:type="dxa"/>
              <w:bottom w:w="60" w:type="dxa"/>
              <w:right w:w="100" w:type="dxa"/>
            </w:tcMar>
          </w:tcPr>
          <w:p w14:paraId="542ED0E1" w14:textId="77777777" w:rsidR="005F31E0" w:rsidRPr="004C7499" w:rsidRDefault="00000000" w:rsidP="00F91EB3">
            <w:pPr>
              <w:jc w:val="center"/>
              <w:rPr>
                <w:rFonts w:ascii="Times New Roman" w:hAnsi="Times New Roman" w:cs="Times New Roman"/>
                <w:sz w:val="24"/>
                <w:szCs w:val="24"/>
              </w:rPr>
            </w:pPr>
            <w:r w:rsidRPr="004C7499">
              <w:rPr>
                <w:rFonts w:ascii="Times New Roman" w:hAnsi="Times New Roman" w:cs="Times New Roman"/>
                <w:b/>
                <w:bCs/>
                <w:sz w:val="24"/>
                <w:szCs w:val="24"/>
              </w:rPr>
              <w:t>Agent</w:t>
            </w:r>
          </w:p>
        </w:tc>
        <w:tc>
          <w:tcPr>
            <w:tcW w:w="3350" w:type="dxa"/>
            <w:shd w:val="clear" w:color="auto" w:fill="D6E4F0"/>
            <w:tcMar>
              <w:top w:w="60" w:type="dxa"/>
              <w:left w:w="100" w:type="dxa"/>
              <w:bottom w:w="60" w:type="dxa"/>
              <w:right w:w="100" w:type="dxa"/>
            </w:tcMar>
          </w:tcPr>
          <w:p w14:paraId="23101B49" w14:textId="77777777" w:rsidR="005F31E0" w:rsidRPr="004C7499" w:rsidRDefault="00000000" w:rsidP="00F91EB3">
            <w:pPr>
              <w:jc w:val="center"/>
              <w:rPr>
                <w:rFonts w:ascii="Times New Roman" w:hAnsi="Times New Roman" w:cs="Times New Roman"/>
                <w:sz w:val="24"/>
                <w:szCs w:val="24"/>
              </w:rPr>
            </w:pPr>
            <w:r w:rsidRPr="004C7499">
              <w:rPr>
                <w:rFonts w:ascii="Times New Roman" w:hAnsi="Times New Roman" w:cs="Times New Roman"/>
                <w:b/>
                <w:bCs/>
                <w:sz w:val="24"/>
                <w:szCs w:val="24"/>
              </w:rPr>
              <w:t>Question it answers</w:t>
            </w:r>
          </w:p>
        </w:tc>
        <w:tc>
          <w:tcPr>
            <w:tcW w:w="3960" w:type="dxa"/>
            <w:shd w:val="clear" w:color="auto" w:fill="D6E4F0"/>
            <w:tcMar>
              <w:top w:w="60" w:type="dxa"/>
              <w:left w:w="100" w:type="dxa"/>
              <w:bottom w:w="60" w:type="dxa"/>
              <w:right w:w="100" w:type="dxa"/>
            </w:tcMar>
          </w:tcPr>
          <w:p w14:paraId="3BF3874D" w14:textId="77777777" w:rsidR="005F31E0" w:rsidRPr="004C7499" w:rsidRDefault="00000000" w:rsidP="00F91EB3">
            <w:pPr>
              <w:jc w:val="center"/>
              <w:rPr>
                <w:rFonts w:ascii="Times New Roman" w:hAnsi="Times New Roman" w:cs="Times New Roman"/>
                <w:sz w:val="24"/>
                <w:szCs w:val="24"/>
              </w:rPr>
            </w:pPr>
            <w:r w:rsidRPr="004C7499">
              <w:rPr>
                <w:rFonts w:ascii="Times New Roman" w:hAnsi="Times New Roman" w:cs="Times New Roman"/>
                <w:b/>
                <w:bCs/>
                <w:sz w:val="24"/>
                <w:szCs w:val="24"/>
              </w:rPr>
              <w:t>Inputs → method → output</w:t>
            </w:r>
          </w:p>
        </w:tc>
      </w:tr>
      <w:tr w:rsidR="005F31E0" w:rsidRPr="004C7499" w14:paraId="32C382E0" w14:textId="77777777">
        <w:tblPrEx>
          <w:tblCellMar>
            <w:top w:w="0" w:type="dxa"/>
            <w:bottom w:w="0" w:type="dxa"/>
          </w:tblCellMar>
        </w:tblPrEx>
        <w:tc>
          <w:tcPr>
            <w:tcW w:w="2050" w:type="dxa"/>
            <w:tcMar>
              <w:top w:w="60" w:type="dxa"/>
              <w:left w:w="100" w:type="dxa"/>
              <w:bottom w:w="60" w:type="dxa"/>
              <w:right w:w="100" w:type="dxa"/>
            </w:tcMar>
          </w:tcPr>
          <w:p w14:paraId="27AB3276" w14:textId="77777777" w:rsidR="005F31E0" w:rsidRPr="004C7499" w:rsidRDefault="00000000" w:rsidP="00F91EB3">
            <w:pPr>
              <w:jc w:val="both"/>
              <w:rPr>
                <w:rFonts w:ascii="Times New Roman" w:hAnsi="Times New Roman" w:cs="Times New Roman"/>
                <w:sz w:val="24"/>
                <w:szCs w:val="24"/>
              </w:rPr>
            </w:pPr>
            <w:r w:rsidRPr="004C7499">
              <w:rPr>
                <w:rFonts w:ascii="Segoe UI Symbol" w:hAnsi="Segoe UI Symbol" w:cs="Segoe UI Symbol"/>
                <w:sz w:val="24"/>
                <w:szCs w:val="24"/>
              </w:rPr>
              <w:t>★</w:t>
            </w:r>
            <w:r w:rsidRPr="004C7499">
              <w:rPr>
                <w:rFonts w:ascii="Times New Roman" w:hAnsi="Times New Roman" w:cs="Times New Roman"/>
                <w:sz w:val="24"/>
                <w:szCs w:val="24"/>
              </w:rPr>
              <w:t xml:space="preserve"> Claim Extractor (pre-processor)</w:t>
            </w:r>
          </w:p>
        </w:tc>
        <w:tc>
          <w:tcPr>
            <w:tcW w:w="3350" w:type="dxa"/>
            <w:tcMar>
              <w:top w:w="60" w:type="dxa"/>
              <w:left w:w="100" w:type="dxa"/>
              <w:bottom w:w="60" w:type="dxa"/>
              <w:right w:w="100" w:type="dxa"/>
            </w:tcMar>
          </w:tcPr>
          <w:p w14:paraId="6DBB9987" w14:textId="1A4A3539" w:rsidR="005F31E0" w:rsidRPr="004C7499" w:rsidRDefault="00000000" w:rsidP="00F91EB3">
            <w:pPr>
              <w:jc w:val="both"/>
              <w:rPr>
                <w:rFonts w:ascii="Times New Roman" w:hAnsi="Times New Roman" w:cs="Times New Roman"/>
                <w:sz w:val="24"/>
                <w:szCs w:val="24"/>
              </w:rPr>
            </w:pPr>
            <w:r w:rsidRPr="004C7499">
              <w:rPr>
                <w:rFonts w:ascii="Times New Roman" w:hAnsi="Times New Roman" w:cs="Times New Roman"/>
                <w:sz w:val="24"/>
                <w:szCs w:val="24"/>
              </w:rPr>
              <w:t xml:space="preserve">What atomic factual claims </w:t>
            </w:r>
            <w:r w:rsidR="00F91EB3" w:rsidRPr="004C7499">
              <w:rPr>
                <w:rFonts w:ascii="Times New Roman" w:hAnsi="Times New Roman" w:cs="Times New Roman"/>
                <w:sz w:val="24"/>
                <w:szCs w:val="24"/>
              </w:rPr>
              <w:t>do</w:t>
            </w:r>
            <w:r w:rsidRPr="004C7499">
              <w:rPr>
                <w:rFonts w:ascii="Times New Roman" w:hAnsi="Times New Roman" w:cs="Times New Roman"/>
                <w:sz w:val="24"/>
                <w:szCs w:val="24"/>
              </w:rPr>
              <w:t xml:space="preserve"> this answer make?</w:t>
            </w:r>
          </w:p>
        </w:tc>
        <w:tc>
          <w:tcPr>
            <w:tcW w:w="3960" w:type="dxa"/>
            <w:tcMar>
              <w:top w:w="60" w:type="dxa"/>
              <w:left w:w="100" w:type="dxa"/>
              <w:bottom w:w="60" w:type="dxa"/>
              <w:right w:w="100" w:type="dxa"/>
            </w:tcMar>
          </w:tcPr>
          <w:p w14:paraId="50FDC6E1" w14:textId="77777777" w:rsidR="005F31E0" w:rsidRPr="004C7499" w:rsidRDefault="00000000" w:rsidP="00F91EB3">
            <w:pPr>
              <w:jc w:val="both"/>
              <w:rPr>
                <w:rFonts w:ascii="Times New Roman" w:hAnsi="Times New Roman" w:cs="Times New Roman"/>
                <w:sz w:val="24"/>
                <w:szCs w:val="24"/>
              </w:rPr>
            </w:pPr>
            <w:r w:rsidRPr="004C7499">
              <w:rPr>
                <w:rFonts w:ascii="Times New Roman" w:hAnsi="Times New Roman" w:cs="Times New Roman"/>
                <w:sz w:val="24"/>
                <w:szCs w:val="24"/>
              </w:rPr>
              <w:t>AI response → splits it once into discrete claims shared by all downstream agents → claim list. Eliminates duplicated extraction work and guarantees Accuracy and Hallucination judge the same claims.</w:t>
            </w:r>
          </w:p>
        </w:tc>
      </w:tr>
      <w:tr w:rsidR="005F31E0" w:rsidRPr="004C7499" w14:paraId="7A6906C2" w14:textId="77777777">
        <w:tblPrEx>
          <w:tblCellMar>
            <w:top w:w="0" w:type="dxa"/>
            <w:bottom w:w="0" w:type="dxa"/>
          </w:tblCellMar>
        </w:tblPrEx>
        <w:tc>
          <w:tcPr>
            <w:tcW w:w="2050" w:type="dxa"/>
            <w:shd w:val="clear" w:color="auto" w:fill="F5F8FC"/>
            <w:tcMar>
              <w:top w:w="60" w:type="dxa"/>
              <w:left w:w="100" w:type="dxa"/>
              <w:bottom w:w="60" w:type="dxa"/>
              <w:right w:w="100" w:type="dxa"/>
            </w:tcMar>
          </w:tcPr>
          <w:p w14:paraId="11809CC0" w14:textId="77777777" w:rsidR="005F31E0" w:rsidRPr="004C7499" w:rsidRDefault="00000000" w:rsidP="00F91EB3">
            <w:pPr>
              <w:jc w:val="both"/>
              <w:rPr>
                <w:rFonts w:ascii="Times New Roman" w:hAnsi="Times New Roman" w:cs="Times New Roman"/>
                <w:sz w:val="24"/>
                <w:szCs w:val="24"/>
              </w:rPr>
            </w:pPr>
            <w:r w:rsidRPr="004C7499">
              <w:rPr>
                <w:rFonts w:ascii="Times New Roman" w:hAnsi="Times New Roman" w:cs="Times New Roman"/>
                <w:sz w:val="24"/>
                <w:szCs w:val="24"/>
              </w:rPr>
              <w:t>Relevance Agent</w:t>
            </w:r>
          </w:p>
        </w:tc>
        <w:tc>
          <w:tcPr>
            <w:tcW w:w="3350" w:type="dxa"/>
            <w:shd w:val="clear" w:color="auto" w:fill="F5F8FC"/>
            <w:tcMar>
              <w:top w:w="60" w:type="dxa"/>
              <w:left w:w="100" w:type="dxa"/>
              <w:bottom w:w="60" w:type="dxa"/>
              <w:right w:w="100" w:type="dxa"/>
            </w:tcMar>
          </w:tcPr>
          <w:p w14:paraId="0E0A2F45" w14:textId="676FAF28" w:rsidR="005F31E0" w:rsidRPr="004C7499" w:rsidRDefault="00000000" w:rsidP="00F91EB3">
            <w:pPr>
              <w:jc w:val="both"/>
              <w:rPr>
                <w:rFonts w:ascii="Times New Roman" w:hAnsi="Times New Roman" w:cs="Times New Roman"/>
                <w:sz w:val="24"/>
                <w:szCs w:val="24"/>
              </w:rPr>
            </w:pPr>
            <w:r w:rsidRPr="004C7499">
              <w:rPr>
                <w:rFonts w:ascii="Times New Roman" w:hAnsi="Times New Roman" w:cs="Times New Roman"/>
                <w:sz w:val="24"/>
                <w:szCs w:val="24"/>
              </w:rPr>
              <w:t xml:space="preserve">Did the response address the question </w:t>
            </w:r>
            <w:r w:rsidR="00F91EB3" w:rsidRPr="004C7499">
              <w:rPr>
                <w:rFonts w:ascii="Times New Roman" w:hAnsi="Times New Roman" w:cs="Times New Roman"/>
                <w:sz w:val="24"/>
                <w:szCs w:val="24"/>
              </w:rPr>
              <w:t>asked</w:t>
            </w:r>
            <w:r w:rsidRPr="004C7499">
              <w:rPr>
                <w:rFonts w:ascii="Times New Roman" w:hAnsi="Times New Roman" w:cs="Times New Roman"/>
                <w:sz w:val="24"/>
                <w:szCs w:val="24"/>
              </w:rPr>
              <w:t>?</w:t>
            </w:r>
          </w:p>
        </w:tc>
        <w:tc>
          <w:tcPr>
            <w:tcW w:w="3960" w:type="dxa"/>
            <w:shd w:val="clear" w:color="auto" w:fill="F5F8FC"/>
            <w:tcMar>
              <w:top w:w="60" w:type="dxa"/>
              <w:left w:w="100" w:type="dxa"/>
              <w:bottom w:w="60" w:type="dxa"/>
              <w:right w:w="100" w:type="dxa"/>
            </w:tcMar>
          </w:tcPr>
          <w:p w14:paraId="37C4226A" w14:textId="6536E871" w:rsidR="005F31E0" w:rsidRPr="004C7499" w:rsidRDefault="00000000" w:rsidP="00F91EB3">
            <w:pPr>
              <w:jc w:val="both"/>
              <w:rPr>
                <w:rFonts w:ascii="Times New Roman" w:hAnsi="Times New Roman" w:cs="Times New Roman"/>
                <w:sz w:val="24"/>
                <w:szCs w:val="24"/>
              </w:rPr>
            </w:pPr>
            <w:r w:rsidRPr="004C7499">
              <w:rPr>
                <w:rFonts w:ascii="Times New Roman" w:hAnsi="Times New Roman" w:cs="Times New Roman"/>
                <w:sz w:val="24"/>
                <w:szCs w:val="24"/>
              </w:rPr>
              <w:t>Question + response (no evidence needed</w:t>
            </w:r>
            <w:r w:rsidR="00F91EB3">
              <w:rPr>
                <w:rFonts w:ascii="Times New Roman" w:hAnsi="Times New Roman" w:cs="Times New Roman"/>
                <w:sz w:val="24"/>
                <w:szCs w:val="24"/>
              </w:rPr>
              <w:t>,</w:t>
            </w:r>
            <w:r w:rsidRPr="004C7499">
              <w:rPr>
                <w:rFonts w:ascii="Times New Roman" w:hAnsi="Times New Roman" w:cs="Times New Roman"/>
                <w:sz w:val="24"/>
                <w:szCs w:val="24"/>
              </w:rPr>
              <w:t xml:space="preserve"> a wrong answer can be perfectly relevant) → 0–10 + justification.</w:t>
            </w:r>
          </w:p>
        </w:tc>
      </w:tr>
      <w:tr w:rsidR="005F31E0" w:rsidRPr="004C7499" w14:paraId="219B3364" w14:textId="77777777">
        <w:tblPrEx>
          <w:tblCellMar>
            <w:top w:w="0" w:type="dxa"/>
            <w:bottom w:w="0" w:type="dxa"/>
          </w:tblCellMar>
        </w:tblPrEx>
        <w:tc>
          <w:tcPr>
            <w:tcW w:w="2050" w:type="dxa"/>
            <w:tcMar>
              <w:top w:w="60" w:type="dxa"/>
              <w:left w:w="100" w:type="dxa"/>
              <w:bottom w:w="60" w:type="dxa"/>
              <w:right w:w="100" w:type="dxa"/>
            </w:tcMar>
          </w:tcPr>
          <w:p w14:paraId="2A3540E8" w14:textId="77777777" w:rsidR="005F31E0" w:rsidRPr="004C7499" w:rsidRDefault="00000000" w:rsidP="00F91EB3">
            <w:pPr>
              <w:jc w:val="both"/>
              <w:rPr>
                <w:rFonts w:ascii="Times New Roman" w:hAnsi="Times New Roman" w:cs="Times New Roman"/>
                <w:sz w:val="24"/>
                <w:szCs w:val="24"/>
              </w:rPr>
            </w:pPr>
            <w:r w:rsidRPr="004C7499">
              <w:rPr>
                <w:rFonts w:ascii="Times New Roman" w:hAnsi="Times New Roman" w:cs="Times New Roman"/>
                <w:sz w:val="24"/>
                <w:szCs w:val="24"/>
              </w:rPr>
              <w:t>Accuracy Agent</w:t>
            </w:r>
          </w:p>
        </w:tc>
        <w:tc>
          <w:tcPr>
            <w:tcW w:w="3350" w:type="dxa"/>
            <w:tcMar>
              <w:top w:w="60" w:type="dxa"/>
              <w:left w:w="100" w:type="dxa"/>
              <w:bottom w:w="60" w:type="dxa"/>
              <w:right w:w="100" w:type="dxa"/>
            </w:tcMar>
          </w:tcPr>
          <w:p w14:paraId="5807C4A5" w14:textId="77777777" w:rsidR="005F31E0" w:rsidRPr="004C7499" w:rsidRDefault="00000000" w:rsidP="00F91EB3">
            <w:pPr>
              <w:jc w:val="both"/>
              <w:rPr>
                <w:rFonts w:ascii="Times New Roman" w:hAnsi="Times New Roman" w:cs="Times New Roman"/>
                <w:sz w:val="24"/>
                <w:szCs w:val="24"/>
              </w:rPr>
            </w:pPr>
            <w:r w:rsidRPr="004C7499">
              <w:rPr>
                <w:rFonts w:ascii="Times New Roman" w:hAnsi="Times New Roman" w:cs="Times New Roman"/>
                <w:sz w:val="24"/>
                <w:szCs w:val="24"/>
              </w:rPr>
              <w:t>Are the stated facts correct?</w:t>
            </w:r>
          </w:p>
        </w:tc>
        <w:tc>
          <w:tcPr>
            <w:tcW w:w="3960" w:type="dxa"/>
            <w:tcMar>
              <w:top w:w="60" w:type="dxa"/>
              <w:left w:w="100" w:type="dxa"/>
              <w:bottom w:w="60" w:type="dxa"/>
              <w:right w:w="100" w:type="dxa"/>
            </w:tcMar>
          </w:tcPr>
          <w:p w14:paraId="3D0FC8E8" w14:textId="77777777" w:rsidR="005F31E0" w:rsidRPr="004C7499" w:rsidRDefault="00000000" w:rsidP="00F91EB3">
            <w:pPr>
              <w:jc w:val="both"/>
              <w:rPr>
                <w:rFonts w:ascii="Times New Roman" w:hAnsi="Times New Roman" w:cs="Times New Roman"/>
                <w:sz w:val="24"/>
                <w:szCs w:val="24"/>
              </w:rPr>
            </w:pPr>
            <w:r w:rsidRPr="004C7499">
              <w:rPr>
                <w:rFonts w:ascii="Times New Roman" w:hAnsi="Times New Roman" w:cs="Times New Roman"/>
                <w:sz w:val="24"/>
                <w:szCs w:val="24"/>
              </w:rPr>
              <w:t>Claims + retrieved chunks + optional reference answer (treated as high-priority evidence) → 0–10, citing which passages support or contradict.</w:t>
            </w:r>
          </w:p>
        </w:tc>
      </w:tr>
      <w:tr w:rsidR="005F31E0" w:rsidRPr="004C7499" w14:paraId="4B9CB4C2" w14:textId="77777777">
        <w:tblPrEx>
          <w:tblCellMar>
            <w:top w:w="0" w:type="dxa"/>
            <w:bottom w:w="0" w:type="dxa"/>
          </w:tblCellMar>
        </w:tblPrEx>
        <w:tc>
          <w:tcPr>
            <w:tcW w:w="2050" w:type="dxa"/>
            <w:shd w:val="clear" w:color="auto" w:fill="F5F8FC"/>
            <w:tcMar>
              <w:top w:w="60" w:type="dxa"/>
              <w:left w:w="100" w:type="dxa"/>
              <w:bottom w:w="60" w:type="dxa"/>
              <w:right w:w="100" w:type="dxa"/>
            </w:tcMar>
          </w:tcPr>
          <w:p w14:paraId="5A0F4544" w14:textId="77777777" w:rsidR="005F31E0" w:rsidRPr="004C7499" w:rsidRDefault="00000000" w:rsidP="00F91EB3">
            <w:pPr>
              <w:jc w:val="both"/>
              <w:rPr>
                <w:rFonts w:ascii="Times New Roman" w:hAnsi="Times New Roman" w:cs="Times New Roman"/>
                <w:sz w:val="24"/>
                <w:szCs w:val="24"/>
              </w:rPr>
            </w:pPr>
            <w:r w:rsidRPr="004C7499">
              <w:rPr>
                <w:rFonts w:ascii="Times New Roman" w:hAnsi="Times New Roman" w:cs="Times New Roman"/>
                <w:sz w:val="24"/>
                <w:szCs w:val="24"/>
              </w:rPr>
              <w:t>Hallucination Agent</w:t>
            </w:r>
          </w:p>
        </w:tc>
        <w:tc>
          <w:tcPr>
            <w:tcW w:w="3350" w:type="dxa"/>
            <w:shd w:val="clear" w:color="auto" w:fill="F5F8FC"/>
            <w:tcMar>
              <w:top w:w="60" w:type="dxa"/>
              <w:left w:w="100" w:type="dxa"/>
              <w:bottom w:w="60" w:type="dxa"/>
              <w:right w:w="100" w:type="dxa"/>
            </w:tcMar>
          </w:tcPr>
          <w:p w14:paraId="16E1158D" w14:textId="3C9FE5D2" w:rsidR="005F31E0" w:rsidRPr="004C7499" w:rsidRDefault="00000000" w:rsidP="00F91EB3">
            <w:pPr>
              <w:jc w:val="both"/>
              <w:rPr>
                <w:rFonts w:ascii="Times New Roman" w:hAnsi="Times New Roman" w:cs="Times New Roman"/>
                <w:sz w:val="24"/>
                <w:szCs w:val="24"/>
              </w:rPr>
            </w:pPr>
            <w:r w:rsidRPr="004C7499">
              <w:rPr>
                <w:rFonts w:ascii="Times New Roman" w:hAnsi="Times New Roman" w:cs="Times New Roman"/>
                <w:sz w:val="24"/>
                <w:szCs w:val="24"/>
              </w:rPr>
              <w:t xml:space="preserve">Did the response invent </w:t>
            </w:r>
            <w:r w:rsidR="00F91EB3" w:rsidRPr="004C7499">
              <w:rPr>
                <w:rFonts w:ascii="Times New Roman" w:hAnsi="Times New Roman" w:cs="Times New Roman"/>
                <w:sz w:val="24"/>
                <w:szCs w:val="24"/>
              </w:rPr>
              <w:t>anything with</w:t>
            </w:r>
            <w:r w:rsidRPr="004C7499">
              <w:rPr>
                <w:rFonts w:ascii="Times New Roman" w:hAnsi="Times New Roman" w:cs="Times New Roman"/>
                <w:sz w:val="24"/>
                <w:szCs w:val="24"/>
              </w:rPr>
              <w:t xml:space="preserve"> no </w:t>
            </w:r>
            <w:r w:rsidR="00F91EB3" w:rsidRPr="004C7499">
              <w:rPr>
                <w:rFonts w:ascii="Times New Roman" w:hAnsi="Times New Roman" w:cs="Times New Roman"/>
                <w:sz w:val="24"/>
                <w:szCs w:val="24"/>
              </w:rPr>
              <w:t>source of</w:t>
            </w:r>
            <w:r w:rsidRPr="004C7499">
              <w:rPr>
                <w:rFonts w:ascii="Times New Roman" w:hAnsi="Times New Roman" w:cs="Times New Roman"/>
                <w:sz w:val="24"/>
                <w:szCs w:val="24"/>
              </w:rPr>
              <w:t xml:space="preserve"> supports?</w:t>
            </w:r>
          </w:p>
        </w:tc>
        <w:tc>
          <w:tcPr>
            <w:tcW w:w="3960" w:type="dxa"/>
            <w:shd w:val="clear" w:color="auto" w:fill="F5F8FC"/>
            <w:tcMar>
              <w:top w:w="60" w:type="dxa"/>
              <w:left w:w="100" w:type="dxa"/>
              <w:bottom w:w="60" w:type="dxa"/>
              <w:right w:w="100" w:type="dxa"/>
            </w:tcMar>
          </w:tcPr>
          <w:p w14:paraId="54047F83" w14:textId="1F676A78" w:rsidR="005F31E0" w:rsidRPr="004C7499" w:rsidRDefault="00000000" w:rsidP="00F91EB3">
            <w:pPr>
              <w:jc w:val="both"/>
              <w:rPr>
                <w:rFonts w:ascii="Times New Roman" w:hAnsi="Times New Roman" w:cs="Times New Roman"/>
                <w:sz w:val="24"/>
                <w:szCs w:val="24"/>
              </w:rPr>
            </w:pPr>
            <w:r w:rsidRPr="004C7499">
              <w:rPr>
                <w:rFonts w:ascii="Times New Roman" w:hAnsi="Times New Roman" w:cs="Times New Roman"/>
                <w:sz w:val="24"/>
                <w:szCs w:val="24"/>
              </w:rPr>
              <w:t xml:space="preserve">Claims + chunks → per-claim verification (RAGAS faithfulness) → 0–10 (10 = fully grounded) + list of unsupported claims. Accuracy asks “is it right?”; this </w:t>
            </w:r>
            <w:r w:rsidR="00F91EB3" w:rsidRPr="004C7499">
              <w:rPr>
                <w:rFonts w:ascii="Times New Roman" w:hAnsi="Times New Roman" w:cs="Times New Roman"/>
                <w:sz w:val="24"/>
                <w:szCs w:val="24"/>
              </w:rPr>
              <w:t>asks,</w:t>
            </w:r>
            <w:r w:rsidRPr="004C7499">
              <w:rPr>
                <w:rFonts w:ascii="Times New Roman" w:hAnsi="Times New Roman" w:cs="Times New Roman"/>
                <w:sz w:val="24"/>
                <w:szCs w:val="24"/>
              </w:rPr>
              <w:t xml:space="preserve"> “is it made up?” — a claim can be unverifiable without being provably wrong.</w:t>
            </w:r>
          </w:p>
        </w:tc>
      </w:tr>
      <w:tr w:rsidR="005F31E0" w:rsidRPr="004C7499" w14:paraId="6AEA9C76" w14:textId="77777777">
        <w:tblPrEx>
          <w:tblCellMar>
            <w:top w:w="0" w:type="dxa"/>
            <w:bottom w:w="0" w:type="dxa"/>
          </w:tblCellMar>
        </w:tblPrEx>
        <w:tc>
          <w:tcPr>
            <w:tcW w:w="2050" w:type="dxa"/>
            <w:tcMar>
              <w:top w:w="60" w:type="dxa"/>
              <w:left w:w="100" w:type="dxa"/>
              <w:bottom w:w="60" w:type="dxa"/>
              <w:right w:w="100" w:type="dxa"/>
            </w:tcMar>
          </w:tcPr>
          <w:p w14:paraId="55CF4D18" w14:textId="77777777" w:rsidR="005F31E0" w:rsidRPr="004C7499" w:rsidRDefault="00000000" w:rsidP="00F91EB3">
            <w:pPr>
              <w:jc w:val="both"/>
              <w:rPr>
                <w:rFonts w:ascii="Times New Roman" w:hAnsi="Times New Roman" w:cs="Times New Roman"/>
                <w:sz w:val="24"/>
                <w:szCs w:val="24"/>
              </w:rPr>
            </w:pPr>
            <w:r w:rsidRPr="004C7499">
              <w:rPr>
                <w:rFonts w:ascii="Times New Roman" w:hAnsi="Times New Roman" w:cs="Times New Roman"/>
                <w:sz w:val="24"/>
                <w:szCs w:val="24"/>
              </w:rPr>
              <w:t>Completeness Agent</w:t>
            </w:r>
          </w:p>
        </w:tc>
        <w:tc>
          <w:tcPr>
            <w:tcW w:w="3350" w:type="dxa"/>
            <w:tcMar>
              <w:top w:w="60" w:type="dxa"/>
              <w:left w:w="100" w:type="dxa"/>
              <w:bottom w:w="60" w:type="dxa"/>
              <w:right w:w="100" w:type="dxa"/>
            </w:tcMar>
          </w:tcPr>
          <w:p w14:paraId="0CCD6AA9" w14:textId="7CC80336" w:rsidR="005F31E0" w:rsidRPr="004C7499" w:rsidRDefault="00000000" w:rsidP="00F91EB3">
            <w:pPr>
              <w:jc w:val="both"/>
              <w:rPr>
                <w:rFonts w:ascii="Times New Roman" w:hAnsi="Times New Roman" w:cs="Times New Roman"/>
                <w:sz w:val="24"/>
                <w:szCs w:val="24"/>
              </w:rPr>
            </w:pPr>
            <w:r w:rsidRPr="004C7499">
              <w:rPr>
                <w:rFonts w:ascii="Times New Roman" w:hAnsi="Times New Roman" w:cs="Times New Roman"/>
                <w:sz w:val="24"/>
                <w:szCs w:val="24"/>
              </w:rPr>
              <w:t xml:space="preserve">Are the key </w:t>
            </w:r>
            <w:r w:rsidR="00F91EB3" w:rsidRPr="004C7499">
              <w:rPr>
                <w:rFonts w:ascii="Times New Roman" w:hAnsi="Times New Roman" w:cs="Times New Roman"/>
                <w:sz w:val="24"/>
                <w:szCs w:val="24"/>
              </w:rPr>
              <w:t>points expected</w:t>
            </w:r>
            <w:r w:rsidRPr="004C7499">
              <w:rPr>
                <w:rFonts w:ascii="Times New Roman" w:hAnsi="Times New Roman" w:cs="Times New Roman"/>
                <w:sz w:val="24"/>
                <w:szCs w:val="24"/>
              </w:rPr>
              <w:t xml:space="preserve"> covered?</w:t>
            </w:r>
          </w:p>
        </w:tc>
        <w:tc>
          <w:tcPr>
            <w:tcW w:w="3960" w:type="dxa"/>
            <w:tcMar>
              <w:top w:w="60" w:type="dxa"/>
              <w:left w:w="100" w:type="dxa"/>
              <w:bottom w:w="60" w:type="dxa"/>
              <w:right w:w="100" w:type="dxa"/>
            </w:tcMar>
          </w:tcPr>
          <w:p w14:paraId="3F81A02C" w14:textId="77777777" w:rsidR="005F31E0" w:rsidRPr="004C7499" w:rsidRDefault="00000000" w:rsidP="00F91EB3">
            <w:pPr>
              <w:jc w:val="both"/>
              <w:rPr>
                <w:rFonts w:ascii="Times New Roman" w:hAnsi="Times New Roman" w:cs="Times New Roman"/>
                <w:sz w:val="24"/>
                <w:szCs w:val="24"/>
              </w:rPr>
            </w:pPr>
            <w:r w:rsidRPr="004C7499">
              <w:rPr>
                <w:rFonts w:ascii="Times New Roman" w:hAnsi="Times New Roman" w:cs="Times New Roman"/>
                <w:sz w:val="24"/>
                <w:szCs w:val="24"/>
              </w:rPr>
              <w:t>Question + response + chunks + reference answer? → derives expected key points from evidence, checks coverage → 0–10 + missing-points list.</w:t>
            </w:r>
          </w:p>
        </w:tc>
      </w:tr>
      <w:tr w:rsidR="005F31E0" w:rsidRPr="004C7499" w14:paraId="6398B75B" w14:textId="77777777">
        <w:tblPrEx>
          <w:tblCellMar>
            <w:top w:w="0" w:type="dxa"/>
            <w:bottom w:w="0" w:type="dxa"/>
          </w:tblCellMar>
        </w:tblPrEx>
        <w:tc>
          <w:tcPr>
            <w:tcW w:w="2050" w:type="dxa"/>
            <w:shd w:val="clear" w:color="auto" w:fill="F5F8FC"/>
            <w:tcMar>
              <w:top w:w="60" w:type="dxa"/>
              <w:left w:w="100" w:type="dxa"/>
              <w:bottom w:w="60" w:type="dxa"/>
              <w:right w:w="100" w:type="dxa"/>
            </w:tcMar>
          </w:tcPr>
          <w:p w14:paraId="45814AF6" w14:textId="77777777" w:rsidR="005F31E0" w:rsidRPr="004C7499" w:rsidRDefault="00000000" w:rsidP="00F91EB3">
            <w:pPr>
              <w:jc w:val="both"/>
              <w:rPr>
                <w:rFonts w:ascii="Times New Roman" w:hAnsi="Times New Roman" w:cs="Times New Roman"/>
                <w:sz w:val="24"/>
                <w:szCs w:val="24"/>
              </w:rPr>
            </w:pPr>
            <w:r w:rsidRPr="004C7499">
              <w:rPr>
                <w:rFonts w:ascii="Segoe UI Symbol" w:hAnsi="Segoe UI Symbol" w:cs="Segoe UI Symbol"/>
                <w:sz w:val="24"/>
                <w:szCs w:val="24"/>
              </w:rPr>
              <w:t>★</w:t>
            </w:r>
            <w:r w:rsidRPr="004C7499">
              <w:rPr>
                <w:rFonts w:ascii="Times New Roman" w:hAnsi="Times New Roman" w:cs="Times New Roman"/>
                <w:sz w:val="24"/>
                <w:szCs w:val="24"/>
              </w:rPr>
              <w:t xml:space="preserve"> Confidence Calibration Agent</w:t>
            </w:r>
          </w:p>
        </w:tc>
        <w:tc>
          <w:tcPr>
            <w:tcW w:w="3350" w:type="dxa"/>
            <w:shd w:val="clear" w:color="auto" w:fill="F5F8FC"/>
            <w:tcMar>
              <w:top w:w="60" w:type="dxa"/>
              <w:left w:w="100" w:type="dxa"/>
              <w:bottom w:w="60" w:type="dxa"/>
              <w:right w:w="100" w:type="dxa"/>
            </w:tcMar>
          </w:tcPr>
          <w:p w14:paraId="0C258F05" w14:textId="77777777" w:rsidR="005F31E0" w:rsidRPr="004C7499" w:rsidRDefault="00000000" w:rsidP="00F91EB3">
            <w:pPr>
              <w:jc w:val="both"/>
              <w:rPr>
                <w:rFonts w:ascii="Times New Roman" w:hAnsi="Times New Roman" w:cs="Times New Roman"/>
                <w:sz w:val="24"/>
                <w:szCs w:val="24"/>
              </w:rPr>
            </w:pPr>
            <w:r w:rsidRPr="004C7499">
              <w:rPr>
                <w:rFonts w:ascii="Times New Roman" w:hAnsi="Times New Roman" w:cs="Times New Roman"/>
                <w:sz w:val="24"/>
                <w:szCs w:val="24"/>
              </w:rPr>
              <w:t>Does the answer's tone match the strength of its evidence?</w:t>
            </w:r>
          </w:p>
        </w:tc>
        <w:tc>
          <w:tcPr>
            <w:tcW w:w="3960" w:type="dxa"/>
            <w:shd w:val="clear" w:color="auto" w:fill="F5F8FC"/>
            <w:tcMar>
              <w:top w:w="60" w:type="dxa"/>
              <w:left w:w="100" w:type="dxa"/>
              <w:bottom w:w="60" w:type="dxa"/>
              <w:right w:w="100" w:type="dxa"/>
            </w:tcMar>
          </w:tcPr>
          <w:p w14:paraId="17EC6984" w14:textId="77777777" w:rsidR="005F31E0" w:rsidRPr="004C7499" w:rsidRDefault="00000000" w:rsidP="00F91EB3">
            <w:pPr>
              <w:jc w:val="both"/>
              <w:rPr>
                <w:rFonts w:ascii="Times New Roman" w:hAnsi="Times New Roman" w:cs="Times New Roman"/>
                <w:sz w:val="24"/>
                <w:szCs w:val="24"/>
              </w:rPr>
            </w:pPr>
            <w:r w:rsidRPr="004C7499">
              <w:rPr>
                <w:rFonts w:ascii="Times New Roman" w:hAnsi="Times New Roman" w:cs="Times New Roman"/>
                <w:sz w:val="24"/>
                <w:szCs w:val="24"/>
              </w:rPr>
              <w:t>Response + per-claim support scores → flags overconfident language on weak evidence and unnecessary hedging on strong evidence → 0–10. Catches the most dangerous failure: confident fabrication.</w:t>
            </w:r>
          </w:p>
        </w:tc>
      </w:tr>
      <w:tr w:rsidR="005F31E0" w:rsidRPr="004C7499" w14:paraId="597FD949" w14:textId="77777777">
        <w:tblPrEx>
          <w:tblCellMar>
            <w:top w:w="0" w:type="dxa"/>
            <w:bottom w:w="0" w:type="dxa"/>
          </w:tblCellMar>
        </w:tblPrEx>
        <w:tc>
          <w:tcPr>
            <w:tcW w:w="2050" w:type="dxa"/>
            <w:tcMar>
              <w:top w:w="60" w:type="dxa"/>
              <w:left w:w="100" w:type="dxa"/>
              <w:bottom w:w="60" w:type="dxa"/>
              <w:right w:w="100" w:type="dxa"/>
            </w:tcMar>
          </w:tcPr>
          <w:p w14:paraId="74BF060E" w14:textId="77777777" w:rsidR="005F31E0" w:rsidRPr="004C7499" w:rsidRDefault="00000000" w:rsidP="00F91EB3">
            <w:pPr>
              <w:jc w:val="both"/>
              <w:rPr>
                <w:rFonts w:ascii="Times New Roman" w:hAnsi="Times New Roman" w:cs="Times New Roman"/>
                <w:sz w:val="24"/>
                <w:szCs w:val="24"/>
              </w:rPr>
            </w:pPr>
            <w:r w:rsidRPr="004C7499">
              <w:rPr>
                <w:rFonts w:ascii="Segoe UI Symbol" w:hAnsi="Segoe UI Symbol" w:cs="Segoe UI Symbol"/>
                <w:sz w:val="24"/>
                <w:szCs w:val="24"/>
              </w:rPr>
              <w:t>★</w:t>
            </w:r>
            <w:r w:rsidRPr="004C7499">
              <w:rPr>
                <w:rFonts w:ascii="Times New Roman" w:hAnsi="Times New Roman" w:cs="Times New Roman"/>
                <w:sz w:val="24"/>
                <w:szCs w:val="24"/>
              </w:rPr>
              <w:t xml:space="preserve"> Safety Sentinel</w:t>
            </w:r>
          </w:p>
        </w:tc>
        <w:tc>
          <w:tcPr>
            <w:tcW w:w="3350" w:type="dxa"/>
            <w:tcMar>
              <w:top w:w="60" w:type="dxa"/>
              <w:left w:w="100" w:type="dxa"/>
              <w:bottom w:w="60" w:type="dxa"/>
              <w:right w:w="100" w:type="dxa"/>
            </w:tcMar>
          </w:tcPr>
          <w:p w14:paraId="5F584BC8" w14:textId="77777777" w:rsidR="005F31E0" w:rsidRPr="004C7499" w:rsidRDefault="00000000" w:rsidP="00F91EB3">
            <w:pPr>
              <w:jc w:val="both"/>
              <w:rPr>
                <w:rFonts w:ascii="Times New Roman" w:hAnsi="Times New Roman" w:cs="Times New Roman"/>
                <w:sz w:val="24"/>
                <w:szCs w:val="24"/>
              </w:rPr>
            </w:pPr>
            <w:r w:rsidRPr="004C7499">
              <w:rPr>
                <w:rFonts w:ascii="Times New Roman" w:hAnsi="Times New Roman" w:cs="Times New Roman"/>
                <w:sz w:val="24"/>
                <w:szCs w:val="24"/>
              </w:rPr>
              <w:t>Could acting on this answer cause harm?</w:t>
            </w:r>
          </w:p>
        </w:tc>
        <w:tc>
          <w:tcPr>
            <w:tcW w:w="3960" w:type="dxa"/>
            <w:tcMar>
              <w:top w:w="60" w:type="dxa"/>
              <w:left w:w="100" w:type="dxa"/>
              <w:bottom w:w="60" w:type="dxa"/>
              <w:right w:w="100" w:type="dxa"/>
            </w:tcMar>
          </w:tcPr>
          <w:p w14:paraId="59602BDE" w14:textId="77777777" w:rsidR="005F31E0" w:rsidRPr="004C7499" w:rsidRDefault="00000000" w:rsidP="00F91EB3">
            <w:pPr>
              <w:jc w:val="both"/>
              <w:rPr>
                <w:rFonts w:ascii="Times New Roman" w:hAnsi="Times New Roman" w:cs="Times New Roman"/>
                <w:sz w:val="24"/>
                <w:szCs w:val="24"/>
              </w:rPr>
            </w:pPr>
            <w:r w:rsidRPr="004C7499">
              <w:rPr>
                <w:rFonts w:ascii="Times New Roman" w:hAnsi="Times New Roman" w:cs="Times New Roman"/>
                <w:sz w:val="24"/>
                <w:szCs w:val="24"/>
              </w:rPr>
              <w:t>Question + response → screens for dangerous advice domains (medical, legal, financial, safety-critical) → binary veto flag + reason. Not a score — a circuit breaker.</w:t>
            </w:r>
          </w:p>
        </w:tc>
      </w:tr>
      <w:tr w:rsidR="005F31E0" w:rsidRPr="004C7499" w14:paraId="58136AA5" w14:textId="77777777">
        <w:tblPrEx>
          <w:tblCellMar>
            <w:top w:w="0" w:type="dxa"/>
            <w:bottom w:w="0" w:type="dxa"/>
          </w:tblCellMar>
        </w:tblPrEx>
        <w:tc>
          <w:tcPr>
            <w:tcW w:w="2050" w:type="dxa"/>
            <w:shd w:val="clear" w:color="auto" w:fill="F5F8FC"/>
            <w:tcMar>
              <w:top w:w="60" w:type="dxa"/>
              <w:left w:w="100" w:type="dxa"/>
              <w:bottom w:w="60" w:type="dxa"/>
              <w:right w:w="100" w:type="dxa"/>
            </w:tcMar>
          </w:tcPr>
          <w:p w14:paraId="18BFA61B" w14:textId="77777777" w:rsidR="005F31E0" w:rsidRPr="004C7499" w:rsidRDefault="00000000" w:rsidP="00F91EB3">
            <w:pPr>
              <w:jc w:val="both"/>
              <w:rPr>
                <w:rFonts w:ascii="Times New Roman" w:hAnsi="Times New Roman" w:cs="Times New Roman"/>
                <w:sz w:val="24"/>
                <w:szCs w:val="24"/>
              </w:rPr>
            </w:pPr>
            <w:r w:rsidRPr="004C7499">
              <w:rPr>
                <w:rFonts w:ascii="Times New Roman" w:hAnsi="Times New Roman" w:cs="Times New Roman"/>
                <w:sz w:val="24"/>
                <w:szCs w:val="24"/>
              </w:rPr>
              <w:t>Verdict Agent</w:t>
            </w:r>
          </w:p>
        </w:tc>
        <w:tc>
          <w:tcPr>
            <w:tcW w:w="3350" w:type="dxa"/>
            <w:shd w:val="clear" w:color="auto" w:fill="F5F8FC"/>
            <w:tcMar>
              <w:top w:w="60" w:type="dxa"/>
              <w:left w:w="100" w:type="dxa"/>
              <w:bottom w:w="60" w:type="dxa"/>
              <w:right w:w="100" w:type="dxa"/>
            </w:tcMar>
          </w:tcPr>
          <w:p w14:paraId="0B541275" w14:textId="77777777" w:rsidR="005F31E0" w:rsidRPr="004C7499" w:rsidRDefault="00000000" w:rsidP="00F91EB3">
            <w:pPr>
              <w:jc w:val="both"/>
              <w:rPr>
                <w:rFonts w:ascii="Times New Roman" w:hAnsi="Times New Roman" w:cs="Times New Roman"/>
                <w:sz w:val="24"/>
                <w:szCs w:val="24"/>
              </w:rPr>
            </w:pPr>
            <w:r w:rsidRPr="004C7499">
              <w:rPr>
                <w:rFonts w:ascii="Times New Roman" w:hAnsi="Times New Roman" w:cs="Times New Roman"/>
                <w:sz w:val="24"/>
                <w:szCs w:val="24"/>
              </w:rPr>
              <w:t>Overall, can this response be trusted?</w:t>
            </w:r>
          </w:p>
        </w:tc>
        <w:tc>
          <w:tcPr>
            <w:tcW w:w="3960" w:type="dxa"/>
            <w:shd w:val="clear" w:color="auto" w:fill="F5F8FC"/>
            <w:tcMar>
              <w:top w:w="60" w:type="dxa"/>
              <w:left w:w="100" w:type="dxa"/>
              <w:bottom w:w="60" w:type="dxa"/>
              <w:right w:w="100" w:type="dxa"/>
            </w:tcMar>
          </w:tcPr>
          <w:p w14:paraId="3354D245" w14:textId="77777777" w:rsidR="005F31E0" w:rsidRPr="004C7499" w:rsidRDefault="00000000" w:rsidP="00F91EB3">
            <w:pPr>
              <w:jc w:val="both"/>
              <w:rPr>
                <w:rFonts w:ascii="Times New Roman" w:hAnsi="Times New Roman" w:cs="Times New Roman"/>
                <w:sz w:val="24"/>
                <w:szCs w:val="24"/>
              </w:rPr>
            </w:pPr>
            <w:r w:rsidRPr="004C7499">
              <w:rPr>
                <w:rFonts w:ascii="Times New Roman" w:hAnsi="Times New Roman" w:cs="Times New Roman"/>
                <w:sz w:val="24"/>
                <w:szCs w:val="24"/>
              </w:rPr>
              <w:t xml:space="preserve">All scores + justifications → weighted 0–100 (Accuracy 35%, Hallucination </w:t>
            </w:r>
            <w:r w:rsidRPr="004C7499">
              <w:rPr>
                <w:rFonts w:ascii="Times New Roman" w:hAnsi="Times New Roman" w:cs="Times New Roman"/>
                <w:sz w:val="24"/>
                <w:szCs w:val="24"/>
              </w:rPr>
              <w:lastRenderedPageBreak/>
              <w:t>30%, Relevance 20%, Completeness 15%; Calibration acts as a ±modifier) → pass (80–100) / caution (50–79) / fail (&lt;50) + plain-language summary.</w:t>
            </w:r>
          </w:p>
        </w:tc>
      </w:tr>
    </w:tbl>
    <w:p w14:paraId="69A5AA2B" w14:textId="77777777" w:rsidR="00F91EB3" w:rsidRDefault="00F91EB3" w:rsidP="004C7499">
      <w:pPr>
        <w:pStyle w:val="Heading2"/>
        <w:spacing w:before="200" w:after="100" w:line="360" w:lineRule="auto"/>
        <w:jc w:val="both"/>
        <w:rPr>
          <w:rFonts w:ascii="Times New Roman" w:hAnsi="Times New Roman" w:cs="Times New Roman"/>
          <w:b/>
          <w:bCs/>
          <w:color w:val="1A1A2E"/>
          <w:sz w:val="24"/>
          <w:szCs w:val="24"/>
        </w:rPr>
      </w:pPr>
    </w:p>
    <w:p w14:paraId="7BEF2403" w14:textId="4154B4B7" w:rsidR="005F31E0" w:rsidRPr="004C7499" w:rsidRDefault="00F91EB3" w:rsidP="004C7499">
      <w:pPr>
        <w:pStyle w:val="Heading2"/>
        <w:spacing w:before="200" w:after="100" w:line="360" w:lineRule="auto"/>
        <w:jc w:val="both"/>
        <w:rPr>
          <w:rFonts w:ascii="Times New Roman" w:hAnsi="Times New Roman" w:cs="Times New Roman"/>
          <w:sz w:val="24"/>
          <w:szCs w:val="24"/>
        </w:rPr>
      </w:pPr>
      <w:r>
        <w:rPr>
          <w:rFonts w:ascii="Times New Roman" w:hAnsi="Times New Roman" w:cs="Times New Roman"/>
          <w:b/>
          <w:bCs/>
          <w:color w:val="1A1A2E"/>
          <w:sz w:val="24"/>
          <w:szCs w:val="24"/>
        </w:rPr>
        <w:t>Complete Workf</w:t>
      </w:r>
      <w:r w:rsidR="00000000" w:rsidRPr="004C7499">
        <w:rPr>
          <w:rFonts w:ascii="Times New Roman" w:hAnsi="Times New Roman" w:cs="Times New Roman"/>
          <w:b/>
          <w:bCs/>
          <w:color w:val="1A1A2E"/>
          <w:sz w:val="24"/>
          <w:szCs w:val="24"/>
        </w:rPr>
        <w:t>low</w:t>
      </w:r>
    </w:p>
    <w:p w14:paraId="750E8193" w14:textId="785E411E" w:rsidR="00F91EB3" w:rsidRPr="004C7499" w:rsidRDefault="00F91EB3" w:rsidP="00F91EB3">
      <w:pPr>
        <w:pStyle w:val="ListParagraph"/>
        <w:numPr>
          <w:ilvl w:val="0"/>
          <w:numId w:val="3"/>
        </w:numPr>
        <w:spacing w:after="70" w:line="360" w:lineRule="auto"/>
        <w:jc w:val="both"/>
        <w:rPr>
          <w:rFonts w:ascii="Times New Roman" w:hAnsi="Times New Roman" w:cs="Times New Roman"/>
          <w:sz w:val="24"/>
          <w:szCs w:val="24"/>
        </w:rPr>
      </w:pPr>
      <w:r w:rsidRPr="004C7499">
        <w:rPr>
          <w:rFonts w:ascii="Times New Roman" w:hAnsi="Times New Roman" w:cs="Times New Roman"/>
          <w:b/>
          <w:bCs/>
          <w:sz w:val="24"/>
          <w:szCs w:val="24"/>
        </w:rPr>
        <w:t xml:space="preserve">Load: </w:t>
      </w:r>
      <w:r w:rsidRPr="004C7499">
        <w:rPr>
          <w:rFonts w:ascii="Times New Roman" w:hAnsi="Times New Roman" w:cs="Times New Roman"/>
          <w:sz w:val="24"/>
          <w:szCs w:val="24"/>
        </w:rPr>
        <w:t xml:space="preserve">TruthfulQA correct answers + SQuAD passages from Hugging Face; PDF text </w:t>
      </w:r>
    </w:p>
    <w:p w14:paraId="488DCAFB" w14:textId="77777777" w:rsidR="00F91EB3" w:rsidRPr="004C7499" w:rsidRDefault="00F91EB3" w:rsidP="00F91EB3">
      <w:pPr>
        <w:pStyle w:val="ListParagraph"/>
        <w:numPr>
          <w:ilvl w:val="0"/>
          <w:numId w:val="3"/>
        </w:numPr>
        <w:spacing w:after="70" w:line="360" w:lineRule="auto"/>
        <w:jc w:val="both"/>
        <w:rPr>
          <w:rFonts w:ascii="Times New Roman" w:hAnsi="Times New Roman" w:cs="Times New Roman"/>
          <w:sz w:val="24"/>
          <w:szCs w:val="24"/>
        </w:rPr>
      </w:pPr>
      <w:r w:rsidRPr="004C7499">
        <w:rPr>
          <w:rFonts w:ascii="Times New Roman" w:hAnsi="Times New Roman" w:cs="Times New Roman"/>
          <w:b/>
          <w:bCs/>
          <w:sz w:val="24"/>
          <w:szCs w:val="24"/>
        </w:rPr>
        <w:t xml:space="preserve">Clean: </w:t>
      </w:r>
      <w:r w:rsidRPr="004C7499">
        <w:rPr>
          <w:rFonts w:ascii="Times New Roman" w:hAnsi="Times New Roman" w:cs="Times New Roman"/>
          <w:sz w:val="24"/>
          <w:szCs w:val="24"/>
        </w:rPr>
        <w:t>strip markup/boilerplate, normalise whitespace and unicode, drop empty and duplicate passages.</w:t>
      </w:r>
    </w:p>
    <w:p w14:paraId="02B0CC4A" w14:textId="77777777" w:rsidR="00F91EB3" w:rsidRPr="004C7499" w:rsidRDefault="00F91EB3" w:rsidP="00F91EB3">
      <w:pPr>
        <w:pStyle w:val="ListParagraph"/>
        <w:numPr>
          <w:ilvl w:val="0"/>
          <w:numId w:val="3"/>
        </w:numPr>
        <w:spacing w:after="70" w:line="360" w:lineRule="auto"/>
        <w:jc w:val="both"/>
        <w:rPr>
          <w:rFonts w:ascii="Times New Roman" w:hAnsi="Times New Roman" w:cs="Times New Roman"/>
          <w:sz w:val="24"/>
          <w:szCs w:val="24"/>
        </w:rPr>
      </w:pPr>
      <w:r w:rsidRPr="004C7499">
        <w:rPr>
          <w:rFonts w:ascii="Times New Roman" w:hAnsi="Times New Roman" w:cs="Times New Roman"/>
          <w:b/>
          <w:bCs/>
          <w:sz w:val="24"/>
          <w:szCs w:val="24"/>
        </w:rPr>
        <w:t xml:space="preserve">Chunk: </w:t>
      </w:r>
      <w:r w:rsidRPr="004C7499">
        <w:rPr>
          <w:rFonts w:ascii="Times New Roman" w:hAnsi="Times New Roman" w:cs="Times New Roman"/>
          <w:sz w:val="24"/>
          <w:szCs w:val="24"/>
        </w:rPr>
        <w:t>300–500 tokens with ~50-token overlap so no fact is cut in half at a boundary; large enough to carry a complete fact, small enough for precise search.</w:t>
      </w:r>
    </w:p>
    <w:p w14:paraId="5399E2D6" w14:textId="77777777" w:rsidR="00F91EB3" w:rsidRPr="004C7499" w:rsidRDefault="00F91EB3" w:rsidP="00F91EB3">
      <w:pPr>
        <w:pStyle w:val="ListParagraph"/>
        <w:numPr>
          <w:ilvl w:val="0"/>
          <w:numId w:val="3"/>
        </w:numPr>
        <w:spacing w:after="70" w:line="360" w:lineRule="auto"/>
        <w:jc w:val="both"/>
        <w:rPr>
          <w:rFonts w:ascii="Times New Roman" w:hAnsi="Times New Roman" w:cs="Times New Roman"/>
          <w:sz w:val="24"/>
          <w:szCs w:val="24"/>
        </w:rPr>
      </w:pPr>
      <w:r w:rsidRPr="004C7499">
        <w:rPr>
          <w:rFonts w:ascii="Times New Roman" w:hAnsi="Times New Roman" w:cs="Times New Roman"/>
          <w:b/>
          <w:bCs/>
          <w:sz w:val="24"/>
          <w:szCs w:val="24"/>
        </w:rPr>
        <w:t xml:space="preserve">Embed &amp; store: </w:t>
      </w:r>
      <w:r w:rsidRPr="004C7499">
        <w:rPr>
          <w:rFonts w:ascii="Times New Roman" w:hAnsi="Times New Roman" w:cs="Times New Roman"/>
          <w:sz w:val="24"/>
          <w:szCs w:val="24"/>
        </w:rPr>
        <w:t>all-MiniLM-L6-v2 vectors + text + metadata into ChromaDB.</w:t>
      </w:r>
    </w:p>
    <w:p w14:paraId="4454675F" w14:textId="711A8749" w:rsidR="00F91EB3" w:rsidRPr="00F91EB3" w:rsidRDefault="00F91EB3" w:rsidP="00F91EB3">
      <w:pPr>
        <w:pStyle w:val="ListParagraph"/>
        <w:numPr>
          <w:ilvl w:val="0"/>
          <w:numId w:val="3"/>
        </w:numPr>
        <w:spacing w:after="70" w:line="360" w:lineRule="auto"/>
        <w:jc w:val="both"/>
        <w:rPr>
          <w:rFonts w:ascii="Times New Roman" w:hAnsi="Times New Roman" w:cs="Times New Roman"/>
          <w:sz w:val="24"/>
          <w:szCs w:val="24"/>
        </w:rPr>
      </w:pPr>
      <w:r w:rsidRPr="004C7499">
        <w:rPr>
          <w:rFonts w:ascii="Times New Roman" w:hAnsi="Times New Roman" w:cs="Times New Roman"/>
          <w:b/>
          <w:bCs/>
          <w:sz w:val="24"/>
          <w:szCs w:val="24"/>
        </w:rPr>
        <w:t xml:space="preserve">Retrieve: </w:t>
      </w:r>
      <w:r w:rsidRPr="004C7499">
        <w:rPr>
          <w:rFonts w:ascii="Times New Roman" w:hAnsi="Times New Roman" w:cs="Times New Roman"/>
          <w:sz w:val="24"/>
          <w:szCs w:val="24"/>
        </w:rPr>
        <w:t>embed the question with the same model, fetch K = 5 nearest chunks with similarity scores; acceptance-tested with known question→passage pairs</w:t>
      </w:r>
    </w:p>
    <w:p w14:paraId="204592C2" w14:textId="258A43B6" w:rsidR="005F31E0" w:rsidRPr="004C7499" w:rsidRDefault="00000000" w:rsidP="00F91EB3">
      <w:pPr>
        <w:pStyle w:val="ListParagraph"/>
        <w:numPr>
          <w:ilvl w:val="0"/>
          <w:numId w:val="3"/>
        </w:numPr>
        <w:spacing w:after="70" w:line="360" w:lineRule="auto"/>
        <w:jc w:val="both"/>
        <w:rPr>
          <w:rFonts w:ascii="Times New Roman" w:hAnsi="Times New Roman" w:cs="Times New Roman"/>
          <w:sz w:val="24"/>
          <w:szCs w:val="24"/>
        </w:rPr>
      </w:pPr>
      <w:r w:rsidRPr="004C7499">
        <w:rPr>
          <w:rFonts w:ascii="Times New Roman" w:hAnsi="Times New Roman" w:cs="Times New Roman"/>
          <w:sz w:val="24"/>
          <w:szCs w:val="24"/>
        </w:rPr>
        <w:t>Submission saved via the input form, status “pending”.</w:t>
      </w:r>
    </w:p>
    <w:p w14:paraId="281BE622" w14:textId="77777777" w:rsidR="005F31E0" w:rsidRPr="004C7499" w:rsidRDefault="00000000" w:rsidP="00F91EB3">
      <w:pPr>
        <w:pStyle w:val="ListParagraph"/>
        <w:numPr>
          <w:ilvl w:val="0"/>
          <w:numId w:val="3"/>
        </w:numPr>
        <w:spacing w:after="70" w:line="360" w:lineRule="auto"/>
        <w:jc w:val="both"/>
        <w:rPr>
          <w:rFonts w:ascii="Times New Roman" w:hAnsi="Times New Roman" w:cs="Times New Roman"/>
          <w:sz w:val="24"/>
          <w:szCs w:val="24"/>
        </w:rPr>
      </w:pPr>
      <w:r w:rsidRPr="004C7499">
        <w:rPr>
          <w:rFonts w:ascii="Times New Roman" w:hAnsi="Times New Roman" w:cs="Times New Roman"/>
          <w:sz w:val="24"/>
          <w:szCs w:val="24"/>
        </w:rPr>
        <w:t>Orchestrator picks it up, embeds the question, retrieves top-K = 5 chunks from ChromaDB.</w:t>
      </w:r>
    </w:p>
    <w:p w14:paraId="51586F08" w14:textId="52F51C1A" w:rsidR="005F31E0" w:rsidRPr="004C7499" w:rsidRDefault="00000000" w:rsidP="00F91EB3">
      <w:pPr>
        <w:pStyle w:val="ListParagraph"/>
        <w:numPr>
          <w:ilvl w:val="0"/>
          <w:numId w:val="3"/>
        </w:numPr>
        <w:spacing w:after="70" w:line="360" w:lineRule="auto"/>
        <w:jc w:val="both"/>
        <w:rPr>
          <w:rFonts w:ascii="Times New Roman" w:hAnsi="Times New Roman" w:cs="Times New Roman"/>
          <w:sz w:val="24"/>
          <w:szCs w:val="24"/>
        </w:rPr>
      </w:pPr>
      <w:r w:rsidRPr="004C7499">
        <w:rPr>
          <w:rFonts w:ascii="Times New Roman" w:hAnsi="Times New Roman" w:cs="Times New Roman"/>
          <w:sz w:val="24"/>
          <w:szCs w:val="24"/>
        </w:rPr>
        <w:t>Claim Extractor runs once; the evaluation packet is assembled (question, response, claims, chunks, reference answer?)</w:t>
      </w:r>
    </w:p>
    <w:p w14:paraId="15508ACA" w14:textId="77777777" w:rsidR="00F91EB3" w:rsidRDefault="00000000" w:rsidP="00F91EB3">
      <w:pPr>
        <w:pStyle w:val="ListParagraph"/>
        <w:numPr>
          <w:ilvl w:val="0"/>
          <w:numId w:val="3"/>
        </w:numPr>
        <w:spacing w:after="70" w:line="360" w:lineRule="auto"/>
        <w:jc w:val="both"/>
        <w:rPr>
          <w:rFonts w:ascii="Times New Roman" w:hAnsi="Times New Roman" w:cs="Times New Roman"/>
          <w:sz w:val="24"/>
          <w:szCs w:val="24"/>
        </w:rPr>
      </w:pPr>
      <w:r w:rsidRPr="004C7499">
        <w:rPr>
          <w:rFonts w:ascii="Times New Roman" w:hAnsi="Times New Roman" w:cs="Times New Roman"/>
          <w:sz w:val="24"/>
          <w:szCs w:val="24"/>
        </w:rPr>
        <w:t>Relevance, Accuracy, Hallucination, Completeness, Confidence Calibration, and Safety Sentinel fan out in parallel</w:t>
      </w:r>
      <w:r w:rsidR="00F91EB3">
        <w:rPr>
          <w:rFonts w:ascii="Times New Roman" w:hAnsi="Times New Roman" w:cs="Times New Roman"/>
          <w:sz w:val="24"/>
          <w:szCs w:val="24"/>
        </w:rPr>
        <w:t xml:space="preserve">; </w:t>
      </w:r>
      <w:r w:rsidRPr="004C7499">
        <w:rPr>
          <w:rFonts w:ascii="Times New Roman" w:hAnsi="Times New Roman" w:cs="Times New Roman"/>
          <w:sz w:val="24"/>
          <w:szCs w:val="24"/>
        </w:rPr>
        <w:t>none depends on another's output (async via FastAPI).</w:t>
      </w:r>
    </w:p>
    <w:p w14:paraId="7F87A762" w14:textId="0353749D" w:rsidR="005F31E0" w:rsidRPr="00F91EB3" w:rsidRDefault="00000000" w:rsidP="00F91EB3">
      <w:pPr>
        <w:pStyle w:val="ListParagraph"/>
        <w:numPr>
          <w:ilvl w:val="0"/>
          <w:numId w:val="3"/>
        </w:numPr>
        <w:spacing w:after="70" w:line="360" w:lineRule="auto"/>
        <w:jc w:val="both"/>
        <w:rPr>
          <w:rFonts w:ascii="Times New Roman" w:hAnsi="Times New Roman" w:cs="Times New Roman"/>
          <w:sz w:val="24"/>
          <w:szCs w:val="24"/>
        </w:rPr>
      </w:pPr>
      <w:r w:rsidRPr="00F91EB3">
        <w:rPr>
          <w:rFonts w:ascii="Times New Roman" w:hAnsi="Times New Roman" w:cs="Times New Roman"/>
          <w:sz w:val="24"/>
          <w:szCs w:val="24"/>
        </w:rPr>
        <w:t>Verdict Agent combines results under two hard rules: Accuracy or Hallucination ≤ 3/10 caps</w:t>
      </w:r>
      <w:r w:rsidR="00F91EB3">
        <w:rPr>
          <w:rFonts w:ascii="Times New Roman" w:hAnsi="Times New Roman" w:cs="Times New Roman"/>
          <w:sz w:val="24"/>
          <w:szCs w:val="24"/>
        </w:rPr>
        <w:t xml:space="preserve"> </w:t>
      </w:r>
      <w:r w:rsidRPr="00F91EB3">
        <w:rPr>
          <w:rFonts w:ascii="Times New Roman" w:hAnsi="Times New Roman" w:cs="Times New Roman"/>
          <w:sz w:val="24"/>
          <w:szCs w:val="24"/>
        </w:rPr>
        <w:t>the overall score at 40 and forces “fail”; a Safety Sentinel veto forces “fail” regardless of every other score — a fluent, relevant, complete but medically dangerous answer can never pass.</w:t>
      </w:r>
    </w:p>
    <w:p w14:paraId="6DE80646" w14:textId="28BF4DD2" w:rsidR="005F31E0" w:rsidRPr="00F91EB3" w:rsidRDefault="00000000" w:rsidP="00F91EB3">
      <w:pPr>
        <w:pStyle w:val="ListParagraph"/>
        <w:numPr>
          <w:ilvl w:val="0"/>
          <w:numId w:val="3"/>
        </w:numPr>
        <w:spacing w:after="110" w:line="360" w:lineRule="auto"/>
        <w:jc w:val="both"/>
        <w:rPr>
          <w:rFonts w:ascii="Times New Roman" w:hAnsi="Times New Roman" w:cs="Times New Roman"/>
          <w:sz w:val="24"/>
          <w:szCs w:val="24"/>
        </w:rPr>
      </w:pPr>
      <w:r w:rsidRPr="00F91EB3">
        <w:rPr>
          <w:rFonts w:ascii="Times New Roman" w:hAnsi="Times New Roman" w:cs="Times New Roman"/>
          <w:sz w:val="24"/>
          <w:szCs w:val="24"/>
        </w:rPr>
        <w:t xml:space="preserve">Full report (scores, justifications, evidence chunks) is saved; status becomes “evaluated”. </w:t>
      </w:r>
    </w:p>
    <w:sectPr w:rsidR="005F31E0" w:rsidRPr="00F91EB3">
      <w:pgSz w:w="11906" w:h="16838"/>
      <w:pgMar w:top="900" w:right="1080" w:bottom="90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B79FA"/>
    <w:multiLevelType w:val="hybridMultilevel"/>
    <w:tmpl w:val="8F505408"/>
    <w:lvl w:ilvl="0" w:tplc="528E6ECE">
      <w:start w:val="1"/>
      <w:numFmt w:val="bullet"/>
      <w:lvlText w:val="•"/>
      <w:lvlJc w:val="left"/>
      <w:pPr>
        <w:ind w:left="360" w:hanging="200"/>
      </w:pPr>
    </w:lvl>
    <w:lvl w:ilvl="1" w:tplc="7416147A">
      <w:numFmt w:val="decimal"/>
      <w:lvlText w:val=""/>
      <w:lvlJc w:val="left"/>
    </w:lvl>
    <w:lvl w:ilvl="2" w:tplc="0262CCAA">
      <w:numFmt w:val="decimal"/>
      <w:lvlText w:val=""/>
      <w:lvlJc w:val="left"/>
    </w:lvl>
    <w:lvl w:ilvl="3" w:tplc="3F24B14E">
      <w:numFmt w:val="decimal"/>
      <w:lvlText w:val=""/>
      <w:lvlJc w:val="left"/>
    </w:lvl>
    <w:lvl w:ilvl="4" w:tplc="877C30F6">
      <w:numFmt w:val="decimal"/>
      <w:lvlText w:val=""/>
      <w:lvlJc w:val="left"/>
    </w:lvl>
    <w:lvl w:ilvl="5" w:tplc="C1C8B496">
      <w:numFmt w:val="decimal"/>
      <w:lvlText w:val=""/>
      <w:lvlJc w:val="left"/>
    </w:lvl>
    <w:lvl w:ilvl="6" w:tplc="5EB4755E">
      <w:numFmt w:val="decimal"/>
      <w:lvlText w:val=""/>
      <w:lvlJc w:val="left"/>
    </w:lvl>
    <w:lvl w:ilvl="7" w:tplc="21F62548">
      <w:numFmt w:val="decimal"/>
      <w:lvlText w:val=""/>
      <w:lvlJc w:val="left"/>
    </w:lvl>
    <w:lvl w:ilvl="8" w:tplc="B866BDA4">
      <w:numFmt w:val="decimal"/>
      <w:lvlText w:val=""/>
      <w:lvlJc w:val="left"/>
    </w:lvl>
  </w:abstractNum>
  <w:abstractNum w:abstractNumId="1" w15:restartNumberingAfterBreak="0">
    <w:nsid w:val="20B92276"/>
    <w:multiLevelType w:val="hybridMultilevel"/>
    <w:tmpl w:val="FAEE47AA"/>
    <w:lvl w:ilvl="0" w:tplc="B8A29660">
      <w:start w:val="1"/>
      <w:numFmt w:val="bullet"/>
      <w:lvlText w:val="●"/>
      <w:lvlJc w:val="left"/>
      <w:pPr>
        <w:ind w:left="720" w:hanging="360"/>
      </w:pPr>
    </w:lvl>
    <w:lvl w:ilvl="1" w:tplc="85EAE564">
      <w:start w:val="1"/>
      <w:numFmt w:val="bullet"/>
      <w:lvlText w:val="○"/>
      <w:lvlJc w:val="left"/>
      <w:pPr>
        <w:ind w:left="1440" w:hanging="360"/>
      </w:pPr>
    </w:lvl>
    <w:lvl w:ilvl="2" w:tplc="C29EAE1C">
      <w:start w:val="1"/>
      <w:numFmt w:val="bullet"/>
      <w:lvlText w:val="■"/>
      <w:lvlJc w:val="left"/>
      <w:pPr>
        <w:ind w:left="2160" w:hanging="360"/>
      </w:pPr>
    </w:lvl>
    <w:lvl w:ilvl="3" w:tplc="1318FC06">
      <w:start w:val="1"/>
      <w:numFmt w:val="bullet"/>
      <w:lvlText w:val="●"/>
      <w:lvlJc w:val="left"/>
      <w:pPr>
        <w:ind w:left="2880" w:hanging="360"/>
      </w:pPr>
    </w:lvl>
    <w:lvl w:ilvl="4" w:tplc="2312CA58">
      <w:start w:val="1"/>
      <w:numFmt w:val="bullet"/>
      <w:lvlText w:val="○"/>
      <w:lvlJc w:val="left"/>
      <w:pPr>
        <w:ind w:left="3600" w:hanging="360"/>
      </w:pPr>
    </w:lvl>
    <w:lvl w:ilvl="5" w:tplc="2C844B96">
      <w:start w:val="1"/>
      <w:numFmt w:val="bullet"/>
      <w:lvlText w:val="■"/>
      <w:lvlJc w:val="left"/>
      <w:pPr>
        <w:ind w:left="4320" w:hanging="360"/>
      </w:pPr>
    </w:lvl>
    <w:lvl w:ilvl="6" w:tplc="51F0CD2E">
      <w:start w:val="1"/>
      <w:numFmt w:val="bullet"/>
      <w:lvlText w:val="●"/>
      <w:lvlJc w:val="left"/>
      <w:pPr>
        <w:ind w:left="5040" w:hanging="360"/>
      </w:pPr>
    </w:lvl>
    <w:lvl w:ilvl="7" w:tplc="E19818A6">
      <w:start w:val="1"/>
      <w:numFmt w:val="bullet"/>
      <w:lvlText w:val="●"/>
      <w:lvlJc w:val="left"/>
      <w:pPr>
        <w:ind w:left="5760" w:hanging="360"/>
      </w:pPr>
    </w:lvl>
    <w:lvl w:ilvl="8" w:tplc="FCEEC4B6">
      <w:start w:val="1"/>
      <w:numFmt w:val="bullet"/>
      <w:lvlText w:val="●"/>
      <w:lvlJc w:val="left"/>
      <w:pPr>
        <w:ind w:left="6480" w:hanging="360"/>
      </w:pPr>
    </w:lvl>
  </w:abstractNum>
  <w:abstractNum w:abstractNumId="2" w15:restartNumberingAfterBreak="0">
    <w:nsid w:val="54D65B5B"/>
    <w:multiLevelType w:val="hybridMultilevel"/>
    <w:tmpl w:val="0F8A6306"/>
    <w:lvl w:ilvl="0" w:tplc="52A4E31E">
      <w:start w:val="1"/>
      <w:numFmt w:val="decimal"/>
      <w:lvlText w:val="%1."/>
      <w:lvlJc w:val="left"/>
      <w:pPr>
        <w:ind w:left="380" w:hanging="260"/>
      </w:pPr>
    </w:lvl>
    <w:lvl w:ilvl="1" w:tplc="9F5C204C">
      <w:numFmt w:val="decimal"/>
      <w:lvlText w:val=""/>
      <w:lvlJc w:val="left"/>
    </w:lvl>
    <w:lvl w:ilvl="2" w:tplc="6FEE81EA">
      <w:numFmt w:val="decimal"/>
      <w:lvlText w:val=""/>
      <w:lvlJc w:val="left"/>
    </w:lvl>
    <w:lvl w:ilvl="3" w:tplc="62D863DA">
      <w:numFmt w:val="decimal"/>
      <w:lvlText w:val=""/>
      <w:lvlJc w:val="left"/>
    </w:lvl>
    <w:lvl w:ilvl="4" w:tplc="156E625E">
      <w:numFmt w:val="decimal"/>
      <w:lvlText w:val=""/>
      <w:lvlJc w:val="left"/>
    </w:lvl>
    <w:lvl w:ilvl="5" w:tplc="449EF88C">
      <w:numFmt w:val="decimal"/>
      <w:lvlText w:val=""/>
      <w:lvlJc w:val="left"/>
    </w:lvl>
    <w:lvl w:ilvl="6" w:tplc="CFC4164A">
      <w:numFmt w:val="decimal"/>
      <w:lvlText w:val=""/>
      <w:lvlJc w:val="left"/>
    </w:lvl>
    <w:lvl w:ilvl="7" w:tplc="59209C7E">
      <w:numFmt w:val="decimal"/>
      <w:lvlText w:val=""/>
      <w:lvlJc w:val="left"/>
    </w:lvl>
    <w:lvl w:ilvl="8" w:tplc="198ECFD8">
      <w:numFmt w:val="decimal"/>
      <w:lvlText w:val=""/>
      <w:lvlJc w:val="left"/>
    </w:lvl>
  </w:abstractNum>
  <w:num w:numId="1" w16cid:durableId="2105149469">
    <w:abstractNumId w:val="1"/>
    <w:lvlOverride w:ilvl="0">
      <w:startOverride w:val="1"/>
    </w:lvlOverride>
  </w:num>
  <w:num w:numId="2" w16cid:durableId="1135567268">
    <w:abstractNumId w:val="0"/>
    <w:lvlOverride w:ilvl="0">
      <w:startOverride w:val="1"/>
    </w:lvlOverride>
  </w:num>
  <w:num w:numId="3" w16cid:durableId="56375494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31E0"/>
    <w:rsid w:val="00061CB9"/>
    <w:rsid w:val="00280642"/>
    <w:rsid w:val="004C7499"/>
    <w:rsid w:val="005F31E0"/>
    <w:rsid w:val="00A75BCD"/>
    <w:rsid w:val="00F91E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B0EC83"/>
  <w15:docId w15:val="{78DBBE71-3D43-4BC0-8775-BD7FA5322A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A75BC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github.com/BmvrssMeghana/AI_Response_Evaluator"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TotalTime>
  <Pages>6</Pages>
  <Words>1627</Words>
  <Characters>9274</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Dr  B. D. V. Chandra Mohan Rao</cp:lastModifiedBy>
  <cp:revision>7</cp:revision>
  <dcterms:created xsi:type="dcterms:W3CDTF">2026-07-05T15:12:00Z</dcterms:created>
  <dcterms:modified xsi:type="dcterms:W3CDTF">2026-07-05T15:39:00Z</dcterms:modified>
</cp:coreProperties>
</file>