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a7mhmgu8jwn" w:id="0"/>
      <w:bookmarkEnd w:id="0"/>
      <w:r w:rsidDel="00000000" w:rsidR="00000000" w:rsidRPr="00000000">
        <w:rPr/>
        <w:drawing>
          <wp:inline distB="114300" distT="114300" distL="114300" distR="114300">
            <wp:extent cx="19040475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Monetization Document Analysis: Technical Implementation Gap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hdus3x5io2e" w:id="1"/>
      <w:bookmarkEnd w:id="1"/>
      <w:r w:rsidDel="00000000" w:rsidR="00000000" w:rsidRPr="00000000">
        <w:rPr>
          <w:b w:val="1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Based on my comprehensive analysis of the monetization document and current market research, </w:t>
      </w:r>
      <w:r w:rsidDel="00000000" w:rsidR="00000000" w:rsidRPr="00000000">
        <w:rPr>
          <w:b w:val="1"/>
          <w:rtl w:val="0"/>
        </w:rPr>
        <w:t xml:space="preserve">the monetization .md does NOT significantly extend the existing app with real frontend integrations</w:t>
      </w:r>
      <w:r w:rsidDel="00000000" w:rsidR="00000000" w:rsidRPr="00000000">
        <w:rPr>
          <w:rtl w:val="0"/>
        </w:rPr>
        <w:t xml:space="preserve">. The document focuses primarily on business strategy, pricing models, and competitive analysis rather than providing actual technical implementation details or functional code examples[1].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tb4cg7qp524i" w:id="2"/>
      <w:bookmarkEnd w:id="2"/>
      <w:r w:rsidDel="00000000" w:rsidR="00000000" w:rsidRPr="00000000">
        <w:rPr>
          <w:b w:val="1"/>
          <w:rtl w:val="0"/>
        </w:rPr>
        <w:t xml:space="preserve">What the Monetization Document Contains vs. What It Lacks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5ket1lh5ok7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What It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Strategic monetization planning</w:t>
      </w:r>
      <w:r w:rsidDel="00000000" w:rsidR="00000000" w:rsidRPr="00000000">
        <w:rPr>
          <w:rtl w:val="0"/>
        </w:rPr>
        <w:t xml:space="preserve"> with subscription tiers and credit-based pricing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Market competitive analysis</w:t>
      </w:r>
      <w:r w:rsidDel="00000000" w:rsidR="00000000" w:rsidRPr="00000000">
        <w:rPr>
          <w:rtl w:val="0"/>
        </w:rPr>
        <w:t xml:space="preserve"> against platforms like Boomy, LALAL.AI, and Runway[1]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Revenue projections</w:t>
      </w:r>
      <w:r w:rsidDel="00000000" w:rsidR="00000000" w:rsidRPr="00000000">
        <w:rPr>
          <w:rtl w:val="0"/>
        </w:rPr>
        <w:t xml:space="preserve"> and unit economics calculations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Infrastructure cost estimates</w:t>
      </w:r>
      <w:r w:rsidDel="00000000" w:rsidR="00000000" w:rsidRPr="00000000">
        <w:rPr>
          <w:rtl w:val="0"/>
        </w:rPr>
        <w:t xml:space="preserve"> for AWS deployment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High-level feature descriptions</w:t>
      </w:r>
      <w:r w:rsidDel="00000000" w:rsidR="00000000" w:rsidRPr="00000000">
        <w:rPr>
          <w:rtl w:val="0"/>
        </w:rPr>
        <w:t xml:space="preserve"> like "DistroKid Auto-Fill" and "Audio Vault"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kc2xjjxpdvg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❌ What It's Missing: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 actual frontend code implementations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 working API integrations</w:t>
      </w:r>
      <w:r w:rsidDel="00000000" w:rsidR="00000000" w:rsidRPr="00000000">
        <w:rPr>
          <w:rtl w:val="0"/>
        </w:rPr>
        <w:t xml:space="preserve"> (Hugging Face, Stripe, etc.)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 functional React/Next.js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 real authentication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 database schemas or backend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3wyglkbjgaes" w:id="5"/>
      <w:bookmarkEnd w:id="5"/>
      <w:r w:rsidDel="00000000" w:rsidR="00000000" w:rsidRPr="00000000">
        <w:rPr>
          <w:b w:val="1"/>
          <w:rtl w:val="0"/>
        </w:rPr>
        <w:t xml:space="preserve">Frontend Integration Reality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racvpo2cgsq1" w:id="6"/>
      <w:bookmarkEnd w:id="6"/>
      <w:r w:rsidDel="00000000" w:rsidR="00000000" w:rsidRPr="00000000">
        <w:rPr>
          <w:b w:val="1"/>
          <w:rtl w:val="0"/>
        </w:rPr>
        <w:t xml:space="preserve">Stripe Integration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While the document mentions Stripe pricing tables, current research shows implementing this requires significant technical work: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Required Implementation:</w:t>
      </w:r>
      <w:r w:rsidDel="00000000" w:rsidR="00000000" w:rsidRPr="00000000">
        <w:rPr>
          <w:rtl w:val="0"/>
        </w:rPr>
        <w:t xml:space="preserve">[2][3][4][5]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Missing from monetization doc - actual Stripe setup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import Script from 'next/script';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import { FC } from 'react';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export const StripePricingTable: FC&lt;{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pricingTableId?: string;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publishableKey?: string;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}&gt; = ({ pricingTableId, publishableKey }) =&gt;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&lt;Script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async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strategy="lazyOnload"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src="https://js.stripe.com/v3/pricing-table.js"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&lt;stripe-pricing-table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pricing-table-id={pricingTableId}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publishable-key={publishableKey}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&lt;/&gt;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7cse9pnfmqfv" w:id="7"/>
      <w:bookmarkEnd w:id="7"/>
      <w:r w:rsidDel="00000000" w:rsidR="00000000" w:rsidRPr="00000000">
        <w:rPr>
          <w:b w:val="1"/>
          <w:rtl w:val="0"/>
        </w:rPr>
        <w:t xml:space="preserve">Hugging Face API Integration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document mentions Hugging Face integration but provides no implementation details. Current research shows this requires:[6][7][8]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// Missing implementation example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import { HfInference } from '@huggingface/inference';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const hf = new HfInference('your-token-here');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const result = await hf.textToSpeech({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model: 'facebook/musicgen-small',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inputs: 'Electronic music with heavy bass'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h4h8j6ylwu9" w:id="8"/>
      <w:bookmarkEnd w:id="8"/>
      <w:r w:rsidDel="00000000" w:rsidR="00000000" w:rsidRPr="00000000">
        <w:rPr>
          <w:b w:val="1"/>
          <w:rtl w:val="0"/>
        </w:rPr>
        <w:t xml:space="preserve">API Key Security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monetization document mentions "secure API key management" but fails to address the fundamental frontend security challenges identified in current research[9][10][11]: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Frontend keys are always exposed</w:t>
      </w:r>
      <w:r w:rsidDel="00000000" w:rsidR="00000000" w:rsidRPr="00000000">
        <w:rPr>
          <w:rtl w:val="0"/>
        </w:rPr>
        <w:t xml:space="preserve"> in client-side applications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Environment variables in React</w:t>
      </w:r>
      <w:r w:rsidDel="00000000" w:rsidR="00000000" w:rsidRPr="00000000">
        <w:rPr>
          <w:rtl w:val="0"/>
        </w:rPr>
        <w:t xml:space="preserve"> get embedded in build files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Proxy server requirements</w:t>
      </w:r>
      <w:r w:rsidDel="00000000" w:rsidR="00000000" w:rsidRPr="00000000">
        <w:rPr>
          <w:rtl w:val="0"/>
        </w:rPr>
        <w:t xml:space="preserve"> for truly secure API access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hhdwzf43tdap" w:id="9"/>
      <w:bookmarkEnd w:id="9"/>
      <w:r w:rsidDel="00000000" w:rsidR="00000000" w:rsidRPr="00000000">
        <w:rPr>
          <w:b w:val="1"/>
          <w:rtl w:val="0"/>
        </w:rPr>
        <w:t xml:space="preserve">Suno API Integration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88ik5n8qlr3u" w:id="10"/>
      <w:bookmarkEnd w:id="10"/>
      <w:r w:rsidDel="00000000" w:rsidR="00000000" w:rsidRPr="00000000">
        <w:rPr>
          <w:b w:val="1"/>
          <w:rtl w:val="0"/>
        </w:rPr>
        <w:t xml:space="preserve">Unofficial Implementation Reality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Research reveals that Suno API integration requires </w:t>
      </w:r>
      <w:r w:rsidDel="00000000" w:rsidR="00000000" w:rsidRPr="00000000">
        <w:rPr>
          <w:b w:val="1"/>
          <w:rtl w:val="0"/>
        </w:rPr>
        <w:t xml:space="preserve">unofficial reverse-engineered approaches</w:t>
      </w:r>
      <w:r w:rsidDel="00000000" w:rsidR="00000000" w:rsidRPr="00000000">
        <w:rPr>
          <w:rtl w:val="0"/>
        </w:rPr>
        <w:t xml:space="preserve">[12][13][14][15], which the monetization document doesn't address: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rtl w:val="0"/>
        </w:rPr>
        <w:t xml:space="preserve">Current Challenges:</w:t>
      </w:r>
      <w:r w:rsidDel="00000000" w:rsidR="00000000" w:rsidRPr="00000000">
        <w:rPr>
          <w:rtl w:val="0"/>
        </w:rPr>
        <w:t xml:space="preserve">[16][14]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official Suno API exists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Requires browser automation and CAPTCHA solving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Uses unofficial cookie-based authentication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High failure rate and legal compliance risks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rtl w:val="0"/>
        </w:rPr>
        <w:t xml:space="preserve">Working Implementation Example:</w:t>
      </w:r>
      <w:r w:rsidDel="00000000" w:rsidR="00000000" w:rsidRPr="00000000">
        <w:rPr>
          <w:rtl w:val="0"/>
        </w:rPr>
        <w:t xml:space="preserve">[14]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Missing from monetization doc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import suno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client = suno.Suno(cookie="your-cookie-here")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clips = client.songs.generate(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"your-song-description",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instrumental=False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ld8cjeephyya" w:id="11"/>
      <w:bookmarkEnd w:id="11"/>
      <w:r w:rsidDel="00000000" w:rsidR="00000000" w:rsidRPr="00000000">
        <w:rPr>
          <w:b w:val="1"/>
          <w:rtl w:val="0"/>
        </w:rPr>
        <w:t xml:space="preserve">DistroKid Automation Complexity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document mentions "DistroKid Auto-Fill" but provides no implementation. Research shows this requires sophisticated browser automation:[17][18][19][20]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// Missing Puppeteer implementation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const puppeteer = require('puppeteer');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const automateDistroKid = async () =&gt;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const browser = await puppeteer.launch();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const page = await browser.newPage();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await page.goto('https://distrokid.com/upload');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await page.type('#song-title', songTitle);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await page.type('#artist-name', artistName);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// Complex form automation logic needed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jbg90mie5ps4" w:id="12"/>
      <w:bookmarkEnd w:id="12"/>
      <w:r w:rsidDel="00000000" w:rsidR="00000000" w:rsidRPr="00000000">
        <w:rPr>
          <w:b w:val="1"/>
          <w:rtl w:val="0"/>
        </w:rPr>
        <w:t xml:space="preserve">AWS Infrastructure Cost Reality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yl9lzzihshp1" w:id="13"/>
      <w:bookmarkEnd w:id="13"/>
      <w:r w:rsidDel="00000000" w:rsidR="00000000" w:rsidRPr="00000000">
        <w:rPr>
          <w:b w:val="1"/>
          <w:rtl w:val="0"/>
        </w:rPr>
        <w:t xml:space="preserve">Pricing Reductions vs. Actual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While the document references recent </w:t>
      </w:r>
      <w:r w:rsidDel="00000000" w:rsidR="00000000" w:rsidRPr="00000000">
        <w:rPr>
          <w:b w:val="1"/>
          <w:rtl w:val="0"/>
        </w:rPr>
        <w:t xml:space="preserve">45% AWS GPU price reductions</w:t>
      </w:r>
      <w:r w:rsidDel="00000000" w:rsidR="00000000" w:rsidRPr="00000000">
        <w:rPr>
          <w:rtl w:val="0"/>
        </w:rPr>
        <w:t xml:space="preserve">[21][22][23], it doesn't provide realistic deployment architectures: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rtl w:val="0"/>
        </w:rPr>
        <w:t xml:space="preserve">Actual P5 Instance Costs:</w:t>
      </w:r>
      <w:r w:rsidDel="00000000" w:rsidR="00000000" w:rsidRPr="00000000">
        <w:rPr>
          <w:rtl w:val="0"/>
        </w:rPr>
        <w:t xml:space="preserve">[21][22]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p5.48xlarge</w:t>
      </w:r>
      <w:r w:rsidDel="00000000" w:rsidR="00000000" w:rsidRPr="00000000">
        <w:rPr>
          <w:rtl w:val="0"/>
        </w:rPr>
        <w:t xml:space="preserve">: ~$2.16/hour (after reduction)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Monthly cost for 24/7</w:t>
      </w:r>
      <w:r w:rsidDel="00000000" w:rsidR="00000000" w:rsidRPr="00000000">
        <w:rPr>
          <w:rtl w:val="0"/>
        </w:rPr>
        <w:t xml:space="preserve">: ~$1,555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Still requires significant infrastructure investment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hdn9qekmusvf" w:id="14"/>
      <w:bookmarkEnd w:id="14"/>
      <w:r w:rsidDel="00000000" w:rsidR="00000000" w:rsidRPr="00000000">
        <w:rPr>
          <w:b w:val="1"/>
          <w:rtl w:val="0"/>
        </w:rPr>
        <w:t xml:space="preserve">Technical Implementation Roadmap 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4o2j95f89oxa" w:id="15"/>
      <w:bookmarkEnd w:id="15"/>
      <w:r w:rsidDel="00000000" w:rsidR="00000000" w:rsidRPr="00000000">
        <w:rPr>
          <w:b w:val="1"/>
          <w:rtl w:val="0"/>
        </w:rPr>
        <w:t xml:space="preserve">Missing Development-Ready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 monetization document lacks the practical implementation details found in the previous technical documents[24][25][26]: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 CLI setup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 environment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 database schemas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 API routing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 deployment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bxt1c8i7wm34" w:id="16"/>
      <w:bookmarkEnd w:id="16"/>
      <w:r w:rsidDel="00000000" w:rsidR="00000000" w:rsidRPr="00000000">
        <w:rPr>
          <w:b w:val="1"/>
          <w:rtl w:val="0"/>
        </w:rPr>
        <w:t xml:space="preserve">Bundle Structure 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 document mentions a "local dev-ready zip bundle" but provides no actual: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Package.json configurations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Docker setup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Environment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Build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pv8tv732w4ww" w:id="17"/>
      <w:bookmarkEnd w:id="17"/>
      <w:r w:rsidDel="00000000" w:rsidR="00000000" w:rsidRPr="00000000">
        <w:rPr>
          <w:b w:val="1"/>
          <w:rtl w:val="0"/>
        </w:rPr>
        <w:t xml:space="preserve">Competitive Analysis vs.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ycp365vx0k2q" w:id="18"/>
      <w:bookmarkEnd w:id="18"/>
      <w:r w:rsidDel="00000000" w:rsidR="00000000" w:rsidRPr="00000000">
        <w:rPr>
          <w:b w:val="1"/>
          <w:rtl w:val="0"/>
        </w:rPr>
        <w:t xml:space="preserve">Feature Comparison Reality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While the document compares against competitors like Boomy ($9.99-29.99/month) and Suno ($8-24/month)[1], it doesn't explain </w:t>
      </w:r>
      <w:r w:rsidDel="00000000" w:rsidR="00000000" w:rsidRPr="00000000">
        <w:rPr>
          <w:b w:val="1"/>
          <w:rtl w:val="0"/>
        </w:rPr>
        <w:t xml:space="preserve">how to actually build</w:t>
      </w:r>
      <w:r w:rsidDel="00000000" w:rsidR="00000000" w:rsidRPr="00000000">
        <w:rPr>
          <w:rtl w:val="0"/>
        </w:rPr>
        <w:t xml:space="preserve"> comparable features: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rtl w:val="0"/>
        </w:rPr>
        <w:t xml:space="preserve">Missing Technical Specifications: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Audio processing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Real-time generation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User authentication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Payment processing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Content delivery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h1pbkjeqmhtm" w:id="19"/>
      <w:bookmarkEnd w:id="19"/>
      <w:r w:rsidDel="00000000" w:rsidR="00000000" w:rsidRPr="00000000">
        <w:rPr>
          <w:b w:val="1"/>
          <w:rtl w:val="0"/>
        </w:rPr>
        <w:t xml:space="preserve">Conclusion &amp;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i2lvuful2mmj" w:id="20"/>
      <w:bookmarkEnd w:id="20"/>
      <w:r w:rsidDel="00000000" w:rsidR="00000000" w:rsidRPr="00000000">
        <w:rPr>
          <w:b w:val="1"/>
          <w:rtl w:val="0"/>
        </w:rPr>
        <w:t xml:space="preserve">Assessment: Limited Technical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monetization document serves as a </w:t>
      </w:r>
      <w:r w:rsidDel="00000000" w:rsidR="00000000" w:rsidRPr="00000000">
        <w:rPr>
          <w:b w:val="1"/>
          <w:rtl w:val="0"/>
        </w:rPr>
        <w:t xml:space="preserve">business strategy guide</w:t>
      </w:r>
      <w:r w:rsidDel="00000000" w:rsidR="00000000" w:rsidRPr="00000000">
        <w:rPr>
          <w:rtl w:val="0"/>
        </w:rPr>
        <w:t xml:space="preserve"> but does </w:t>
      </w:r>
      <w:r w:rsidDel="00000000" w:rsidR="00000000" w:rsidRPr="00000000">
        <w:rPr>
          <w:b w:val="1"/>
          <w:rtl w:val="0"/>
        </w:rPr>
        <w:t xml:space="preserve">NOT extend the existing app</w:t>
      </w:r>
      <w:r w:rsidDel="00000000" w:rsidR="00000000" w:rsidRPr="00000000">
        <w:rPr>
          <w:rtl w:val="0"/>
        </w:rPr>
        <w:t xml:space="preserve"> with functional frontend integrations. It lacks: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Working code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API integration implementations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Frontend component libraries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Backend service architectures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Deployment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d6qs0o2xe8pw" w:id="21"/>
      <w:bookmarkEnd w:id="21"/>
      <w:r w:rsidDel="00000000" w:rsidR="00000000" w:rsidRPr="00000000">
        <w:rPr>
          <w:b w:val="1"/>
          <w:rtl w:val="0"/>
        </w:rPr>
        <w:t xml:space="preserve">What You Actually Need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To build the envisioned Singularity Kernel App, you need: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rtl w:val="0"/>
        </w:rPr>
        <w:t xml:space="preserve">Immediate Development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Functional React/Next.js components</w:t>
      </w:r>
      <w:r w:rsidDel="00000000" w:rsidR="00000000" w:rsidRPr="00000000">
        <w:rPr>
          <w:rtl w:val="0"/>
        </w:rPr>
        <w:t xml:space="preserve"> with working API calls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Secure backend proxy services</w:t>
      </w:r>
      <w:r w:rsidDel="00000000" w:rsidR="00000000" w:rsidRPr="00000000">
        <w:rPr>
          <w:rtl w:val="0"/>
        </w:rPr>
        <w:t xml:space="preserve"> for API key management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Database schemas and ORM configurations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Authentication and authorization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Payment processing integration with webhooks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rtl w:val="0"/>
        </w:rPr>
        <w:t xml:space="preserve">Technical Implementation Priority: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rtl w:val="0"/>
        </w:rPr>
        <w:t xml:space="preserve">available APIs only</w:t>
      </w:r>
      <w:r w:rsidDel="00000000" w:rsidR="00000000" w:rsidRPr="00000000">
        <w:rPr>
          <w:rtl w:val="0"/>
        </w:rPr>
        <w:t xml:space="preserve"> (GPT-4, Claude, Gemini)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rtl w:val="0"/>
        </w:rPr>
        <w:t xml:space="preserve">mock integrations</w:t>
      </w:r>
      <w:r w:rsidDel="00000000" w:rsidR="00000000" w:rsidRPr="00000000">
        <w:rPr>
          <w:rtl w:val="0"/>
        </w:rPr>
        <w:t xml:space="preserve"> for unavailable services (SORA, official Suno)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rtl w:val="0"/>
        </w:rPr>
        <w:t xml:space="preserve">secure API proxy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rtl w:val="0"/>
        </w:rPr>
        <w:t xml:space="preserve">modular frontend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rtl w:val="0"/>
        </w:rPr>
        <w:t xml:space="preserve">real-time WebSocket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The monetization document provides valuable business intelligence but requires substantial additional technical development to become a functional application. Focus on building working prototypes with available technologies before implementing the full monetization strategy.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