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11C6E" w14:textId="7E95FF80" w:rsidR="00314505" w:rsidRDefault="00064B97" w:rsidP="00C62848">
      <w:pPr>
        <w:spacing w:after="0" w:line="240" w:lineRule="auto"/>
        <w:jc w:val="center"/>
        <w:rPr>
          <w:b/>
          <w:bCs/>
          <w:sz w:val="48"/>
          <w:szCs w:val="48"/>
        </w:rPr>
      </w:pPr>
      <w:r w:rsidRPr="00064B97">
        <w:rPr>
          <w:b/>
          <w:bCs/>
          <w:sz w:val="48"/>
          <w:szCs w:val="48"/>
        </w:rPr>
        <w:t>ETL Project</w:t>
      </w:r>
    </w:p>
    <w:p w14:paraId="5B77DB71" w14:textId="77777777" w:rsidR="00C62848" w:rsidRDefault="00C62848" w:rsidP="00C62848">
      <w:pPr>
        <w:spacing w:after="0" w:line="240" w:lineRule="auto"/>
        <w:jc w:val="center"/>
        <w:rPr>
          <w:b/>
          <w:bCs/>
          <w:sz w:val="48"/>
          <w:szCs w:val="48"/>
        </w:rPr>
      </w:pPr>
    </w:p>
    <w:p w14:paraId="6AC5E1D5" w14:textId="77777777" w:rsidR="00064B97" w:rsidRDefault="00064B97" w:rsidP="00C62848">
      <w:pPr>
        <w:spacing w:after="0" w:line="240" w:lineRule="auto"/>
        <w:rPr>
          <w:sz w:val="24"/>
          <w:szCs w:val="24"/>
        </w:rPr>
      </w:pPr>
    </w:p>
    <w:p w14:paraId="386D091E" w14:textId="77777777" w:rsidR="00C62848" w:rsidRDefault="00064B97" w:rsidP="00C62848">
      <w:pPr>
        <w:spacing w:after="0" w:line="240" w:lineRule="auto"/>
        <w:rPr>
          <w:sz w:val="24"/>
          <w:szCs w:val="24"/>
        </w:rPr>
      </w:pPr>
      <w:r w:rsidRPr="00C62848">
        <w:rPr>
          <w:b/>
          <w:bCs/>
          <w:sz w:val="24"/>
          <w:szCs w:val="24"/>
          <w:u w:val="single"/>
        </w:rPr>
        <w:t>Team:</w:t>
      </w:r>
      <w:r>
        <w:rPr>
          <w:sz w:val="24"/>
          <w:szCs w:val="24"/>
        </w:rPr>
        <w:t xml:space="preserve">  </w:t>
      </w:r>
    </w:p>
    <w:p w14:paraId="2A393EBA" w14:textId="127BF4DA" w:rsidR="00064B97" w:rsidRDefault="00064B97" w:rsidP="00C62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Beth Myers &amp; Kurt Dietrich</w:t>
      </w:r>
    </w:p>
    <w:p w14:paraId="15CABCDD" w14:textId="77777777" w:rsidR="00C62848" w:rsidRDefault="00C62848" w:rsidP="00C62848">
      <w:pPr>
        <w:spacing w:after="0" w:line="240" w:lineRule="auto"/>
        <w:rPr>
          <w:sz w:val="24"/>
          <w:szCs w:val="24"/>
        </w:rPr>
      </w:pPr>
    </w:p>
    <w:p w14:paraId="635A18F2" w14:textId="4A038709" w:rsidR="00C62848" w:rsidRDefault="00064B97" w:rsidP="00C62848">
      <w:pPr>
        <w:spacing w:after="0" w:line="240" w:lineRule="auto"/>
        <w:rPr>
          <w:sz w:val="24"/>
          <w:szCs w:val="24"/>
        </w:rPr>
      </w:pPr>
      <w:r w:rsidRPr="00C62848">
        <w:rPr>
          <w:b/>
          <w:bCs/>
          <w:sz w:val="24"/>
          <w:szCs w:val="24"/>
          <w:u w:val="single"/>
        </w:rPr>
        <w:t>Idea Generation</w:t>
      </w:r>
      <w:r w:rsidR="00C62848">
        <w:rPr>
          <w:b/>
          <w:bCs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</w:p>
    <w:p w14:paraId="71BBEE4D" w14:textId="12FBDD01" w:rsidR="00064B97" w:rsidRDefault="00064B97" w:rsidP="00C62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 we are in Women’s History </w:t>
      </w:r>
      <w:r w:rsidR="00C62848">
        <w:rPr>
          <w:sz w:val="24"/>
          <w:szCs w:val="24"/>
        </w:rPr>
        <w:t>M</w:t>
      </w:r>
      <w:r>
        <w:rPr>
          <w:sz w:val="24"/>
          <w:szCs w:val="24"/>
        </w:rPr>
        <w:t>onth (March)</w:t>
      </w:r>
      <w:r w:rsidR="00C62848">
        <w:rPr>
          <w:sz w:val="24"/>
          <w:szCs w:val="24"/>
        </w:rPr>
        <w:t>, we wanted to select use of data of iconic women.  We then further narrowed our view to women athletes who have competed in the Olympics – as we are also expecting for the Olympics to take place in Tokyo, Japan later this year.</w:t>
      </w:r>
    </w:p>
    <w:p w14:paraId="4FD316EB" w14:textId="70232264" w:rsidR="00C62848" w:rsidRDefault="00C62848" w:rsidP="00C62848">
      <w:pPr>
        <w:spacing w:after="0" w:line="240" w:lineRule="auto"/>
        <w:rPr>
          <w:sz w:val="24"/>
          <w:szCs w:val="24"/>
        </w:rPr>
      </w:pPr>
    </w:p>
    <w:p w14:paraId="0EEB3B2F" w14:textId="24CA0079" w:rsidR="00C62848" w:rsidRDefault="008E40E7" w:rsidP="00C62848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Extract / </w:t>
      </w:r>
      <w:r w:rsidR="00C62848" w:rsidRPr="00C62848">
        <w:rPr>
          <w:b/>
          <w:bCs/>
          <w:sz w:val="24"/>
          <w:szCs w:val="24"/>
          <w:u w:val="single"/>
        </w:rPr>
        <w:t>Data Sources:</w:t>
      </w:r>
    </w:p>
    <w:p w14:paraId="79CB9A65" w14:textId="0393700E" w:rsidR="00C62848" w:rsidRDefault="00C62848" w:rsidP="00C62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found three separate data sources to extract, which were</w:t>
      </w:r>
      <w:r w:rsidR="008E40E7">
        <w:rPr>
          <w:sz w:val="24"/>
          <w:szCs w:val="24"/>
        </w:rPr>
        <w:t>:</w:t>
      </w:r>
    </w:p>
    <w:p w14:paraId="2D1E4248" w14:textId="625748F0" w:rsidR="00C62848" w:rsidRDefault="00C62848" w:rsidP="00C6284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Athlete_events.csv from Kaggle.com</w:t>
      </w:r>
    </w:p>
    <w:p w14:paraId="4995FF52" w14:textId="45BA0728" w:rsidR="00C62848" w:rsidRDefault="00C62848" w:rsidP="00C6284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NOC_regions.csv from Kaggle.com</w:t>
      </w:r>
    </w:p>
    <w:p w14:paraId="0CB174AF" w14:textId="5C2225C9" w:rsidR="00C62848" w:rsidRDefault="00C62848" w:rsidP="00C6284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Host_cities</w:t>
      </w:r>
      <w:proofErr w:type="spellEnd"/>
      <w:r>
        <w:rPr>
          <w:sz w:val="24"/>
          <w:szCs w:val="24"/>
        </w:rPr>
        <w:t xml:space="preserve"> from Wikipedia (</w:t>
      </w:r>
      <w:hyperlink r:id="rId5" w:history="1">
        <w:r w:rsidRPr="00E84875">
          <w:rPr>
            <w:rStyle w:val="Hyperlink"/>
            <w:sz w:val="24"/>
            <w:szCs w:val="24"/>
          </w:rPr>
          <w:t>https://en.wikipedia.org/wiki/List_of_Olympic_Games_host_cities</w:t>
        </w:r>
      </w:hyperlink>
      <w:r>
        <w:rPr>
          <w:sz w:val="24"/>
          <w:szCs w:val="24"/>
        </w:rPr>
        <w:t>)</w:t>
      </w:r>
    </w:p>
    <w:p w14:paraId="52C955AD" w14:textId="0DFFF1CA" w:rsidR="00C62848" w:rsidRDefault="00C62848" w:rsidP="00C62848">
      <w:pPr>
        <w:spacing w:after="0" w:line="240" w:lineRule="auto"/>
        <w:rPr>
          <w:sz w:val="24"/>
          <w:szCs w:val="24"/>
        </w:rPr>
      </w:pPr>
    </w:p>
    <w:p w14:paraId="2EEB8A21" w14:textId="38F2DF51" w:rsidR="00C62848" w:rsidRPr="00C62848" w:rsidRDefault="00C62848" w:rsidP="00C62848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C62848">
        <w:rPr>
          <w:b/>
          <w:bCs/>
          <w:sz w:val="24"/>
          <w:szCs w:val="24"/>
          <w:u w:val="single"/>
        </w:rPr>
        <w:t>Transformation:</w:t>
      </w:r>
    </w:p>
    <w:p w14:paraId="586E07AE" w14:textId="5299834D" w:rsidR="00C62848" w:rsidRDefault="00C62848" w:rsidP="00C62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two csv files were pulled into Pandas, where the NOC_regions.csv file only required renaming of column titles to align with the design requirements needed for SQL (via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 xml:space="preserve">).  The athlete_events.csv file required analysis to breakdown data into smaller table that can be queried in various ways.  The athlete_events.csv was used to create 5 tables /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>:</w:t>
      </w:r>
    </w:p>
    <w:p w14:paraId="664F0BBE" w14:textId="085CFEC0" w:rsidR="00C62848" w:rsidRDefault="00C62848" w:rsidP="008E40E7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Teams</w:t>
      </w:r>
    </w:p>
    <w:p w14:paraId="7172650D" w14:textId="2697B401" w:rsidR="00C62848" w:rsidRDefault="00C62848" w:rsidP="008E40E7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Athletes</w:t>
      </w:r>
    </w:p>
    <w:p w14:paraId="08B66C53" w14:textId="09083F88" w:rsidR="00C62848" w:rsidRDefault="00C62848" w:rsidP="008E40E7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Sport</w:t>
      </w:r>
    </w:p>
    <w:p w14:paraId="72333A13" w14:textId="07DD2A26" w:rsidR="00C62848" w:rsidRDefault="00C62848" w:rsidP="008E40E7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Medals</w:t>
      </w:r>
    </w:p>
    <w:p w14:paraId="6A8FB405" w14:textId="1F0506DF" w:rsidR="00C62848" w:rsidRDefault="00C62848" w:rsidP="008E40E7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Event</w:t>
      </w:r>
    </w:p>
    <w:p w14:paraId="15B8A30E" w14:textId="273F4AF2" w:rsidR="00C62848" w:rsidRDefault="008E40E7" w:rsidP="008E40E7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G</w:t>
      </w:r>
      <w:r w:rsidR="00C62848">
        <w:rPr>
          <w:sz w:val="24"/>
          <w:szCs w:val="24"/>
        </w:rPr>
        <w:t>ames</w:t>
      </w:r>
    </w:p>
    <w:p w14:paraId="7B2C4834" w14:textId="7314993A" w:rsidR="008E40E7" w:rsidRDefault="008E40E7" w:rsidP="008E40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each of the 5 newly created tables, a primary key was added, and all columns required renaming.</w:t>
      </w:r>
    </w:p>
    <w:p w14:paraId="1BDE1F40" w14:textId="4A3E7E49" w:rsidR="008E40E7" w:rsidRDefault="008E40E7" w:rsidP="008E40E7">
      <w:pPr>
        <w:spacing w:after="0" w:line="240" w:lineRule="auto"/>
        <w:rPr>
          <w:sz w:val="24"/>
          <w:szCs w:val="24"/>
        </w:rPr>
      </w:pPr>
    </w:p>
    <w:p w14:paraId="5A7F8F02" w14:textId="08FEBCD7" w:rsidR="008E40E7" w:rsidRDefault="008E40E7" w:rsidP="008E40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the table pulled via web-scraping (</w:t>
      </w:r>
      <w:proofErr w:type="spellStart"/>
      <w:r>
        <w:rPr>
          <w:sz w:val="24"/>
          <w:szCs w:val="24"/>
        </w:rPr>
        <w:t>Host_cities</w:t>
      </w:r>
      <w:proofErr w:type="spellEnd"/>
      <w:r>
        <w:rPr>
          <w:sz w:val="24"/>
          <w:szCs w:val="24"/>
        </w:rPr>
        <w:t xml:space="preserve">), there were 3 columns which did not have useful information for database needs and were dropped from use in the tables /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>.  Like the csv files, all column titles required renaming.</w:t>
      </w:r>
    </w:p>
    <w:p w14:paraId="2F9F36FC" w14:textId="7480E923" w:rsidR="008E40E7" w:rsidRDefault="008E40E7" w:rsidP="008E40E7">
      <w:pPr>
        <w:spacing w:after="0" w:line="240" w:lineRule="auto"/>
        <w:rPr>
          <w:sz w:val="24"/>
          <w:szCs w:val="24"/>
        </w:rPr>
      </w:pPr>
    </w:p>
    <w:p w14:paraId="107CD2FD" w14:textId="15EA9BBA" w:rsidR="008E40E7" w:rsidRPr="008E40E7" w:rsidRDefault="008E40E7" w:rsidP="008E40E7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8E40E7">
        <w:rPr>
          <w:b/>
          <w:bCs/>
          <w:sz w:val="24"/>
          <w:szCs w:val="24"/>
          <w:u w:val="single"/>
        </w:rPr>
        <w:t>Load:</w:t>
      </w:r>
    </w:p>
    <w:p w14:paraId="6464D8FA" w14:textId="5E059304" w:rsidR="008E40E7" w:rsidRDefault="008E40E7" w:rsidP="008E40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Following necessary data clean up, all tables were loaded using Pandas/</w:t>
      </w:r>
      <w:proofErr w:type="spellStart"/>
      <w:r>
        <w:rPr>
          <w:sz w:val="24"/>
          <w:szCs w:val="24"/>
        </w:rPr>
        <w:t>SQLalchemy</w:t>
      </w:r>
      <w:proofErr w:type="spellEnd"/>
      <w:r>
        <w:rPr>
          <w:sz w:val="24"/>
          <w:szCs w:val="24"/>
        </w:rPr>
        <w:t>.</w:t>
      </w:r>
    </w:p>
    <w:p w14:paraId="16E5DF3E" w14:textId="0BB1F863" w:rsidR="008E40E7" w:rsidRDefault="008E40E7" w:rsidP="008E40E7">
      <w:pPr>
        <w:spacing w:after="0" w:line="240" w:lineRule="auto"/>
        <w:rPr>
          <w:sz w:val="24"/>
          <w:szCs w:val="24"/>
        </w:rPr>
      </w:pPr>
    </w:p>
    <w:p w14:paraId="45929D8B" w14:textId="0EDCA1EF" w:rsidR="008E40E7" w:rsidRDefault="008E40E7" w:rsidP="008E40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Below is the table schema for our relational database:</w:t>
      </w:r>
    </w:p>
    <w:p w14:paraId="5D7FA5D2" w14:textId="050953FE" w:rsidR="008E40E7" w:rsidRDefault="008E40E7" w:rsidP="008E40E7">
      <w:pPr>
        <w:spacing w:after="0" w:line="240" w:lineRule="auto"/>
        <w:rPr>
          <w:sz w:val="24"/>
          <w:szCs w:val="24"/>
        </w:rPr>
      </w:pPr>
    </w:p>
    <w:p w14:paraId="51E7DD90" w14:textId="09A7493A" w:rsidR="008E40E7" w:rsidRDefault="008E40E7" w:rsidP="008E40E7">
      <w:pPr>
        <w:spacing w:after="0" w:line="240" w:lineRule="auto"/>
        <w:rPr>
          <w:sz w:val="24"/>
          <w:szCs w:val="24"/>
        </w:rPr>
      </w:pPr>
      <w:r w:rsidRPr="0070373A">
        <w:lastRenderedPageBreak/>
        <w:drawing>
          <wp:inline distT="0" distB="0" distL="0" distR="0" wp14:anchorId="71B0D9F5" wp14:editId="28A68C6F">
            <wp:extent cx="5943600" cy="398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E2BD" w14:textId="77777777" w:rsidR="008E40E7" w:rsidRDefault="008E40E7" w:rsidP="008E40E7">
      <w:pPr>
        <w:spacing w:after="0" w:line="240" w:lineRule="auto"/>
        <w:rPr>
          <w:sz w:val="24"/>
          <w:szCs w:val="24"/>
        </w:rPr>
      </w:pPr>
    </w:p>
    <w:p w14:paraId="3E8145A4" w14:textId="0059816B" w:rsidR="008E40E7" w:rsidRDefault="008E40E7" w:rsidP="008E40E7">
      <w:pPr>
        <w:spacing w:after="0" w:line="240" w:lineRule="auto"/>
        <w:rPr>
          <w:sz w:val="24"/>
          <w:szCs w:val="24"/>
        </w:rPr>
      </w:pPr>
    </w:p>
    <w:p w14:paraId="04C69B60" w14:textId="77777777" w:rsidR="008E40E7" w:rsidRDefault="008E40E7" w:rsidP="008E40E7">
      <w:pPr>
        <w:spacing w:after="0" w:line="240" w:lineRule="auto"/>
        <w:rPr>
          <w:sz w:val="24"/>
          <w:szCs w:val="24"/>
        </w:rPr>
      </w:pPr>
    </w:p>
    <w:p w14:paraId="42869339" w14:textId="77777777" w:rsidR="008E40E7" w:rsidRPr="008E40E7" w:rsidRDefault="008E40E7" w:rsidP="008E40E7">
      <w:pPr>
        <w:spacing w:after="0" w:line="240" w:lineRule="auto"/>
        <w:rPr>
          <w:sz w:val="24"/>
          <w:szCs w:val="24"/>
        </w:rPr>
      </w:pPr>
    </w:p>
    <w:p w14:paraId="14068835" w14:textId="59A414BF" w:rsidR="00C62848" w:rsidRDefault="00C62848" w:rsidP="00C62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8D95E90" w14:textId="77777777" w:rsidR="00C62848" w:rsidRDefault="00C62848" w:rsidP="00C62848">
      <w:pPr>
        <w:spacing w:after="0" w:line="240" w:lineRule="auto"/>
        <w:rPr>
          <w:sz w:val="24"/>
          <w:szCs w:val="24"/>
        </w:rPr>
      </w:pPr>
    </w:p>
    <w:p w14:paraId="32939A05" w14:textId="77777777" w:rsidR="00C62848" w:rsidRDefault="00C62848" w:rsidP="00C62848">
      <w:pPr>
        <w:spacing w:after="0" w:line="240" w:lineRule="auto"/>
        <w:rPr>
          <w:sz w:val="24"/>
          <w:szCs w:val="24"/>
        </w:rPr>
      </w:pPr>
    </w:p>
    <w:p w14:paraId="107E04F1" w14:textId="77777777" w:rsidR="00C62848" w:rsidRDefault="00C62848" w:rsidP="00C62848">
      <w:pPr>
        <w:spacing w:after="0" w:line="240" w:lineRule="auto"/>
        <w:rPr>
          <w:sz w:val="24"/>
          <w:szCs w:val="24"/>
        </w:rPr>
      </w:pPr>
    </w:p>
    <w:p w14:paraId="35D183AE" w14:textId="77777777" w:rsidR="00064B97" w:rsidRPr="00064B97" w:rsidRDefault="00064B97" w:rsidP="00C62848">
      <w:pPr>
        <w:spacing w:after="0" w:line="240" w:lineRule="auto"/>
        <w:rPr>
          <w:sz w:val="24"/>
          <w:szCs w:val="24"/>
        </w:rPr>
      </w:pPr>
    </w:p>
    <w:p w14:paraId="2F315771" w14:textId="1D835EF8" w:rsidR="00064B97" w:rsidRDefault="00064B97" w:rsidP="00C62848">
      <w:pPr>
        <w:spacing w:after="0" w:line="240" w:lineRule="auto"/>
        <w:jc w:val="center"/>
      </w:pPr>
    </w:p>
    <w:sectPr w:rsidR="00064B97" w:rsidSect="00064B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57178"/>
    <w:multiLevelType w:val="hybridMultilevel"/>
    <w:tmpl w:val="64AEC080"/>
    <w:lvl w:ilvl="0" w:tplc="27E04A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7809B6"/>
    <w:multiLevelType w:val="hybridMultilevel"/>
    <w:tmpl w:val="94144816"/>
    <w:lvl w:ilvl="0" w:tplc="27E04A50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97"/>
    <w:rsid w:val="00064B97"/>
    <w:rsid w:val="00314505"/>
    <w:rsid w:val="008E40E7"/>
    <w:rsid w:val="00C6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23C8"/>
  <w15:chartTrackingRefBased/>
  <w15:docId w15:val="{D9843932-4890-40B9-9049-F512C70C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8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List_of_Olympic_Games_host_c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Myers</dc:creator>
  <cp:keywords/>
  <dc:description/>
  <cp:lastModifiedBy>Beth Myers</cp:lastModifiedBy>
  <cp:revision>1</cp:revision>
  <dcterms:created xsi:type="dcterms:W3CDTF">2021-03-20T16:19:00Z</dcterms:created>
  <dcterms:modified xsi:type="dcterms:W3CDTF">2021-03-20T17:09:00Z</dcterms:modified>
</cp:coreProperties>
</file>