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3149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059C46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Учреждение образования</w:t>
      </w:r>
    </w:p>
    <w:p w14:paraId="26C08741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19A4204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радиоэлектроники»</w:t>
      </w:r>
    </w:p>
    <w:p w14:paraId="3EE7427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48A685F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Кафедра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программного обеспечения информационных технологий</w:t>
      </w:r>
    </w:p>
    <w:p w14:paraId="583AFF8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9C3AB9A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7DCB4029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D78553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EA3FBE4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79FE4F4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Учебная дисциплина 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Компьютерные системы и сети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59B62FA5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540FD1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5A3424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DA36FA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20E405E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ОТЧЕТ</w:t>
      </w:r>
    </w:p>
    <w:p w14:paraId="1D7163D8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635847C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</w:p>
    <w:p w14:paraId="231D45AA">
      <w:pPr>
        <w:spacing w:after="0" w:line="276" w:lineRule="auto"/>
        <w:ind w:firstLine="709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Чат с отдельным сервером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2754DC86">
      <w:pPr>
        <w:spacing w:after="0" w:line="276" w:lineRule="auto"/>
        <w:ind w:firstLine="709"/>
        <w:jc w:val="center"/>
        <w:rPr>
          <w:rFonts w:hint="default" w:ascii="Times New Roman" w:hAnsi="Times New Roman" w:cs="Times New Roman"/>
          <w:b/>
          <w:iCs/>
          <w:sz w:val="28"/>
          <w:szCs w:val="28"/>
        </w:rPr>
      </w:pPr>
    </w:p>
    <w:p w14:paraId="6CB89481">
      <w:pPr>
        <w:spacing w:after="0" w:line="240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DEF047C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50FF24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4EA852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51869C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Подготовил: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  Дятко Е.М. 410902</w:t>
      </w:r>
    </w:p>
    <w:p w14:paraId="2B4AA0D6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950E20">
      <w:pPr>
        <w:spacing w:after="0" w:line="360" w:lineRule="exact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Проверил: 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Болтак С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22B686A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D9EA47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F765F3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C2AB6C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AD8ED9">
      <w:pPr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40CEB7">
      <w:pPr>
        <w:rPr>
          <w:rFonts w:hint="default" w:ascii="Times New Roman" w:hAnsi="Times New Roman" w:cs="Times New Roman"/>
          <w:sz w:val="28"/>
          <w:szCs w:val="28"/>
        </w:rPr>
      </w:pPr>
    </w:p>
    <w:p w14:paraId="4EF1467C">
      <w:pPr>
        <w:ind w:firstLine="72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Минск 2026</w:t>
      </w:r>
    </w:p>
    <w:p w14:paraId="3E9FB3B8">
      <w:pPr>
        <w:ind w:left="0" w:leftChars="0" w:firstLine="658" w:firstLineChars="235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рисунках 1-2 будет показано окно сервера, и сам запуск сервера. На рисунках 3-4 будет показан запуск клиента.В дальнейшем будет использоваться множество окон клиентов, но т.к. процесс их создания одинаков, то будет показано создание только одного.</w:t>
      </w:r>
    </w:p>
    <w:p w14:paraId="5A3C56EE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-410210</wp:posOffset>
            </wp:positionH>
            <wp:positionV relativeFrom="paragraph">
              <wp:posOffset>3792855</wp:posOffset>
            </wp:positionV>
            <wp:extent cx="6234430" cy="3173730"/>
            <wp:effectExtent l="0" t="0" r="13970" b="7620"/>
            <wp:wrapTopAndBottom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-231775</wp:posOffset>
            </wp:positionH>
            <wp:positionV relativeFrom="paragraph">
              <wp:posOffset>36195</wp:posOffset>
            </wp:positionV>
            <wp:extent cx="5967095" cy="3320415"/>
            <wp:effectExtent l="0" t="0" r="14605" b="13335"/>
            <wp:wrapTopAndBottom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</w:p>
    <w:p w14:paraId="7AAE04B3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</w:t>
      </w:r>
    </w:p>
    <w:p w14:paraId="04C555E6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1 показано окно сервера при первоначальном запуске, а на рисунке 2 окно сервера с заданным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портом и уже запущенным слушателем.</w:t>
      </w:r>
    </w:p>
    <w:p w14:paraId="4CF88192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-160655</wp:posOffset>
            </wp:positionH>
            <wp:positionV relativeFrom="paragraph">
              <wp:posOffset>95885</wp:posOffset>
            </wp:positionV>
            <wp:extent cx="6043295" cy="3752850"/>
            <wp:effectExtent l="0" t="0" r="14605" b="0"/>
            <wp:wrapTopAndBottom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</w:t>
      </w:r>
    </w:p>
    <w:p w14:paraId="0A72E772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-207010</wp:posOffset>
            </wp:positionH>
            <wp:positionV relativeFrom="paragraph">
              <wp:posOffset>59690</wp:posOffset>
            </wp:positionV>
            <wp:extent cx="5771515" cy="3512820"/>
            <wp:effectExtent l="0" t="0" r="635" b="11430"/>
            <wp:wrapTopAndBottom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</w:t>
      </w:r>
    </w:p>
    <w:p w14:paraId="4D9F8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58" w:firstLineChars="23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3 изображено изначальное состояние окна клиента, когда как на рисунке 4, изображён клиент с выбранным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ip - 192.168.0.50?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настроенным подключением к серверу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192.168.0.16, 5000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567F902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-1144905</wp:posOffset>
            </wp:positionH>
            <wp:positionV relativeFrom="paragraph">
              <wp:posOffset>3335655</wp:posOffset>
            </wp:positionV>
            <wp:extent cx="7385685" cy="986790"/>
            <wp:effectExtent l="0" t="0" r="3810" b="5715"/>
            <wp:wrapTopAndBottom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8568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</w:t>
      </w:r>
    </w:p>
    <w:p w14:paraId="207FDDB2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рисунке 5 представлено 3 стороннее рукопожатие клиента с сервером, также на рисунке 6 будет показано, что на серверной консоли выводится сообщение об подключении пользователя.</w:t>
      </w:r>
    </w:p>
    <w:p w14:paraId="1F8339B6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756285</wp:posOffset>
            </wp:positionH>
            <wp:positionV relativeFrom="paragraph">
              <wp:posOffset>118745</wp:posOffset>
            </wp:positionV>
            <wp:extent cx="3278505" cy="1083945"/>
            <wp:effectExtent l="0" t="0" r="17145" b="1905"/>
            <wp:wrapTopAndBottom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6.</w:t>
      </w:r>
    </w:p>
    <w:p w14:paraId="151F3158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Будут созданы ещё 2 пользователя но процесс показан не будет т.к. он идентичен.</w:t>
      </w:r>
    </w:p>
    <w:p w14:paraId="75E7E93C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рисунках 7-9 будет показан обмен сообщениями, а на рисунке 10 будет показан захват пакетов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wireshark/</w:t>
      </w:r>
    </w:p>
    <w:p w14:paraId="1E6EA734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-29210</wp:posOffset>
            </wp:positionH>
            <wp:positionV relativeFrom="paragraph">
              <wp:posOffset>142875</wp:posOffset>
            </wp:positionV>
            <wp:extent cx="4932680" cy="2160270"/>
            <wp:effectExtent l="0" t="0" r="1270" b="11430"/>
            <wp:wrapTopAndBottom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7.</w:t>
      </w:r>
    </w:p>
    <w:p w14:paraId="435182E3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-135255</wp:posOffset>
            </wp:positionH>
            <wp:positionV relativeFrom="paragraph">
              <wp:posOffset>106045</wp:posOffset>
            </wp:positionV>
            <wp:extent cx="5282565" cy="2379345"/>
            <wp:effectExtent l="0" t="0" r="13335" b="1905"/>
            <wp:wrapTopAndBottom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8.</w:t>
      </w:r>
    </w:p>
    <w:p w14:paraId="08130C78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423545</wp:posOffset>
            </wp:positionH>
            <wp:positionV relativeFrom="paragraph">
              <wp:posOffset>62230</wp:posOffset>
            </wp:positionV>
            <wp:extent cx="4456430" cy="2609215"/>
            <wp:effectExtent l="0" t="0" r="1270" b="635"/>
            <wp:wrapTopAndBottom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9.</w:t>
      </w:r>
    </w:p>
    <w:p w14:paraId="5D41F03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0E16D222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8418830" cy="3338195"/>
            <wp:effectExtent l="0" t="0" r="14605" b="127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1883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C267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10.</w:t>
      </w:r>
    </w:p>
    <w:p w14:paraId="4E713E6D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рисунках 7-8 показан вывод на двух разиных клиентах сообщений, на рисунке 9 показаны «логи» сервера при передачи сообщения. На рисунке 10 показаны обмены информации с 3 клиентами и сервером</w:t>
      </w:r>
    </w:p>
    <w:p w14:paraId="1BA489F7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рисунках 11-13 будет показано отключение клиента, а на рисунках 14-15 отключение сервера.</w:t>
      </w:r>
    </w:p>
    <w:p w14:paraId="4F68D2E9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061585" cy="2423160"/>
            <wp:effectExtent l="0" t="0" r="5715" b="1524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8D0D5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11.</w:t>
      </w:r>
    </w:p>
    <w:p w14:paraId="5589845C">
      <w:pPr>
        <w:ind w:left="0" w:leftChars="0" w:firstLine="517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983480" cy="3474720"/>
            <wp:effectExtent l="0" t="0" r="7620" b="1143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7A068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12.</w:t>
      </w:r>
    </w:p>
    <w:p w14:paraId="278C994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30879264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ED98C5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8174990" cy="830580"/>
            <wp:effectExtent l="0" t="0" r="7620" b="1651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7499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B57E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13.</w:t>
      </w:r>
    </w:p>
    <w:p w14:paraId="3AA5599B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11 показано сообщение об отключение на самом клиенте, на рисунке 12 показано сообщение об отключение клиента на сервере, а на рисунке 13 показаны завершение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TCP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передач.</w:t>
      </w:r>
    </w:p>
    <w:p w14:paraId="253F670C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059045" cy="3736975"/>
            <wp:effectExtent l="0" t="0" r="8255" b="1587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5DFB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14.</w:t>
      </w:r>
    </w:p>
    <w:p w14:paraId="1A45FC3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33DF27BF">
      <w:pPr>
        <w:ind w:left="0" w:leftChars="0" w:firstLine="517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8508365" cy="798830"/>
            <wp:effectExtent l="0" t="0" r="1270" b="698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0836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E755">
      <w:pPr>
        <w:ind w:left="0" w:leftChars="0" w:firstLine="658" w:firstLineChars="235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15.</w:t>
      </w:r>
    </w:p>
    <w:p w14:paraId="7C4148AB">
      <w:pPr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14 показано выключение сервера на окне сервера, на рисунке 15 показано завершение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TCP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передач от сервера к другим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клиентам.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GENIS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24C3F"/>
    <w:rsid w:val="5E124C3F"/>
    <w:rsid w:val="643A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2026-03-25T18:30:00Z</dcterms:created>
  <dc:creator>Егор Дятко</dc:creator>
  <cp:lastModifiedBy>Егор Дятко</cp:lastModifiedBy>
  <dcterms:modified xsi:type="dcterms:W3CDTF">2026-03-25T19:08:55Z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26147F8CFC6D4515837C93AD36899AE3_11</vt:lpwstr>
  </property>
  <property fmtid="{D5CDD505-2E9C-101B-9397-08002B2CF9AE}" pid="4" name="KSOTemplateDocerSaveRecord">
    <vt:lpwstr>eyJoZGlkIjoiNDE0ZWRkNTdhN2JiYmVjM2ZmZWQ4MjczYjRiYTU4ZWIiLCJ1c2VySWQiOiI3NTc2OTEyNDg1OTYzIn0=</vt:lpwstr>
  </property>
</Properties>
</file>