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请画出GSM系统的网络结构图，并简要说明各部分功能。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GSM 系统采取了哪几种抗衰落、抗干扰的技术措施？</w:t>
      </w:r>
      <w:r>
        <w:rPr>
          <w:rFonts w:hint="eastAsia"/>
          <w:lang w:val="en-US" w:eastAsia="zh-CN"/>
        </w:rPr>
        <w:t>简要说明这些技术的原理。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试说明 MSISDN、MSRN、IMSI、TMSI 的不同含义</w:t>
      </w:r>
      <w:r>
        <w:rPr>
          <w:rFonts w:hint="eastAsia"/>
          <w:lang w:val="en-US" w:eastAsia="zh-CN"/>
        </w:rPr>
        <w:t>，并画出他们的格式结构。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GPRS全称，GPRS与GSM相比增加了哪些设备？新增网络设备完成了哪些功能？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ITU制定的三大3G标准是什么？哪个是由中国提出的？三大标准分别用的什么双工方式？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请画出WCDMA系统的网络结构图，并简要说明各部分功能。</w:t>
      </w:r>
    </w:p>
    <w:p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856BC5"/>
    <w:multiLevelType w:val="singleLevel"/>
    <w:tmpl w:val="38856BC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4OGFlMDI1NDBlNjRmZGE3ZDBiOWM0NWViMWY2ZWYifQ=="/>
  </w:docVars>
  <w:rsids>
    <w:rsidRoot w:val="00000000"/>
    <w:rsid w:val="05C60786"/>
    <w:rsid w:val="0AAB6B8E"/>
    <w:rsid w:val="29A256F8"/>
    <w:rsid w:val="3B117EE8"/>
    <w:rsid w:val="4F3D2C02"/>
    <w:rsid w:val="510E76C5"/>
    <w:rsid w:val="707F2C23"/>
    <w:rsid w:val="7A50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103</Characters>
  <Lines>0</Lines>
  <Paragraphs>0</Paragraphs>
  <TotalTime>3</TotalTime>
  <ScaleCrop>false</ScaleCrop>
  <LinksUpToDate>false</LinksUpToDate>
  <CharactersWithSpaces>106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2025-03-10T15:17:00Z</dcterms:created>
  <dc:creator>25143</dc:creator>
  <cp:lastModifiedBy>杨倩</cp:lastModifiedBy>
  <dcterms:modified xsi:type="dcterms:W3CDTF">2025-03-11T10:28:13Z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AA7C544D69644595AE28BDA6D071E4C4_12</vt:lpwstr>
  </property>
</Properties>
</file>