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0142B1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移动通信填空题</w:t>
      </w:r>
    </w:p>
    <w:p w14:paraId="0B55F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</w:pPr>
      <w:r>
        <w:rPr>
          <w:rFonts w:hint="default"/>
        </w:rPr>
        <w:t>1.LTE网络ENB和ENB之间的接口为</w:t>
      </w:r>
      <w:r>
        <w:rPr>
          <w:rFonts w:hint="eastAsia"/>
          <w:u w:val="single"/>
          <w:lang w:val="en-US" w:eastAsia="zh-CN"/>
        </w:rPr>
        <w:t xml:space="preserve">     </w:t>
      </w:r>
      <w:r>
        <w:rPr>
          <w:rFonts w:hint="default"/>
        </w:rPr>
        <w:t>接口，它也是LTE网络特有的接口。</w:t>
      </w:r>
    </w:p>
    <w:p w14:paraId="78D3F2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</w:pPr>
      <w:r>
        <w:rPr>
          <w:rFonts w:hint="default"/>
        </w:rPr>
        <w:t>2.R15计划里5G技术的主要标准有两个:</w:t>
      </w:r>
      <w:r>
        <w:rPr>
          <w:rFonts w:hint="eastAsia"/>
          <w:u w:val="single"/>
          <w:lang w:val="en-US" w:eastAsia="zh-CN"/>
        </w:rPr>
        <w:t xml:space="preserve">      </w:t>
      </w:r>
      <w:r>
        <w:rPr>
          <w:rFonts w:hint="default"/>
        </w:rPr>
        <w:t>和NSA(Non-Stand Alone，非独立组网标准)。</w:t>
      </w:r>
    </w:p>
    <w:p w14:paraId="7647DE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</w:pPr>
      <w:r>
        <w:rPr>
          <w:rFonts w:hint="default"/>
        </w:rPr>
        <w:t>3.LTE中REG为控制信道资源分配的资源单位，由</w:t>
      </w:r>
      <w:r>
        <w:rPr>
          <w:rFonts w:hint="eastAsia"/>
          <w:u w:val="single"/>
          <w:lang w:val="en-US" w:eastAsia="zh-CN"/>
        </w:rPr>
        <w:t xml:space="preserve">    </w:t>
      </w:r>
      <w:r>
        <w:rPr>
          <w:rFonts w:hint="default"/>
        </w:rPr>
        <w:t>个RE组成。</w:t>
      </w:r>
    </w:p>
    <w:p w14:paraId="59BF1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</w:pPr>
      <w:r>
        <w:rPr>
          <w:rFonts w:hint="default"/>
        </w:rPr>
        <w:t>4.ENB和核心网设备之间的接口为S1接口，分为S1-C和S1-U，其中</w:t>
      </w:r>
      <w:r>
        <w:rPr>
          <w:rFonts w:hint="eastAsia"/>
          <w:u w:val="single"/>
          <w:lang w:val="en-US" w:eastAsia="zh-CN"/>
        </w:rPr>
        <w:t xml:space="preserve">       </w:t>
      </w:r>
      <w:r>
        <w:rPr>
          <w:rFonts w:hint="default"/>
        </w:rPr>
        <w:t>传输信令数据。</w:t>
      </w:r>
    </w:p>
    <w:p w14:paraId="024085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</w:pPr>
      <w:r>
        <w:rPr>
          <w:rFonts w:hint="default"/>
        </w:rPr>
        <w:t>5.5G的三大应用场景有eMBB、</w:t>
      </w:r>
      <w:r>
        <w:rPr>
          <w:rFonts w:hint="eastAsia"/>
          <w:u w:val="single"/>
          <w:lang w:val="en-US" w:eastAsia="zh-CN"/>
        </w:rPr>
        <w:t xml:space="preserve">         </w:t>
      </w:r>
      <w:r>
        <w:rPr>
          <w:rFonts w:hint="default"/>
        </w:rPr>
        <w:t>、mMTC等各种场景的需求。</w:t>
      </w:r>
    </w:p>
    <w:p w14:paraId="67FE3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/>
        </w:rPr>
      </w:pPr>
      <w:r>
        <w:rPr>
          <w:rFonts w:hint="default"/>
        </w:rPr>
        <w:t>6.GSM系统由由MS(移动台)，BSS(基站子系统)，</w:t>
      </w:r>
      <w:r>
        <w:rPr>
          <w:rFonts w:hint="eastAsia"/>
          <w:u w:val="single"/>
          <w:lang w:val="en-US" w:eastAsia="zh-CN"/>
        </w:rPr>
        <w:t xml:space="preserve">        </w:t>
      </w:r>
      <w:r>
        <w:rPr>
          <w:rFonts w:hint="default"/>
        </w:rPr>
        <w:t>组成。</w:t>
      </w:r>
    </w:p>
    <w:p w14:paraId="62BF1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/>
        </w:rPr>
      </w:pPr>
      <w:r>
        <w:rPr>
          <w:rFonts w:hint="default"/>
        </w:rPr>
        <w:t>7.5G的三大应用场景中</w:t>
      </w:r>
      <w:r>
        <w:rPr>
          <w:rFonts w:hint="eastAsia"/>
          <w:u w:val="single"/>
          <w:lang w:val="en-US" w:eastAsia="zh-CN"/>
        </w:rPr>
        <w:t xml:space="preserve">       </w:t>
      </w:r>
      <w:r>
        <w:rPr>
          <w:rFonts w:hint="default"/>
        </w:rPr>
        <w:t>对时延及可靠性要求最高。</w:t>
      </w:r>
    </w:p>
    <w:p w14:paraId="66D13C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/>
        </w:rPr>
      </w:pPr>
      <w:r>
        <w:rPr>
          <w:rFonts w:hint="default"/>
        </w:rPr>
        <w:t>8.4G中增强型分组核心网包含三个关键网元:MME、S-GW、P-GW，其中</w:t>
      </w:r>
      <w:r>
        <w:rPr>
          <w:rFonts w:hint="eastAsia"/>
          <w:u w:val="single"/>
          <w:lang w:val="en-US" w:eastAsia="zh-CN"/>
        </w:rPr>
        <w:t xml:space="preserve">       </w:t>
      </w:r>
      <w:r>
        <w:rPr>
          <w:rFonts w:hint="default"/>
        </w:rPr>
        <w:t>实现了控制面功能。</w:t>
      </w:r>
    </w:p>
    <w:p w14:paraId="1ABCE6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/>
        </w:rPr>
      </w:pPr>
      <w:r>
        <w:rPr>
          <w:rFonts w:hint="default"/>
        </w:rPr>
        <w:t>9.第三代移动通信系统中无线子系统RNS由一个</w:t>
      </w:r>
      <w:r>
        <w:rPr>
          <w:rFonts w:hint="eastAsia"/>
          <w:u w:val="single"/>
          <w:lang w:val="en-US" w:eastAsia="zh-CN"/>
        </w:rPr>
        <w:t xml:space="preserve">      </w:t>
      </w:r>
      <w:r>
        <w:rPr>
          <w:rFonts w:hint="default"/>
        </w:rPr>
        <w:t>和至少一个NodeB组成。</w:t>
      </w:r>
    </w:p>
    <w:p w14:paraId="48761A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/>
        </w:rPr>
      </w:pPr>
      <w:r>
        <w:rPr>
          <w:rFonts w:hint="default"/>
        </w:rPr>
        <w:t>10.ITU定义的5G的三大应用场景中</w:t>
      </w:r>
      <w:r>
        <w:rPr>
          <w:rFonts w:hint="eastAsia"/>
          <w:u w:val="single"/>
          <w:lang w:val="en-US" w:eastAsia="zh-CN"/>
        </w:rPr>
        <w:t xml:space="preserve">        </w:t>
      </w:r>
      <w:r>
        <w:rPr>
          <w:rFonts w:hint="default"/>
        </w:rPr>
        <w:t>适用于智慧城市，智能家居/建筑。</w:t>
      </w:r>
    </w:p>
    <w:p w14:paraId="29098B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/>
        </w:rPr>
      </w:pPr>
      <w:r>
        <w:rPr>
          <w:rFonts w:hint="default"/>
        </w:rPr>
        <w:t>11.LTE中1个资源粒子(RE)时域上占</w:t>
      </w:r>
      <w:r>
        <w:rPr>
          <w:rFonts w:hint="eastAsia"/>
          <w:u w:val="single"/>
          <w:lang w:val="en-US" w:eastAsia="zh-CN"/>
        </w:rPr>
        <w:t xml:space="preserve">      </w:t>
      </w:r>
      <w:r>
        <w:rPr>
          <w:rFonts w:hint="default"/>
        </w:rPr>
        <w:t>个 OFDM或SC-OFDM符号。</w:t>
      </w:r>
    </w:p>
    <w:p w14:paraId="365138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/>
        </w:rPr>
      </w:pPr>
      <w:r>
        <w:rPr>
          <w:rFonts w:hint="default"/>
        </w:rPr>
        <w:t>12.根据3GPP R16版本的定义，</w:t>
      </w:r>
      <w:r>
        <w:rPr>
          <w:rFonts w:hint="eastAsia"/>
          <w:u w:val="single"/>
          <w:lang w:val="en-US" w:eastAsia="zh-CN"/>
        </w:rPr>
        <w:t xml:space="preserve">          </w:t>
      </w:r>
      <w:r>
        <w:rPr>
          <w:rFonts w:hint="default"/>
        </w:rPr>
        <w:t>频段，也就是我们说的低频频段，是5G的主用频段。</w:t>
      </w:r>
    </w:p>
    <w:p w14:paraId="46DBA1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/>
        </w:rPr>
      </w:pPr>
      <w:r>
        <w:rPr>
          <w:rFonts w:hint="default"/>
        </w:rPr>
        <w:t>13.BBU，RRU和天馈系统中，射频线的作用是连接</w:t>
      </w:r>
      <w:r>
        <w:rPr>
          <w:rFonts w:hint="eastAsia"/>
          <w:u w:val="single"/>
          <w:lang w:val="en-US" w:eastAsia="zh-CN"/>
        </w:rPr>
        <w:t xml:space="preserve">      </w:t>
      </w:r>
      <w:r>
        <w:rPr>
          <w:rFonts w:hint="default"/>
        </w:rPr>
        <w:t>和天线。</w:t>
      </w:r>
    </w:p>
    <w:p w14:paraId="718E17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/>
        </w:rPr>
      </w:pPr>
      <w:r>
        <w:rPr>
          <w:rFonts w:hint="default"/>
        </w:rPr>
        <w:t>14.5G网络中将BBU的部分物理层处理功能与原RRU及无源天线合并为</w:t>
      </w:r>
      <w:r>
        <w:rPr>
          <w:rFonts w:hint="eastAsia"/>
          <w:u w:val="single"/>
          <w:lang w:val="en-US" w:eastAsia="zh-CN"/>
        </w:rPr>
        <w:t xml:space="preserve">       </w:t>
      </w:r>
      <w:r>
        <w:rPr>
          <w:rFonts w:hint="default"/>
        </w:rPr>
        <w:t>。</w:t>
      </w:r>
    </w:p>
    <w:p w14:paraId="360769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/>
        </w:rPr>
      </w:pPr>
      <w:r>
        <w:rPr>
          <w:rFonts w:hint="default"/>
        </w:rPr>
        <w:t>15.5G网元中</w:t>
      </w:r>
      <w:r>
        <w:rPr>
          <w:rFonts w:hint="eastAsia"/>
          <w:u w:val="single"/>
          <w:lang w:val="en-US" w:eastAsia="zh-CN"/>
        </w:rPr>
        <w:t xml:space="preserve">      </w:t>
      </w:r>
      <w:r>
        <w:rPr>
          <w:rFonts w:hint="default"/>
        </w:rPr>
        <w:t>负责用户面功能、数据分组的路由转发。</w:t>
      </w:r>
    </w:p>
    <w:p w14:paraId="1FD3A8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/>
        </w:rPr>
      </w:pPr>
      <w:r>
        <w:rPr>
          <w:rFonts w:hint="default"/>
        </w:rPr>
        <w:t>16.LTE 系统下行链路采用</w:t>
      </w:r>
      <w:r>
        <w:rPr>
          <w:rFonts w:hint="eastAsia"/>
          <w:u w:val="single"/>
          <w:lang w:val="en-US" w:eastAsia="zh-CN"/>
        </w:rPr>
        <w:t xml:space="preserve">       </w:t>
      </w:r>
      <w:r>
        <w:rPr>
          <w:rFonts w:hint="default"/>
        </w:rPr>
        <w:t>接入方式，是基于OFDM的应用。</w:t>
      </w:r>
    </w:p>
    <w:p w14:paraId="395ECC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/>
        </w:rPr>
      </w:pPr>
      <w:r>
        <w:rPr>
          <w:rFonts w:hint="default"/>
        </w:rPr>
        <w:t>17.中国的PLMN是</w:t>
      </w:r>
      <w:r>
        <w:rPr>
          <w:rFonts w:hint="eastAsia"/>
          <w:u w:val="single"/>
          <w:lang w:val="en-US" w:eastAsia="zh-CN"/>
        </w:rPr>
        <w:t xml:space="preserve">     </w:t>
      </w:r>
      <w:r>
        <w:rPr>
          <w:rFonts w:hint="default"/>
        </w:rPr>
        <w:t>。</w:t>
      </w:r>
    </w:p>
    <w:p w14:paraId="29CCFC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/>
        </w:rPr>
      </w:pPr>
      <w:r>
        <w:rPr>
          <w:rFonts w:hint="default"/>
        </w:rPr>
        <w:t>18.5G的三大应用场景中</w:t>
      </w:r>
      <w:r>
        <w:rPr>
          <w:rFonts w:hint="eastAsia"/>
          <w:u w:val="single"/>
          <w:lang w:val="en-US" w:eastAsia="zh-CN"/>
        </w:rPr>
        <w:t xml:space="preserve">      </w:t>
      </w:r>
      <w:r>
        <w:rPr>
          <w:rFonts w:hint="default"/>
        </w:rPr>
        <w:t>对应的是大流量移动宽带业务，是以人为中心的应用场景，集中表现为超高的传输数据速率，广覆盖下的移动性保证等。</w:t>
      </w:r>
    </w:p>
    <w:p w14:paraId="411EA3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/>
        </w:rPr>
      </w:pPr>
      <w:r>
        <w:rPr>
          <w:rFonts w:hint="default"/>
        </w:rPr>
        <w:t>19.可接入5G核心网的LTE基站称为</w:t>
      </w:r>
      <w:r>
        <w:rPr>
          <w:rFonts w:hint="eastAsia"/>
          <w:u w:val="single"/>
          <w:lang w:val="en-US" w:eastAsia="zh-CN"/>
        </w:rPr>
        <w:t xml:space="preserve">        </w:t>
      </w:r>
      <w:r>
        <w:rPr>
          <w:rFonts w:hint="default"/>
        </w:rPr>
        <w:t>。</w:t>
      </w:r>
    </w:p>
    <w:p w14:paraId="116010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/>
        </w:rPr>
      </w:pPr>
      <w:r>
        <w:rPr>
          <w:rFonts w:hint="default"/>
        </w:rPr>
        <w:t>20.根据3GPP R16版本的定义，Sub6G频段是5G的主用频段，3GHz以下的频率我们称之为sub3G，其余频段称为</w:t>
      </w:r>
      <w:r>
        <w:rPr>
          <w:rFonts w:hint="eastAsia"/>
          <w:u w:val="single"/>
          <w:lang w:val="en-US" w:eastAsia="zh-CN"/>
        </w:rPr>
        <w:t xml:space="preserve">       </w:t>
      </w:r>
      <w:r>
        <w:rPr>
          <w:rFonts w:hint="default"/>
        </w:rPr>
        <w:t>。</w:t>
      </w:r>
    </w:p>
    <w:p w14:paraId="68123F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default" w:eastAsia="宋体"/>
          <w:lang w:val="en-US" w:eastAsia="zh-CN"/>
        </w:rPr>
        <w:t>1.LTE TDD支持</w:t>
      </w:r>
      <w:r>
        <w:rPr>
          <w:rFonts w:hint="eastAsia"/>
          <w:u w:val="single"/>
          <w:lang w:val="en-US" w:eastAsia="zh-CN"/>
        </w:rPr>
        <w:t xml:space="preserve">     </w:t>
      </w:r>
      <w:r>
        <w:rPr>
          <w:rFonts w:hint="default" w:eastAsia="宋体"/>
          <w:lang w:val="en-US" w:eastAsia="zh-CN"/>
        </w:rPr>
        <w:t>ms和10 ms的上下行子帧转换周期。</w:t>
      </w:r>
    </w:p>
    <w:p w14:paraId="30FEF7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default" w:eastAsia="宋体"/>
          <w:lang w:val="en-US" w:eastAsia="zh-CN"/>
        </w:rPr>
        <w:t>2.LTE系统空中接口协议栈L1是</w:t>
      </w:r>
      <w:r>
        <w:rPr>
          <w:rFonts w:hint="eastAsia"/>
          <w:u w:val="single"/>
          <w:lang w:val="en-US" w:eastAsia="zh-CN"/>
        </w:rPr>
        <w:t xml:space="preserve">       </w:t>
      </w:r>
      <w:r>
        <w:rPr>
          <w:rFonts w:hint="default" w:eastAsia="宋体"/>
          <w:lang w:val="en-US" w:eastAsia="zh-CN"/>
        </w:rPr>
        <w:t>层。</w:t>
      </w:r>
    </w:p>
    <w:p w14:paraId="4B7437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default" w:eastAsia="宋体"/>
          <w:lang w:val="en-US" w:eastAsia="zh-CN"/>
        </w:rPr>
        <w:t>3.5G网元中</w:t>
      </w:r>
      <w:r>
        <w:rPr>
          <w:rFonts w:hint="eastAsia"/>
          <w:u w:val="single"/>
          <w:lang w:val="en-US" w:eastAsia="zh-CN"/>
        </w:rPr>
        <w:t xml:space="preserve">      </w:t>
      </w:r>
      <w:r>
        <w:rPr>
          <w:rFonts w:hint="default" w:eastAsia="宋体"/>
          <w:lang w:val="en-US" w:eastAsia="zh-CN"/>
        </w:rPr>
        <w:t>负责接入和移动性管理功能。</w:t>
      </w:r>
    </w:p>
    <w:p w14:paraId="33CEE6B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       </w:t>
      </w:r>
      <w:r>
        <w:rPr>
          <w:rFonts w:hint="default" w:eastAsia="宋体"/>
          <w:lang w:val="en-US" w:eastAsia="zh-CN"/>
        </w:rPr>
        <w:t>频段(3.4GHz — 4.9GHz)可以提供至少200M的全球带宽，将成为5G网络的主力频谱。</w:t>
      </w:r>
    </w:p>
    <w:p w14:paraId="524374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default" w:eastAsia="宋体"/>
          <w:lang w:val="en-US" w:eastAsia="zh-CN"/>
        </w:rPr>
        <w:t xml:space="preserve">5.5G的基站功能重构为CU和DU两个功能实体, </w:t>
      </w:r>
      <w:r>
        <w:rPr>
          <w:rFonts w:hint="eastAsia"/>
          <w:u w:val="single"/>
          <w:lang w:val="en-US" w:eastAsia="zh-CN"/>
        </w:rPr>
        <w:t xml:space="preserve">      </w:t>
      </w:r>
      <w:r>
        <w:rPr>
          <w:rFonts w:hint="default" w:eastAsia="宋体"/>
          <w:lang w:val="en-US" w:eastAsia="zh-CN"/>
        </w:rPr>
        <w:t>主要包括非实时的无线高层协议栈功能，同时也支持部分核心网功能下沉和边缘应用业务的部署。</w:t>
      </w:r>
    </w:p>
    <w:p w14:paraId="383BD9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default" w:eastAsia="宋体"/>
          <w:lang w:val="en-US" w:eastAsia="zh-CN"/>
        </w:rPr>
        <w:t>6.5G网元中</w:t>
      </w:r>
      <w:r>
        <w:rPr>
          <w:rFonts w:hint="eastAsia"/>
          <w:u w:val="single"/>
          <w:lang w:val="en-US" w:eastAsia="zh-CN"/>
        </w:rPr>
        <w:t xml:space="preserve">       </w:t>
      </w:r>
      <w:r>
        <w:rPr>
          <w:rFonts w:hint="default" w:eastAsia="宋体"/>
          <w:lang w:val="en-US" w:eastAsia="zh-CN"/>
        </w:rPr>
        <w:t>负责会话管理、IP地址的分配和管理、在UPF配置适当的路由投递数据功能。</w:t>
      </w:r>
    </w:p>
    <w:p w14:paraId="6584D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default" w:eastAsia="宋体"/>
          <w:lang w:val="en-US" w:eastAsia="zh-CN"/>
        </w:rPr>
        <w:t>7.LTE系统定义的最小资源单位是</w:t>
      </w:r>
      <w:r>
        <w:rPr>
          <w:rFonts w:hint="eastAsia"/>
          <w:u w:val="single"/>
          <w:lang w:val="en-US" w:eastAsia="zh-CN"/>
        </w:rPr>
        <w:t xml:space="preserve">      </w:t>
      </w:r>
      <w:r>
        <w:rPr>
          <w:rFonts w:hint="default" w:eastAsia="宋体"/>
          <w:lang w:val="en-US" w:eastAsia="zh-CN"/>
        </w:rPr>
        <w:t>。</w:t>
      </w:r>
    </w:p>
    <w:p w14:paraId="4956F2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default" w:eastAsia="宋体"/>
          <w:lang w:val="en-US" w:eastAsia="zh-CN"/>
        </w:rPr>
        <w:t>8.GSM系统中MS(移动台)它包括ME(移动设备)和</w:t>
      </w:r>
      <w:r>
        <w:rPr>
          <w:rFonts w:hint="eastAsia"/>
          <w:u w:val="single"/>
          <w:lang w:val="en-US" w:eastAsia="zh-CN"/>
        </w:rPr>
        <w:t xml:space="preserve">           </w:t>
      </w:r>
      <w:r>
        <w:rPr>
          <w:rFonts w:hint="default" w:eastAsia="宋体"/>
          <w:lang w:val="en-US" w:eastAsia="zh-CN"/>
        </w:rPr>
        <w:t>。</w:t>
      </w:r>
    </w:p>
    <w:p w14:paraId="378246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default" w:eastAsia="宋体"/>
          <w:lang w:val="en-US" w:eastAsia="zh-CN"/>
        </w:rPr>
        <w:t>9.LTE的信号质量基本指标RSRP是指</w:t>
      </w:r>
      <w:r>
        <w:rPr>
          <w:rFonts w:hint="eastAsia"/>
          <w:u w:val="single"/>
          <w:lang w:val="en-US" w:eastAsia="zh-CN"/>
        </w:rPr>
        <w:t xml:space="preserve">                               </w:t>
      </w:r>
      <w:r>
        <w:rPr>
          <w:rFonts w:hint="default" w:eastAsia="宋体"/>
          <w:color w:val="FF0000"/>
          <w:lang w:val="en-US" w:eastAsia="zh-CN"/>
        </w:rPr>
        <w:t>。</w:t>
      </w:r>
    </w:p>
    <w:p w14:paraId="6C7608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 w:eastAsia="宋体"/>
          <w:lang w:val="en-US" w:eastAsia="zh-CN"/>
        </w:rPr>
        <w:t>0.第三代移动通信系统中核心网络CN处理所有的话音呼叫和数据连接，并实现与外部网络的交换和路由功能，其中</w:t>
      </w:r>
      <w:r>
        <w:rPr>
          <w:rFonts w:hint="eastAsia"/>
          <w:u w:val="single"/>
          <w:lang w:val="en-US" w:eastAsia="zh-CN"/>
        </w:rPr>
        <w:t xml:space="preserve">          </w:t>
      </w:r>
      <w:r>
        <w:rPr>
          <w:rFonts w:hint="default" w:eastAsia="宋体"/>
          <w:lang w:val="en-US" w:eastAsia="zh-CN"/>
        </w:rPr>
        <w:t>域，负责处理语音等业务传输与交换。</w:t>
      </w:r>
    </w:p>
    <w:p w14:paraId="6B470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 w:eastAsia="宋体"/>
          <w:lang w:val="en-US" w:eastAsia="zh-CN"/>
        </w:rPr>
        <w:t>1.BBU中与CC板卡的ETH0端口连接的是</w:t>
      </w:r>
      <w:r>
        <w:rPr>
          <w:rFonts w:hint="eastAsia"/>
          <w:u w:val="single"/>
          <w:lang w:val="en-US" w:eastAsia="zh-CN"/>
        </w:rPr>
        <w:t xml:space="preserve">        </w:t>
      </w:r>
      <w:r>
        <w:rPr>
          <w:rFonts w:hint="default" w:eastAsia="宋体"/>
          <w:lang w:val="en-US" w:eastAsia="zh-CN"/>
        </w:rPr>
        <w:t>设备。</w:t>
      </w:r>
    </w:p>
    <w:p w14:paraId="3A7F2C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 w:eastAsia="宋体"/>
          <w:lang w:val="en-US" w:eastAsia="zh-CN"/>
        </w:rPr>
        <w:t>2.LTE中终极语音解决方案是</w:t>
      </w:r>
      <w:r>
        <w:rPr>
          <w:rFonts w:hint="eastAsia"/>
          <w:u w:val="single"/>
          <w:lang w:val="en-US" w:eastAsia="zh-CN"/>
        </w:rPr>
        <w:t xml:space="preserve">         </w:t>
      </w:r>
      <w:r>
        <w:rPr>
          <w:rFonts w:hint="default" w:eastAsia="宋体"/>
          <w:lang w:val="en-US" w:eastAsia="zh-CN"/>
        </w:rPr>
        <w:t>。</w:t>
      </w:r>
    </w:p>
    <w:p w14:paraId="70DFD7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 w:eastAsia="宋体"/>
          <w:lang w:val="en-US" w:eastAsia="zh-CN"/>
        </w:rPr>
        <w:t>3.5G核心网部署以</w:t>
      </w:r>
      <w:r>
        <w:rPr>
          <w:rFonts w:hint="eastAsia"/>
          <w:u w:val="single"/>
          <w:lang w:val="en-US" w:eastAsia="zh-CN"/>
        </w:rPr>
        <w:t xml:space="preserve">            </w:t>
      </w:r>
      <w:r>
        <w:rPr>
          <w:rFonts w:hint="default" w:eastAsia="宋体"/>
          <w:lang w:val="en-US" w:eastAsia="zh-CN"/>
        </w:rPr>
        <w:t>技术为基础。</w:t>
      </w:r>
    </w:p>
    <w:p w14:paraId="682084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 w:eastAsia="宋体"/>
          <w:lang w:val="en-US" w:eastAsia="zh-CN"/>
        </w:rPr>
        <w:t>4.LTE的空中接口是</w:t>
      </w:r>
      <w:r>
        <w:rPr>
          <w:rFonts w:hint="eastAsia"/>
          <w:u w:val="single"/>
          <w:lang w:val="en-US" w:eastAsia="zh-CN"/>
        </w:rPr>
        <w:t xml:space="preserve">      </w:t>
      </w:r>
      <w:r>
        <w:rPr>
          <w:rFonts w:hint="default" w:eastAsia="宋体"/>
          <w:lang w:val="en-US" w:eastAsia="zh-CN"/>
        </w:rPr>
        <w:t>和ENB网元之间的接口。</w:t>
      </w:r>
    </w:p>
    <w:p w14:paraId="2328CB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 w:eastAsia="宋体"/>
          <w:lang w:val="en-US" w:eastAsia="zh-CN"/>
        </w:rPr>
        <w:t>5.逻辑信道描述的是传送什么类型的信息，按照传输消息类别的不同，可分为业务信道和</w:t>
      </w:r>
      <w:r>
        <w:rPr>
          <w:rFonts w:hint="eastAsia"/>
          <w:u w:val="single"/>
          <w:lang w:val="en-US" w:eastAsia="zh-CN"/>
        </w:rPr>
        <w:t xml:space="preserve">         </w:t>
      </w:r>
      <w:r>
        <w:rPr>
          <w:rFonts w:hint="default" w:eastAsia="宋体"/>
          <w:lang w:val="en-US" w:eastAsia="zh-CN"/>
        </w:rPr>
        <w:t>。</w:t>
      </w:r>
    </w:p>
    <w:p w14:paraId="7BBEFE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 w:eastAsia="宋体"/>
          <w:lang w:val="en-US" w:eastAsia="zh-CN"/>
        </w:rPr>
        <w:t>6.LTE设计目标中的一平指的是</w:t>
      </w:r>
      <w:r>
        <w:rPr>
          <w:rFonts w:hint="eastAsia"/>
          <w:u w:val="single"/>
          <w:lang w:val="en-US" w:eastAsia="zh-CN"/>
        </w:rPr>
        <w:t xml:space="preserve">           </w:t>
      </w:r>
      <w:r>
        <w:rPr>
          <w:rFonts w:hint="default" w:eastAsia="宋体"/>
          <w:lang w:val="en-US" w:eastAsia="zh-CN"/>
        </w:rPr>
        <w:t>。</w:t>
      </w:r>
    </w:p>
    <w:p w14:paraId="140ED1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 w:eastAsia="宋体"/>
          <w:lang w:val="en-US" w:eastAsia="zh-CN"/>
        </w:rPr>
        <w:t>7.BBU，RRU和天馈系统中，光纤的作用是连接BBU和</w:t>
      </w:r>
      <w:r>
        <w:rPr>
          <w:rFonts w:hint="eastAsia"/>
          <w:u w:val="single"/>
          <w:lang w:val="en-US" w:eastAsia="zh-CN"/>
        </w:rPr>
        <w:t xml:space="preserve">       </w:t>
      </w:r>
      <w:r>
        <w:rPr>
          <w:rFonts w:hint="default" w:eastAsia="宋体"/>
          <w:lang w:val="en-US" w:eastAsia="zh-CN"/>
        </w:rPr>
        <w:t>。</w:t>
      </w:r>
    </w:p>
    <w:p w14:paraId="1057A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 w:eastAsia="宋体"/>
          <w:lang w:val="en-US" w:eastAsia="zh-CN"/>
        </w:rPr>
        <w:t>8.5G NR包括了FR1和FR2两大频段，FR1频段中3GHz以下的频率我们称之为</w:t>
      </w:r>
      <w:r>
        <w:rPr>
          <w:rFonts w:hint="eastAsia"/>
          <w:u w:val="single"/>
          <w:lang w:val="en-US" w:eastAsia="zh-CN"/>
        </w:rPr>
        <w:t xml:space="preserve">        </w:t>
      </w:r>
      <w:r>
        <w:rPr>
          <w:rFonts w:hint="default" w:eastAsia="宋体"/>
          <w:lang w:val="en-US" w:eastAsia="zh-CN"/>
        </w:rPr>
        <w:t>，其余频段称为C-band。</w:t>
      </w:r>
    </w:p>
    <w:p w14:paraId="36875C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 w:eastAsia="宋体"/>
          <w:lang w:val="en-US" w:eastAsia="zh-CN"/>
        </w:rPr>
        <w:t>9.5G网络中，接入网不再是BBU、RRU、天线组成，而是被重构为CU、DU、</w:t>
      </w:r>
      <w:r>
        <w:rPr>
          <w:rFonts w:hint="eastAsia"/>
          <w:u w:val="single"/>
          <w:lang w:val="en-US" w:eastAsia="zh-CN"/>
        </w:rPr>
        <w:t xml:space="preserve">       </w:t>
      </w:r>
      <w:r>
        <w:rPr>
          <w:rFonts w:hint="default" w:eastAsia="宋体"/>
          <w:lang w:val="en-US" w:eastAsia="zh-CN"/>
        </w:rPr>
        <w:t>这3个功能实体。</w:t>
      </w:r>
    </w:p>
    <w:p w14:paraId="482EEA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default" w:eastAsia="宋体"/>
          <w:lang w:val="en-US" w:eastAsia="zh-CN"/>
        </w:rPr>
        <w:t>0.</w:t>
      </w:r>
      <w:r>
        <w:rPr>
          <w:rFonts w:hint="eastAsia"/>
          <w:u w:val="single"/>
          <w:lang w:val="en-US" w:eastAsia="zh-CN"/>
        </w:rPr>
        <w:t xml:space="preserve">      </w:t>
      </w:r>
      <w:r>
        <w:rPr>
          <w:rFonts w:hint="default" w:eastAsia="宋体"/>
          <w:lang w:val="en-US" w:eastAsia="zh-CN"/>
        </w:rPr>
        <w:t>频段为毫米波频段，也就是我们说的高频频段，为5G的扩展频段，频谱资源丰富。</w:t>
      </w:r>
    </w:p>
    <w:p w14:paraId="49B20B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default" w:eastAsia="宋体"/>
          <w:lang w:val="en-US" w:eastAsia="zh-CN"/>
        </w:rPr>
        <w:t>1.LTE切换3 步曲是</w:t>
      </w:r>
      <w:r>
        <w:rPr>
          <w:rFonts w:hint="eastAsia"/>
          <w:u w:val="single"/>
          <w:lang w:val="en-US" w:eastAsia="zh-CN"/>
        </w:rPr>
        <w:t xml:space="preserve">        </w:t>
      </w:r>
      <w:r>
        <w:rPr>
          <w:rFonts w:hint="default" w:eastAsia="宋体"/>
          <w:lang w:val="en-US" w:eastAsia="zh-CN"/>
        </w:rPr>
        <w:t>判决、和执行。</w:t>
      </w:r>
    </w:p>
    <w:p w14:paraId="79F30C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default" w:eastAsia="宋体"/>
          <w:lang w:val="en-US" w:eastAsia="zh-CN"/>
        </w:rPr>
        <w:t>2.GSM系统中BSS(基站子系统)由BTS(基站收发台)和</w:t>
      </w:r>
      <w:r>
        <w:rPr>
          <w:rFonts w:hint="eastAsia"/>
          <w:u w:val="single"/>
          <w:lang w:val="en-US" w:eastAsia="zh-CN"/>
        </w:rPr>
        <w:t xml:space="preserve">          </w:t>
      </w:r>
      <w:r>
        <w:rPr>
          <w:rFonts w:hint="default" w:eastAsia="宋体"/>
          <w:lang w:val="en-US" w:eastAsia="zh-CN"/>
        </w:rPr>
        <w:t>组成。</w:t>
      </w:r>
    </w:p>
    <w:p w14:paraId="411A1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default" w:eastAsia="宋体"/>
          <w:lang w:val="en-US" w:eastAsia="zh-CN"/>
        </w:rPr>
        <w:t>3.LTE空闲状态移动性管理由</w:t>
      </w:r>
      <w:r>
        <w:rPr>
          <w:rFonts w:hint="eastAsia"/>
          <w:u w:val="single"/>
          <w:lang w:val="en-US" w:eastAsia="zh-CN"/>
        </w:rPr>
        <w:t xml:space="preserve">        </w:t>
      </w:r>
      <w:r>
        <w:rPr>
          <w:rFonts w:hint="default" w:eastAsia="宋体"/>
          <w:lang w:val="en-US" w:eastAsia="zh-CN"/>
        </w:rPr>
        <w:t>来管理。</w:t>
      </w:r>
    </w:p>
    <w:p w14:paraId="230AD8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default" w:eastAsia="宋体"/>
          <w:lang w:val="en-US" w:eastAsia="zh-CN"/>
        </w:rPr>
        <w:t>4.信令的连接属于</w:t>
      </w:r>
      <w:r>
        <w:rPr>
          <w:rFonts w:hint="eastAsia"/>
          <w:u w:val="single"/>
          <w:lang w:val="en-US" w:eastAsia="zh-CN"/>
        </w:rPr>
        <w:t xml:space="preserve">        </w:t>
      </w:r>
      <w:r>
        <w:rPr>
          <w:rFonts w:hint="default" w:eastAsia="宋体"/>
          <w:lang w:val="en-US" w:eastAsia="zh-CN"/>
        </w:rPr>
        <w:t>网元的功能。</w:t>
      </w:r>
    </w:p>
    <w:p w14:paraId="38E9C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default" w:eastAsia="宋体"/>
          <w:lang w:val="en-US" w:eastAsia="zh-CN"/>
        </w:rPr>
        <w:t>5.将同一信号在不同时间区间多次重发，只要各次发送时间间隔足够大，则各次发送出现的衰落将是相互独立统计的，这种分集技术是</w:t>
      </w:r>
      <w:r>
        <w:rPr>
          <w:rFonts w:hint="eastAsia"/>
          <w:u w:val="single"/>
          <w:lang w:val="en-US" w:eastAsia="zh-CN"/>
        </w:rPr>
        <w:t xml:space="preserve">            </w:t>
      </w:r>
      <w:r>
        <w:rPr>
          <w:rFonts w:hint="default" w:eastAsia="宋体"/>
          <w:lang w:val="en-US" w:eastAsia="zh-CN"/>
        </w:rPr>
        <w:t>。</w:t>
      </w:r>
    </w:p>
    <w:p w14:paraId="396BC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default" w:eastAsia="宋体"/>
          <w:lang w:val="en-US" w:eastAsia="zh-CN"/>
        </w:rPr>
        <w:t>6.5G的三大应用场景中</w:t>
      </w:r>
      <w:r>
        <w:rPr>
          <w:rFonts w:hint="eastAsia"/>
          <w:u w:val="single"/>
          <w:lang w:val="en-US" w:eastAsia="zh-CN"/>
        </w:rPr>
        <w:t xml:space="preserve">      </w:t>
      </w:r>
      <w:r>
        <w:rPr>
          <w:rFonts w:hint="default" w:eastAsia="宋体"/>
          <w:lang w:val="en-US" w:eastAsia="zh-CN"/>
        </w:rPr>
        <w:t>应用于海量低功耗、低带宽、低成本和时延要求不高的场景。</w:t>
      </w:r>
    </w:p>
    <w:p w14:paraId="373403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default" w:eastAsia="宋体"/>
          <w:lang w:val="en-US" w:eastAsia="zh-CN"/>
        </w:rPr>
        <w:t>7.小区形状的选择时，在覆盖区面积一定的情况下，</w:t>
      </w:r>
      <w:r>
        <w:rPr>
          <w:rFonts w:hint="eastAsia"/>
          <w:u w:val="single"/>
          <w:lang w:val="en-US" w:eastAsia="zh-CN"/>
        </w:rPr>
        <w:t xml:space="preserve">              </w:t>
      </w:r>
      <w:r>
        <w:rPr>
          <w:rFonts w:hint="default" w:eastAsia="宋体"/>
          <w:lang w:val="en-US" w:eastAsia="zh-CN"/>
        </w:rPr>
        <w:t>小区的形状最接近理想的圆形，所需的基站数最小，最经济。</w:t>
      </w:r>
    </w:p>
    <w:p w14:paraId="7719E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default" w:eastAsia="宋体"/>
          <w:lang w:val="en-US" w:eastAsia="zh-CN"/>
        </w:rPr>
        <w:t>8.当调制方式为64QAM时，每个符号可以携带</w:t>
      </w:r>
      <w:r>
        <w:rPr>
          <w:rFonts w:hint="eastAsia"/>
          <w:u w:val="single"/>
          <w:lang w:val="en-US" w:eastAsia="zh-CN"/>
        </w:rPr>
        <w:t xml:space="preserve">       </w:t>
      </w:r>
      <w:r>
        <w:rPr>
          <w:rFonts w:hint="default" w:eastAsia="宋体"/>
          <w:lang w:val="en-US" w:eastAsia="zh-CN"/>
        </w:rPr>
        <w:t>个bit。</w:t>
      </w:r>
    </w:p>
    <w:p w14:paraId="6A3877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default" w:eastAsia="宋体"/>
          <w:lang w:val="en-US" w:eastAsia="zh-CN"/>
        </w:rPr>
        <w:t>9.5G的三大应用场景中</w:t>
      </w:r>
      <w:r>
        <w:rPr>
          <w:rFonts w:hint="eastAsia"/>
          <w:u w:val="single"/>
          <w:lang w:val="en-US" w:eastAsia="zh-CN"/>
        </w:rPr>
        <w:t xml:space="preserve">           </w:t>
      </w:r>
      <w:r>
        <w:rPr>
          <w:rFonts w:hint="default" w:eastAsia="宋体"/>
          <w:lang w:val="en-US" w:eastAsia="zh-CN"/>
        </w:rPr>
        <w:t>适用于自动驾驶。</w:t>
      </w:r>
    </w:p>
    <w:p w14:paraId="399F6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rPr>
          <w:rFonts w:hint="default" w:eastAsia="宋体"/>
          <w:lang w:val="en-US" w:eastAsia="zh-CN"/>
        </w:rPr>
        <w:t>0.通信的直流电源一般为</w:t>
      </w:r>
      <w:r>
        <w:rPr>
          <w:rFonts w:hint="eastAsia"/>
          <w:u w:val="single"/>
          <w:lang w:val="en-US" w:eastAsia="zh-CN"/>
        </w:rPr>
        <w:t xml:space="preserve">        </w:t>
      </w:r>
      <w:r>
        <w:rPr>
          <w:rFonts w:hint="default" w:eastAsia="宋体"/>
          <w:lang w:val="en-US" w:eastAsia="zh-CN"/>
        </w:rPr>
        <w:t>V，浮动的范围是-40~-57V。</w:t>
      </w:r>
    </w:p>
    <w:p w14:paraId="6701F3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rPr>
          <w:rFonts w:hint="default" w:eastAsia="宋体"/>
          <w:lang w:val="en-US" w:eastAsia="zh-CN"/>
        </w:rPr>
        <w:t>1.LTE系统子载波带宽为</w:t>
      </w:r>
      <w:r>
        <w:rPr>
          <w:rFonts w:hint="eastAsia"/>
          <w:u w:val="single"/>
          <w:lang w:val="en-US" w:eastAsia="zh-CN"/>
        </w:rPr>
        <w:t xml:space="preserve">        </w:t>
      </w:r>
      <w:r>
        <w:rPr>
          <w:rFonts w:hint="default" w:eastAsia="宋体"/>
          <w:lang w:val="en-US" w:eastAsia="zh-CN"/>
        </w:rPr>
        <w:t>kHz。</w:t>
      </w:r>
    </w:p>
    <w:p w14:paraId="490932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rPr>
          <w:rFonts w:hint="default" w:eastAsia="宋体"/>
          <w:lang w:val="en-US" w:eastAsia="zh-CN"/>
        </w:rPr>
        <w:t>2.LTE上行链路所采用的</w:t>
      </w:r>
      <w:r>
        <w:rPr>
          <w:rFonts w:hint="eastAsia"/>
          <w:u w:val="single"/>
          <w:lang w:val="en-US" w:eastAsia="zh-CN"/>
        </w:rPr>
        <w:t xml:space="preserve">                 </w:t>
      </w:r>
      <w:r>
        <w:rPr>
          <w:rFonts w:hint="default" w:eastAsia="宋体"/>
          <w:lang w:val="en-US" w:eastAsia="zh-CN"/>
        </w:rPr>
        <w:t>多址接入技术基于DFT-spread OFDM传输方案，同 OFDM相比，它具有较低的峰均比。</w:t>
      </w:r>
    </w:p>
    <w:p w14:paraId="4A093E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rPr>
          <w:rFonts w:hint="default" w:eastAsia="宋体"/>
          <w:lang w:val="en-US" w:eastAsia="zh-CN"/>
        </w:rPr>
        <w:t>3.GSM系统中</w:t>
      </w:r>
      <w:r>
        <w:rPr>
          <w:rFonts w:hint="eastAsia"/>
          <w:u w:val="single"/>
          <w:lang w:val="en-US" w:eastAsia="zh-CN"/>
        </w:rPr>
        <w:t xml:space="preserve">                  </w:t>
      </w:r>
      <w:r>
        <w:rPr>
          <w:rFonts w:hint="default" w:eastAsia="宋体"/>
          <w:lang w:val="en-US" w:eastAsia="zh-CN"/>
        </w:rPr>
        <w:t>是GSM网络的核心部分，也是GSM系统与其他公用通信系统之间的接口。</w:t>
      </w:r>
    </w:p>
    <w:p w14:paraId="276E0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rPr>
          <w:rFonts w:hint="default" w:eastAsia="宋体"/>
          <w:lang w:val="en-US" w:eastAsia="zh-CN"/>
        </w:rPr>
        <w:t>4.LTE无线接口协议根据用途分为用户面协议栈和</w:t>
      </w:r>
      <w:r>
        <w:rPr>
          <w:rFonts w:hint="eastAsia"/>
          <w:u w:val="single"/>
          <w:lang w:val="en-US" w:eastAsia="zh-CN"/>
        </w:rPr>
        <w:t xml:space="preserve">              </w:t>
      </w:r>
      <w:r>
        <w:rPr>
          <w:rFonts w:hint="default" w:eastAsia="宋体"/>
          <w:lang w:val="en-US" w:eastAsia="zh-CN"/>
        </w:rPr>
        <w:t>协议栈。</w:t>
      </w:r>
    </w:p>
    <w:p w14:paraId="0D250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rPr>
          <w:rFonts w:hint="default" w:eastAsia="宋体"/>
          <w:lang w:val="en-US" w:eastAsia="zh-CN"/>
        </w:rPr>
        <w:t>5.LTE FDD中，A2事件是指</w:t>
      </w:r>
      <w:r>
        <w:rPr>
          <w:rFonts w:hint="eastAsia"/>
          <w:u w:val="single"/>
          <w:lang w:val="en-US" w:eastAsia="zh-CN"/>
        </w:rPr>
        <w:t xml:space="preserve">                       </w:t>
      </w:r>
      <w:r>
        <w:rPr>
          <w:rFonts w:hint="default" w:eastAsia="宋体"/>
          <w:lang w:val="en-US" w:eastAsia="zh-CN"/>
        </w:rPr>
        <w:t>。</w:t>
      </w:r>
    </w:p>
    <w:p w14:paraId="43BAE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rPr>
          <w:rFonts w:hint="default" w:eastAsia="宋体"/>
          <w:lang w:val="en-US" w:eastAsia="zh-CN"/>
        </w:rPr>
        <w:t>6.TDD-LTE支持的切换方式</w:t>
      </w:r>
      <w:r>
        <w:rPr>
          <w:rFonts w:hint="eastAsia"/>
          <w:u w:val="single"/>
          <w:lang w:val="en-US" w:eastAsia="zh-CN"/>
        </w:rPr>
        <w:t xml:space="preserve">           </w:t>
      </w:r>
      <w:r>
        <w:rPr>
          <w:rFonts w:hint="default" w:eastAsia="宋体"/>
          <w:lang w:val="en-US" w:eastAsia="zh-CN"/>
        </w:rPr>
        <w:t>。</w:t>
      </w:r>
    </w:p>
    <w:p w14:paraId="47DAF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rPr>
          <w:rFonts w:hint="default" w:eastAsia="宋体"/>
          <w:lang w:val="en-US" w:eastAsia="zh-CN"/>
        </w:rPr>
        <w:t>7.LTE系统中，RRC 状态有</w:t>
      </w:r>
      <w:bookmarkStart w:id="0" w:name="_GoBack"/>
      <w:bookmarkEnd w:id="0"/>
      <w:r>
        <w:rPr>
          <w:rFonts w:hint="default" w:eastAsia="宋体"/>
          <w:lang w:val="en-US" w:eastAsia="zh-CN"/>
        </w:rPr>
        <w:t>RRC空闲态和</w:t>
      </w:r>
      <w:r>
        <w:rPr>
          <w:rFonts w:hint="eastAsia"/>
          <w:u w:val="single"/>
          <w:lang w:val="en-US" w:eastAsia="zh-CN"/>
        </w:rPr>
        <w:t xml:space="preserve">               </w:t>
      </w:r>
      <w:r>
        <w:rPr>
          <w:rFonts w:hint="default" w:eastAsia="宋体"/>
          <w:lang w:val="en-US" w:eastAsia="zh-CN"/>
        </w:rPr>
        <w:t>。</w:t>
      </w:r>
    </w:p>
    <w:p w14:paraId="55C849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rPr>
          <w:rFonts w:hint="default" w:eastAsia="宋体"/>
          <w:lang w:val="en-US" w:eastAsia="zh-CN"/>
        </w:rPr>
        <w:t>8.LTE系统空中接口协议栈共</w:t>
      </w:r>
      <w:r>
        <w:rPr>
          <w:rFonts w:hint="eastAsia"/>
          <w:u w:val="single"/>
          <w:lang w:val="en-US" w:eastAsia="zh-CN"/>
        </w:rPr>
        <w:t xml:space="preserve">     </w:t>
      </w:r>
      <w:r>
        <w:rPr>
          <w:rFonts w:hint="default" w:eastAsia="宋体"/>
          <w:lang w:val="en-US" w:eastAsia="zh-CN"/>
        </w:rPr>
        <w:t>层。</w:t>
      </w:r>
    </w:p>
    <w:p w14:paraId="3D3C04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rPr>
          <w:rFonts w:hint="default" w:eastAsia="宋体"/>
          <w:lang w:val="en-US" w:eastAsia="zh-CN"/>
        </w:rPr>
        <w:t>9.LTE无线接口协议根据用途分为</w:t>
      </w:r>
      <w:r>
        <w:rPr>
          <w:rFonts w:hint="eastAsia"/>
          <w:u w:val="single"/>
          <w:lang w:val="en-US" w:eastAsia="zh-CN"/>
        </w:rPr>
        <w:t xml:space="preserve">           </w:t>
      </w:r>
      <w:r>
        <w:rPr>
          <w:rFonts w:hint="default" w:eastAsia="宋体"/>
          <w:lang w:val="en-US" w:eastAsia="zh-CN"/>
        </w:rPr>
        <w:t>协议栈和控制面协议栈。</w:t>
      </w:r>
    </w:p>
    <w:p w14:paraId="4CE7B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textAlignment w:val="auto"/>
        <w:rPr>
          <w:rFonts w:hint="default"/>
          <w:sz w:val="40"/>
          <w:szCs w:val="40"/>
          <w:lang w:val="en-US" w:eastAsia="zh-CN"/>
        </w:rPr>
      </w:pPr>
      <w:r>
        <w:rPr>
          <w:rFonts w:hint="eastAsia"/>
          <w:lang w:val="en-US" w:eastAsia="zh-CN"/>
        </w:rPr>
        <w:t>6</w:t>
      </w:r>
      <w:r>
        <w:rPr>
          <w:rFonts w:hint="default" w:eastAsia="宋体"/>
          <w:lang w:val="en-US" w:eastAsia="zh-CN"/>
        </w:rPr>
        <w:t>0.1个CCE=</w:t>
      </w:r>
      <w:r>
        <w:rPr>
          <w:rFonts w:hint="eastAsia"/>
          <w:u w:val="single"/>
          <w:lang w:val="en-US" w:eastAsia="zh-CN"/>
        </w:rPr>
        <w:t xml:space="preserve">       </w:t>
      </w:r>
      <w:r>
        <w:rPr>
          <w:rFonts w:hint="default" w:eastAsia="宋体"/>
          <w:lang w:val="en-US" w:eastAsia="zh-CN"/>
        </w:rPr>
        <w:t>RE</w:t>
      </w:r>
      <w:r>
        <w:rPr>
          <w:rFonts w:hint="eastAsia"/>
          <w:lang w:val="en-US" w:eastAsia="zh-CN"/>
        </w:rPr>
        <w:t>G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2CCCF8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52C67B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18D5D4"/>
    <w:multiLevelType w:val="singleLevel"/>
    <w:tmpl w:val="6818D5D4"/>
    <w:lvl w:ilvl="0" w:tentative="0">
      <w:start w:val="2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kxY2ZiYTAzN2RiZWM3M2Q0MzY1OWRjNDFlN2U1ZGYifQ=="/>
  </w:docVars>
  <w:rsids>
    <w:rsidRoot w:val="1CD955D0"/>
    <w:rsid w:val="0C641D70"/>
    <w:rsid w:val="1CD955D0"/>
    <w:rsid w:val="25A433FB"/>
    <w:rsid w:val="265362AD"/>
    <w:rsid w:val="285935B5"/>
    <w:rsid w:val="2B5A68AC"/>
    <w:rsid w:val="2CF021D7"/>
    <w:rsid w:val="2FC75D27"/>
    <w:rsid w:val="31F77402"/>
    <w:rsid w:val="400022D9"/>
    <w:rsid w:val="448D39AB"/>
    <w:rsid w:val="48FD2AE5"/>
    <w:rsid w:val="631F0B45"/>
    <w:rsid w:val="6DE52C98"/>
    <w:rsid w:val="6FA868FF"/>
    <w:rsid w:val="76965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line="300" w:lineRule="auto"/>
      <w:jc w:val="both"/>
    </w:pPr>
    <w:rPr>
      <w:rFonts w:ascii="Calibri" w:hAnsi="Calibri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00" w:beforeLines="100" w:beforeAutospacing="0" w:after="50" w:afterLines="50" w:afterAutospacing="0" w:line="576" w:lineRule="auto"/>
      <w:outlineLvl w:val="0"/>
    </w:pPr>
    <w:rPr>
      <w:rFonts w:ascii="Calibri" w:hAnsi="Calibri" w:eastAsia="黑体"/>
      <w:b/>
      <w:kern w:val="44"/>
      <w:sz w:val="30"/>
    </w:rPr>
  </w:style>
  <w:style w:type="paragraph" w:styleId="3">
    <w:name w:val="heading 2"/>
    <w:basedOn w:val="1"/>
    <w:unhideWhenUsed/>
    <w:qFormat/>
    <w:uiPriority w:val="0"/>
    <w:pPr>
      <w:spacing w:before="50" w:beforeLines="50" w:beforeAutospacing="0" w:after="0" w:afterAutospacing="0"/>
      <w:jc w:val="left"/>
      <w:outlineLvl w:val="1"/>
    </w:pPr>
    <w:rPr>
      <w:rFonts w:hint="eastAsia" w:ascii="宋体" w:hAnsi="宋体" w:eastAsia="黑体" w:cs="宋体"/>
      <w:b/>
      <w:bCs/>
      <w:kern w:val="0"/>
      <w:sz w:val="28"/>
      <w:szCs w:val="36"/>
      <w:lang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spacing w:before="43"/>
      <w:ind w:left="12"/>
    </w:pPr>
    <w:rPr>
      <w:rFonts w:ascii="宋体" w:hAnsi="宋体" w:eastAsia="宋体" w:cs="宋体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885</Words>
  <Characters>1167</Characters>
  <Lines>0</Lines>
  <Paragraphs>0</Paragraphs>
  <TotalTime>13</TotalTime>
  <ScaleCrop>false</ScaleCrop>
  <LinksUpToDate>false</LinksUpToDate>
  <CharactersWithSpaces>1229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2025-06-13T02:01:00Z</dcterms:created>
  <dc:creator>孙德玉</dc:creator>
  <cp:lastModifiedBy>Admin</cp:lastModifiedBy>
  <dcterms:modified xsi:type="dcterms:W3CDTF">2025-06-19T03:47:16Z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43847A52129B435E8368AFC39BCE5411_13</vt:lpwstr>
  </property>
  <property fmtid="{D5CDD505-2E9C-101B-9397-08002B2CF9AE}" pid="4" name="KSOTemplateDocerSaveRecord">
    <vt:lpwstr>eyJoZGlkIjoiNTJmOWVlMmUxMTI5ODJmOTljYjJhYzEwZjYwZGE1NWIifQ==</vt:lpwstr>
  </property>
</Properties>
</file>