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142B1">
      <w:pPr>
        <w:pStyle w:val="2"/>
        <w:bidi w:val="0"/>
        <w:jc w:val="center"/>
        <w:rPr>
          <w:rFonts w:hint="default"/>
          <w:lang w:val="en-US" w:eastAsia="zh-CN"/>
        </w:rPr>
      </w:pPr>
      <w:r>
        <w:rPr>
          <w:rFonts w:hint="eastAsia"/>
          <w:lang w:val="en-US" w:eastAsia="zh-CN"/>
        </w:rPr>
        <w:t>移动通信填空题</w:t>
      </w:r>
    </w:p>
    <w:p w14:paraId="0B55F6F0">
      <w:pPr>
        <w:keepNext w:val="0"/>
        <w:keepLines w:val="0"/>
        <w:pageBreakBefore w:val="0"/>
        <w:widowControl w:val="0"/>
        <w:kinsoku/>
        <w:wordWrap/>
        <w:overflowPunct/>
        <w:topLinePunct w:val="0"/>
        <w:autoSpaceDE/>
        <w:autoSpaceDN/>
        <w:bidi w:val="0"/>
        <w:adjustRightInd/>
        <w:snapToGrid w:val="0"/>
        <w:spacing w:line="480" w:lineRule="auto"/>
        <w:textAlignment w:val="auto"/>
      </w:pPr>
      <w:r>
        <w:rPr>
          <w:rFonts w:hint="default"/>
        </w:rPr>
        <w:t>1. (填空题) LTE网络ENB和ENB之间的接口为</w:t>
      </w:r>
      <w:r>
        <w:rPr>
          <w:rFonts w:hint="eastAsia"/>
          <w:color w:val="FF0000"/>
          <w:u w:val="thick"/>
          <w:lang w:val="en-US" w:eastAsia="zh-CN"/>
        </w:rPr>
        <w:t>X2</w:t>
      </w:r>
      <w:r>
        <w:rPr>
          <w:rFonts w:hint="default"/>
        </w:rPr>
        <w:t>接口，它也是LTE网络特有的接口。</w:t>
      </w:r>
    </w:p>
    <w:p w14:paraId="78D3F2FD">
      <w:pPr>
        <w:keepNext w:val="0"/>
        <w:keepLines w:val="0"/>
        <w:pageBreakBefore w:val="0"/>
        <w:widowControl w:val="0"/>
        <w:kinsoku/>
        <w:wordWrap/>
        <w:overflowPunct/>
        <w:topLinePunct w:val="0"/>
        <w:autoSpaceDE/>
        <w:autoSpaceDN/>
        <w:bidi w:val="0"/>
        <w:adjustRightInd/>
        <w:snapToGrid w:val="0"/>
        <w:spacing w:line="480" w:lineRule="auto"/>
        <w:textAlignment w:val="auto"/>
      </w:pPr>
      <w:r>
        <w:rPr>
          <w:rFonts w:hint="default"/>
        </w:rPr>
        <w:t>2. (填空题) R15计划里5G技术的主要标准有两个:</w:t>
      </w:r>
      <w:r>
        <w:rPr>
          <w:rFonts w:hint="eastAsia"/>
          <w:color w:val="FF0000"/>
          <w:sz w:val="21"/>
          <w:szCs w:val="21"/>
          <w:u w:val="thick"/>
          <w:lang w:val="en-US" w:eastAsia="zh-CN"/>
        </w:rPr>
        <w:t>SA（Stand Alone，独立组网标准）</w:t>
      </w:r>
      <w:r>
        <w:rPr>
          <w:rFonts w:hint="default"/>
        </w:rPr>
        <w:t>和NSA(Non-Stand Alone，非独立组网标准)。</w:t>
      </w:r>
    </w:p>
    <w:p w14:paraId="7647DEA4">
      <w:pPr>
        <w:keepNext w:val="0"/>
        <w:keepLines w:val="0"/>
        <w:pageBreakBefore w:val="0"/>
        <w:widowControl w:val="0"/>
        <w:kinsoku/>
        <w:wordWrap/>
        <w:overflowPunct/>
        <w:topLinePunct w:val="0"/>
        <w:autoSpaceDE/>
        <w:autoSpaceDN/>
        <w:bidi w:val="0"/>
        <w:adjustRightInd/>
        <w:snapToGrid w:val="0"/>
        <w:spacing w:line="480" w:lineRule="auto"/>
        <w:textAlignment w:val="auto"/>
      </w:pPr>
      <w:r>
        <w:rPr>
          <w:rFonts w:hint="default"/>
        </w:rPr>
        <w:t>3. (填空题) LTE中REG为控制信道资源分配的资源单位，由</w:t>
      </w:r>
      <w:r>
        <w:rPr>
          <w:rFonts w:hint="eastAsia"/>
          <w:color w:val="FF0000"/>
          <w:sz w:val="21"/>
          <w:szCs w:val="21"/>
          <w:u w:val="thick"/>
          <w:lang w:val="en-US" w:eastAsia="zh-CN"/>
        </w:rPr>
        <w:t>4</w:t>
      </w:r>
      <w:r>
        <w:rPr>
          <w:rFonts w:hint="default"/>
        </w:rPr>
        <w:t>个RE组成。</w:t>
      </w:r>
    </w:p>
    <w:p w14:paraId="59BF1BE9">
      <w:pPr>
        <w:keepNext w:val="0"/>
        <w:keepLines w:val="0"/>
        <w:pageBreakBefore w:val="0"/>
        <w:widowControl w:val="0"/>
        <w:kinsoku/>
        <w:wordWrap/>
        <w:overflowPunct/>
        <w:topLinePunct w:val="0"/>
        <w:autoSpaceDE/>
        <w:autoSpaceDN/>
        <w:bidi w:val="0"/>
        <w:adjustRightInd/>
        <w:snapToGrid w:val="0"/>
        <w:spacing w:line="480" w:lineRule="auto"/>
        <w:textAlignment w:val="auto"/>
      </w:pPr>
      <w:r>
        <w:rPr>
          <w:rFonts w:hint="default"/>
        </w:rPr>
        <w:t>4. (填空题) ENB和核心网设备之间的接口为S1接口，分为S1-C和S1-U，其中</w:t>
      </w:r>
      <w:r>
        <w:rPr>
          <w:rFonts w:hint="eastAsia"/>
          <w:color w:val="FF0000"/>
          <w:sz w:val="21"/>
          <w:szCs w:val="21"/>
          <w:u w:val="thick"/>
          <w:lang w:val="en-US" w:eastAsia="zh-CN"/>
        </w:rPr>
        <w:t>S1-C</w:t>
      </w:r>
      <w:r>
        <w:rPr>
          <w:rFonts w:hint="default"/>
        </w:rPr>
        <w:t>传输信令数据。</w:t>
      </w:r>
    </w:p>
    <w:p w14:paraId="0240857F">
      <w:pPr>
        <w:keepNext w:val="0"/>
        <w:keepLines w:val="0"/>
        <w:pageBreakBefore w:val="0"/>
        <w:widowControl w:val="0"/>
        <w:kinsoku/>
        <w:wordWrap/>
        <w:overflowPunct/>
        <w:topLinePunct w:val="0"/>
        <w:autoSpaceDE/>
        <w:autoSpaceDN/>
        <w:bidi w:val="0"/>
        <w:adjustRightInd/>
        <w:snapToGrid w:val="0"/>
        <w:spacing w:line="480" w:lineRule="auto"/>
        <w:textAlignment w:val="auto"/>
      </w:pPr>
      <w:r>
        <w:rPr>
          <w:rFonts w:hint="default"/>
        </w:rPr>
        <w:t>5. (填空题) 5G的三大应用场景有eMBB、</w:t>
      </w:r>
      <w:r>
        <w:rPr>
          <w:rFonts w:hint="eastAsia"/>
          <w:color w:val="FF0000"/>
          <w:sz w:val="21"/>
          <w:szCs w:val="21"/>
          <w:u w:val="thick"/>
          <w:lang w:val="en-US" w:eastAsia="zh-CN"/>
        </w:rPr>
        <w:t>uRLLC</w:t>
      </w:r>
      <w:r>
        <w:rPr>
          <w:rFonts w:hint="default"/>
        </w:rPr>
        <w:t>、mMTC等各种场景的需求。</w:t>
      </w:r>
    </w:p>
    <w:p w14:paraId="67FE3E2B">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6. (填空题) GSM系统由由MS(移动台)，BSS(基站子系统)，</w:t>
      </w:r>
      <w:r>
        <w:rPr>
          <w:rFonts w:hint="eastAsia"/>
          <w:color w:val="FF0000"/>
          <w:sz w:val="21"/>
          <w:szCs w:val="21"/>
          <w:u w:val="thick"/>
          <w:lang w:val="en-US" w:eastAsia="zh-CN"/>
        </w:rPr>
        <w:t>NSS（网络子系统）</w:t>
      </w:r>
      <w:r>
        <w:rPr>
          <w:rFonts w:hint="default"/>
        </w:rPr>
        <w:t>组成。</w:t>
      </w:r>
    </w:p>
    <w:p w14:paraId="62BF1C78">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7. (填空题) 5G的三大应用场景中</w:t>
      </w:r>
      <w:r>
        <w:rPr>
          <w:rFonts w:hint="eastAsia"/>
          <w:color w:val="FF0000"/>
          <w:sz w:val="21"/>
          <w:szCs w:val="21"/>
          <w:u w:val="thick"/>
          <w:lang w:val="en-US" w:eastAsia="zh-CN"/>
        </w:rPr>
        <w:t>uRLLC</w:t>
      </w:r>
      <w:r>
        <w:rPr>
          <w:rFonts w:hint="default"/>
        </w:rPr>
        <w:t>对时延及可靠性要求最高。</w:t>
      </w:r>
    </w:p>
    <w:p w14:paraId="66D13C0F">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8. (填空题) 4G中增强型分组核心网包含三个关键网元:MME、S-GW、P-GW，其中</w:t>
      </w:r>
      <w:r>
        <w:rPr>
          <w:rFonts w:hint="eastAsia"/>
          <w:color w:val="FF0000"/>
          <w:sz w:val="21"/>
          <w:szCs w:val="21"/>
          <w:u w:val="thick"/>
          <w:lang w:val="en-US" w:eastAsia="zh-CN"/>
        </w:rPr>
        <w:t>MME</w:t>
      </w:r>
      <w:r>
        <w:rPr>
          <w:rFonts w:hint="default"/>
        </w:rPr>
        <w:t>实现了控制面功能。</w:t>
      </w:r>
    </w:p>
    <w:p w14:paraId="1ABCE6DA">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9. (填空题) 第三代移动通信系统中无线子系统RNS由一个</w:t>
      </w:r>
      <w:r>
        <w:rPr>
          <w:rFonts w:hint="eastAsia"/>
          <w:color w:val="FF0000"/>
          <w:sz w:val="21"/>
          <w:szCs w:val="21"/>
          <w:u w:val="thick"/>
          <w:lang w:val="en-US" w:eastAsia="zh-CN"/>
        </w:rPr>
        <w:t>RNC</w:t>
      </w:r>
      <w:r>
        <w:rPr>
          <w:rFonts w:hint="default"/>
        </w:rPr>
        <w:t>和至少一个NodeB组成。</w:t>
      </w:r>
    </w:p>
    <w:p w14:paraId="48761A14">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10. (填空题) ITU定义的5G的三大应用场景中</w:t>
      </w:r>
      <w:r>
        <w:rPr>
          <w:rFonts w:hint="eastAsia"/>
          <w:color w:val="FF0000"/>
          <w:sz w:val="21"/>
          <w:szCs w:val="21"/>
          <w:u w:val="thick"/>
          <w:lang w:val="en-US" w:eastAsia="zh-CN"/>
        </w:rPr>
        <w:t>mMTC</w:t>
      </w:r>
      <w:r>
        <w:rPr>
          <w:rFonts w:hint="default"/>
        </w:rPr>
        <w:t>适用于智慧城市，智能家居/建筑。</w:t>
      </w:r>
    </w:p>
    <w:p w14:paraId="29098B7A">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11. (填空题) LTE中1个资源粒子(RE)时域上占</w:t>
      </w:r>
      <w:r>
        <w:rPr>
          <w:rFonts w:hint="default"/>
          <w:sz w:val="21"/>
          <w:szCs w:val="21"/>
          <w:u w:val="thick"/>
        </w:rPr>
        <w:t xml:space="preserve"> </w:t>
      </w:r>
      <w:r>
        <w:rPr>
          <w:rFonts w:hint="eastAsia"/>
          <w:color w:val="FF0000"/>
          <w:sz w:val="21"/>
          <w:szCs w:val="21"/>
          <w:u w:val="thick"/>
          <w:lang w:val="en-US" w:eastAsia="zh-CN"/>
        </w:rPr>
        <w:t>1</w:t>
      </w:r>
      <w:r>
        <w:rPr>
          <w:rFonts w:hint="default"/>
        </w:rPr>
        <w:t>个 OFDM或SC-OFDM符号。</w:t>
      </w:r>
    </w:p>
    <w:p w14:paraId="36513894">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12. (填空题) 根据3GPP R16版本的定义，</w:t>
      </w:r>
      <w:r>
        <w:rPr>
          <w:rFonts w:hint="eastAsia"/>
          <w:color w:val="FF0000"/>
          <w:sz w:val="21"/>
          <w:szCs w:val="21"/>
          <w:u w:val="thick"/>
          <w:lang w:val="en-US" w:eastAsia="zh-CN"/>
        </w:rPr>
        <w:t>FR1/Sub6G</w:t>
      </w:r>
      <w:r>
        <w:rPr>
          <w:rFonts w:hint="default"/>
        </w:rPr>
        <w:t>频段，也就是我们说的低频频段，是5G的主用频段。</w:t>
      </w:r>
    </w:p>
    <w:p w14:paraId="46DBA143">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13. (填空题) BBU，RRU和天馈系统中，射频线的作用是连接</w:t>
      </w:r>
      <w:r>
        <w:rPr>
          <w:rFonts w:hint="eastAsia"/>
          <w:color w:val="FF0000"/>
          <w:sz w:val="21"/>
          <w:szCs w:val="21"/>
          <w:u w:val="thick"/>
          <w:lang w:val="en-US" w:eastAsia="zh-CN"/>
        </w:rPr>
        <w:t>RRU</w:t>
      </w:r>
      <w:r>
        <w:rPr>
          <w:rFonts w:hint="default"/>
        </w:rPr>
        <w:t>和天线。</w:t>
      </w:r>
    </w:p>
    <w:p w14:paraId="718E174E">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14. (填空题) 5G网络中将BBU的部分物理层处理功能与原RRU及无源天线合并为</w:t>
      </w:r>
      <w:r>
        <w:rPr>
          <w:rFonts w:hint="eastAsia"/>
          <w:color w:val="FF0000"/>
          <w:sz w:val="21"/>
          <w:szCs w:val="21"/>
          <w:u w:val="thick"/>
          <w:lang w:val="en-US" w:eastAsia="zh-CN"/>
        </w:rPr>
        <w:t>AAU/有源天线单元</w:t>
      </w:r>
      <w:r>
        <w:rPr>
          <w:rFonts w:hint="default"/>
        </w:rPr>
        <w:t>。</w:t>
      </w:r>
    </w:p>
    <w:p w14:paraId="360769A0">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15. (填空题) 5G网元中</w:t>
      </w:r>
      <w:r>
        <w:rPr>
          <w:rFonts w:hint="eastAsia"/>
          <w:color w:val="FF0000"/>
          <w:sz w:val="21"/>
          <w:szCs w:val="21"/>
          <w:u w:val="thick"/>
          <w:lang w:val="en-US" w:eastAsia="zh-CN"/>
        </w:rPr>
        <w:t>UP</w:t>
      </w:r>
      <w:r>
        <w:rPr>
          <w:rFonts w:hint="eastAsia"/>
          <w:color w:val="FF0000"/>
          <w:lang w:val="en-US" w:eastAsia="zh-CN"/>
        </w:rPr>
        <w:t>F</w:t>
      </w:r>
      <w:r>
        <w:rPr>
          <w:rFonts w:hint="default"/>
        </w:rPr>
        <w:t>负责用户面功能、数据分组的路由转发。</w:t>
      </w:r>
    </w:p>
    <w:p w14:paraId="1FD3A886">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16. (填空题) LTE 系统下行链路采用</w:t>
      </w:r>
      <w:r>
        <w:rPr>
          <w:rFonts w:hint="eastAsia"/>
          <w:color w:val="FF0000"/>
          <w:sz w:val="21"/>
          <w:szCs w:val="21"/>
          <w:u w:val="thick"/>
          <w:lang w:val="en-US" w:eastAsia="zh-CN"/>
        </w:rPr>
        <w:t>OFDMA</w:t>
      </w:r>
      <w:r>
        <w:rPr>
          <w:rFonts w:hint="default"/>
        </w:rPr>
        <w:t>接入方式，是基于OFDM的应用。</w:t>
      </w:r>
    </w:p>
    <w:p w14:paraId="395ECCEC">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17. (填空题) 中国的PLMN是</w:t>
      </w:r>
      <w:r>
        <w:rPr>
          <w:rFonts w:hint="eastAsia"/>
          <w:color w:val="FF0000"/>
          <w:sz w:val="21"/>
          <w:szCs w:val="21"/>
          <w:u w:val="thick"/>
          <w:lang w:val="en-US" w:eastAsia="zh-CN"/>
        </w:rPr>
        <w:t>460</w:t>
      </w:r>
      <w:r>
        <w:rPr>
          <w:rFonts w:hint="default"/>
        </w:rPr>
        <w:t>。</w:t>
      </w:r>
    </w:p>
    <w:p w14:paraId="29CCFC49">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18. (填空题) 5G的三大应用场景中</w:t>
      </w:r>
      <w:r>
        <w:rPr>
          <w:rFonts w:hint="eastAsia"/>
          <w:color w:val="FF0000"/>
          <w:sz w:val="21"/>
          <w:szCs w:val="21"/>
          <w:u w:val="thick"/>
          <w:lang w:val="en-US" w:eastAsia="zh-CN"/>
        </w:rPr>
        <w:t>eMBB</w:t>
      </w:r>
      <w:r>
        <w:rPr>
          <w:rFonts w:hint="default"/>
        </w:rPr>
        <w:t>对应的是大流量移动宽带业务，是以人为中心的应用场景，集中表现为超高的传输数据速率，广覆盖下的移动性保证等。</w:t>
      </w:r>
    </w:p>
    <w:p w14:paraId="411EA3ED">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19. (填空题) 可接入5G核心网的LTE基站称为</w:t>
      </w:r>
      <w:r>
        <w:rPr>
          <w:rFonts w:hint="eastAsia"/>
          <w:color w:val="FF0000"/>
          <w:sz w:val="21"/>
          <w:szCs w:val="21"/>
          <w:u w:val="thick"/>
          <w:lang w:val="en-US" w:eastAsia="zh-CN"/>
        </w:rPr>
        <w:t>ng-eNB</w:t>
      </w:r>
      <w:r>
        <w:rPr>
          <w:rFonts w:hint="default"/>
        </w:rPr>
        <w:t>。</w:t>
      </w:r>
    </w:p>
    <w:p w14:paraId="11601047">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rPr>
      </w:pPr>
      <w:r>
        <w:rPr>
          <w:rFonts w:hint="default"/>
        </w:rPr>
        <w:t>20. (填空题) 根据3GPP R16版本的定义，Sub6G频段是5G的主用频段，3GHz以下的频率我们称之为sub3G，其余频段称为</w:t>
      </w:r>
      <w:r>
        <w:rPr>
          <w:rFonts w:hint="eastAsia"/>
          <w:color w:val="FF0000"/>
          <w:sz w:val="21"/>
          <w:szCs w:val="21"/>
          <w:u w:val="thick"/>
          <w:lang w:val="en-US" w:eastAsia="zh-CN"/>
        </w:rPr>
        <w:t>C-band</w:t>
      </w:r>
      <w:r>
        <w:rPr>
          <w:rFonts w:hint="default"/>
        </w:rPr>
        <w:t>。</w:t>
      </w:r>
    </w:p>
    <w:p w14:paraId="68123F89">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2</w:t>
      </w:r>
      <w:r>
        <w:rPr>
          <w:rFonts w:hint="default" w:eastAsia="宋体"/>
          <w:lang w:val="en-US" w:eastAsia="zh-CN"/>
        </w:rPr>
        <w:t>1. (填空题) LTE TDD支持</w:t>
      </w:r>
      <w:r>
        <w:rPr>
          <w:rFonts w:hint="eastAsia"/>
          <w:color w:val="FF0000"/>
          <w:sz w:val="21"/>
          <w:szCs w:val="21"/>
          <w:u w:val="thick"/>
          <w:lang w:val="en-US" w:eastAsia="zh-CN"/>
        </w:rPr>
        <w:t>5</w:t>
      </w:r>
      <w:r>
        <w:rPr>
          <w:rFonts w:hint="default" w:eastAsia="宋体"/>
          <w:lang w:val="en-US" w:eastAsia="zh-CN"/>
        </w:rPr>
        <w:t>ms和10 ms的上下行子帧转换周期。</w:t>
      </w:r>
    </w:p>
    <w:p w14:paraId="30FEF718">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2</w:t>
      </w:r>
      <w:r>
        <w:rPr>
          <w:rFonts w:hint="default" w:eastAsia="宋体"/>
          <w:lang w:val="en-US" w:eastAsia="zh-CN"/>
        </w:rPr>
        <w:t xml:space="preserve">2. (填空题) LTE系统空中接口协议栈L1是 </w:t>
      </w:r>
      <w:r>
        <w:rPr>
          <w:rFonts w:hint="eastAsia"/>
          <w:color w:val="FF0000"/>
          <w:sz w:val="21"/>
          <w:szCs w:val="21"/>
          <w:u w:val="thick"/>
          <w:lang w:val="en-US" w:eastAsia="zh-CN"/>
        </w:rPr>
        <w:t>PHY</w:t>
      </w:r>
      <w:r>
        <w:rPr>
          <w:rFonts w:hint="default" w:eastAsia="宋体"/>
          <w:lang w:val="en-US" w:eastAsia="zh-CN"/>
        </w:rPr>
        <w:t>层。</w:t>
      </w:r>
    </w:p>
    <w:p w14:paraId="4B74372F">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2</w:t>
      </w:r>
      <w:r>
        <w:rPr>
          <w:rFonts w:hint="default" w:eastAsia="宋体"/>
          <w:lang w:val="en-US" w:eastAsia="zh-CN"/>
        </w:rPr>
        <w:t>3. (填空题) 5G网元中</w:t>
      </w:r>
      <w:r>
        <w:rPr>
          <w:rFonts w:hint="eastAsia"/>
          <w:color w:val="FF0000"/>
          <w:sz w:val="21"/>
          <w:szCs w:val="21"/>
          <w:u w:val="thick"/>
          <w:lang w:val="en-US" w:eastAsia="zh-CN"/>
        </w:rPr>
        <w:t>AMF</w:t>
      </w:r>
      <w:r>
        <w:rPr>
          <w:rFonts w:hint="default" w:eastAsia="宋体"/>
          <w:lang w:val="en-US" w:eastAsia="zh-CN"/>
        </w:rPr>
        <w:t>负责接入和移动性管理功能。</w:t>
      </w:r>
    </w:p>
    <w:p w14:paraId="33CEE6B5">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2</w:t>
      </w:r>
      <w:r>
        <w:rPr>
          <w:rFonts w:hint="default" w:eastAsia="宋体"/>
          <w:lang w:val="en-US" w:eastAsia="zh-CN"/>
        </w:rPr>
        <w:t>4. (填空题)</w:t>
      </w:r>
      <w:r>
        <w:rPr>
          <w:rFonts w:hint="eastAsia"/>
          <w:color w:val="FF0000"/>
          <w:sz w:val="21"/>
          <w:szCs w:val="21"/>
          <w:u w:val="thick"/>
          <w:lang w:val="en-US" w:eastAsia="zh-CN"/>
        </w:rPr>
        <w:t>C-band</w:t>
      </w:r>
      <w:r>
        <w:rPr>
          <w:rFonts w:hint="default" w:eastAsia="宋体"/>
          <w:lang w:val="en-US" w:eastAsia="zh-CN"/>
        </w:rPr>
        <w:t>频段(3.4GHz — 4.9GHz)可以提供至少200M的全球带宽，将成为5G网络的主力频谱。</w:t>
      </w:r>
    </w:p>
    <w:p w14:paraId="52437449">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2</w:t>
      </w:r>
      <w:r>
        <w:rPr>
          <w:rFonts w:hint="default" w:eastAsia="宋体"/>
          <w:lang w:val="en-US" w:eastAsia="zh-CN"/>
        </w:rPr>
        <w:t xml:space="preserve">5. (填空题) 5G的基站功能重构为CU和DU两个功能实体, </w:t>
      </w:r>
      <w:r>
        <w:rPr>
          <w:rFonts w:hint="eastAsia"/>
          <w:color w:val="FF0000"/>
          <w:sz w:val="21"/>
          <w:szCs w:val="21"/>
          <w:u w:val="thick"/>
          <w:lang w:val="en-US" w:eastAsia="zh-CN"/>
        </w:rPr>
        <w:t>CU</w:t>
      </w:r>
      <w:r>
        <w:rPr>
          <w:rFonts w:hint="default" w:eastAsia="宋体"/>
          <w:lang w:val="en-US" w:eastAsia="zh-CN"/>
        </w:rPr>
        <w:t>主要包括非实时的无线高层协议栈功能，同时也支持部分核心网功能下沉和边缘应用业务的部署。</w:t>
      </w:r>
    </w:p>
    <w:p w14:paraId="383BD9B8">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2</w:t>
      </w:r>
      <w:r>
        <w:rPr>
          <w:rFonts w:hint="default" w:eastAsia="宋体"/>
          <w:lang w:val="en-US" w:eastAsia="zh-CN"/>
        </w:rPr>
        <w:t>6. (填空题) 5G网元中</w:t>
      </w:r>
      <w:r>
        <w:rPr>
          <w:rFonts w:hint="eastAsia"/>
          <w:color w:val="FF0000"/>
          <w:sz w:val="21"/>
          <w:szCs w:val="21"/>
          <w:u w:val="thick"/>
          <w:lang w:val="en-US" w:eastAsia="zh-CN"/>
        </w:rPr>
        <w:t>SMF</w:t>
      </w:r>
      <w:r>
        <w:rPr>
          <w:rFonts w:hint="default" w:eastAsia="宋体"/>
          <w:lang w:val="en-US" w:eastAsia="zh-CN"/>
        </w:rPr>
        <w:t>负责会话管理、IP地址的分配和管理、在UPF配置适当的路由投递数据功能。</w:t>
      </w:r>
    </w:p>
    <w:p w14:paraId="6584DC4C">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2</w:t>
      </w:r>
      <w:r>
        <w:rPr>
          <w:rFonts w:hint="default" w:eastAsia="宋体"/>
          <w:lang w:val="en-US" w:eastAsia="zh-CN"/>
        </w:rPr>
        <w:t>7. (填空题) LTE系统定义的最小资源单位是</w:t>
      </w:r>
      <w:r>
        <w:rPr>
          <w:rFonts w:hint="eastAsia"/>
          <w:color w:val="FF0000"/>
          <w:sz w:val="21"/>
          <w:szCs w:val="21"/>
          <w:u w:val="thick"/>
          <w:lang w:val="en-US" w:eastAsia="zh-CN"/>
        </w:rPr>
        <w:t>RE</w:t>
      </w:r>
      <w:r>
        <w:rPr>
          <w:rFonts w:hint="default" w:eastAsia="宋体"/>
          <w:lang w:val="en-US" w:eastAsia="zh-CN"/>
        </w:rPr>
        <w:t>。</w:t>
      </w:r>
    </w:p>
    <w:p w14:paraId="4956F274">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2</w:t>
      </w:r>
      <w:r>
        <w:rPr>
          <w:rFonts w:hint="default" w:eastAsia="宋体"/>
          <w:lang w:val="en-US" w:eastAsia="zh-CN"/>
        </w:rPr>
        <w:t>8.GSM系统中MS(移动台)它包括ME(移动设备)和</w:t>
      </w:r>
      <w:r>
        <w:rPr>
          <w:rFonts w:hint="eastAsia"/>
          <w:color w:val="FF0000"/>
          <w:sz w:val="21"/>
          <w:szCs w:val="21"/>
          <w:u w:val="thick"/>
          <w:lang w:val="en-US" w:eastAsia="zh-CN"/>
        </w:rPr>
        <w:t>SIM（用户识别模块）卡</w:t>
      </w:r>
      <w:r>
        <w:rPr>
          <w:rFonts w:hint="default" w:eastAsia="宋体"/>
          <w:lang w:val="en-US" w:eastAsia="zh-CN"/>
        </w:rPr>
        <w:t>。</w:t>
      </w:r>
    </w:p>
    <w:p w14:paraId="3782465F">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2</w:t>
      </w:r>
      <w:r>
        <w:rPr>
          <w:rFonts w:hint="default" w:eastAsia="宋体"/>
          <w:lang w:val="en-US" w:eastAsia="zh-CN"/>
        </w:rPr>
        <w:t>9. (填空题) LTE的信号质量基本指标RSRP是指</w:t>
      </w:r>
      <w:r>
        <w:rPr>
          <w:rFonts w:hint="eastAsia"/>
          <w:color w:val="FF0000"/>
          <w:sz w:val="21"/>
          <w:szCs w:val="21"/>
          <w:u w:val="thick"/>
          <w:lang w:val="en-US" w:eastAsia="zh-CN"/>
        </w:rPr>
        <w:t>参考信号接收功率/参考信号电平值</w:t>
      </w:r>
      <w:r>
        <w:rPr>
          <w:rFonts w:hint="default" w:eastAsia="宋体"/>
          <w:color w:val="FF0000"/>
          <w:lang w:val="en-US" w:eastAsia="zh-CN"/>
        </w:rPr>
        <w:t>。</w:t>
      </w:r>
    </w:p>
    <w:p w14:paraId="6C760810">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0. (填空题) 第三代移动通信系统中核心网络CN处理所有的话音呼叫和数据连接，并实现与外部网络的交换和路由功能，其中</w:t>
      </w:r>
      <w:r>
        <w:rPr>
          <w:rFonts w:hint="eastAsia"/>
          <w:color w:val="FF0000"/>
          <w:sz w:val="21"/>
          <w:szCs w:val="21"/>
          <w:u w:val="thick"/>
          <w:lang w:val="en-US" w:eastAsia="zh-CN"/>
        </w:rPr>
        <w:t>电路交换（CS）</w:t>
      </w:r>
      <w:r>
        <w:rPr>
          <w:rFonts w:hint="default" w:eastAsia="宋体"/>
          <w:lang w:val="en-US" w:eastAsia="zh-CN"/>
        </w:rPr>
        <w:t>域，负责处理语音等业务传输与交换。</w:t>
      </w:r>
    </w:p>
    <w:p w14:paraId="6B470C30">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1. (填空题) BBU中与CC板卡的ETH0端口连接的是</w:t>
      </w:r>
      <w:r>
        <w:rPr>
          <w:rFonts w:hint="eastAsia"/>
          <w:color w:val="FF0000"/>
          <w:sz w:val="21"/>
          <w:szCs w:val="21"/>
          <w:u w:val="thick"/>
          <w:lang w:val="en-US" w:eastAsia="zh-CN"/>
        </w:rPr>
        <w:t>传输</w:t>
      </w:r>
      <w:r>
        <w:rPr>
          <w:rFonts w:hint="default" w:eastAsia="宋体"/>
          <w:lang w:val="en-US" w:eastAsia="zh-CN"/>
        </w:rPr>
        <w:t>设备。</w:t>
      </w:r>
    </w:p>
    <w:p w14:paraId="3A7F2C41">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2. (填空题) LTE中终极语音解决方案是</w:t>
      </w:r>
      <w:r>
        <w:rPr>
          <w:rFonts w:hint="eastAsia"/>
          <w:color w:val="FF0000"/>
          <w:sz w:val="21"/>
          <w:szCs w:val="21"/>
          <w:u w:val="thick"/>
          <w:lang w:val="en-US" w:eastAsia="zh-CN"/>
        </w:rPr>
        <w:t>VOLTE</w:t>
      </w:r>
      <w:r>
        <w:rPr>
          <w:rFonts w:hint="default" w:eastAsia="宋体"/>
          <w:lang w:val="en-US" w:eastAsia="zh-CN"/>
        </w:rPr>
        <w:t>。</w:t>
      </w:r>
    </w:p>
    <w:p w14:paraId="70DFD71A">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3. (填空题) 5G核心网部署以</w:t>
      </w:r>
      <w:r>
        <w:rPr>
          <w:rFonts w:hint="eastAsia"/>
          <w:color w:val="FF0000"/>
          <w:sz w:val="21"/>
          <w:szCs w:val="21"/>
          <w:u w:val="thick"/>
          <w:lang w:val="en-US" w:eastAsia="zh-CN"/>
        </w:rPr>
        <w:t>网络功能虚拟化（NFV）</w:t>
      </w:r>
      <w:r>
        <w:rPr>
          <w:rFonts w:hint="default" w:eastAsia="宋体"/>
          <w:lang w:val="en-US" w:eastAsia="zh-CN"/>
        </w:rPr>
        <w:t>技术为基础。</w:t>
      </w:r>
    </w:p>
    <w:p w14:paraId="6820847D">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4. (填空题) LTE的空中接口是</w:t>
      </w:r>
      <w:r>
        <w:rPr>
          <w:rFonts w:hint="eastAsia"/>
          <w:color w:val="FF0000"/>
          <w:sz w:val="21"/>
          <w:szCs w:val="21"/>
          <w:u w:val="thick"/>
          <w:lang w:val="en-US" w:eastAsia="zh-CN"/>
        </w:rPr>
        <w:t>UE</w:t>
      </w:r>
      <w:r>
        <w:rPr>
          <w:rFonts w:hint="default" w:eastAsia="宋体"/>
          <w:lang w:val="en-US" w:eastAsia="zh-CN"/>
        </w:rPr>
        <w:t>和ENB网元之间的接口。</w:t>
      </w:r>
    </w:p>
    <w:p w14:paraId="2328CBC9">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5. (填空题) 逻辑信道描述的是传送什么类型的信息，按照传输消息类别的不同，可分为业务信道和</w:t>
      </w:r>
      <w:r>
        <w:rPr>
          <w:rFonts w:hint="eastAsia"/>
          <w:color w:val="FF0000"/>
          <w:sz w:val="21"/>
          <w:szCs w:val="21"/>
          <w:u w:val="thick"/>
          <w:lang w:val="en-US" w:eastAsia="zh-CN"/>
        </w:rPr>
        <w:t>控制信道</w:t>
      </w:r>
      <w:r>
        <w:rPr>
          <w:rFonts w:hint="default" w:eastAsia="宋体"/>
          <w:lang w:val="en-US" w:eastAsia="zh-CN"/>
        </w:rPr>
        <w:t>。</w:t>
      </w:r>
    </w:p>
    <w:p w14:paraId="7BBEFEBB">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6. (填空题) LTE设计目标中的一平指的是</w:t>
      </w:r>
      <w:r>
        <w:rPr>
          <w:rFonts w:hint="eastAsia"/>
          <w:color w:val="FF0000"/>
          <w:sz w:val="21"/>
          <w:szCs w:val="21"/>
          <w:u w:val="thick"/>
          <w:lang w:val="en-US" w:eastAsia="zh-CN"/>
        </w:rPr>
        <w:t>网络架构扁平化</w:t>
      </w:r>
      <w:r>
        <w:rPr>
          <w:rFonts w:hint="default" w:eastAsia="宋体"/>
          <w:lang w:val="en-US" w:eastAsia="zh-CN"/>
        </w:rPr>
        <w:t>。</w:t>
      </w:r>
    </w:p>
    <w:p w14:paraId="140ED1B4">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7. (填空题) BBU，RRU和天馈系统中，光纤的作用是连接BBU和</w:t>
      </w:r>
      <w:r>
        <w:rPr>
          <w:rFonts w:hint="eastAsia"/>
          <w:color w:val="FF0000"/>
          <w:sz w:val="21"/>
          <w:szCs w:val="21"/>
          <w:u w:val="thick"/>
          <w:lang w:val="en-US" w:eastAsia="zh-CN"/>
        </w:rPr>
        <w:t>RRU</w:t>
      </w:r>
      <w:r>
        <w:rPr>
          <w:rFonts w:hint="default" w:eastAsia="宋体"/>
          <w:lang w:val="en-US" w:eastAsia="zh-CN"/>
        </w:rPr>
        <w:t>。</w:t>
      </w:r>
    </w:p>
    <w:p w14:paraId="1057A642">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8. (填空题) 5G NR包括了FR1和FR2两大频段，FR1频段中3GHz以下的频率我们称之为</w:t>
      </w:r>
      <w:r>
        <w:rPr>
          <w:rFonts w:hint="eastAsia"/>
          <w:color w:val="FF0000"/>
          <w:sz w:val="21"/>
          <w:szCs w:val="21"/>
          <w:u w:val="thick"/>
          <w:lang w:val="en-US" w:eastAsia="zh-CN"/>
        </w:rPr>
        <w:t>sub3G</w:t>
      </w:r>
      <w:r>
        <w:rPr>
          <w:rFonts w:hint="default" w:eastAsia="宋体"/>
          <w:lang w:val="en-US" w:eastAsia="zh-CN"/>
        </w:rPr>
        <w:t>，其余频段称为C-band。</w:t>
      </w:r>
    </w:p>
    <w:p w14:paraId="36875C86">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3</w:t>
      </w:r>
      <w:r>
        <w:rPr>
          <w:rFonts w:hint="default" w:eastAsia="宋体"/>
          <w:lang w:val="en-US" w:eastAsia="zh-CN"/>
        </w:rPr>
        <w:t>9. (填空题) 5G网络中，接入网不再是BBU、RRU、天线组成，而是被重构为CU、DU、</w:t>
      </w:r>
      <w:r>
        <w:rPr>
          <w:rFonts w:hint="eastAsia"/>
          <w:color w:val="FF0000"/>
          <w:sz w:val="21"/>
          <w:szCs w:val="21"/>
          <w:u w:val="thick"/>
          <w:lang w:val="en-US" w:eastAsia="zh-CN"/>
        </w:rPr>
        <w:t>AAU</w:t>
      </w:r>
      <w:r>
        <w:rPr>
          <w:rFonts w:hint="default" w:eastAsia="宋体"/>
          <w:lang w:val="en-US" w:eastAsia="zh-CN"/>
        </w:rPr>
        <w:t>这3个功能实体。</w:t>
      </w:r>
    </w:p>
    <w:p w14:paraId="482EEAA1">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0. (填空题)</w:t>
      </w:r>
      <w:r>
        <w:rPr>
          <w:rFonts w:hint="eastAsia"/>
          <w:color w:val="FF0000"/>
          <w:sz w:val="21"/>
          <w:szCs w:val="21"/>
          <w:u w:val="thick"/>
          <w:lang w:val="en-US" w:eastAsia="zh-CN"/>
        </w:rPr>
        <w:t>FR2</w:t>
      </w:r>
      <w:r>
        <w:rPr>
          <w:rFonts w:hint="default" w:eastAsia="宋体"/>
          <w:lang w:val="en-US" w:eastAsia="zh-CN"/>
        </w:rPr>
        <w:t>频段为毫米波频段，也就是我们说的高频频段，为5G的扩展频段，频谱资源丰富。</w:t>
      </w:r>
    </w:p>
    <w:p w14:paraId="49B20BC6">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1. (填空题) LTE切换3 步曲是</w:t>
      </w:r>
      <w:r>
        <w:rPr>
          <w:rFonts w:hint="eastAsia"/>
          <w:color w:val="FF0000"/>
          <w:sz w:val="21"/>
          <w:szCs w:val="21"/>
          <w:u w:val="thick"/>
          <w:lang w:val="en-US" w:eastAsia="zh-CN"/>
        </w:rPr>
        <w:t>测量</w:t>
      </w:r>
      <w:r>
        <w:rPr>
          <w:rFonts w:hint="default" w:eastAsia="宋体"/>
          <w:lang w:val="en-US" w:eastAsia="zh-CN"/>
        </w:rPr>
        <w:t>判决、和执行。</w:t>
      </w:r>
    </w:p>
    <w:p w14:paraId="79F30CEA">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2. (填空题) GSM系统中BSS(基站子系统)由BTS(基站收发台)和</w:t>
      </w:r>
      <w:r>
        <w:rPr>
          <w:rFonts w:hint="eastAsia"/>
          <w:color w:val="FF0000"/>
          <w:sz w:val="21"/>
          <w:szCs w:val="21"/>
          <w:u w:val="thick"/>
          <w:lang w:val="en-US" w:eastAsia="zh-CN"/>
        </w:rPr>
        <w:t>BSC（基站控制器）</w:t>
      </w:r>
      <w:r>
        <w:rPr>
          <w:rFonts w:hint="default" w:eastAsia="宋体"/>
          <w:lang w:val="en-US" w:eastAsia="zh-CN"/>
        </w:rPr>
        <w:t>组成。</w:t>
      </w:r>
    </w:p>
    <w:p w14:paraId="411A10F6">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3. (填空题) LTE空闲状态移动性管理由</w:t>
      </w:r>
      <w:r>
        <w:rPr>
          <w:rFonts w:hint="eastAsia"/>
          <w:color w:val="FF0000"/>
          <w:sz w:val="21"/>
          <w:szCs w:val="21"/>
          <w:u w:val="thick"/>
          <w:lang w:val="en-US" w:eastAsia="zh-CN"/>
        </w:rPr>
        <w:t>MME</w:t>
      </w:r>
      <w:r>
        <w:rPr>
          <w:rFonts w:hint="default" w:eastAsia="宋体"/>
          <w:lang w:val="en-US" w:eastAsia="zh-CN"/>
        </w:rPr>
        <w:t>来管理。</w:t>
      </w:r>
    </w:p>
    <w:p w14:paraId="230AD8F3">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4. (填空题) 信令的连接属于</w:t>
      </w:r>
      <w:r>
        <w:rPr>
          <w:rFonts w:hint="eastAsia"/>
          <w:color w:val="FF0000"/>
          <w:sz w:val="21"/>
          <w:szCs w:val="21"/>
          <w:u w:val="thick"/>
          <w:lang w:val="en-US" w:eastAsia="zh-CN"/>
        </w:rPr>
        <w:t>MME</w:t>
      </w:r>
      <w:r>
        <w:rPr>
          <w:rFonts w:hint="default" w:eastAsia="宋体"/>
          <w:lang w:val="en-US" w:eastAsia="zh-CN"/>
        </w:rPr>
        <w:t>网元的功能。</w:t>
      </w:r>
    </w:p>
    <w:p w14:paraId="38E9C3DF">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5. (填空题) 将同一信号在不同时间区间多次重发，只要各次发送时间间隔足够大，则各次发送出现的衰落将是相互独立统计的，这种分集技术是</w:t>
      </w:r>
      <w:r>
        <w:rPr>
          <w:rFonts w:hint="eastAsia"/>
          <w:color w:val="FF0000"/>
          <w:sz w:val="21"/>
          <w:szCs w:val="21"/>
          <w:u w:val="thick"/>
          <w:lang w:val="en-US" w:eastAsia="zh-CN"/>
        </w:rPr>
        <w:t>时间分集</w:t>
      </w:r>
      <w:r>
        <w:rPr>
          <w:rFonts w:hint="default" w:eastAsia="宋体"/>
          <w:lang w:val="en-US" w:eastAsia="zh-CN"/>
        </w:rPr>
        <w:t>。</w:t>
      </w:r>
    </w:p>
    <w:p w14:paraId="396BC875">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6. (填空题) 5G的三大应用场景中</w:t>
      </w:r>
      <w:r>
        <w:rPr>
          <w:rFonts w:hint="eastAsia"/>
          <w:color w:val="FF0000"/>
          <w:sz w:val="21"/>
          <w:szCs w:val="21"/>
          <w:u w:val="thick"/>
          <w:lang w:val="en-US" w:eastAsia="zh-CN"/>
        </w:rPr>
        <w:t>mMTC</w:t>
      </w:r>
      <w:r>
        <w:rPr>
          <w:rFonts w:hint="default" w:eastAsia="宋体"/>
          <w:lang w:val="en-US" w:eastAsia="zh-CN"/>
        </w:rPr>
        <w:t>应用于海量低功耗、低带宽、低成本和时延要求不高的场景。</w:t>
      </w:r>
    </w:p>
    <w:p w14:paraId="37340303">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7. (填空题) 小区形状的选择时，在覆盖区面积一定的情况下，</w:t>
      </w:r>
      <w:r>
        <w:rPr>
          <w:rFonts w:hint="eastAsia"/>
          <w:color w:val="FF0000"/>
          <w:sz w:val="21"/>
          <w:szCs w:val="21"/>
          <w:u w:val="thick"/>
          <w:lang w:val="en-US" w:eastAsia="zh-CN"/>
        </w:rPr>
        <w:t>正六边形</w:t>
      </w:r>
      <w:r>
        <w:rPr>
          <w:rFonts w:hint="default" w:eastAsia="宋体"/>
          <w:lang w:val="en-US" w:eastAsia="zh-CN"/>
        </w:rPr>
        <w:t>小区的形状最接近理想的圆形，所需的基站数最小，最经济。</w:t>
      </w:r>
    </w:p>
    <w:p w14:paraId="7719EE31">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8. (填空题) 当调制方式为64QAM时，每个符号可以携带</w:t>
      </w:r>
      <w:r>
        <w:rPr>
          <w:rFonts w:hint="eastAsia"/>
          <w:color w:val="FF0000"/>
          <w:sz w:val="21"/>
          <w:szCs w:val="21"/>
          <w:u w:val="thick"/>
          <w:lang w:val="en-US" w:eastAsia="zh-CN"/>
        </w:rPr>
        <w:t>6</w:t>
      </w:r>
      <w:r>
        <w:rPr>
          <w:rFonts w:hint="default" w:eastAsia="宋体"/>
          <w:lang w:val="en-US" w:eastAsia="zh-CN"/>
        </w:rPr>
        <w:t>个bit。</w:t>
      </w:r>
    </w:p>
    <w:p w14:paraId="6A3877CD">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4</w:t>
      </w:r>
      <w:r>
        <w:rPr>
          <w:rFonts w:hint="default" w:eastAsia="宋体"/>
          <w:lang w:val="en-US" w:eastAsia="zh-CN"/>
        </w:rPr>
        <w:t>9. (填空题) 5G的三大应用场景中</w:t>
      </w:r>
      <w:r>
        <w:rPr>
          <w:rFonts w:hint="eastAsia"/>
          <w:color w:val="FF0000"/>
          <w:sz w:val="21"/>
          <w:szCs w:val="21"/>
          <w:u w:val="thick"/>
          <w:lang w:val="en-US" w:eastAsia="zh-CN"/>
        </w:rPr>
        <w:t>uRLLC</w:t>
      </w:r>
      <w:r>
        <w:rPr>
          <w:rFonts w:hint="default" w:eastAsia="宋体"/>
          <w:lang w:val="en-US" w:eastAsia="zh-CN"/>
        </w:rPr>
        <w:t>适用于自动驾驶。</w:t>
      </w:r>
    </w:p>
    <w:p w14:paraId="399F6E62">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0. (填空题) 通信的直流电源一般为</w:t>
      </w:r>
      <w:r>
        <w:rPr>
          <w:rFonts w:hint="eastAsia"/>
          <w:color w:val="FF0000"/>
          <w:sz w:val="21"/>
          <w:szCs w:val="21"/>
          <w:u w:val="thick"/>
          <w:lang w:val="en-US" w:eastAsia="zh-CN"/>
        </w:rPr>
        <w:t>-48</w:t>
      </w:r>
      <w:r>
        <w:rPr>
          <w:rFonts w:hint="default" w:eastAsia="宋体"/>
          <w:lang w:val="en-US" w:eastAsia="zh-CN"/>
        </w:rPr>
        <w:t>V，浮动的范围是-40~-57V。</w:t>
      </w:r>
    </w:p>
    <w:p w14:paraId="6701F36F">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1. (填空题) LTE系统子载波带宽为</w:t>
      </w:r>
      <w:r>
        <w:rPr>
          <w:rFonts w:hint="eastAsia"/>
          <w:color w:val="FF0000"/>
          <w:sz w:val="21"/>
          <w:szCs w:val="21"/>
          <w:u w:val="thick"/>
          <w:lang w:val="en-US" w:eastAsia="zh-CN"/>
        </w:rPr>
        <w:t>15</w:t>
      </w:r>
      <w:r>
        <w:rPr>
          <w:rFonts w:hint="default" w:eastAsia="宋体"/>
          <w:lang w:val="en-US" w:eastAsia="zh-CN"/>
        </w:rPr>
        <w:t>kHz。</w:t>
      </w:r>
    </w:p>
    <w:p w14:paraId="49093217">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2. (填空题) LTE上行链路所采用的</w:t>
      </w:r>
      <w:r>
        <w:rPr>
          <w:rFonts w:hint="eastAsia"/>
          <w:color w:val="FF0000"/>
          <w:sz w:val="21"/>
          <w:szCs w:val="21"/>
          <w:u w:val="thick"/>
          <w:lang w:val="en-US" w:eastAsia="zh-CN"/>
        </w:rPr>
        <w:t>SC-FDMA</w:t>
      </w:r>
      <w:r>
        <w:rPr>
          <w:rFonts w:hint="default" w:eastAsia="宋体"/>
          <w:lang w:val="en-US" w:eastAsia="zh-CN"/>
        </w:rPr>
        <w:t>多址接入技术基于DFT-spread OFDM传输方案，同 OFDM相比，它具有较低的峰均比。</w:t>
      </w:r>
    </w:p>
    <w:p w14:paraId="4A093E07">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3. (填空题) GSM系统中</w:t>
      </w:r>
      <w:r>
        <w:rPr>
          <w:rFonts w:hint="eastAsia"/>
          <w:color w:val="FF0000"/>
          <w:sz w:val="21"/>
          <w:szCs w:val="21"/>
          <w:u w:val="thick"/>
          <w:lang w:val="en-US" w:eastAsia="zh-CN"/>
        </w:rPr>
        <w:t>MSC（移动交换中心）</w:t>
      </w:r>
      <w:r>
        <w:rPr>
          <w:rFonts w:hint="default" w:eastAsia="宋体"/>
          <w:lang w:val="en-US" w:eastAsia="zh-CN"/>
        </w:rPr>
        <w:t>是GSM网络的核心部分，也是GSM系统与其他公用通信系统之间的接口。</w:t>
      </w:r>
    </w:p>
    <w:p w14:paraId="276E0F90">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4. (填空题) LTE无线接口协议根据用途分为用户面协议栈和</w:t>
      </w:r>
      <w:r>
        <w:rPr>
          <w:rFonts w:hint="eastAsia"/>
          <w:color w:val="FF0000"/>
          <w:u w:val="thick"/>
          <w:lang w:val="en-US" w:eastAsia="zh-CN"/>
        </w:rPr>
        <w:t>控制面</w:t>
      </w:r>
      <w:r>
        <w:rPr>
          <w:rFonts w:hint="default" w:eastAsia="宋体"/>
          <w:lang w:val="en-US" w:eastAsia="zh-CN"/>
        </w:rPr>
        <w:t>协议栈。</w:t>
      </w:r>
    </w:p>
    <w:p w14:paraId="0D2504C0">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5. (填空题) LTE FDD中，A2事件是指</w:t>
      </w:r>
      <w:r>
        <w:rPr>
          <w:rFonts w:hint="eastAsia"/>
          <w:color w:val="FF0000"/>
          <w:u w:val="thick"/>
          <w:lang w:val="en-US" w:eastAsia="zh-CN"/>
        </w:rPr>
        <w:t>邻小区比绝对门限差</w:t>
      </w:r>
      <w:r>
        <w:rPr>
          <w:rFonts w:hint="default" w:eastAsia="宋体"/>
          <w:lang w:val="en-US" w:eastAsia="zh-CN"/>
        </w:rPr>
        <w:t>。</w:t>
      </w:r>
    </w:p>
    <w:p w14:paraId="43BAE24B">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6. (填空题) TDD-LTE支持的切换方式</w:t>
      </w:r>
      <w:r>
        <w:rPr>
          <w:rFonts w:hint="eastAsia"/>
          <w:color w:val="FF0000"/>
          <w:u w:val="thick"/>
          <w:lang w:val="en-US" w:eastAsia="zh-CN"/>
        </w:rPr>
        <w:t>硬切换</w:t>
      </w:r>
      <w:r>
        <w:rPr>
          <w:rFonts w:hint="default" w:eastAsia="宋体"/>
          <w:lang w:val="en-US" w:eastAsia="zh-CN"/>
        </w:rPr>
        <w:t>。</w:t>
      </w:r>
    </w:p>
    <w:p w14:paraId="47DAF9A9">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7. (填空题) LTE系统中，RRC 状态有RRC空闲态和</w:t>
      </w:r>
      <w:r>
        <w:rPr>
          <w:rFonts w:hint="eastAsia"/>
          <w:color w:val="FF0000"/>
          <w:u w:val="thick"/>
          <w:lang w:val="en-US" w:eastAsia="zh-CN"/>
        </w:rPr>
        <w:t>RRC连接态</w:t>
      </w:r>
      <w:r>
        <w:rPr>
          <w:rFonts w:hint="default" w:eastAsia="宋体"/>
          <w:lang w:val="en-US" w:eastAsia="zh-CN"/>
        </w:rPr>
        <w:t>。</w:t>
      </w:r>
    </w:p>
    <w:p w14:paraId="55C8490B">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8. (填空题) LTE系统空中接口协议栈共</w:t>
      </w:r>
      <w:r>
        <w:rPr>
          <w:rFonts w:hint="default" w:eastAsia="宋体"/>
          <w:u w:val="thick"/>
          <w:lang w:val="en-US" w:eastAsia="zh-CN"/>
        </w:rPr>
        <w:t xml:space="preserve"> </w:t>
      </w:r>
      <w:r>
        <w:rPr>
          <w:rFonts w:hint="eastAsia"/>
          <w:color w:val="FF0000"/>
          <w:u w:val="thick"/>
          <w:lang w:val="en-US" w:eastAsia="zh-CN"/>
        </w:rPr>
        <w:t>3</w:t>
      </w:r>
      <w:r>
        <w:rPr>
          <w:rFonts w:hint="default" w:eastAsia="宋体"/>
          <w:lang w:val="en-US" w:eastAsia="zh-CN"/>
        </w:rPr>
        <w:t>层。</w:t>
      </w:r>
    </w:p>
    <w:p w14:paraId="3D3C043B">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5</w:t>
      </w:r>
      <w:r>
        <w:rPr>
          <w:rFonts w:hint="default" w:eastAsia="宋体"/>
          <w:lang w:val="en-US" w:eastAsia="zh-CN"/>
        </w:rPr>
        <w:t>9. (填空题) LTE无线接口协议根据用途分为</w:t>
      </w:r>
      <w:r>
        <w:rPr>
          <w:rFonts w:hint="eastAsia"/>
          <w:color w:val="FF0000"/>
          <w:u w:val="thick"/>
          <w:lang w:val="en-US" w:eastAsia="zh-CN"/>
        </w:rPr>
        <w:t>用户面</w:t>
      </w:r>
      <w:r>
        <w:rPr>
          <w:rFonts w:hint="default" w:eastAsia="宋体"/>
          <w:lang w:val="en-US" w:eastAsia="zh-CN"/>
        </w:rPr>
        <w:t>协议栈和控制面协议栈。</w:t>
      </w:r>
    </w:p>
    <w:p w14:paraId="58D8CFF4">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pPr>
      <w:r>
        <w:rPr>
          <w:rFonts w:hint="eastAsia"/>
          <w:lang w:val="en-US" w:eastAsia="zh-CN"/>
        </w:rPr>
        <w:t>6</w:t>
      </w:r>
      <w:r>
        <w:rPr>
          <w:rFonts w:hint="default" w:eastAsia="宋体"/>
          <w:lang w:val="en-US" w:eastAsia="zh-CN"/>
        </w:rPr>
        <w:t>0. (填空题) 1个CCE=</w:t>
      </w:r>
      <w:r>
        <w:rPr>
          <w:rFonts w:hint="eastAsia"/>
          <w:color w:val="FF0000"/>
          <w:u w:val="thick"/>
          <w:lang w:val="en-US" w:eastAsia="zh-CN"/>
        </w:rPr>
        <w:t>9</w:t>
      </w:r>
      <w:r>
        <w:rPr>
          <w:rFonts w:hint="default" w:eastAsia="宋体"/>
          <w:lang w:val="en-US" w:eastAsia="zh-CN"/>
        </w:rPr>
        <w:t>REG</w:t>
      </w:r>
    </w:p>
    <w:p w14:paraId="1D23D839">
      <w:pPr>
        <w:keepNext w:val="0"/>
        <w:keepLines w:val="0"/>
        <w:pageBreakBefore w:val="0"/>
        <w:widowControl w:val="0"/>
        <w:kinsoku/>
        <w:wordWrap/>
        <w:overflowPunct/>
        <w:topLinePunct w:val="0"/>
        <w:autoSpaceDE/>
        <w:autoSpaceDN/>
        <w:bidi w:val="0"/>
        <w:adjustRightInd/>
        <w:snapToGrid w:val="0"/>
        <w:spacing w:line="480" w:lineRule="auto"/>
        <w:textAlignment w:val="auto"/>
        <w:rPr>
          <w:rFonts w:hint="default" w:eastAsia="宋体"/>
          <w:lang w:val="en-US" w:eastAsia="zh-CN"/>
        </w:rPr>
        <w:sectPr>
          <w:pgSz w:w="11906" w:h="16839"/>
          <w:pgMar w:top="720" w:right="713" w:bottom="0" w:left="720" w:header="0" w:footer="0" w:gutter="0"/>
          <w:cols w:space="720" w:num="1"/>
        </w:sectPr>
      </w:pPr>
    </w:p>
    <w:p w14:paraId="46EC9583">
      <w:pPr>
        <w:pStyle w:val="2"/>
        <w:bidi w:val="0"/>
        <w:jc w:val="center"/>
        <w:rPr>
          <w:rFonts w:hint="default" w:eastAsia="宋体"/>
          <w:sz w:val="44"/>
          <w:szCs w:val="44"/>
          <w:lang w:val="en-US" w:eastAsia="zh-CN"/>
        </w:rPr>
      </w:pPr>
      <w:r>
        <w:rPr>
          <w:rFonts w:hint="eastAsia"/>
          <w:sz w:val="44"/>
          <w:szCs w:val="44"/>
          <w:lang w:val="en-US" w:eastAsia="zh-CN"/>
        </w:rPr>
        <w:t>复习题二</w:t>
      </w:r>
    </w:p>
    <w:p w14:paraId="5A6246A9">
      <w:pPr>
        <w:numPr>
          <w:ilvl w:val="0"/>
          <w:numId w:val="1"/>
        </w:numPr>
        <w:rPr>
          <w:szCs w:val="21"/>
        </w:rPr>
      </w:pPr>
      <w:r>
        <w:rPr>
          <w:rFonts w:hint="eastAsia"/>
          <w:szCs w:val="21"/>
        </w:rPr>
        <w:t>LTE网络切换根据触发原因有哪些类型？/切换的场景有哪几类？</w:t>
      </w:r>
    </w:p>
    <w:p w14:paraId="073DA727">
      <w:pPr>
        <w:rPr>
          <w:rFonts w:hint="eastAsia" w:ascii="宋体" w:hAnsi="宋体" w:cs="宋体"/>
          <w:szCs w:val="21"/>
        </w:rPr>
      </w:pPr>
      <w:r>
        <w:rPr>
          <w:rFonts w:hint="eastAsia" w:ascii="宋体" w:hAnsi="宋体" w:cs="宋体"/>
          <w:szCs w:val="21"/>
        </w:rPr>
        <w:t>基于覆盖的切换；基于负荷的切换；基于业务的切换；基于UE移动速度的切换；基于当前网络服务质量的切换：</w:t>
      </w:r>
    </w:p>
    <w:p w14:paraId="50EE244E">
      <w:pPr>
        <w:snapToGrid w:val="0"/>
        <w:rPr>
          <w:rFonts w:hint="eastAsia" w:ascii="宋体" w:hAnsi="宋体" w:cs="宋体"/>
          <w:szCs w:val="21"/>
        </w:rPr>
      </w:pPr>
    </w:p>
    <w:p w14:paraId="5AF39662">
      <w:pPr>
        <w:numPr>
          <w:ilvl w:val="0"/>
          <w:numId w:val="2"/>
        </w:numPr>
        <w:snapToGrid w:val="0"/>
        <w:rPr>
          <w:rFonts w:hint="eastAsia" w:ascii="宋体" w:hAnsi="宋体" w:cs="宋体"/>
          <w:szCs w:val="21"/>
        </w:rPr>
      </w:pPr>
      <w:r>
        <w:rPr>
          <w:rFonts w:hint="eastAsia" w:ascii="宋体" w:hAnsi="宋体" w:cs="宋体"/>
          <w:szCs w:val="21"/>
        </w:rPr>
        <w:t>LTE的设计目标中，具有“3高、2低、1平”的特点‌，3高、2低、1平分别指的什么？</w:t>
      </w:r>
    </w:p>
    <w:p w14:paraId="4DDD0378">
      <w:pPr>
        <w:snapToGrid w:val="0"/>
        <w:rPr>
          <w:rFonts w:hint="eastAsia" w:ascii="宋体" w:hAnsi="宋体" w:cs="宋体"/>
          <w:szCs w:val="21"/>
        </w:rPr>
      </w:pPr>
      <w:r>
        <w:rPr>
          <w:rFonts w:hint="eastAsia" w:ascii="宋体" w:hAnsi="宋体" w:cs="宋体"/>
          <w:szCs w:val="21"/>
        </w:rPr>
        <w:t>3高：高峰值速率、高频谱效率、高移动性</w:t>
      </w:r>
    </w:p>
    <w:p w14:paraId="32DAF294">
      <w:pPr>
        <w:snapToGrid w:val="0"/>
        <w:rPr>
          <w:rFonts w:hint="eastAsia" w:ascii="宋体" w:hAnsi="宋体" w:cs="宋体"/>
          <w:szCs w:val="21"/>
        </w:rPr>
      </w:pPr>
      <w:r>
        <w:rPr>
          <w:rFonts w:hint="eastAsia" w:ascii="宋体" w:hAnsi="宋体" w:cs="宋体"/>
          <w:szCs w:val="21"/>
        </w:rPr>
        <w:t>2低：低时延、低成本</w:t>
      </w:r>
    </w:p>
    <w:p w14:paraId="1498E565">
      <w:pPr>
        <w:snapToGrid w:val="0"/>
        <w:rPr>
          <w:rFonts w:hint="eastAsia" w:ascii="宋体" w:hAnsi="宋体" w:cs="宋体"/>
          <w:szCs w:val="21"/>
        </w:rPr>
      </w:pPr>
      <w:r>
        <w:rPr>
          <w:rFonts w:hint="eastAsia" w:ascii="宋体" w:hAnsi="宋体" w:cs="宋体"/>
          <w:szCs w:val="21"/>
        </w:rPr>
        <w:t>1平：扁平化架构</w:t>
      </w:r>
    </w:p>
    <w:p w14:paraId="48A50E0F">
      <w:pPr>
        <w:snapToGrid w:val="0"/>
        <w:rPr>
          <w:rFonts w:hint="eastAsia" w:ascii="宋体" w:hAnsi="宋体" w:cs="宋体"/>
          <w:szCs w:val="21"/>
        </w:rPr>
      </w:pPr>
    </w:p>
    <w:p w14:paraId="4ADDCA2B">
      <w:pPr>
        <w:snapToGrid w:val="0"/>
        <w:rPr>
          <w:rFonts w:hint="eastAsia" w:ascii="宋体" w:hAnsi="宋体" w:cs="宋体"/>
          <w:szCs w:val="21"/>
        </w:rPr>
      </w:pPr>
    </w:p>
    <w:p w14:paraId="39A1BB9F">
      <w:pPr>
        <w:snapToGrid w:val="0"/>
        <w:rPr>
          <w:rFonts w:hint="eastAsia" w:ascii="宋体" w:hAnsi="宋体" w:cs="宋体"/>
          <w:szCs w:val="21"/>
        </w:rPr>
      </w:pPr>
      <w:r>
        <w:rPr>
          <w:rFonts w:hint="eastAsia" w:ascii="宋体" w:hAnsi="宋体" w:cs="宋体"/>
          <w:szCs w:val="21"/>
        </w:rPr>
        <w:t>5、LTE系统有两种双工模式，即FDD（Frequency Division Duplexing，频分双工）和TDD（Time Division Duplexing，时分双工），</w:t>
      </w:r>
      <w:r>
        <w:rPr>
          <w:rFonts w:ascii="宋体" w:hAnsi="宋体" w:cs="宋体"/>
          <w:szCs w:val="21"/>
        </w:rPr>
        <w:t>请简</w:t>
      </w:r>
      <w:r>
        <w:rPr>
          <w:rFonts w:hint="eastAsia" w:ascii="宋体" w:hAnsi="宋体" w:cs="宋体"/>
          <w:szCs w:val="21"/>
        </w:rPr>
        <w:t>要</w:t>
      </w:r>
      <w:r>
        <w:rPr>
          <w:rFonts w:ascii="宋体" w:hAnsi="宋体" w:cs="宋体"/>
          <w:szCs w:val="21"/>
        </w:rPr>
        <w:t>描述TDD和FDD的区别？</w:t>
      </w:r>
    </w:p>
    <w:p w14:paraId="0CA7A11A">
      <w:pPr>
        <w:snapToGrid w:val="0"/>
        <w:rPr>
          <w:rFonts w:hint="eastAsia" w:ascii="宋体" w:hAnsi="宋体" w:cs="宋体"/>
          <w:szCs w:val="21"/>
        </w:rPr>
      </w:pPr>
      <w:r>
        <w:rPr>
          <w:rFonts w:hint="eastAsia" w:ascii="宋体" w:hAnsi="宋体" w:cs="宋体"/>
          <w:szCs w:val="21"/>
        </w:rPr>
        <w:t xml:space="preserve">FDD:上行传输和下行传输在不同的载波频段上进行，适用于承载对称业务； </w:t>
      </w:r>
    </w:p>
    <w:p w14:paraId="15DC09DC">
      <w:pPr>
        <w:snapToGrid w:val="0"/>
        <w:rPr>
          <w:rFonts w:hint="eastAsia" w:ascii="宋体" w:hAnsi="宋体" w:cs="宋体"/>
          <w:szCs w:val="21"/>
        </w:rPr>
      </w:pPr>
      <w:r>
        <w:rPr>
          <w:rFonts w:hint="eastAsia" w:ascii="宋体" w:hAnsi="宋体" w:cs="宋体"/>
          <w:szCs w:val="21"/>
        </w:rPr>
        <w:t>TDD:上行传输和下行传输在相同的载波频段上进行，采用时间来区分上下行传输；基站/终端在不同的时间进行信道的发送/接收或者接收/发送，TDD可通过调节上下行资源配比承载非对称业务</w:t>
      </w:r>
    </w:p>
    <w:p w14:paraId="3573053B">
      <w:pPr>
        <w:snapToGrid w:val="0"/>
        <w:rPr>
          <w:rFonts w:hint="eastAsia" w:ascii="宋体" w:hAnsi="宋体" w:cs="宋体"/>
          <w:szCs w:val="21"/>
        </w:rPr>
      </w:pPr>
    </w:p>
    <w:p w14:paraId="044D7C8E">
      <w:pPr>
        <w:rPr>
          <w:rFonts w:hint="eastAsia" w:ascii="宋体" w:hAnsi="宋体" w:cs="宋体"/>
          <w:szCs w:val="21"/>
        </w:rPr>
      </w:pPr>
    </w:p>
    <w:p w14:paraId="2BB0136D">
      <w:pPr>
        <w:numPr>
          <w:ilvl w:val="0"/>
          <w:numId w:val="3"/>
        </w:numPr>
        <w:rPr>
          <w:rFonts w:hint="eastAsia" w:ascii="宋体" w:hAnsi="宋体" w:cs="宋体"/>
          <w:szCs w:val="21"/>
        </w:rPr>
      </w:pPr>
      <w:r>
        <w:rPr>
          <w:rFonts w:hint="eastAsia" w:ascii="宋体" w:hAnsi="宋体" w:cs="宋体"/>
          <w:szCs w:val="21"/>
        </w:rPr>
        <w:t>简述LTE网络切换的三步曲？</w:t>
      </w:r>
    </w:p>
    <w:p w14:paraId="1CE60D26">
      <w:pPr>
        <w:rPr>
          <w:rFonts w:hint="eastAsia" w:ascii="宋体" w:hAnsi="宋体" w:cs="宋体"/>
          <w:szCs w:val="21"/>
        </w:rPr>
      </w:pPr>
      <w:r>
        <w:rPr>
          <w:rFonts w:hint="eastAsia" w:ascii="宋体" w:hAnsi="宋体" w:cs="宋体"/>
          <w:szCs w:val="21"/>
        </w:rPr>
        <w:t>测量阶段，UE根据eNB下发的测量配置消息进行相关测量，并将测量结果上报给eNB；</w:t>
      </w:r>
    </w:p>
    <w:p w14:paraId="40932865">
      <w:pPr>
        <w:rPr>
          <w:rFonts w:hint="eastAsia" w:ascii="宋体" w:hAnsi="宋体" w:cs="宋体"/>
          <w:szCs w:val="21"/>
        </w:rPr>
      </w:pPr>
      <w:r>
        <w:rPr>
          <w:rFonts w:hint="eastAsia" w:ascii="宋体" w:hAnsi="宋体" w:cs="宋体"/>
          <w:szCs w:val="21"/>
        </w:rPr>
        <w:t>判决阶段，eNB根据UE上报的测量结果进行评估，决定是否触发切换；</w:t>
      </w:r>
    </w:p>
    <w:p w14:paraId="6881905E">
      <w:pPr>
        <w:rPr>
          <w:rFonts w:hint="eastAsia" w:ascii="宋体" w:hAnsi="宋体" w:cs="宋体"/>
          <w:szCs w:val="21"/>
        </w:rPr>
      </w:pPr>
      <w:r>
        <w:rPr>
          <w:rFonts w:hint="eastAsia" w:ascii="宋体" w:hAnsi="宋体" w:cs="宋体"/>
          <w:szCs w:val="21"/>
        </w:rPr>
        <w:t>执行阶段，eNB根据决策结果，控制UE切换到目标小区，由UE完成切换</w:t>
      </w:r>
    </w:p>
    <w:p w14:paraId="4D8C52A5">
      <w:pPr>
        <w:rPr>
          <w:rFonts w:hint="eastAsia" w:ascii="宋体" w:hAnsi="宋体" w:cs="宋体"/>
          <w:szCs w:val="21"/>
        </w:rPr>
      </w:pPr>
    </w:p>
    <w:p w14:paraId="1B4B5E62">
      <w:pPr>
        <w:rPr>
          <w:rFonts w:hint="eastAsia" w:ascii="宋体" w:hAnsi="宋体" w:cs="宋体"/>
          <w:szCs w:val="21"/>
        </w:rPr>
      </w:pPr>
      <w:r>
        <w:rPr>
          <w:rFonts w:hint="eastAsia" w:ascii="宋体" w:hAnsi="宋体" w:cs="宋体"/>
          <w:szCs w:val="21"/>
        </w:rPr>
        <w:t>8、什么是多径效应？多径传播对接收信号产生的影响。</w:t>
      </w:r>
    </w:p>
    <w:p w14:paraId="3570924B">
      <w:pPr>
        <w:rPr>
          <w:rFonts w:hint="eastAsia" w:ascii="宋体" w:hAnsi="宋体" w:cs="宋体"/>
          <w:szCs w:val="21"/>
        </w:rPr>
      </w:pPr>
      <w:r>
        <w:rPr>
          <w:rFonts w:ascii="宋体" w:hAnsi="宋体" w:cs="宋体"/>
          <w:szCs w:val="21"/>
        </w:rPr>
        <w:t>接收信号S为多径信号S_i的矢量和（i表示第i条路径），由于无线电波经过的各条路径的距离不同，因而各条路径的信号到达的时间不同，相位也就不同，并且不同位置合成信号幅度也不同。不同相位的多个信号在接收端进行叠加，有时同相叠加，合成信号将增强；有时反向叠加，合成信号将减弱。短时间内信号的幅度将会发生急剧地变化现象被称为多径效应</w:t>
      </w:r>
      <w:r>
        <w:rPr>
          <w:rFonts w:hint="eastAsia" w:ascii="宋体" w:hAnsi="宋体" w:cs="宋体"/>
          <w:szCs w:val="21"/>
        </w:rPr>
        <w:t>。</w:t>
      </w:r>
    </w:p>
    <w:p w14:paraId="3AA92608">
      <w:pPr>
        <w:rPr>
          <w:rFonts w:hint="eastAsia" w:ascii="宋体" w:hAnsi="宋体" w:cs="宋体"/>
          <w:szCs w:val="21"/>
        </w:rPr>
      </w:pPr>
      <w:r>
        <w:rPr>
          <w:rFonts w:hint="eastAsia" w:ascii="宋体" w:hAnsi="宋体" w:cs="宋体"/>
          <w:szCs w:val="21"/>
        </w:rPr>
        <w:t>影响：</w:t>
      </w:r>
      <w:r>
        <w:rPr>
          <w:rFonts w:ascii="宋体" w:hAnsi="宋体" w:cs="宋体"/>
          <w:szCs w:val="21"/>
        </w:rPr>
        <w:t xml:space="preserve">多径传播会导致接收信号在不到一个波长范围内会出现几十分贝的电平变化和剧烈的相位摆动 </w:t>
      </w:r>
      <w:r>
        <w:rPr>
          <w:rFonts w:hint="eastAsia" w:ascii="宋体" w:hAnsi="宋体" w:cs="宋体"/>
          <w:szCs w:val="21"/>
        </w:rPr>
        <w:t>；会延长信号到达接收机的时间，引起码间串扰</w:t>
      </w:r>
    </w:p>
    <w:p w14:paraId="0624D222">
      <w:pPr>
        <w:rPr>
          <w:rFonts w:hint="eastAsia" w:ascii="宋体" w:hAnsi="宋体" w:cs="宋体"/>
          <w:szCs w:val="21"/>
        </w:rPr>
      </w:pPr>
    </w:p>
    <w:p w14:paraId="4D9E11EE">
      <w:pPr>
        <w:widowControl/>
        <w:jc w:val="left"/>
        <w:rPr>
          <w:szCs w:val="21"/>
        </w:rPr>
      </w:pPr>
      <w:r>
        <w:rPr>
          <w:rFonts w:hint="eastAsia" w:ascii="宋体" w:hAnsi="宋体" w:cs="宋体"/>
          <w:szCs w:val="21"/>
        </w:rPr>
        <w:t>9、</w:t>
      </w:r>
      <w:r>
        <w:rPr>
          <w:rFonts w:hint="eastAsia" w:ascii="宋体" w:hAnsi="宋体" w:cs="宋体"/>
          <w:kern w:val="0"/>
          <w:szCs w:val="21"/>
          <w:lang w:bidi="ar"/>
        </w:rPr>
        <w:t xml:space="preserve">移动通信的基本技术有哪些？ </w:t>
      </w:r>
    </w:p>
    <w:p w14:paraId="4422BE6A">
      <w:pPr>
        <w:widowControl/>
        <w:jc w:val="left"/>
        <w:rPr>
          <w:szCs w:val="21"/>
        </w:rPr>
      </w:pPr>
      <w:r>
        <w:rPr>
          <w:rFonts w:hint="eastAsia" w:ascii="宋体" w:hAnsi="宋体" w:cs="宋体"/>
          <w:kern w:val="0"/>
          <w:szCs w:val="21"/>
          <w:lang w:bidi="ar"/>
        </w:rPr>
        <w:t>答：（</w:t>
      </w:r>
      <w:r>
        <w:rPr>
          <w:kern w:val="0"/>
          <w:szCs w:val="21"/>
          <w:lang w:bidi="ar"/>
        </w:rPr>
        <w:t>1</w:t>
      </w:r>
      <w:r>
        <w:rPr>
          <w:rFonts w:hint="eastAsia" w:ascii="宋体" w:hAnsi="宋体" w:cs="宋体"/>
          <w:kern w:val="0"/>
          <w:szCs w:val="21"/>
          <w:lang w:bidi="ar"/>
        </w:rPr>
        <w:t>）信道编码技术；（</w:t>
      </w:r>
      <w:r>
        <w:rPr>
          <w:kern w:val="0"/>
          <w:szCs w:val="21"/>
          <w:lang w:bidi="ar"/>
        </w:rPr>
        <w:t>2</w:t>
      </w:r>
      <w:r>
        <w:rPr>
          <w:rFonts w:hint="eastAsia" w:ascii="宋体" w:hAnsi="宋体" w:cs="宋体"/>
          <w:kern w:val="0"/>
          <w:szCs w:val="21"/>
          <w:lang w:bidi="ar"/>
        </w:rPr>
        <w:t>）调制技术；（</w:t>
      </w:r>
      <w:r>
        <w:rPr>
          <w:kern w:val="0"/>
          <w:szCs w:val="21"/>
          <w:lang w:bidi="ar"/>
        </w:rPr>
        <w:t>3</w:t>
      </w:r>
      <w:r>
        <w:rPr>
          <w:rFonts w:hint="eastAsia" w:ascii="宋体" w:hAnsi="宋体" w:cs="宋体"/>
          <w:kern w:val="0"/>
          <w:szCs w:val="21"/>
          <w:lang w:bidi="ar"/>
        </w:rPr>
        <w:t>）双工技术；（</w:t>
      </w:r>
      <w:r>
        <w:rPr>
          <w:kern w:val="0"/>
          <w:szCs w:val="21"/>
          <w:lang w:bidi="ar"/>
        </w:rPr>
        <w:t>4</w:t>
      </w:r>
      <w:r>
        <w:rPr>
          <w:rFonts w:hint="eastAsia" w:ascii="宋体" w:hAnsi="宋体" w:cs="宋体"/>
          <w:kern w:val="0"/>
          <w:szCs w:val="21"/>
          <w:lang w:bidi="ar"/>
        </w:rPr>
        <w:t>）多址技术；（</w:t>
      </w:r>
      <w:r>
        <w:rPr>
          <w:kern w:val="0"/>
          <w:szCs w:val="21"/>
          <w:lang w:bidi="ar"/>
        </w:rPr>
        <w:t>5</w:t>
      </w:r>
      <w:r>
        <w:rPr>
          <w:rFonts w:hint="eastAsia" w:ascii="宋体" w:hAnsi="宋体" w:cs="宋体"/>
          <w:kern w:val="0"/>
          <w:szCs w:val="21"/>
          <w:lang w:bidi="ar"/>
        </w:rPr>
        <w:t>）组网技术等</w:t>
      </w:r>
    </w:p>
    <w:p w14:paraId="03EFB204">
      <w:pPr>
        <w:rPr>
          <w:rFonts w:hint="eastAsia" w:ascii="宋体" w:hAnsi="宋体" w:cs="宋体"/>
          <w:szCs w:val="21"/>
        </w:rPr>
      </w:pPr>
    </w:p>
    <w:p w14:paraId="1D8CFE33">
      <w:pPr>
        <w:widowControl/>
        <w:jc w:val="left"/>
        <w:rPr>
          <w:szCs w:val="21"/>
        </w:rPr>
      </w:pPr>
      <w:r>
        <w:rPr>
          <w:rFonts w:hint="eastAsia" w:ascii="宋体" w:hAnsi="宋体" w:cs="宋体"/>
          <w:szCs w:val="21"/>
        </w:rPr>
        <w:t>10、什么是</w:t>
      </w:r>
      <w:r>
        <w:rPr>
          <w:rFonts w:hint="eastAsia" w:ascii="宋体" w:hAnsi="宋体" w:cs="宋体"/>
          <w:kern w:val="0"/>
          <w:szCs w:val="21"/>
          <w:lang w:bidi="ar"/>
        </w:rPr>
        <w:t xml:space="preserve">同频干扰？同频干扰会带来什么样的问题？ </w:t>
      </w:r>
    </w:p>
    <w:p w14:paraId="4500AD97">
      <w:pPr>
        <w:widowControl/>
        <w:jc w:val="left"/>
        <w:rPr>
          <w:szCs w:val="21"/>
        </w:rPr>
      </w:pPr>
      <w:r>
        <w:rPr>
          <w:rFonts w:hint="eastAsia" w:ascii="宋体" w:hAnsi="宋体" w:cs="宋体"/>
          <w:kern w:val="0"/>
          <w:szCs w:val="21"/>
          <w:lang w:bidi="ar"/>
        </w:rPr>
        <w:t xml:space="preserve">答：同频干扰是指所有落在接收机通带内的与有用信号频率相同的无用信号的干扰，这些无 </w:t>
      </w:r>
    </w:p>
    <w:p w14:paraId="46104323">
      <w:pPr>
        <w:widowControl/>
        <w:jc w:val="left"/>
        <w:rPr>
          <w:szCs w:val="21"/>
        </w:rPr>
      </w:pPr>
      <w:r>
        <w:rPr>
          <w:rFonts w:hint="eastAsia" w:ascii="宋体" w:hAnsi="宋体" w:cs="宋体"/>
          <w:kern w:val="0"/>
          <w:szCs w:val="21"/>
          <w:lang w:bidi="ar"/>
        </w:rPr>
        <w:t xml:space="preserve">用信号和有用信号一样，在超外差接收机经放大、变频而落在中频通带内，接收系统无法滤 </w:t>
      </w:r>
    </w:p>
    <w:p w14:paraId="78EC61EA">
      <w:pPr>
        <w:widowControl/>
        <w:jc w:val="left"/>
        <w:rPr>
          <w:szCs w:val="21"/>
        </w:rPr>
      </w:pPr>
      <w:r>
        <w:rPr>
          <w:rFonts w:hint="eastAsia" w:ascii="宋体" w:hAnsi="宋体" w:cs="宋体"/>
          <w:kern w:val="0"/>
          <w:szCs w:val="21"/>
          <w:lang w:bidi="ar"/>
        </w:rPr>
        <w:t xml:space="preserve">出无用信号，从而产生同频干扰。 </w:t>
      </w:r>
    </w:p>
    <w:p w14:paraId="1F7543CC">
      <w:pPr>
        <w:widowControl/>
        <w:jc w:val="left"/>
        <w:rPr>
          <w:szCs w:val="21"/>
        </w:rPr>
      </w:pPr>
      <w:r>
        <w:rPr>
          <w:rFonts w:hint="eastAsia" w:ascii="宋体" w:hAnsi="宋体" w:cs="宋体"/>
          <w:kern w:val="0"/>
          <w:szCs w:val="21"/>
          <w:lang w:bidi="ar"/>
        </w:rPr>
        <w:t>同频干扰会带来的问题：影响链路性能、频率复用方案的选择和系统的容量限制等问题</w:t>
      </w:r>
      <w:r>
        <w:rPr>
          <w:kern w:val="0"/>
          <w:szCs w:val="21"/>
          <w:lang w:bidi="ar"/>
        </w:rPr>
        <w:t>.</w:t>
      </w:r>
    </w:p>
    <w:p w14:paraId="70B6B143">
      <w:pPr>
        <w:rPr>
          <w:rFonts w:hint="eastAsia" w:ascii="宋体" w:hAnsi="宋体" w:cs="宋体"/>
          <w:szCs w:val="21"/>
        </w:rPr>
      </w:pPr>
    </w:p>
    <w:p w14:paraId="2BBB5479">
      <w:pPr>
        <w:widowControl/>
        <w:jc w:val="left"/>
        <w:rPr>
          <w:szCs w:val="21"/>
        </w:rPr>
      </w:pPr>
      <w:r>
        <w:rPr>
          <w:rFonts w:hint="eastAsia" w:ascii="宋体" w:hAnsi="宋体" w:cs="宋体"/>
          <w:szCs w:val="21"/>
        </w:rPr>
        <w:t>11、</w:t>
      </w:r>
      <w:r>
        <w:rPr>
          <w:rFonts w:hint="eastAsia" w:ascii="宋体" w:hAnsi="宋体" w:cs="宋体"/>
          <w:kern w:val="0"/>
          <w:szCs w:val="21"/>
          <w:lang w:bidi="ar"/>
        </w:rPr>
        <w:t xml:space="preserve">什么叫同频复用？同频复用系数取决于哪些因素？ </w:t>
      </w:r>
    </w:p>
    <w:p w14:paraId="4CA4669F">
      <w:pPr>
        <w:widowControl/>
        <w:jc w:val="left"/>
        <w:rPr>
          <w:szCs w:val="21"/>
        </w:rPr>
      </w:pPr>
      <w:r>
        <w:rPr>
          <w:rFonts w:hint="eastAsia" w:ascii="宋体" w:hAnsi="宋体" w:cs="宋体"/>
          <w:kern w:val="0"/>
          <w:szCs w:val="21"/>
          <w:lang w:bidi="ar"/>
        </w:rPr>
        <w:t xml:space="preserve">答：在移动通信系统中，为了提高频率利用率，在相隔一定距离以外，可以使用相同的频率， </w:t>
      </w:r>
    </w:p>
    <w:p w14:paraId="5A01B23C">
      <w:pPr>
        <w:widowControl/>
        <w:jc w:val="left"/>
        <w:rPr>
          <w:szCs w:val="21"/>
        </w:rPr>
      </w:pPr>
      <w:r>
        <w:rPr>
          <w:rFonts w:hint="eastAsia" w:ascii="宋体" w:hAnsi="宋体" w:cs="宋体"/>
          <w:kern w:val="0"/>
          <w:szCs w:val="21"/>
          <w:lang w:bidi="ar"/>
        </w:rPr>
        <w:t xml:space="preserve">这称为同频复用。 </w:t>
      </w:r>
    </w:p>
    <w:p w14:paraId="0E1F84C9">
      <w:pPr>
        <w:widowControl/>
        <w:jc w:val="left"/>
        <w:rPr>
          <w:szCs w:val="21"/>
        </w:rPr>
      </w:pPr>
      <w:r>
        <w:rPr>
          <w:rFonts w:hint="eastAsia" w:ascii="宋体" w:hAnsi="宋体" w:cs="宋体"/>
          <w:kern w:val="0"/>
          <w:szCs w:val="21"/>
          <w:lang w:bidi="ar"/>
        </w:rPr>
        <w:t xml:space="preserve">影响同频复用系数的因素有：一个区群（簇）中小区的个数（区群的大小）、小区的大 </w:t>
      </w:r>
    </w:p>
    <w:p w14:paraId="6A35D674">
      <w:pPr>
        <w:widowControl/>
        <w:jc w:val="left"/>
        <w:rPr>
          <w:szCs w:val="21"/>
        </w:rPr>
      </w:pPr>
      <w:r>
        <w:rPr>
          <w:rFonts w:hint="eastAsia" w:ascii="宋体" w:hAnsi="宋体" w:cs="宋体"/>
          <w:kern w:val="0"/>
          <w:szCs w:val="21"/>
          <w:lang w:bidi="ar"/>
        </w:rPr>
        <w:t>小、形状等。</w:t>
      </w:r>
    </w:p>
    <w:p w14:paraId="2E710C43">
      <w:pPr>
        <w:rPr>
          <w:rFonts w:hint="eastAsia" w:ascii="宋体" w:hAnsi="宋体" w:cs="宋体"/>
          <w:szCs w:val="21"/>
        </w:rPr>
      </w:pPr>
    </w:p>
    <w:p w14:paraId="41F0444D">
      <w:pPr>
        <w:widowControl/>
        <w:jc w:val="left"/>
        <w:rPr>
          <w:szCs w:val="21"/>
        </w:rPr>
      </w:pPr>
      <w:r>
        <w:rPr>
          <w:rFonts w:hint="eastAsia" w:ascii="宋体" w:hAnsi="宋体" w:cs="宋体"/>
          <w:szCs w:val="21"/>
        </w:rPr>
        <w:t>12、</w:t>
      </w:r>
      <w:r>
        <w:rPr>
          <w:rFonts w:hint="eastAsia" w:ascii="宋体" w:hAnsi="宋体" w:cs="宋体"/>
          <w:kern w:val="0"/>
          <w:szCs w:val="21"/>
          <w:lang w:bidi="ar"/>
        </w:rPr>
        <w:t xml:space="preserve">什么是中心激励和顶点激励？试分析它们各自的优缺点。 </w:t>
      </w:r>
    </w:p>
    <w:p w14:paraId="39790F45">
      <w:pPr>
        <w:widowControl/>
        <w:jc w:val="left"/>
        <w:rPr>
          <w:szCs w:val="21"/>
        </w:rPr>
      </w:pPr>
      <w:r>
        <w:rPr>
          <w:rFonts w:hint="eastAsia" w:ascii="宋体" w:hAnsi="宋体" w:cs="宋体"/>
          <w:kern w:val="0"/>
          <w:szCs w:val="21"/>
          <w:lang w:bidi="ar"/>
        </w:rPr>
        <w:t xml:space="preserve">答：所谓的“中心激励”方式是指在每个小区中，基站可以设在小区的中央，用全向天线形 </w:t>
      </w:r>
    </w:p>
    <w:p w14:paraId="744BA6FA">
      <w:pPr>
        <w:widowControl/>
        <w:jc w:val="left"/>
        <w:rPr>
          <w:szCs w:val="21"/>
        </w:rPr>
      </w:pPr>
      <w:r>
        <w:rPr>
          <w:rFonts w:hint="eastAsia" w:ascii="宋体" w:hAnsi="宋体" w:cs="宋体"/>
          <w:kern w:val="0"/>
          <w:szCs w:val="21"/>
          <w:lang w:bidi="ar"/>
        </w:rPr>
        <w:t xml:space="preserve">成圆形覆盖区。 </w:t>
      </w:r>
    </w:p>
    <w:p w14:paraId="1551A7A7">
      <w:pPr>
        <w:widowControl/>
        <w:jc w:val="left"/>
        <w:rPr>
          <w:szCs w:val="21"/>
        </w:rPr>
      </w:pPr>
      <w:r>
        <w:rPr>
          <w:rFonts w:hint="eastAsia" w:ascii="宋体" w:hAnsi="宋体" w:cs="宋体"/>
          <w:kern w:val="0"/>
          <w:szCs w:val="21"/>
          <w:lang w:bidi="ar"/>
        </w:rPr>
        <w:t xml:space="preserve">所谓的“顶点激励”方式是指将基站设计在每个小区六边形的三个顶点上，每个基站采用 </w:t>
      </w:r>
      <w:r>
        <w:rPr>
          <w:kern w:val="0"/>
          <w:szCs w:val="21"/>
          <w:lang w:bidi="ar"/>
        </w:rPr>
        <w:t xml:space="preserve">3 </w:t>
      </w:r>
      <w:r>
        <w:rPr>
          <w:rFonts w:hint="eastAsia" w:ascii="宋体" w:hAnsi="宋体" w:cs="宋体"/>
          <w:kern w:val="0"/>
          <w:szCs w:val="21"/>
          <w:lang w:bidi="ar"/>
        </w:rPr>
        <w:t xml:space="preserve">副 </w:t>
      </w:r>
      <w:r>
        <w:rPr>
          <w:kern w:val="0"/>
          <w:szCs w:val="21"/>
          <w:lang w:bidi="ar"/>
        </w:rPr>
        <w:t>120</w:t>
      </w:r>
      <w:r>
        <w:rPr>
          <w:kern w:val="0"/>
          <w:szCs w:val="21"/>
          <w:vertAlign w:val="superscript"/>
          <w:lang w:bidi="ar"/>
        </w:rPr>
        <w:t>0</w:t>
      </w:r>
      <w:r>
        <w:rPr>
          <w:kern w:val="0"/>
          <w:szCs w:val="21"/>
          <w:lang w:bidi="ar"/>
        </w:rPr>
        <w:t xml:space="preserve"> </w:t>
      </w:r>
      <w:r>
        <w:rPr>
          <w:rFonts w:hint="eastAsia" w:ascii="宋体" w:hAnsi="宋体" w:cs="宋体"/>
          <w:kern w:val="0"/>
          <w:szCs w:val="21"/>
          <w:lang w:bidi="ar"/>
        </w:rPr>
        <w:t xml:space="preserve">扇形辐射的定向天线，分别覆盖 </w:t>
      </w:r>
      <w:r>
        <w:rPr>
          <w:kern w:val="0"/>
          <w:szCs w:val="21"/>
          <w:lang w:bidi="ar"/>
        </w:rPr>
        <w:t xml:space="preserve">3 </w:t>
      </w:r>
      <w:r>
        <w:rPr>
          <w:rFonts w:hint="eastAsia" w:ascii="宋体" w:hAnsi="宋体" w:cs="宋体"/>
          <w:kern w:val="0"/>
          <w:szCs w:val="21"/>
          <w:lang w:bidi="ar"/>
        </w:rPr>
        <w:t xml:space="preserve">个相邻小区的各三分之一区域，每个小区由 </w:t>
      </w:r>
      <w:r>
        <w:rPr>
          <w:kern w:val="0"/>
          <w:szCs w:val="21"/>
          <w:lang w:bidi="ar"/>
        </w:rPr>
        <w:t>3</w:t>
      </w:r>
      <w:r>
        <w:rPr>
          <w:rFonts w:hint="eastAsia" w:ascii="宋体" w:hAnsi="宋体" w:cs="宋体"/>
          <w:kern w:val="0"/>
          <w:szCs w:val="21"/>
          <w:lang w:bidi="ar"/>
        </w:rPr>
        <w:t xml:space="preserve">副 </w:t>
      </w:r>
      <w:r>
        <w:rPr>
          <w:kern w:val="0"/>
          <w:szCs w:val="21"/>
          <w:lang w:bidi="ar"/>
        </w:rPr>
        <w:t>120</w:t>
      </w:r>
      <w:r>
        <w:rPr>
          <w:kern w:val="0"/>
          <w:szCs w:val="21"/>
          <w:vertAlign w:val="superscript"/>
          <w:lang w:bidi="ar"/>
        </w:rPr>
        <w:t xml:space="preserve">0 </w:t>
      </w:r>
      <w:r>
        <w:rPr>
          <w:rFonts w:hint="eastAsia" w:ascii="宋体" w:hAnsi="宋体" w:cs="宋体"/>
          <w:kern w:val="0"/>
          <w:szCs w:val="21"/>
          <w:lang w:bidi="ar"/>
        </w:rPr>
        <w:t xml:space="preserve">扇形天线共同覆盖。 </w:t>
      </w:r>
    </w:p>
    <w:p w14:paraId="78997B9E">
      <w:pPr>
        <w:widowControl/>
        <w:jc w:val="left"/>
        <w:rPr>
          <w:szCs w:val="21"/>
        </w:rPr>
      </w:pPr>
      <w:r>
        <w:rPr>
          <w:rFonts w:hint="eastAsia" w:ascii="宋体" w:hAnsi="宋体" w:cs="宋体"/>
          <w:kern w:val="0"/>
          <w:szCs w:val="21"/>
          <w:lang w:bidi="ar"/>
        </w:rPr>
        <w:t>采用顶点激励方式的好处：（</w:t>
      </w:r>
      <w:r>
        <w:rPr>
          <w:kern w:val="0"/>
          <w:szCs w:val="21"/>
          <w:lang w:bidi="ar"/>
        </w:rPr>
        <w:t>1</w:t>
      </w:r>
      <w:r>
        <w:rPr>
          <w:rFonts w:hint="eastAsia" w:ascii="宋体" w:hAnsi="宋体" w:cs="宋体"/>
          <w:kern w:val="0"/>
          <w:szCs w:val="21"/>
          <w:lang w:bidi="ar"/>
        </w:rPr>
        <w:t>）减小系统的同信道干扰；（</w:t>
      </w:r>
      <w:r>
        <w:rPr>
          <w:kern w:val="0"/>
          <w:szCs w:val="21"/>
          <w:lang w:bidi="ar"/>
        </w:rPr>
        <w:t>2</w:t>
      </w:r>
      <w:r>
        <w:rPr>
          <w:rFonts w:hint="eastAsia" w:ascii="宋体" w:hAnsi="宋体" w:cs="宋体"/>
          <w:kern w:val="0"/>
          <w:szCs w:val="21"/>
          <w:lang w:bidi="ar"/>
        </w:rPr>
        <w:t xml:space="preserve">）在不同的地点采用多副定向天线可消除小区内障碍物的阴影区。 </w:t>
      </w:r>
    </w:p>
    <w:p w14:paraId="33286751">
      <w:pPr>
        <w:widowControl/>
        <w:jc w:val="left"/>
        <w:rPr>
          <w:rFonts w:hint="eastAsia" w:ascii="宋体" w:hAnsi="宋体" w:cs="宋体"/>
          <w:kern w:val="0"/>
          <w:szCs w:val="21"/>
          <w:lang w:bidi="ar"/>
        </w:rPr>
      </w:pPr>
      <w:r>
        <w:rPr>
          <w:rFonts w:hint="eastAsia" w:ascii="宋体" w:hAnsi="宋体" w:cs="宋体"/>
          <w:kern w:val="0"/>
          <w:szCs w:val="21"/>
          <w:lang w:bidi="ar"/>
        </w:rPr>
        <w:t>中心激励优点：采用的是全向天线来形成圆形覆盖区，在信道配置式每个基站只需配置一组信道；顶点激励采用的是</w:t>
      </w:r>
      <w:r>
        <w:rPr>
          <w:kern w:val="0"/>
          <w:szCs w:val="21"/>
          <w:lang w:bidi="ar"/>
        </w:rPr>
        <w:t>3</w:t>
      </w:r>
      <w:r>
        <w:rPr>
          <w:rFonts w:hint="eastAsia" w:ascii="宋体" w:hAnsi="宋体" w:cs="宋体"/>
          <w:kern w:val="0"/>
          <w:szCs w:val="21"/>
          <w:lang w:bidi="ar"/>
        </w:rPr>
        <w:t xml:space="preserve">副 </w:t>
      </w:r>
      <w:r>
        <w:rPr>
          <w:kern w:val="0"/>
          <w:szCs w:val="21"/>
          <w:lang w:bidi="ar"/>
        </w:rPr>
        <w:t xml:space="preserve">1200 </w:t>
      </w:r>
      <w:r>
        <w:rPr>
          <w:rFonts w:hint="eastAsia" w:ascii="宋体" w:hAnsi="宋体" w:cs="宋体"/>
          <w:kern w:val="0"/>
          <w:szCs w:val="21"/>
          <w:lang w:bidi="ar"/>
        </w:rPr>
        <w:t xml:space="preserve">扇形辐射的定向天线，在信道配置时每个基站要配置三组信道。 </w:t>
      </w:r>
    </w:p>
    <w:p w14:paraId="30105F46">
      <w:pPr>
        <w:widowControl/>
        <w:jc w:val="left"/>
        <w:rPr>
          <w:rFonts w:hint="eastAsia" w:ascii="宋体" w:hAnsi="宋体" w:cs="宋体"/>
          <w:kern w:val="0"/>
          <w:szCs w:val="21"/>
          <w:lang w:bidi="ar"/>
        </w:rPr>
      </w:pPr>
    </w:p>
    <w:p w14:paraId="7F23D9E4">
      <w:pPr>
        <w:widowControl/>
        <w:jc w:val="left"/>
        <w:rPr>
          <w:szCs w:val="21"/>
        </w:rPr>
      </w:pPr>
      <w:r>
        <w:rPr>
          <w:rFonts w:hint="eastAsia" w:ascii="宋体" w:hAnsi="宋体" w:cs="宋体"/>
          <w:kern w:val="0"/>
          <w:szCs w:val="21"/>
          <w:lang w:bidi="ar"/>
        </w:rPr>
        <w:t xml:space="preserve">13、移动通信信道中电波传播的基本特点是什么？ </w:t>
      </w:r>
    </w:p>
    <w:p w14:paraId="1D6AFB63">
      <w:pPr>
        <w:widowControl/>
        <w:jc w:val="left"/>
        <w:rPr>
          <w:rFonts w:hint="eastAsia" w:ascii="宋体" w:hAnsi="宋体" w:cs="宋体"/>
          <w:kern w:val="0"/>
          <w:szCs w:val="21"/>
          <w:lang w:bidi="ar"/>
        </w:rPr>
      </w:pPr>
      <w:r>
        <w:rPr>
          <w:rFonts w:hint="eastAsia" w:ascii="宋体" w:hAnsi="宋体" w:cs="宋体"/>
          <w:kern w:val="0"/>
          <w:szCs w:val="21"/>
          <w:lang w:bidi="ar"/>
        </w:rPr>
        <w:t>答：</w:t>
      </w:r>
      <w:r>
        <w:rPr>
          <w:kern w:val="0"/>
          <w:szCs w:val="21"/>
          <w:lang w:bidi="ar"/>
        </w:rPr>
        <w:t>1</w:t>
      </w:r>
      <w:r>
        <w:rPr>
          <w:rFonts w:hint="eastAsia" w:ascii="宋体" w:hAnsi="宋体" w:cs="宋体"/>
          <w:kern w:val="0"/>
          <w:szCs w:val="21"/>
          <w:lang w:bidi="ar"/>
        </w:rPr>
        <w:t>）随信号传播距离而导致的传播损耗（大尺度范围），</w:t>
      </w:r>
    </w:p>
    <w:p w14:paraId="2C3ACCAC">
      <w:pPr>
        <w:widowControl/>
        <w:jc w:val="left"/>
        <w:rPr>
          <w:szCs w:val="21"/>
        </w:rPr>
      </w:pPr>
      <w:r>
        <w:rPr>
          <w:kern w:val="0"/>
          <w:szCs w:val="21"/>
          <w:lang w:bidi="ar"/>
        </w:rPr>
        <w:t>2</w:t>
      </w:r>
      <w:r>
        <w:rPr>
          <w:rFonts w:hint="eastAsia" w:ascii="宋体" w:hAnsi="宋体" w:cs="宋体"/>
          <w:kern w:val="0"/>
          <w:szCs w:val="21"/>
          <w:lang w:bidi="ar"/>
        </w:rPr>
        <w:t xml:space="preserve">）由地形起伏、建筑物及其它障碍物对电波的遮蔽而引起的损耗（阴影衰落）， </w:t>
      </w:r>
    </w:p>
    <w:p w14:paraId="66CAB5CD">
      <w:pPr>
        <w:widowControl/>
        <w:jc w:val="left"/>
        <w:rPr>
          <w:szCs w:val="21"/>
        </w:rPr>
      </w:pPr>
      <w:r>
        <w:rPr>
          <w:kern w:val="0"/>
          <w:szCs w:val="21"/>
          <w:lang w:bidi="ar"/>
        </w:rPr>
        <w:t>3</w:t>
      </w:r>
      <w:r>
        <w:rPr>
          <w:rFonts w:hint="eastAsia" w:ascii="宋体" w:hAnsi="宋体" w:cs="宋体"/>
          <w:kern w:val="0"/>
          <w:szCs w:val="21"/>
          <w:lang w:bidi="ar"/>
        </w:rPr>
        <w:t>）因发射、绕射和散射等因素造成的多径传播而引起的接收信号幅度和相位的随机变化，</w:t>
      </w:r>
    </w:p>
    <w:p w14:paraId="09AD7914">
      <w:pPr>
        <w:widowControl/>
        <w:jc w:val="left"/>
        <w:rPr>
          <w:szCs w:val="21"/>
        </w:rPr>
      </w:pPr>
      <w:r>
        <w:rPr>
          <w:rFonts w:hint="eastAsia" w:ascii="宋体" w:hAnsi="宋体" w:cs="宋体"/>
          <w:kern w:val="0"/>
          <w:szCs w:val="21"/>
          <w:lang w:bidi="ar"/>
        </w:rPr>
        <w:t>结果将导致严重的衰落</w:t>
      </w:r>
    </w:p>
    <w:p w14:paraId="5F0AB48D">
      <w:pPr>
        <w:widowControl/>
        <w:jc w:val="left"/>
        <w:rPr>
          <w:rFonts w:hint="eastAsia" w:ascii="宋体" w:hAnsi="宋体" w:cs="宋体"/>
          <w:kern w:val="0"/>
          <w:szCs w:val="21"/>
          <w:lang w:bidi="ar"/>
        </w:rPr>
      </w:pPr>
    </w:p>
    <w:p w14:paraId="38BD7F95">
      <w:pPr>
        <w:widowControl/>
        <w:jc w:val="left"/>
        <w:rPr>
          <w:szCs w:val="21"/>
        </w:rPr>
      </w:pPr>
      <w:r>
        <w:rPr>
          <w:rFonts w:hint="eastAsia" w:ascii="宋体" w:hAnsi="宋体" w:cs="宋体"/>
          <w:szCs w:val="21"/>
        </w:rPr>
        <w:t>14、</w:t>
      </w:r>
      <w:r>
        <w:rPr>
          <w:rFonts w:hint="eastAsia" w:ascii="宋体" w:hAnsi="宋体" w:cs="宋体"/>
          <w:kern w:val="0"/>
          <w:szCs w:val="21"/>
          <w:lang w:bidi="ar"/>
        </w:rPr>
        <w:t xml:space="preserve">什么是小尺度衰落？试分析引起小尺度衰落的原因。 </w:t>
      </w:r>
    </w:p>
    <w:p w14:paraId="58D4425B">
      <w:pPr>
        <w:widowControl/>
        <w:jc w:val="left"/>
        <w:rPr>
          <w:szCs w:val="21"/>
        </w:rPr>
      </w:pPr>
      <w:r>
        <w:rPr>
          <w:rFonts w:hint="eastAsia" w:ascii="宋体" w:hAnsi="宋体" w:cs="宋体"/>
          <w:kern w:val="0"/>
          <w:szCs w:val="21"/>
          <w:lang w:bidi="ar"/>
        </w:rPr>
        <w:t>答：小尺度衰落是指在短时间内接收端的接收电平的快速变化而引起的衰落。这是由于多个信号从不同路径到达接收天线，不同相位叠加造成了干扰而造成的</w:t>
      </w:r>
    </w:p>
    <w:p w14:paraId="620284FB">
      <w:pPr>
        <w:rPr>
          <w:rFonts w:hint="eastAsia" w:ascii="宋体" w:hAnsi="宋体" w:cs="宋体"/>
          <w:szCs w:val="21"/>
        </w:rPr>
      </w:pPr>
    </w:p>
    <w:p w14:paraId="15B48EEB">
      <w:pPr>
        <w:widowControl/>
        <w:jc w:val="left"/>
        <w:rPr>
          <w:szCs w:val="21"/>
        </w:rPr>
      </w:pPr>
      <w:r>
        <w:rPr>
          <w:rFonts w:hint="eastAsia" w:ascii="宋体" w:hAnsi="宋体" w:cs="宋体"/>
          <w:szCs w:val="21"/>
        </w:rPr>
        <w:t>15、</w:t>
      </w:r>
      <w:r>
        <w:rPr>
          <w:rFonts w:hint="eastAsia" w:ascii="宋体" w:hAnsi="宋体" w:cs="宋体"/>
          <w:kern w:val="0"/>
          <w:szCs w:val="21"/>
          <w:lang w:bidi="ar"/>
        </w:rPr>
        <w:t xml:space="preserve">什么是阴影衰落？阴影衰落有何影响，在做网络规划时应该注意什么？ </w:t>
      </w:r>
    </w:p>
    <w:p w14:paraId="4ADB78E7">
      <w:pPr>
        <w:widowControl/>
        <w:jc w:val="left"/>
        <w:rPr>
          <w:rFonts w:hint="eastAsia" w:ascii="宋体" w:hAnsi="宋体" w:cs="宋体"/>
          <w:kern w:val="0"/>
          <w:szCs w:val="21"/>
          <w:lang w:bidi="ar"/>
        </w:rPr>
      </w:pPr>
      <w:r>
        <w:rPr>
          <w:rFonts w:hint="eastAsia" w:ascii="宋体" w:hAnsi="宋体" w:cs="宋体"/>
          <w:kern w:val="0"/>
          <w:szCs w:val="21"/>
          <w:lang w:bidi="ar"/>
        </w:rPr>
        <w:t>答：无线信道具有很大的随机性，接收信号平均接收场强因为地形、地物、建筑物等阻隔而发生的衰落现象称为阴影衰落。</w:t>
      </w:r>
    </w:p>
    <w:p w14:paraId="60BA2436">
      <w:pPr>
        <w:widowControl/>
        <w:jc w:val="left"/>
        <w:rPr>
          <w:rFonts w:hint="eastAsia" w:ascii="宋体" w:hAnsi="宋体" w:cs="宋体"/>
          <w:kern w:val="0"/>
          <w:szCs w:val="21"/>
          <w:lang w:bidi="ar"/>
        </w:rPr>
      </w:pPr>
      <w:r>
        <w:rPr>
          <w:rFonts w:hint="eastAsia" w:ascii="宋体" w:hAnsi="宋体" w:cs="宋体"/>
          <w:kern w:val="0"/>
          <w:szCs w:val="21"/>
          <w:lang w:bidi="ar"/>
        </w:rPr>
        <w:t xml:space="preserve"> 阴影效应的影响：影响移动通信小区覆盖范围、导致移动通信覆盖盲区、影响移动通信的切换、影响信噪比或载噪比的大小等。</w:t>
      </w:r>
    </w:p>
    <w:p w14:paraId="600C13D7">
      <w:pPr>
        <w:widowControl/>
        <w:jc w:val="left"/>
        <w:rPr>
          <w:szCs w:val="21"/>
        </w:rPr>
      </w:pPr>
      <w:r>
        <w:rPr>
          <w:rFonts w:hint="eastAsia" w:ascii="宋体" w:hAnsi="宋体" w:cs="宋体"/>
          <w:kern w:val="0"/>
          <w:szCs w:val="21"/>
          <w:lang w:bidi="ar"/>
        </w:rPr>
        <w:t>阴影衰落储备是为了保证小区边缘一定的覆盖概率，在链路预算中，必须预留出一部分余量，以克服阴影衰落对信号的影响。</w:t>
      </w:r>
    </w:p>
    <w:p w14:paraId="32C7BE54">
      <w:pPr>
        <w:widowControl/>
        <w:jc w:val="left"/>
        <w:rPr>
          <w:rFonts w:hint="eastAsia" w:ascii="宋体" w:hAnsi="宋体" w:cs="宋体"/>
          <w:kern w:val="0"/>
          <w:szCs w:val="21"/>
          <w:lang w:bidi="ar"/>
        </w:rPr>
      </w:pPr>
    </w:p>
    <w:p w14:paraId="33DD6C3E">
      <w:pPr>
        <w:widowControl/>
        <w:jc w:val="left"/>
        <w:rPr>
          <w:rFonts w:hint="eastAsia" w:ascii="宋体" w:hAnsi="宋体" w:cs="宋体"/>
          <w:kern w:val="0"/>
          <w:szCs w:val="21"/>
          <w:lang w:bidi="ar"/>
        </w:rPr>
      </w:pPr>
      <w:r>
        <w:rPr>
          <w:rFonts w:hint="eastAsia" w:ascii="宋体" w:hAnsi="宋体" w:cs="宋体"/>
          <w:kern w:val="0"/>
          <w:szCs w:val="21"/>
          <w:lang w:bidi="ar"/>
        </w:rPr>
        <w:t>17、分集技术的基本思想是什么？分集信号的合并方式有哪几种？在相同M下哪一种可以获得最大的输出信噪比？</w:t>
      </w:r>
    </w:p>
    <w:p w14:paraId="508E4430">
      <w:pPr>
        <w:widowControl/>
        <w:jc w:val="left"/>
        <w:rPr>
          <w:rFonts w:hint="eastAsia" w:ascii="宋体" w:hAnsi="宋体" w:cs="宋体"/>
          <w:kern w:val="0"/>
          <w:szCs w:val="21"/>
          <w:lang w:bidi="ar"/>
        </w:rPr>
      </w:pPr>
      <w:r>
        <w:rPr>
          <w:rFonts w:ascii="宋体" w:hAnsi="宋体" w:cs="宋体"/>
          <w:kern w:val="0"/>
          <w:szCs w:val="21"/>
          <w:lang w:bidi="ar"/>
        </w:rPr>
        <w:t xml:space="preserve"> </w:t>
      </w:r>
      <w:r>
        <w:rPr>
          <w:rFonts w:hint="eastAsia" w:ascii="宋体" w:hAnsi="宋体" w:cs="宋体"/>
          <w:kern w:val="0"/>
          <w:szCs w:val="21"/>
          <w:lang w:bidi="ar"/>
        </w:rPr>
        <w:t>基本思想：</w:t>
      </w:r>
      <w:r>
        <w:rPr>
          <w:rFonts w:ascii="宋体" w:hAnsi="宋体" w:cs="宋体"/>
          <w:kern w:val="0"/>
          <w:szCs w:val="21"/>
          <w:lang w:bidi="ar"/>
        </w:rPr>
        <w:t>一是分散传输，使接收端能获得多个统计独立的、携带同一信息的衰落信号；</w:t>
      </w:r>
    </w:p>
    <w:p w14:paraId="7CDAD215">
      <w:pPr>
        <w:widowControl/>
        <w:jc w:val="left"/>
        <w:rPr>
          <w:rFonts w:hint="eastAsia" w:ascii="宋体" w:hAnsi="宋体" w:cs="宋体"/>
          <w:kern w:val="0"/>
          <w:szCs w:val="21"/>
          <w:lang w:bidi="ar"/>
        </w:rPr>
      </w:pPr>
      <w:r>
        <w:rPr>
          <w:rFonts w:ascii="宋体" w:hAnsi="宋体" w:cs="宋体"/>
          <w:kern w:val="0"/>
          <w:szCs w:val="21"/>
          <w:lang w:bidi="ar"/>
        </w:rPr>
        <w:t xml:space="preserve"> 二是集中处理，把收到的多个统计独立的衰落信号进行合并以降低衰落的影响</w:t>
      </w:r>
    </w:p>
    <w:p w14:paraId="71BA5800">
      <w:pPr>
        <w:rPr>
          <w:rFonts w:hint="eastAsia" w:ascii="宋体" w:hAnsi="宋体" w:cs="宋体"/>
          <w:kern w:val="0"/>
          <w:szCs w:val="21"/>
          <w:lang w:bidi="ar"/>
        </w:rPr>
      </w:pPr>
      <w:r>
        <w:rPr>
          <w:rFonts w:hint="eastAsia" w:ascii="宋体" w:hAnsi="宋体" w:cs="宋体"/>
          <w:kern w:val="0"/>
          <w:szCs w:val="21"/>
          <w:lang w:bidi="ar"/>
        </w:rPr>
        <w:t>合并方式哪几种：</w:t>
      </w:r>
      <w:r>
        <w:rPr>
          <w:rFonts w:ascii="宋体" w:hAnsi="宋体" w:cs="宋体"/>
          <w:kern w:val="0"/>
          <w:szCs w:val="21"/>
          <w:lang w:bidi="ar"/>
        </w:rPr>
        <w:t>选择式合并</w:t>
      </w:r>
      <w:r>
        <w:rPr>
          <w:rFonts w:hint="eastAsia" w:ascii="宋体" w:hAnsi="宋体" w:cs="宋体"/>
          <w:kern w:val="0"/>
          <w:szCs w:val="21"/>
          <w:lang w:bidi="ar"/>
        </w:rPr>
        <w:t>；最大比合并；等增益合并</w:t>
      </w:r>
    </w:p>
    <w:p w14:paraId="14CEF941">
      <w:pPr>
        <w:widowControl/>
        <w:jc w:val="left"/>
        <w:rPr>
          <w:rFonts w:hint="eastAsia" w:ascii="宋体" w:hAnsi="宋体" w:cs="宋体"/>
          <w:kern w:val="0"/>
          <w:szCs w:val="21"/>
          <w:lang w:bidi="ar"/>
        </w:rPr>
      </w:pPr>
      <w:r>
        <w:rPr>
          <w:rFonts w:hint="eastAsia" w:ascii="宋体" w:hAnsi="宋体" w:cs="宋体"/>
          <w:kern w:val="0"/>
          <w:szCs w:val="21"/>
          <w:lang w:bidi="ar"/>
        </w:rPr>
        <w:t>在相同M下，最大比合并方式改善信噪比最多，分集增益最大</w:t>
      </w:r>
    </w:p>
    <w:p w14:paraId="633CF2D3">
      <w:pPr>
        <w:rPr>
          <w:rFonts w:hint="eastAsia" w:ascii="宋体" w:hAnsi="宋体" w:cs="宋体"/>
          <w:kern w:val="0"/>
          <w:szCs w:val="21"/>
          <w:lang w:bidi="ar"/>
        </w:rPr>
      </w:pPr>
    </w:p>
    <w:p w14:paraId="5BD91239">
      <w:pPr>
        <w:rPr>
          <w:rFonts w:hint="eastAsia" w:ascii="宋体" w:hAnsi="宋体" w:cs="宋体"/>
          <w:kern w:val="0"/>
          <w:szCs w:val="21"/>
          <w:lang w:bidi="ar"/>
        </w:rPr>
      </w:pPr>
    </w:p>
    <w:p w14:paraId="319CF2E5">
      <w:pPr>
        <w:widowControl/>
        <w:jc w:val="left"/>
        <w:rPr>
          <w:szCs w:val="21"/>
        </w:rPr>
      </w:pPr>
      <w:r>
        <w:rPr>
          <w:rFonts w:hint="eastAsia" w:ascii="宋体" w:hAnsi="宋体" w:cs="宋体"/>
          <w:kern w:val="0"/>
          <w:szCs w:val="21"/>
          <w:lang w:bidi="ar"/>
        </w:rPr>
        <w:t>20、</w:t>
      </w:r>
      <w:r>
        <w:rPr>
          <w:kern w:val="0"/>
          <w:szCs w:val="21"/>
          <w:lang w:bidi="ar"/>
        </w:rPr>
        <w:t xml:space="preserve">LTE </w:t>
      </w:r>
      <w:r>
        <w:rPr>
          <w:rFonts w:hint="eastAsia" w:ascii="宋体" w:hAnsi="宋体" w:cs="宋体"/>
          <w:kern w:val="0"/>
          <w:szCs w:val="21"/>
          <w:lang w:bidi="ar"/>
        </w:rPr>
        <w:t xml:space="preserve">系统中的物理信号有哪三种？分别起到什么作用？ </w:t>
      </w:r>
    </w:p>
    <w:p w14:paraId="6D1EFB07">
      <w:pPr>
        <w:widowControl/>
        <w:jc w:val="left"/>
        <w:rPr>
          <w:rFonts w:hint="eastAsia" w:ascii="宋体" w:hAnsi="宋体" w:cs="宋体"/>
          <w:kern w:val="0"/>
          <w:szCs w:val="21"/>
          <w:lang w:bidi="ar"/>
        </w:rPr>
      </w:pPr>
      <w:r>
        <w:rPr>
          <w:kern w:val="0"/>
          <w:szCs w:val="21"/>
          <w:lang w:bidi="ar"/>
        </w:rPr>
        <w:t xml:space="preserve">LTE </w:t>
      </w:r>
      <w:r>
        <w:rPr>
          <w:rFonts w:hint="eastAsia" w:ascii="宋体" w:hAnsi="宋体" w:cs="宋体"/>
          <w:kern w:val="0"/>
          <w:szCs w:val="21"/>
          <w:lang w:bidi="ar"/>
        </w:rPr>
        <w:t xml:space="preserve">系统中的物理信号不承载任何来自高层的信息，它包括下行同步信号、下行参考信号和上行参考信号三种。其中同步信号用于 </w:t>
      </w:r>
      <w:r>
        <w:rPr>
          <w:kern w:val="0"/>
          <w:szCs w:val="21"/>
          <w:lang w:bidi="ar"/>
        </w:rPr>
        <w:t xml:space="preserve">UE </w:t>
      </w:r>
      <w:r>
        <w:rPr>
          <w:rFonts w:hint="eastAsia" w:ascii="宋体" w:hAnsi="宋体" w:cs="宋体"/>
          <w:kern w:val="0"/>
          <w:szCs w:val="21"/>
          <w:lang w:bidi="ar"/>
        </w:rPr>
        <w:t xml:space="preserve">实现下行同步，同时识别物理小区 </w:t>
      </w:r>
      <w:r>
        <w:rPr>
          <w:kern w:val="0"/>
          <w:szCs w:val="21"/>
          <w:lang w:bidi="ar"/>
        </w:rPr>
        <w:t>ID</w:t>
      </w:r>
      <w:r>
        <w:rPr>
          <w:rFonts w:hint="eastAsia" w:ascii="宋体" w:hAnsi="宋体" w:cs="宋体"/>
          <w:kern w:val="0"/>
          <w:szCs w:val="21"/>
          <w:lang w:bidi="ar"/>
        </w:rPr>
        <w:t xml:space="preserve">，并对小区信号进行解扰；下行参考信号实现导频功能，并用于下行信道的质量检测、下行信道估计，以实现 </w:t>
      </w:r>
      <w:r>
        <w:rPr>
          <w:kern w:val="0"/>
          <w:szCs w:val="21"/>
          <w:lang w:bidi="ar"/>
        </w:rPr>
        <w:t xml:space="preserve">UE </w:t>
      </w:r>
      <w:r>
        <w:rPr>
          <w:rFonts w:hint="eastAsia" w:ascii="宋体" w:hAnsi="宋体" w:cs="宋体"/>
          <w:kern w:val="0"/>
          <w:szCs w:val="21"/>
          <w:lang w:bidi="ar"/>
        </w:rPr>
        <w:t>端的相干检测、解调及小区搜索；上行参考信号用于数据解调和信道探测</w:t>
      </w:r>
    </w:p>
    <w:p w14:paraId="58913274">
      <w:pPr>
        <w:widowControl/>
        <w:jc w:val="left"/>
        <w:rPr>
          <w:rFonts w:hint="eastAsia" w:ascii="宋体" w:hAnsi="宋体" w:cs="宋体"/>
          <w:kern w:val="0"/>
          <w:szCs w:val="21"/>
          <w:lang w:bidi="ar"/>
        </w:rPr>
      </w:pPr>
    </w:p>
    <w:p w14:paraId="5549702B">
      <w:pPr>
        <w:widowControl/>
        <w:jc w:val="left"/>
        <w:rPr>
          <w:szCs w:val="21"/>
        </w:rPr>
      </w:pPr>
      <w:r>
        <w:rPr>
          <w:rFonts w:hint="eastAsia" w:ascii="宋体" w:hAnsi="宋体" w:cs="宋体"/>
          <w:kern w:val="0"/>
          <w:szCs w:val="21"/>
          <w:lang w:bidi="ar"/>
        </w:rPr>
        <w:t xml:space="preserve">21、简述空间分集、空间复用和波束赋形的基本原理。 </w:t>
      </w:r>
    </w:p>
    <w:p w14:paraId="7D610E44">
      <w:pPr>
        <w:widowControl/>
        <w:jc w:val="left"/>
        <w:rPr>
          <w:rFonts w:hint="eastAsia" w:ascii="宋体" w:hAnsi="宋体" w:cs="宋体"/>
          <w:kern w:val="0"/>
          <w:szCs w:val="21"/>
          <w:lang w:bidi="ar"/>
        </w:rPr>
      </w:pPr>
      <w:r>
        <w:rPr>
          <w:rFonts w:hint="eastAsia" w:ascii="宋体" w:hAnsi="宋体" w:cs="宋体"/>
          <w:kern w:val="0"/>
          <w:szCs w:val="21"/>
          <w:lang w:bidi="ar"/>
        </w:rPr>
        <w:t>答：（</w:t>
      </w:r>
      <w:r>
        <w:rPr>
          <w:kern w:val="0"/>
          <w:szCs w:val="21"/>
          <w:lang w:bidi="ar"/>
        </w:rPr>
        <w:t>1</w:t>
      </w:r>
      <w:r>
        <w:rPr>
          <w:rFonts w:hint="eastAsia" w:ascii="宋体" w:hAnsi="宋体" w:cs="宋体"/>
          <w:kern w:val="0"/>
          <w:szCs w:val="21"/>
          <w:lang w:bidi="ar"/>
        </w:rPr>
        <w:t>）空间分集也称天线分集，是通信中使用较多的分集形式，采用多付接收天线来接收信号，然后进行合并。为保证接收信号的不相关性，要求天线之间的距离足够大，保证接收到的多径信号的衰落特性不同。</w:t>
      </w:r>
    </w:p>
    <w:p w14:paraId="0F6D2F15">
      <w:pPr>
        <w:widowControl/>
        <w:numPr>
          <w:ilvl w:val="0"/>
          <w:numId w:val="4"/>
        </w:numPr>
        <w:jc w:val="left"/>
        <w:rPr>
          <w:rFonts w:hint="eastAsia" w:ascii="宋体" w:hAnsi="宋体" w:cs="宋体"/>
          <w:kern w:val="0"/>
          <w:szCs w:val="21"/>
          <w:lang w:bidi="ar"/>
        </w:rPr>
      </w:pPr>
      <w:r>
        <w:rPr>
          <w:rFonts w:hint="eastAsia" w:ascii="宋体" w:hAnsi="宋体" w:cs="宋体"/>
          <w:kern w:val="0"/>
          <w:szCs w:val="21"/>
          <w:lang w:bidi="ar"/>
        </w:rPr>
        <w:t>空间复用是利用空间信道的弱相关性，通过在多个相互独立的空间信道上传输不同的数据流，从而提高数据传输的峰值速率。</w:t>
      </w:r>
    </w:p>
    <w:p w14:paraId="6AB3ED27">
      <w:pPr>
        <w:widowControl/>
        <w:numPr>
          <w:ilvl w:val="0"/>
          <w:numId w:val="4"/>
        </w:numPr>
        <w:jc w:val="left"/>
        <w:rPr>
          <w:rFonts w:hint="eastAsia" w:ascii="宋体" w:hAnsi="宋体" w:cs="宋体"/>
          <w:kern w:val="0"/>
          <w:szCs w:val="21"/>
          <w:lang w:bidi="ar"/>
        </w:rPr>
      </w:pPr>
      <w:r>
        <w:rPr>
          <w:kern w:val="0"/>
          <w:szCs w:val="21"/>
          <w:lang w:bidi="ar"/>
        </w:rPr>
        <w:t xml:space="preserve">MIMO </w:t>
      </w:r>
      <w:r>
        <w:rPr>
          <w:rFonts w:hint="eastAsia" w:ascii="宋体" w:hAnsi="宋体" w:cs="宋体"/>
          <w:kern w:val="0"/>
          <w:szCs w:val="21"/>
          <w:lang w:bidi="ar"/>
        </w:rPr>
        <w:t>中的波束成形方式与智能天线系统中的波束成形类似，在发射端将待发射数据矢量加权，形成某种方向图后到达接收端，接收端再对收到的信号进行上行波束成形，抑制噪声和干扰。</w:t>
      </w:r>
    </w:p>
    <w:p w14:paraId="139DD7AC">
      <w:pPr>
        <w:widowControl/>
        <w:jc w:val="left"/>
        <w:rPr>
          <w:rFonts w:hint="eastAsia" w:ascii="宋体" w:hAnsi="宋体" w:cs="宋体"/>
          <w:kern w:val="0"/>
          <w:szCs w:val="21"/>
          <w:lang w:bidi="ar"/>
        </w:rPr>
      </w:pPr>
    </w:p>
    <w:p w14:paraId="2967A78B">
      <w:pPr>
        <w:widowControl/>
        <w:jc w:val="left"/>
        <w:rPr>
          <w:szCs w:val="21"/>
        </w:rPr>
      </w:pPr>
      <w:r>
        <w:rPr>
          <w:rFonts w:hint="eastAsia" w:ascii="宋体" w:hAnsi="宋体" w:cs="宋体"/>
          <w:kern w:val="0"/>
          <w:szCs w:val="21"/>
          <w:lang w:bidi="ar"/>
        </w:rPr>
        <w:t>22、</w:t>
      </w:r>
      <w:r>
        <w:rPr>
          <w:kern w:val="0"/>
          <w:szCs w:val="21"/>
          <w:lang w:bidi="ar"/>
        </w:rPr>
        <w:t xml:space="preserve">LTE </w:t>
      </w:r>
      <w:r>
        <w:rPr>
          <w:rFonts w:hint="eastAsia" w:ascii="宋体" w:hAnsi="宋体" w:cs="宋体"/>
          <w:kern w:val="0"/>
          <w:szCs w:val="21"/>
          <w:lang w:bidi="ar"/>
        </w:rPr>
        <w:t xml:space="preserve">的上、下行传输各采用了了哪些传输技术，都是基于什么来考虑的？ </w:t>
      </w:r>
    </w:p>
    <w:p w14:paraId="089352F8">
      <w:pPr>
        <w:widowControl/>
        <w:jc w:val="left"/>
        <w:rPr>
          <w:szCs w:val="21"/>
        </w:rPr>
      </w:pPr>
      <w:r>
        <w:rPr>
          <w:rFonts w:hint="eastAsia" w:ascii="宋体" w:hAnsi="宋体" w:cs="宋体"/>
          <w:kern w:val="0"/>
          <w:szCs w:val="21"/>
          <w:lang w:bidi="ar"/>
        </w:rPr>
        <w:t>答：（</w:t>
      </w:r>
      <w:r>
        <w:rPr>
          <w:kern w:val="0"/>
          <w:szCs w:val="21"/>
          <w:lang w:bidi="ar"/>
        </w:rPr>
        <w:t>1</w:t>
      </w:r>
      <w:r>
        <w:rPr>
          <w:rFonts w:hint="eastAsia" w:ascii="宋体" w:hAnsi="宋体" w:cs="宋体"/>
          <w:kern w:val="0"/>
          <w:szCs w:val="21"/>
          <w:lang w:bidi="ar"/>
        </w:rPr>
        <w:t>）</w:t>
      </w:r>
      <w:r>
        <w:rPr>
          <w:kern w:val="0"/>
          <w:szCs w:val="21"/>
          <w:lang w:bidi="ar"/>
        </w:rPr>
        <w:t xml:space="preserve">LTE </w:t>
      </w:r>
      <w:r>
        <w:rPr>
          <w:rFonts w:hint="eastAsia" w:ascii="宋体" w:hAnsi="宋体" w:cs="宋体"/>
          <w:kern w:val="0"/>
          <w:szCs w:val="21"/>
          <w:lang w:bidi="ar"/>
        </w:rPr>
        <w:t xml:space="preserve">上行传输采用带循环前缀的 </w:t>
      </w:r>
      <w:r>
        <w:rPr>
          <w:kern w:val="0"/>
          <w:szCs w:val="21"/>
          <w:lang w:bidi="ar"/>
        </w:rPr>
        <w:t>SC-FDMA</w:t>
      </w:r>
      <w:r>
        <w:rPr>
          <w:rFonts w:hint="eastAsia" w:ascii="宋体" w:hAnsi="宋体" w:cs="宋体"/>
          <w:kern w:val="0"/>
          <w:szCs w:val="21"/>
          <w:lang w:bidi="ar"/>
        </w:rPr>
        <w:t xml:space="preserve">；上行调制与下行调制相同，都采 </w:t>
      </w:r>
    </w:p>
    <w:p w14:paraId="16E2B4E9">
      <w:pPr>
        <w:widowControl/>
        <w:jc w:val="left"/>
        <w:rPr>
          <w:rFonts w:hint="eastAsia" w:ascii="宋体" w:hAnsi="宋体" w:cs="宋体"/>
          <w:kern w:val="0"/>
          <w:szCs w:val="21"/>
          <w:lang w:bidi="ar"/>
        </w:rPr>
      </w:pPr>
      <w:r>
        <w:rPr>
          <w:rFonts w:hint="eastAsia" w:ascii="宋体" w:hAnsi="宋体" w:cs="宋体"/>
          <w:kern w:val="0"/>
          <w:szCs w:val="21"/>
          <w:lang w:bidi="ar"/>
        </w:rPr>
        <w:t xml:space="preserve">用 </w:t>
      </w:r>
      <w:r>
        <w:rPr>
          <w:kern w:val="0"/>
          <w:szCs w:val="21"/>
          <w:lang w:bidi="ar"/>
        </w:rPr>
        <w:t>QPSK</w:t>
      </w:r>
      <w:r>
        <w:rPr>
          <w:rFonts w:hint="eastAsia" w:ascii="宋体" w:hAnsi="宋体" w:cs="宋体"/>
          <w:kern w:val="0"/>
          <w:szCs w:val="21"/>
          <w:lang w:bidi="ar"/>
        </w:rPr>
        <w:t>、</w:t>
      </w:r>
      <w:r>
        <w:rPr>
          <w:kern w:val="0"/>
          <w:szCs w:val="21"/>
          <w:lang w:bidi="ar"/>
        </w:rPr>
        <w:t xml:space="preserve">16QAM </w:t>
      </w:r>
      <w:r>
        <w:rPr>
          <w:rFonts w:hint="eastAsia" w:ascii="宋体" w:hAnsi="宋体" w:cs="宋体"/>
          <w:kern w:val="0"/>
          <w:szCs w:val="21"/>
          <w:lang w:bidi="ar"/>
        </w:rPr>
        <w:t xml:space="preserve">和 </w:t>
      </w:r>
      <w:r>
        <w:rPr>
          <w:kern w:val="0"/>
          <w:szCs w:val="21"/>
          <w:lang w:bidi="ar"/>
        </w:rPr>
        <w:t>64QAM</w:t>
      </w:r>
      <w:r>
        <w:rPr>
          <w:rFonts w:hint="eastAsia" w:ascii="宋体" w:hAnsi="宋体" w:cs="宋体"/>
          <w:kern w:val="0"/>
          <w:szCs w:val="21"/>
          <w:lang w:bidi="ar"/>
        </w:rPr>
        <w:t xml:space="preserve">；上行编码也与下行编码相同，采用 </w:t>
      </w:r>
      <w:r>
        <w:rPr>
          <w:kern w:val="0"/>
          <w:szCs w:val="21"/>
          <w:lang w:bidi="ar"/>
        </w:rPr>
        <w:t xml:space="preserve">Turbo </w:t>
      </w:r>
      <w:r>
        <w:rPr>
          <w:rFonts w:hint="eastAsia" w:ascii="宋体" w:hAnsi="宋体" w:cs="宋体"/>
          <w:kern w:val="0"/>
          <w:szCs w:val="21"/>
          <w:lang w:bidi="ar"/>
        </w:rPr>
        <w:t>编码。</w:t>
      </w:r>
    </w:p>
    <w:p w14:paraId="124306B2">
      <w:pPr>
        <w:widowControl/>
        <w:numPr>
          <w:ilvl w:val="0"/>
          <w:numId w:val="5"/>
        </w:numPr>
        <w:jc w:val="left"/>
        <w:rPr>
          <w:rFonts w:hint="eastAsia" w:ascii="宋体" w:hAnsi="宋体" w:cs="宋体"/>
          <w:kern w:val="0"/>
          <w:szCs w:val="21"/>
          <w:lang w:bidi="ar"/>
        </w:rPr>
      </w:pPr>
      <w:r>
        <w:rPr>
          <w:rFonts w:hint="eastAsia" w:ascii="宋体" w:hAnsi="宋体" w:cs="宋体"/>
          <w:kern w:val="0"/>
          <w:szCs w:val="21"/>
          <w:lang w:bidi="ar"/>
        </w:rPr>
        <w:t xml:space="preserve">下行传输方案采用带循环前缀的 </w:t>
      </w:r>
      <w:r>
        <w:rPr>
          <w:kern w:val="0"/>
          <w:szCs w:val="21"/>
          <w:lang w:bidi="ar"/>
        </w:rPr>
        <w:t>OFDMA</w:t>
      </w:r>
      <w:r>
        <w:rPr>
          <w:rFonts w:hint="eastAsia" w:ascii="宋体" w:hAnsi="宋体" w:cs="宋体"/>
          <w:kern w:val="0"/>
          <w:szCs w:val="21"/>
          <w:lang w:bidi="ar"/>
        </w:rPr>
        <w:t xml:space="preserve">，每一个子载波间隔为 </w:t>
      </w:r>
      <w:r>
        <w:rPr>
          <w:kern w:val="0"/>
          <w:szCs w:val="21"/>
          <w:lang w:bidi="ar"/>
        </w:rPr>
        <w:t>15kHz</w:t>
      </w:r>
      <w:r>
        <w:rPr>
          <w:rFonts w:hint="eastAsia" w:ascii="宋体" w:hAnsi="宋体" w:cs="宋体"/>
          <w:kern w:val="0"/>
          <w:szCs w:val="21"/>
          <w:lang w:bidi="ar"/>
        </w:rPr>
        <w:t xml:space="preserve">；调制方式采用 </w:t>
      </w:r>
      <w:r>
        <w:rPr>
          <w:kern w:val="0"/>
          <w:szCs w:val="21"/>
          <w:lang w:bidi="ar"/>
        </w:rPr>
        <w:t>QPSK</w:t>
      </w:r>
      <w:r>
        <w:rPr>
          <w:rFonts w:hint="eastAsia" w:ascii="宋体" w:hAnsi="宋体" w:cs="宋体"/>
          <w:kern w:val="0"/>
          <w:szCs w:val="21"/>
          <w:lang w:bidi="ar"/>
        </w:rPr>
        <w:t>、</w:t>
      </w:r>
      <w:r>
        <w:rPr>
          <w:kern w:val="0"/>
          <w:szCs w:val="21"/>
          <w:lang w:bidi="ar"/>
        </w:rPr>
        <w:t xml:space="preserve">16QAM </w:t>
      </w:r>
      <w:r>
        <w:rPr>
          <w:rFonts w:hint="eastAsia" w:ascii="宋体" w:hAnsi="宋体" w:cs="宋体"/>
          <w:kern w:val="0"/>
          <w:szCs w:val="21"/>
          <w:lang w:bidi="ar"/>
        </w:rPr>
        <w:t xml:space="preserve">和 </w:t>
      </w:r>
      <w:r>
        <w:rPr>
          <w:kern w:val="0"/>
          <w:szCs w:val="21"/>
          <w:lang w:bidi="ar"/>
        </w:rPr>
        <w:t xml:space="preserve">64QAM </w:t>
      </w:r>
      <w:r>
        <w:rPr>
          <w:rFonts w:hint="eastAsia" w:ascii="宋体" w:hAnsi="宋体" w:cs="宋体"/>
          <w:kern w:val="0"/>
          <w:szCs w:val="21"/>
          <w:lang w:bidi="ar"/>
        </w:rPr>
        <w:t>这三种方式。</w:t>
      </w:r>
    </w:p>
    <w:p w14:paraId="3064890C">
      <w:pPr>
        <w:widowControl/>
        <w:jc w:val="left"/>
        <w:rPr>
          <w:rFonts w:hint="eastAsia" w:ascii="宋体" w:hAnsi="宋体" w:cs="宋体"/>
          <w:kern w:val="0"/>
          <w:szCs w:val="21"/>
          <w:lang w:bidi="ar"/>
        </w:rPr>
      </w:pPr>
      <w:r>
        <w:rPr>
          <w:kern w:val="0"/>
          <w:szCs w:val="21"/>
          <w:lang w:bidi="ar"/>
        </w:rPr>
        <w:t xml:space="preserve">SC-FDMA </w:t>
      </w:r>
      <w:r>
        <w:rPr>
          <w:rFonts w:hint="eastAsia" w:ascii="宋体" w:hAnsi="宋体" w:cs="宋体"/>
          <w:kern w:val="0"/>
          <w:szCs w:val="21"/>
          <w:lang w:bidi="ar"/>
        </w:rPr>
        <w:t xml:space="preserve">保证系统性能同时降低峰均值比，减小发射功率，延长使用时间，上行峰值能达到 </w:t>
      </w:r>
      <w:r>
        <w:rPr>
          <w:kern w:val="0"/>
          <w:szCs w:val="21"/>
          <w:lang w:bidi="ar"/>
        </w:rPr>
        <w:t>50Mbps</w:t>
      </w:r>
      <w:r>
        <w:rPr>
          <w:rFonts w:hint="eastAsia" w:ascii="宋体" w:hAnsi="宋体" w:cs="宋体"/>
          <w:kern w:val="0"/>
          <w:szCs w:val="21"/>
          <w:lang w:bidi="ar"/>
        </w:rPr>
        <w:t>。</w:t>
      </w:r>
      <w:r>
        <w:rPr>
          <w:kern w:val="0"/>
          <w:szCs w:val="21"/>
          <w:lang w:bidi="ar"/>
        </w:rPr>
        <w:t xml:space="preserve">OFDMA </w:t>
      </w:r>
      <w:r>
        <w:rPr>
          <w:rFonts w:hint="eastAsia" w:ascii="宋体" w:hAnsi="宋体" w:cs="宋体"/>
          <w:kern w:val="0"/>
          <w:szCs w:val="21"/>
          <w:lang w:bidi="ar"/>
        </w:rPr>
        <w:t xml:space="preserve">技术具有抗多径干扰、实现简单、灵活支持不同带宽、频谱利用率高支持高效自适应调度等优点。 </w:t>
      </w:r>
    </w:p>
    <w:p w14:paraId="1BEA558C">
      <w:pPr>
        <w:widowControl/>
        <w:jc w:val="left"/>
        <w:rPr>
          <w:rFonts w:hint="eastAsia" w:ascii="宋体" w:hAnsi="宋体" w:cs="宋体"/>
          <w:kern w:val="0"/>
          <w:szCs w:val="21"/>
          <w:lang w:bidi="ar"/>
        </w:rPr>
      </w:pPr>
    </w:p>
    <w:p w14:paraId="07E09A94">
      <w:pPr>
        <w:widowControl/>
        <w:jc w:val="left"/>
        <w:rPr>
          <w:szCs w:val="21"/>
        </w:rPr>
      </w:pPr>
      <w:r>
        <w:rPr>
          <w:rFonts w:hint="eastAsia" w:ascii="宋体" w:hAnsi="宋体" w:cs="宋体"/>
          <w:kern w:val="0"/>
          <w:szCs w:val="21"/>
          <w:lang w:bidi="ar"/>
        </w:rPr>
        <w:t xml:space="preserve">23、空时编码抗衰落的原理是什么？ </w:t>
      </w:r>
    </w:p>
    <w:p w14:paraId="4E96D484">
      <w:pPr>
        <w:widowControl/>
        <w:jc w:val="left"/>
        <w:rPr>
          <w:szCs w:val="21"/>
        </w:rPr>
      </w:pPr>
      <w:r>
        <w:rPr>
          <w:rFonts w:hint="eastAsia" w:ascii="宋体" w:hAnsi="宋体" w:cs="宋体"/>
          <w:kern w:val="0"/>
          <w:szCs w:val="21"/>
          <w:lang w:bidi="ar"/>
        </w:rPr>
        <w:t xml:space="preserve">答：空时编码是信道编码设计和发送分集的结合，其实质是空间和时间二维信号处理的结合，在空间上将一个数据流在多个天线上发射，在时间上把信号在不同的时隙内发射，从而建立了空间分离信号（空域）和时间分离信号（时域）之间的关系。 </w:t>
      </w:r>
    </w:p>
    <w:p w14:paraId="0B63A100">
      <w:pPr>
        <w:widowControl/>
        <w:jc w:val="left"/>
        <w:rPr>
          <w:rFonts w:hint="eastAsia" w:ascii="宋体" w:hAnsi="宋体" w:cs="宋体"/>
          <w:kern w:val="0"/>
          <w:szCs w:val="21"/>
          <w:lang w:bidi="ar"/>
        </w:rPr>
      </w:pPr>
    </w:p>
    <w:p w14:paraId="082436B3">
      <w:pPr>
        <w:widowControl/>
        <w:jc w:val="left"/>
        <w:rPr>
          <w:szCs w:val="21"/>
        </w:rPr>
      </w:pPr>
      <w:r>
        <w:rPr>
          <w:rFonts w:hint="eastAsia" w:ascii="宋体" w:hAnsi="宋体" w:cs="宋体"/>
          <w:kern w:val="0"/>
          <w:szCs w:val="21"/>
          <w:lang w:bidi="ar"/>
        </w:rPr>
        <w:t>24、</w:t>
      </w:r>
      <w:r>
        <w:rPr>
          <w:kern w:val="0"/>
          <w:szCs w:val="21"/>
          <w:lang w:bidi="ar"/>
        </w:rPr>
        <w:t xml:space="preserve">LTE-A </w:t>
      </w:r>
      <w:r>
        <w:rPr>
          <w:rFonts w:hint="eastAsia" w:ascii="宋体" w:hAnsi="宋体" w:cs="宋体"/>
          <w:kern w:val="0"/>
          <w:szCs w:val="21"/>
          <w:lang w:bidi="ar"/>
        </w:rPr>
        <w:t>系统的关键技术有哪些？这些技术分别解决了哪些问题？</w:t>
      </w:r>
    </w:p>
    <w:p w14:paraId="70531F41">
      <w:pPr>
        <w:widowControl/>
        <w:jc w:val="left"/>
        <w:rPr>
          <w:rFonts w:hint="eastAsia" w:ascii="宋体" w:hAnsi="宋体" w:cs="宋体"/>
          <w:kern w:val="0"/>
          <w:szCs w:val="21"/>
          <w:lang w:bidi="ar"/>
        </w:rPr>
      </w:pPr>
      <w:r>
        <w:rPr>
          <w:kern w:val="0"/>
          <w:szCs w:val="21"/>
          <w:lang w:bidi="ar"/>
        </w:rPr>
        <w:t>LTE-A</w:t>
      </w:r>
      <w:r>
        <w:rPr>
          <w:rFonts w:hint="eastAsia" w:ascii="宋体" w:hAnsi="宋体" w:cs="宋体"/>
          <w:kern w:val="0"/>
          <w:szCs w:val="21"/>
          <w:lang w:bidi="ar"/>
        </w:rPr>
        <w:t>五大关键技术包括载波聚合、上下行多天线增强、多点协作传输与接收、中继、异构网干扰协调增强。</w:t>
      </w:r>
    </w:p>
    <w:p w14:paraId="3FE30397">
      <w:pPr>
        <w:widowControl/>
        <w:jc w:val="left"/>
        <w:rPr>
          <w:rFonts w:hint="eastAsia" w:ascii="宋体" w:hAnsi="宋体" w:cs="宋体"/>
          <w:kern w:val="0"/>
          <w:szCs w:val="21"/>
          <w:lang w:bidi="ar"/>
        </w:rPr>
      </w:pPr>
      <w:r>
        <w:rPr>
          <w:rFonts w:hint="eastAsia" w:ascii="宋体" w:hAnsi="宋体" w:cs="宋体"/>
          <w:kern w:val="0"/>
          <w:szCs w:val="21"/>
          <w:lang w:bidi="ar"/>
        </w:rPr>
        <w:t xml:space="preserve">①载波聚合技术：通过将多个载波聚合成更大的带宽，使得用户获得更高的上下行峰值速率体验。②上下行天线增强技术：可以改善通信质量，在不增加频谱资源和天线发射功率的情况下，可以成倍的提高系统信道容量，提升速率。③多点协助传输与接收：为了解决小区边缘处的小区间的干扰，提高边缘用户的传输速率。④中继技术：实现对基站和终端设备之间的数据转发，在提高网络覆盖的同时实现了对干扰有效的控制。⑤异构网干扰协调增强可以减轻宏蜂窝负载、提高特定区域的覆盖质量、改善边缘用户性能、降低网络开销、减少能量消耗、降低运营商网络部署成本。 </w:t>
      </w:r>
    </w:p>
    <w:p w14:paraId="030D7ED1">
      <w:pPr>
        <w:widowControl/>
        <w:jc w:val="left"/>
        <w:rPr>
          <w:rFonts w:hint="eastAsia" w:ascii="宋体" w:hAnsi="宋体" w:cs="宋体"/>
          <w:kern w:val="0"/>
          <w:szCs w:val="21"/>
          <w:lang w:bidi="ar"/>
        </w:rPr>
      </w:pPr>
    </w:p>
    <w:p w14:paraId="2DDB47FC">
      <w:pPr>
        <w:widowControl/>
        <w:jc w:val="left"/>
        <w:rPr>
          <w:rFonts w:hint="eastAsia" w:ascii="宋体" w:hAnsi="宋体" w:cs="宋体"/>
          <w:kern w:val="0"/>
          <w:szCs w:val="21"/>
          <w:lang w:bidi="ar"/>
        </w:rPr>
      </w:pPr>
    </w:p>
    <w:p w14:paraId="50655654">
      <w:pPr>
        <w:widowControl/>
        <w:jc w:val="left"/>
        <w:rPr>
          <w:szCs w:val="21"/>
        </w:rPr>
      </w:pPr>
      <w:r>
        <w:rPr>
          <w:rFonts w:hint="eastAsia" w:ascii="宋体" w:hAnsi="宋体" w:cs="宋体"/>
          <w:kern w:val="0"/>
          <w:szCs w:val="21"/>
          <w:lang w:bidi="ar"/>
        </w:rPr>
        <w:t xml:space="preserve">25、什么是 </w:t>
      </w:r>
      <w:r>
        <w:rPr>
          <w:kern w:val="0"/>
          <w:szCs w:val="21"/>
          <w:lang w:bidi="ar"/>
        </w:rPr>
        <w:t xml:space="preserve">LTE </w:t>
      </w:r>
      <w:r>
        <w:rPr>
          <w:rFonts w:hint="eastAsia" w:ascii="宋体" w:hAnsi="宋体" w:cs="宋体"/>
          <w:kern w:val="0"/>
          <w:szCs w:val="21"/>
          <w:lang w:bidi="ar"/>
        </w:rPr>
        <w:t xml:space="preserve">系统的跟踪区？简述其作用。 </w:t>
      </w:r>
    </w:p>
    <w:p w14:paraId="5AADAECE">
      <w:pPr>
        <w:widowControl/>
        <w:jc w:val="left"/>
        <w:rPr>
          <w:szCs w:val="21"/>
        </w:rPr>
      </w:pPr>
      <w:r>
        <w:rPr>
          <w:rFonts w:hint="eastAsia" w:ascii="宋体" w:hAnsi="宋体" w:cs="宋体"/>
          <w:kern w:val="0"/>
          <w:szCs w:val="21"/>
          <w:lang w:bidi="ar"/>
        </w:rPr>
        <w:t xml:space="preserve">答：跟踪区 </w:t>
      </w:r>
      <w:r>
        <w:rPr>
          <w:kern w:val="0"/>
          <w:szCs w:val="21"/>
          <w:lang w:bidi="ar"/>
        </w:rPr>
        <w:t xml:space="preserve">TA </w:t>
      </w:r>
      <w:r>
        <w:rPr>
          <w:rFonts w:hint="eastAsia" w:ascii="宋体" w:hAnsi="宋体" w:cs="宋体"/>
          <w:kern w:val="0"/>
          <w:szCs w:val="21"/>
          <w:lang w:bidi="ar"/>
        </w:rPr>
        <w:t xml:space="preserve">是 </w:t>
      </w:r>
      <w:r>
        <w:rPr>
          <w:kern w:val="0"/>
          <w:szCs w:val="21"/>
          <w:lang w:bidi="ar"/>
        </w:rPr>
        <w:t xml:space="preserve">LTE </w:t>
      </w:r>
      <w:r>
        <w:rPr>
          <w:rFonts w:hint="eastAsia" w:ascii="宋体" w:hAnsi="宋体" w:cs="宋体"/>
          <w:kern w:val="0"/>
          <w:szCs w:val="21"/>
          <w:lang w:bidi="ar"/>
        </w:rPr>
        <w:t xml:space="preserve">系统为 </w:t>
      </w:r>
      <w:r>
        <w:rPr>
          <w:kern w:val="0"/>
          <w:szCs w:val="21"/>
          <w:lang w:bidi="ar"/>
        </w:rPr>
        <w:t xml:space="preserve">UE </w:t>
      </w:r>
      <w:r>
        <w:rPr>
          <w:rFonts w:hint="eastAsia" w:ascii="宋体" w:hAnsi="宋体" w:cs="宋体"/>
          <w:kern w:val="0"/>
          <w:szCs w:val="21"/>
          <w:lang w:bidi="ar"/>
        </w:rPr>
        <w:t xml:space="preserve">的位置管理设立的概念，其被定义为 </w:t>
      </w:r>
      <w:r>
        <w:rPr>
          <w:kern w:val="0"/>
          <w:szCs w:val="21"/>
          <w:lang w:bidi="ar"/>
        </w:rPr>
        <w:t xml:space="preserve">UE </w:t>
      </w:r>
      <w:r>
        <w:rPr>
          <w:rFonts w:hint="eastAsia" w:ascii="宋体" w:hAnsi="宋体" w:cs="宋体"/>
          <w:kern w:val="0"/>
          <w:szCs w:val="21"/>
          <w:lang w:bidi="ar"/>
        </w:rPr>
        <w:t xml:space="preserve">不需要更新 </w:t>
      </w:r>
    </w:p>
    <w:p w14:paraId="5417E9F4">
      <w:pPr>
        <w:widowControl/>
        <w:jc w:val="left"/>
        <w:rPr>
          <w:szCs w:val="21"/>
        </w:rPr>
      </w:pPr>
      <w:r>
        <w:rPr>
          <w:rFonts w:hint="eastAsia" w:ascii="宋体" w:hAnsi="宋体" w:cs="宋体"/>
          <w:kern w:val="0"/>
          <w:szCs w:val="21"/>
          <w:lang w:bidi="ar"/>
        </w:rPr>
        <w:t>服务的自由移动区域。</w:t>
      </w:r>
      <w:r>
        <w:rPr>
          <w:kern w:val="0"/>
          <w:szCs w:val="21"/>
          <w:lang w:bidi="ar"/>
        </w:rPr>
        <w:t xml:space="preserve">TA </w:t>
      </w:r>
      <w:r>
        <w:rPr>
          <w:rFonts w:hint="eastAsia" w:ascii="宋体" w:hAnsi="宋体" w:cs="宋体"/>
          <w:kern w:val="0"/>
          <w:szCs w:val="21"/>
          <w:lang w:bidi="ar"/>
        </w:rPr>
        <w:t xml:space="preserve">可以实现对终端位置的管理，可分为寻呼管理和位置更新管理。 </w:t>
      </w:r>
    </w:p>
    <w:p w14:paraId="34771CAB">
      <w:pPr>
        <w:widowControl/>
        <w:jc w:val="left"/>
        <w:rPr>
          <w:rFonts w:hint="eastAsia" w:ascii="宋体" w:hAnsi="宋体" w:cs="宋体"/>
          <w:kern w:val="0"/>
          <w:szCs w:val="21"/>
          <w:lang w:bidi="ar"/>
        </w:rPr>
      </w:pPr>
      <w:r>
        <w:rPr>
          <w:kern w:val="0"/>
          <w:szCs w:val="21"/>
          <w:lang w:bidi="ar"/>
        </w:rPr>
        <w:t xml:space="preserve">UE </w:t>
      </w:r>
      <w:r>
        <w:rPr>
          <w:rFonts w:hint="eastAsia" w:ascii="宋体" w:hAnsi="宋体" w:cs="宋体"/>
          <w:kern w:val="0"/>
          <w:szCs w:val="21"/>
          <w:lang w:bidi="ar"/>
        </w:rPr>
        <w:t xml:space="preserve">通过跟踪区注册，告知 </w:t>
      </w:r>
      <w:r>
        <w:rPr>
          <w:kern w:val="0"/>
          <w:szCs w:val="21"/>
          <w:lang w:bidi="ar"/>
        </w:rPr>
        <w:t xml:space="preserve">EPC </w:t>
      </w:r>
      <w:r>
        <w:rPr>
          <w:rFonts w:hint="eastAsia" w:ascii="宋体" w:hAnsi="宋体" w:cs="宋体"/>
          <w:kern w:val="0"/>
          <w:szCs w:val="21"/>
          <w:lang w:bidi="ar"/>
        </w:rPr>
        <w:t xml:space="preserve">自己的跟踪区 </w:t>
      </w:r>
      <w:r>
        <w:rPr>
          <w:kern w:val="0"/>
          <w:szCs w:val="21"/>
          <w:lang w:bidi="ar"/>
        </w:rPr>
        <w:t>TA</w:t>
      </w:r>
      <w:r>
        <w:rPr>
          <w:rFonts w:hint="eastAsia" w:ascii="宋体" w:hAnsi="宋体" w:cs="宋体"/>
          <w:kern w:val="0"/>
          <w:szCs w:val="21"/>
          <w:lang w:bidi="ar"/>
        </w:rPr>
        <w:t xml:space="preserve">。当 </w:t>
      </w:r>
      <w:r>
        <w:rPr>
          <w:kern w:val="0"/>
          <w:szCs w:val="21"/>
          <w:lang w:bidi="ar"/>
        </w:rPr>
        <w:t xml:space="preserve">UE </w:t>
      </w:r>
      <w:r>
        <w:rPr>
          <w:rFonts w:hint="eastAsia" w:ascii="宋体" w:hAnsi="宋体" w:cs="宋体"/>
          <w:kern w:val="0"/>
          <w:szCs w:val="21"/>
          <w:lang w:bidi="ar"/>
        </w:rPr>
        <w:t xml:space="preserve">处于空闲状态时，核心网络能够知道 </w:t>
      </w:r>
      <w:r>
        <w:rPr>
          <w:kern w:val="0"/>
          <w:szCs w:val="21"/>
          <w:lang w:bidi="ar"/>
        </w:rPr>
        <w:t xml:space="preserve">UE </w:t>
      </w:r>
      <w:r>
        <w:rPr>
          <w:rFonts w:hint="eastAsia" w:ascii="宋体" w:hAnsi="宋体" w:cs="宋体"/>
          <w:kern w:val="0"/>
          <w:szCs w:val="21"/>
          <w:lang w:bidi="ar"/>
        </w:rPr>
        <w:t xml:space="preserve">所在的跟踪区，同时当处于空闲状态的 </w:t>
      </w:r>
      <w:r>
        <w:rPr>
          <w:kern w:val="0"/>
          <w:szCs w:val="21"/>
          <w:lang w:bidi="ar"/>
        </w:rPr>
        <w:t xml:space="preserve">UE </w:t>
      </w:r>
      <w:r>
        <w:rPr>
          <w:rFonts w:hint="eastAsia" w:ascii="宋体" w:hAnsi="宋体" w:cs="宋体"/>
          <w:kern w:val="0"/>
          <w:szCs w:val="21"/>
          <w:lang w:bidi="ar"/>
        </w:rPr>
        <w:t xml:space="preserve">需要被寻呼时，必须在 </w:t>
      </w:r>
      <w:r>
        <w:rPr>
          <w:kern w:val="0"/>
          <w:szCs w:val="21"/>
          <w:lang w:bidi="ar"/>
        </w:rPr>
        <w:t xml:space="preserve">UE </w:t>
      </w:r>
      <w:r>
        <w:rPr>
          <w:rFonts w:hint="eastAsia" w:ascii="宋体" w:hAnsi="宋体" w:cs="宋体"/>
          <w:kern w:val="0"/>
          <w:szCs w:val="21"/>
          <w:lang w:bidi="ar"/>
        </w:rPr>
        <w:t>所注册的跟踪区的所有小区进行寻呼。</w:t>
      </w:r>
    </w:p>
    <w:p w14:paraId="58939C98">
      <w:pPr>
        <w:widowControl/>
        <w:jc w:val="left"/>
        <w:rPr>
          <w:rFonts w:hint="eastAsia" w:ascii="宋体" w:hAnsi="宋体" w:cs="宋体"/>
          <w:kern w:val="0"/>
          <w:szCs w:val="21"/>
          <w:lang w:bidi="ar"/>
        </w:rPr>
      </w:pPr>
    </w:p>
    <w:p w14:paraId="4E177F7B">
      <w:pPr>
        <w:widowControl/>
        <w:jc w:val="left"/>
        <w:rPr>
          <w:rFonts w:hint="eastAsia" w:ascii="宋体" w:hAnsi="宋体" w:cs="宋体"/>
          <w:kern w:val="0"/>
          <w:szCs w:val="21"/>
          <w:lang w:bidi="ar"/>
        </w:rPr>
      </w:pPr>
    </w:p>
    <w:p w14:paraId="7682763C">
      <w:pPr>
        <w:widowControl/>
        <w:jc w:val="left"/>
        <w:rPr>
          <w:rFonts w:hint="eastAsia" w:ascii="宋体" w:hAnsi="宋体" w:cs="宋体"/>
          <w:kern w:val="0"/>
          <w:szCs w:val="21"/>
          <w:lang w:bidi="ar"/>
        </w:rPr>
      </w:pPr>
      <w:r>
        <w:rPr>
          <w:rFonts w:hint="eastAsia" w:ascii="宋体" w:hAnsi="宋体" w:cs="宋体"/>
          <w:kern w:val="0"/>
          <w:szCs w:val="21"/>
          <w:lang w:bidi="ar"/>
        </w:rPr>
        <w:t xml:space="preserve">27、何为 </w:t>
      </w:r>
      <w:r>
        <w:rPr>
          <w:kern w:val="0"/>
          <w:szCs w:val="21"/>
          <w:lang w:bidi="ar"/>
        </w:rPr>
        <w:t xml:space="preserve">Massive MIMO </w:t>
      </w:r>
      <w:r>
        <w:rPr>
          <w:rFonts w:hint="eastAsia" w:ascii="宋体" w:hAnsi="宋体" w:cs="宋体"/>
          <w:kern w:val="0"/>
          <w:szCs w:val="21"/>
          <w:lang w:bidi="ar"/>
        </w:rPr>
        <w:t>技术的基本原理</w:t>
      </w:r>
      <w:r>
        <w:rPr>
          <w:kern w:val="0"/>
          <w:szCs w:val="21"/>
          <w:lang w:bidi="ar"/>
        </w:rPr>
        <w:t>?</w:t>
      </w:r>
      <w:r>
        <w:rPr>
          <w:rFonts w:hint="eastAsia" w:ascii="宋体" w:hAnsi="宋体" w:cs="宋体"/>
          <w:kern w:val="0"/>
          <w:szCs w:val="21"/>
          <w:lang w:bidi="ar"/>
        </w:rPr>
        <w:t>它有哪些优势？</w:t>
      </w:r>
    </w:p>
    <w:p w14:paraId="05FED2DD">
      <w:pPr>
        <w:widowControl/>
        <w:jc w:val="left"/>
        <w:rPr>
          <w:szCs w:val="21"/>
        </w:rPr>
      </w:pPr>
      <w:r>
        <w:rPr>
          <w:kern w:val="0"/>
          <w:szCs w:val="21"/>
          <w:lang w:bidi="ar"/>
        </w:rPr>
        <w:t>Massive MIMO</w:t>
      </w:r>
      <w:r>
        <w:rPr>
          <w:rFonts w:hint="eastAsia" w:ascii="宋体" w:hAnsi="宋体" w:cs="宋体"/>
          <w:kern w:val="0"/>
          <w:szCs w:val="21"/>
          <w:lang w:bidi="ar"/>
        </w:rPr>
        <w:t xml:space="preserve">技术在现有 </w:t>
      </w:r>
      <w:r>
        <w:rPr>
          <w:kern w:val="0"/>
          <w:szCs w:val="21"/>
          <w:lang w:bidi="ar"/>
        </w:rPr>
        <w:t xml:space="preserve">MIMO </w:t>
      </w:r>
      <w:r>
        <w:rPr>
          <w:rFonts w:hint="eastAsia" w:ascii="宋体" w:hAnsi="宋体" w:cs="宋体"/>
          <w:kern w:val="0"/>
          <w:szCs w:val="21"/>
          <w:lang w:bidi="ar"/>
        </w:rPr>
        <w:t>技术基础上通过大规模增加发送端天线数目，以形成数十个独立的空间数据流，进而达到数倍提升多用户系统的频谱效率。</w:t>
      </w:r>
    </w:p>
    <w:p w14:paraId="1BEC0D87">
      <w:pPr>
        <w:widowControl/>
        <w:jc w:val="left"/>
        <w:rPr>
          <w:szCs w:val="21"/>
        </w:rPr>
      </w:pPr>
      <w:r>
        <w:rPr>
          <w:rFonts w:hint="eastAsia" w:ascii="宋体" w:hAnsi="宋体" w:cs="宋体"/>
          <w:kern w:val="0"/>
          <w:szCs w:val="21"/>
          <w:lang w:bidi="ar"/>
        </w:rPr>
        <w:t>优势：</w:t>
      </w:r>
      <w:r>
        <w:rPr>
          <w:kern w:val="0"/>
          <w:szCs w:val="21"/>
          <w:lang w:bidi="ar"/>
        </w:rPr>
        <w:t>1</w:t>
      </w:r>
      <w:r>
        <w:rPr>
          <w:rFonts w:hint="eastAsia" w:ascii="宋体" w:hAnsi="宋体" w:cs="宋体"/>
          <w:kern w:val="0"/>
          <w:szCs w:val="21"/>
          <w:lang w:bidi="ar"/>
        </w:rPr>
        <w:t>）</w:t>
      </w:r>
      <w:r>
        <w:rPr>
          <w:kern w:val="0"/>
          <w:szCs w:val="21"/>
          <w:lang w:bidi="ar"/>
        </w:rPr>
        <w:t xml:space="preserve">Massive MIMO </w:t>
      </w:r>
      <w:r>
        <w:rPr>
          <w:rFonts w:hint="eastAsia" w:ascii="宋体" w:hAnsi="宋体" w:cs="宋体"/>
          <w:kern w:val="0"/>
          <w:szCs w:val="21"/>
          <w:lang w:bidi="ar"/>
        </w:rPr>
        <w:t xml:space="preserve">能够深度挖掘空间维度资源，使得多个用户可以在同一时频资源上与基站同时进行通信，从而大幅度提高频谱效率。 </w:t>
      </w:r>
    </w:p>
    <w:p w14:paraId="49CFB215">
      <w:pPr>
        <w:widowControl/>
        <w:jc w:val="left"/>
        <w:rPr>
          <w:szCs w:val="21"/>
        </w:rPr>
      </w:pPr>
      <w:r>
        <w:rPr>
          <w:kern w:val="0"/>
          <w:szCs w:val="21"/>
          <w:lang w:bidi="ar"/>
        </w:rPr>
        <w:t>2</w:t>
      </w:r>
      <w:r>
        <w:rPr>
          <w:rFonts w:hint="eastAsia" w:ascii="宋体" w:hAnsi="宋体" w:cs="宋体"/>
          <w:kern w:val="0"/>
          <w:szCs w:val="21"/>
          <w:lang w:bidi="ar"/>
        </w:rPr>
        <w:t>）</w:t>
      </w:r>
      <w:r>
        <w:rPr>
          <w:kern w:val="0"/>
          <w:szCs w:val="21"/>
          <w:lang w:bidi="ar"/>
        </w:rPr>
        <w:t xml:space="preserve">Massive MIMO </w:t>
      </w:r>
      <w:r>
        <w:rPr>
          <w:rFonts w:hint="eastAsia" w:ascii="宋体" w:hAnsi="宋体" w:cs="宋体"/>
          <w:kern w:val="0"/>
          <w:szCs w:val="21"/>
          <w:lang w:bidi="ar"/>
        </w:rPr>
        <w:t xml:space="preserve">可大幅度降低上下行发射功率，从而提高功率效率。 </w:t>
      </w:r>
    </w:p>
    <w:p w14:paraId="3FEFB8C1">
      <w:pPr>
        <w:widowControl/>
        <w:jc w:val="left"/>
        <w:rPr>
          <w:szCs w:val="21"/>
        </w:rPr>
      </w:pPr>
      <w:r>
        <w:rPr>
          <w:kern w:val="0"/>
          <w:szCs w:val="21"/>
          <w:lang w:bidi="ar"/>
        </w:rPr>
        <w:t>3</w:t>
      </w:r>
      <w:r>
        <w:rPr>
          <w:rFonts w:hint="eastAsia" w:ascii="宋体" w:hAnsi="宋体" w:cs="宋体"/>
          <w:kern w:val="0"/>
          <w:szCs w:val="21"/>
          <w:lang w:bidi="ar"/>
        </w:rPr>
        <w:t>）</w:t>
      </w:r>
      <w:r>
        <w:rPr>
          <w:kern w:val="0"/>
          <w:szCs w:val="21"/>
          <w:lang w:bidi="ar"/>
        </w:rPr>
        <w:t xml:space="preserve">Massive MIMO </w:t>
      </w:r>
      <w:r>
        <w:rPr>
          <w:rFonts w:hint="eastAsia" w:ascii="宋体" w:hAnsi="宋体" w:cs="宋体"/>
          <w:kern w:val="0"/>
          <w:szCs w:val="21"/>
          <w:lang w:bidi="ar"/>
        </w:rPr>
        <w:t xml:space="preserve">能够形成极精确的用户级超窄波束，从而大幅度降低干扰。 </w:t>
      </w:r>
    </w:p>
    <w:p w14:paraId="6A8F97E1">
      <w:pPr>
        <w:widowControl/>
        <w:jc w:val="left"/>
        <w:rPr>
          <w:szCs w:val="21"/>
        </w:rPr>
      </w:pPr>
      <w:r>
        <w:rPr>
          <w:kern w:val="0"/>
          <w:szCs w:val="21"/>
          <w:lang w:bidi="ar"/>
        </w:rPr>
        <w:t>4</w:t>
      </w:r>
      <w:r>
        <w:rPr>
          <w:rFonts w:hint="eastAsia" w:ascii="宋体" w:hAnsi="宋体" w:cs="宋体"/>
          <w:kern w:val="0"/>
          <w:szCs w:val="21"/>
          <w:lang w:bidi="ar"/>
        </w:rPr>
        <w:t>）随着天线数目的增多，基站和用户之间的信道变得几乎正交，这使得在基站端的信号处理变得简单，简单的线性处理便能近似获得最优的性能。</w:t>
      </w:r>
    </w:p>
    <w:p w14:paraId="21C295CA">
      <w:pPr>
        <w:widowControl/>
        <w:jc w:val="left"/>
        <w:rPr>
          <w:szCs w:val="21"/>
        </w:rPr>
      </w:pPr>
    </w:p>
    <w:p w14:paraId="3780B7A7">
      <w:pPr>
        <w:widowControl/>
        <w:jc w:val="left"/>
        <w:rPr>
          <w:rFonts w:hint="eastAsia" w:ascii="宋体" w:hAnsi="宋体" w:cs="宋体"/>
          <w:kern w:val="0"/>
          <w:szCs w:val="21"/>
          <w:lang w:bidi="ar"/>
        </w:rPr>
      </w:pPr>
    </w:p>
    <w:p w14:paraId="60124540">
      <w:pPr>
        <w:widowControl/>
        <w:jc w:val="left"/>
        <w:rPr>
          <w:rFonts w:hint="eastAsia" w:ascii="宋体" w:hAnsi="宋体" w:cs="宋体"/>
          <w:kern w:val="0"/>
          <w:szCs w:val="21"/>
          <w:lang w:bidi="ar"/>
        </w:rPr>
      </w:pPr>
    </w:p>
    <w:p w14:paraId="37F7A24F">
      <w:pPr>
        <w:adjustRightInd w:val="0"/>
        <w:snapToGrid w:val="0"/>
        <w:rPr>
          <w:rFonts w:hint="eastAsia" w:ascii="宋体" w:hAnsi="宋体" w:cs="宋体"/>
          <w:kern w:val="0"/>
          <w:szCs w:val="21"/>
        </w:rPr>
      </w:pPr>
      <w:r>
        <w:rPr>
          <w:rFonts w:hint="eastAsia" w:ascii="宋体" w:hAnsi="宋体" w:cs="宋体"/>
          <w:kern w:val="0"/>
          <w:szCs w:val="21"/>
        </w:rPr>
        <w:t>29、请回答区群大小的确定应满足的条件及公式。</w:t>
      </w:r>
    </w:p>
    <w:p w14:paraId="321A866B">
      <w:pPr>
        <w:adjustRightInd w:val="0"/>
        <w:snapToGrid w:val="0"/>
        <w:rPr>
          <w:rFonts w:hint="eastAsia" w:ascii="宋体" w:hAnsi="宋体" w:cs="宋体"/>
          <w:kern w:val="0"/>
          <w:szCs w:val="21"/>
        </w:rPr>
      </w:pPr>
      <w:r>
        <w:rPr>
          <w:rFonts w:hint="eastAsia" w:ascii="宋体" w:hAnsi="宋体" w:cs="宋体"/>
          <w:kern w:val="0"/>
          <w:szCs w:val="21"/>
        </w:rPr>
        <w:t>答：1、区群之间可以邻接，且无缝隙无重叠地覆盖2、各相邻同频小区的距离相等。</w:t>
      </w:r>
    </w:p>
    <w:p w14:paraId="3EA388EB">
      <w:pPr>
        <w:adjustRightInd w:val="0"/>
        <w:snapToGrid w:val="0"/>
        <w:rPr>
          <w:rFonts w:hint="eastAsia" w:ascii="宋体" w:hAnsi="宋体" w:cs="宋体"/>
          <w:kern w:val="0"/>
          <w:szCs w:val="21"/>
        </w:rPr>
      </w:pPr>
      <w:r>
        <w:rPr>
          <w:rFonts w:hint="eastAsia" w:ascii="宋体" w:hAnsi="宋体" w:cs="宋体"/>
          <w:kern w:val="0"/>
          <w:szCs w:val="21"/>
        </w:rPr>
        <w:t>区群内的小区个数应满足下式：</w:t>
      </w:r>
    </w:p>
    <w:p w14:paraId="22C8753E">
      <w:pPr>
        <w:adjustRightInd w:val="0"/>
        <w:snapToGrid w:val="0"/>
        <w:rPr>
          <w:szCs w:val="21"/>
        </w:rPr>
      </w:pPr>
      <w:r>
        <w:rPr>
          <w:szCs w:val="21"/>
        </w:rPr>
        <w:object>
          <v:shape id="_x0000_i1026" o:spt="75" alt="" type="#_x0000_t75" style="height:22.65pt;width:218.2pt;" o:ole="t" filled="f" o:preferrelative="t" stroked="f" coordsize="21600,21600">
            <v:path/>
            <v:fill on="f" focussize="0,0"/>
            <v:stroke on="f"/>
            <v:imagedata r:id="rId9" o:title=""/>
            <o:lock v:ext="edit" aspectratio="t"/>
            <w10:wrap type="none"/>
            <w10:anchorlock/>
          </v:shape>
          <o:OLEObject Type="Embed" ProgID="Equation.DSMT4" ShapeID="_x0000_i1026" DrawAspect="Content" ObjectID="_1468075725" r:id="rId8">
            <o:LockedField>false</o:LockedField>
          </o:OLEObject>
        </w:object>
      </w:r>
    </w:p>
    <w:p w14:paraId="7F468524">
      <w:pPr>
        <w:adjustRightInd w:val="0"/>
        <w:snapToGrid w:val="0"/>
        <w:rPr>
          <w:szCs w:val="21"/>
        </w:rPr>
      </w:pPr>
    </w:p>
    <w:p w14:paraId="4F6EAA11">
      <w:pPr>
        <w:adjustRightInd w:val="0"/>
        <w:snapToGrid w:val="0"/>
        <w:ind w:left="-1"/>
        <w:rPr>
          <w:szCs w:val="21"/>
        </w:rPr>
      </w:pPr>
      <w:r>
        <w:rPr>
          <w:rFonts w:hint="eastAsia"/>
          <w:szCs w:val="21"/>
        </w:rPr>
        <w:t>30、在蜂窝小区中定位同频小区方法，区群内的小区个数应满足的条件</w:t>
      </w:r>
    </w:p>
    <w:p w14:paraId="637F2EE8">
      <w:pPr>
        <w:adjustRightInd w:val="0"/>
        <w:snapToGrid w:val="0"/>
        <w:ind w:left="-1"/>
        <w:rPr>
          <w:szCs w:val="21"/>
        </w:rPr>
      </w:pPr>
      <w:r>
        <w:rPr>
          <w:rFonts w:hint="eastAsia"/>
          <w:szCs w:val="21"/>
        </w:rPr>
        <w:t>①沿着任意一条六边形链移动i个小区；</w:t>
      </w:r>
    </w:p>
    <w:p w14:paraId="2137673B">
      <w:pPr>
        <w:adjustRightInd w:val="0"/>
        <w:snapToGrid w:val="0"/>
        <w:ind w:left="-1"/>
        <w:rPr>
          <w:szCs w:val="21"/>
        </w:rPr>
      </w:pPr>
      <w:r>
        <w:rPr>
          <w:rFonts w:hint="eastAsia"/>
          <w:szCs w:val="21"/>
        </w:rPr>
        <w:t>②逆时针旋转60度再移动j个小区。</w:t>
      </w:r>
    </w:p>
    <w:p w14:paraId="657FF9F4">
      <w:pPr>
        <w:adjustRightInd w:val="0"/>
        <w:snapToGrid w:val="0"/>
        <w:rPr>
          <w:rFonts w:hint="eastAsia" w:ascii="宋体" w:hAnsi="宋体" w:cs="宋体"/>
          <w:kern w:val="0"/>
          <w:szCs w:val="21"/>
        </w:rPr>
      </w:pPr>
      <w:r>
        <w:rPr>
          <w:rFonts w:hint="eastAsia" w:ascii="宋体" w:hAnsi="宋体" w:cs="宋体"/>
          <w:kern w:val="0"/>
          <w:szCs w:val="21"/>
        </w:rPr>
        <w:t>区群内的小区个数应满足下式：</w:t>
      </w:r>
    </w:p>
    <w:p w14:paraId="79A4F654">
      <w:pPr>
        <w:adjustRightInd w:val="0"/>
        <w:snapToGrid w:val="0"/>
        <w:ind w:left="-1"/>
        <w:rPr>
          <w:szCs w:val="21"/>
        </w:rPr>
      </w:pPr>
      <w:r>
        <w:rPr>
          <w:szCs w:val="21"/>
        </w:rPr>
        <w:object>
          <v:shape id="_x0000_i1027" o:spt="75" alt="" type="#_x0000_t75" style="height:22.65pt;width:218.2pt;" o:ole="t" filled="f" o:preferrelative="t" stroked="f" coordsize="21600,21600">
            <v:path/>
            <v:fill on="f" focussize="0,0"/>
            <v:stroke on="f"/>
            <v:imagedata r:id="rId9" o:title=""/>
            <o:lock v:ext="edit" aspectratio="t"/>
            <w10:wrap type="none"/>
            <w10:anchorlock/>
          </v:shape>
          <o:OLEObject Type="Embed" ProgID="Equation.DSMT4" ShapeID="_x0000_i1027" DrawAspect="Content" ObjectID="_1468075726" r:id="rId10">
            <o:LockedField>false</o:LockedField>
          </o:OLEObject>
        </w:object>
      </w:r>
    </w:p>
    <w:p w14:paraId="488AFBE9">
      <w:pPr>
        <w:adjustRightInd w:val="0"/>
        <w:snapToGrid w:val="0"/>
        <w:ind w:left="-1"/>
        <w:rPr>
          <w:szCs w:val="21"/>
        </w:rPr>
      </w:pPr>
    </w:p>
    <w:p w14:paraId="16EEFC2E">
      <w:pPr>
        <w:adjustRightInd w:val="0"/>
        <w:snapToGrid w:val="0"/>
        <w:ind w:left="-1"/>
        <w:rPr>
          <w:rFonts w:eastAsiaTheme="minorEastAsia"/>
          <w:szCs w:val="21"/>
        </w:rPr>
      </w:pPr>
      <w:r>
        <w:rPr>
          <w:rFonts w:hint="eastAsia"/>
          <w:szCs w:val="21"/>
        </w:rPr>
        <w:t>31、什么是多径效应</w:t>
      </w:r>
    </w:p>
    <w:p w14:paraId="694D1EB7">
      <w:pPr>
        <w:adjustRightInd w:val="0"/>
        <w:snapToGrid w:val="0"/>
        <w:rPr>
          <w:szCs w:val="21"/>
        </w:rPr>
      </w:pPr>
      <w:r>
        <w:rPr>
          <w:rFonts w:hint="eastAsia"/>
          <w:szCs w:val="21"/>
        </w:rPr>
        <w:t>接收信号S为多径信号S_i的矢量和（i表示第i条路径），由于无线电波经过的各条路径的距离不同，因而各条路径的信号到达的时间不同，相位也就不同，并且不同位置合成信号幅度也不同。不同相位的多个信号在接收端进行叠加，有时同相叠加，合成信号将增强；有时反向叠加，合成信号将减弱。短时间内信号的幅度将会发生急剧地变化现象被称为多径效应。</w:t>
      </w:r>
    </w:p>
    <w:p w14:paraId="4EA0408D">
      <w:pPr>
        <w:adjustRightInd w:val="0"/>
        <w:snapToGrid w:val="0"/>
        <w:rPr>
          <w:szCs w:val="21"/>
        </w:rPr>
      </w:pPr>
    </w:p>
    <w:p w14:paraId="74D9348A">
      <w:pPr>
        <w:adjustRightInd w:val="0"/>
        <w:snapToGrid w:val="0"/>
        <w:rPr>
          <w:szCs w:val="21"/>
        </w:rPr>
      </w:pPr>
      <w:r>
        <w:rPr>
          <w:rFonts w:hint="eastAsia"/>
          <w:szCs w:val="21"/>
        </w:rPr>
        <w:t>32、什么是多普勒效应及多普勒频移</w:t>
      </w:r>
    </w:p>
    <w:p w14:paraId="4BC191BC">
      <w:pPr>
        <w:adjustRightInd w:val="0"/>
        <w:snapToGrid w:val="0"/>
        <w:rPr>
          <w:szCs w:val="21"/>
        </w:rPr>
      </w:pPr>
      <w:r>
        <w:rPr>
          <w:rFonts w:hint="eastAsia"/>
          <w:szCs w:val="21"/>
        </w:rPr>
        <w:t>随着移动物体与基站距离的远近变化，移动物体接收的合成频率会在中心频率产生上下偏移的现象，这种现象称为多普勒效应。因多普勒效应引起的附加频移称为多普勒频移</w:t>
      </w:r>
    </w:p>
    <w:p w14:paraId="5C00C006">
      <w:pPr>
        <w:adjustRightInd w:val="0"/>
        <w:snapToGrid w:val="0"/>
        <w:rPr>
          <w:szCs w:val="21"/>
        </w:rPr>
      </w:pPr>
    </w:p>
    <w:p w14:paraId="2F42F629">
      <w:pPr>
        <w:adjustRightInd w:val="0"/>
        <w:snapToGrid w:val="0"/>
        <w:rPr>
          <w:szCs w:val="21"/>
        </w:rPr>
      </w:pPr>
    </w:p>
    <w:p w14:paraId="36EA56BD">
      <w:pPr>
        <w:adjustRightInd w:val="0"/>
        <w:snapToGrid w:val="0"/>
        <w:rPr>
          <w:rFonts w:hint="eastAsia" w:ascii="宋体" w:hAnsi="宋体" w:cs="宋体"/>
          <w:kern w:val="0"/>
          <w:szCs w:val="21"/>
        </w:rPr>
      </w:pPr>
      <w:r>
        <w:rPr>
          <w:rFonts w:hint="eastAsia"/>
          <w:szCs w:val="21"/>
        </w:rPr>
        <w:t>34、</w:t>
      </w:r>
      <w:r>
        <w:rPr>
          <w:rFonts w:hint="eastAsia" w:ascii="宋体" w:hAnsi="宋体" w:cs="宋体"/>
          <w:kern w:val="0"/>
          <w:szCs w:val="21"/>
        </w:rPr>
        <w:t>SA vs NSA  优劣势分析</w:t>
      </w:r>
    </w:p>
    <w:p w14:paraId="570E7450">
      <w:pPr>
        <w:adjustRightInd w:val="0"/>
        <w:snapToGrid w:val="0"/>
        <w:rPr>
          <w:szCs w:val="21"/>
        </w:rPr>
      </w:pPr>
      <w:r>
        <w:rPr>
          <w:szCs w:val="21"/>
        </w:rPr>
        <w:drawing>
          <wp:inline distT="0" distB="0" distL="114300" distR="114300">
            <wp:extent cx="6446520" cy="3663315"/>
            <wp:effectExtent l="0" t="0" r="5080" b="698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1"/>
                    <a:srcRect/>
                    <a:stretch>
                      <a:fillRect/>
                    </a:stretch>
                  </pic:blipFill>
                  <pic:spPr>
                    <a:xfrm>
                      <a:off x="0" y="0"/>
                      <a:ext cx="6446520" cy="3663315"/>
                    </a:xfrm>
                    <a:prstGeom prst="rect">
                      <a:avLst/>
                    </a:prstGeom>
                    <a:noFill/>
                    <a:ln>
                      <a:noFill/>
                    </a:ln>
                  </pic:spPr>
                </pic:pic>
              </a:graphicData>
            </a:graphic>
          </wp:inline>
        </w:drawing>
      </w:r>
    </w:p>
    <w:p w14:paraId="6091113A">
      <w:pPr>
        <w:adjustRightInd w:val="0"/>
        <w:snapToGrid w:val="0"/>
        <w:rPr>
          <w:rFonts w:hint="eastAsia" w:ascii="宋体" w:hAnsi="宋体" w:cs="宋体"/>
          <w:kern w:val="0"/>
          <w:szCs w:val="21"/>
        </w:rPr>
      </w:pPr>
    </w:p>
    <w:p w14:paraId="384EDB0D">
      <w:pPr>
        <w:adjustRightInd w:val="0"/>
        <w:snapToGrid w:val="0"/>
        <w:rPr>
          <w:szCs w:val="21"/>
        </w:rPr>
      </w:pPr>
      <w:r>
        <w:rPr>
          <w:rFonts w:hint="eastAsia" w:ascii="宋体" w:hAnsi="宋体" w:cs="宋体"/>
          <w:kern w:val="0"/>
          <w:szCs w:val="21"/>
        </w:rPr>
        <w:t>35、SA vs NSA  组网特点</w:t>
      </w:r>
    </w:p>
    <w:p w14:paraId="44365AAA">
      <w:pPr>
        <w:adjustRightInd w:val="0"/>
        <w:snapToGrid w:val="0"/>
        <w:rPr>
          <w:szCs w:val="21"/>
        </w:rPr>
      </w:pPr>
      <w:r>
        <w:rPr>
          <w:szCs w:val="21"/>
        </w:rPr>
        <w:drawing>
          <wp:inline distT="0" distB="0" distL="114300" distR="114300">
            <wp:extent cx="6901815" cy="3371215"/>
            <wp:effectExtent l="0" t="0" r="6985" b="698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2"/>
                    <a:srcRect t="12232"/>
                    <a:stretch>
                      <a:fillRect/>
                    </a:stretch>
                  </pic:blipFill>
                  <pic:spPr>
                    <a:xfrm>
                      <a:off x="0" y="0"/>
                      <a:ext cx="6901815" cy="3371215"/>
                    </a:xfrm>
                    <a:prstGeom prst="rect">
                      <a:avLst/>
                    </a:prstGeom>
                    <a:noFill/>
                    <a:ln>
                      <a:noFill/>
                    </a:ln>
                  </pic:spPr>
                </pic:pic>
              </a:graphicData>
            </a:graphic>
          </wp:inline>
        </w:drawing>
      </w:r>
    </w:p>
    <w:p w14:paraId="7440F689">
      <w:pPr>
        <w:widowControl/>
        <w:jc w:val="left"/>
        <w:rPr>
          <w:szCs w:val="21"/>
        </w:rPr>
      </w:pPr>
      <w:r>
        <w:rPr>
          <w:rFonts w:hint="eastAsia"/>
          <w:szCs w:val="21"/>
        </w:rPr>
        <w:t>NSA：以现有的LTE接入和核心网作为移动性管理和覆盖的锚点，新增5G接入的组网方式；支持eMBB；</w:t>
      </w:r>
    </w:p>
    <w:p w14:paraId="7B3ECA3F">
      <w:pPr>
        <w:widowControl/>
        <w:jc w:val="left"/>
        <w:rPr>
          <w:szCs w:val="21"/>
        </w:rPr>
      </w:pPr>
      <w:r>
        <w:rPr>
          <w:rFonts w:hint="eastAsia"/>
          <w:szCs w:val="21"/>
        </w:rPr>
        <w:t>5G叠加于4G网络上，无需提供连续覆盖；引入双连接概念，用户面可选择走主站或者从站；</w:t>
      </w:r>
    </w:p>
    <w:p w14:paraId="32E1C30E">
      <w:pPr>
        <w:widowControl/>
        <w:jc w:val="left"/>
        <w:rPr>
          <w:szCs w:val="21"/>
        </w:rPr>
      </w:pPr>
      <w:r>
        <w:rPr>
          <w:rFonts w:hint="eastAsia"/>
          <w:szCs w:val="21"/>
        </w:rPr>
        <w:t>SA：5G NR独立组网，直接接入5G核心网支持eMBB/URLLC/mMTC及网络切片；需要新建5G Core；</w:t>
      </w:r>
    </w:p>
    <w:p w14:paraId="1A04C6C8">
      <w:pPr>
        <w:widowControl/>
        <w:jc w:val="left"/>
        <w:rPr>
          <w:szCs w:val="21"/>
        </w:rPr>
      </w:pPr>
      <w:r>
        <w:rPr>
          <w:rFonts w:hint="eastAsia"/>
          <w:szCs w:val="21"/>
        </w:rPr>
        <w:t>对5G的连续覆盖有较高要求；终端同一时刻只保持4G或5G的用户面连接。</w:t>
      </w:r>
    </w:p>
    <w:p w14:paraId="444AA034">
      <w:pPr>
        <w:widowControl/>
        <w:jc w:val="left"/>
        <w:rPr>
          <w:szCs w:val="21"/>
        </w:rPr>
      </w:pPr>
    </w:p>
    <w:p w14:paraId="182B227C">
      <w:pPr>
        <w:widowControl/>
        <w:jc w:val="left"/>
        <w:rPr>
          <w:rFonts w:hint="eastAsia" w:ascii="宋体" w:hAnsi="宋体" w:cs="宋体"/>
          <w:kern w:val="0"/>
          <w:szCs w:val="21"/>
          <w:lang w:bidi="ar"/>
        </w:rPr>
      </w:pPr>
    </w:p>
    <w:p w14:paraId="49D6B5B4">
      <w:pPr>
        <w:adjustRightInd w:val="0"/>
        <w:snapToGrid w:val="0"/>
        <w:rPr>
          <w:rFonts w:hint="eastAsia" w:ascii="宋体" w:hAnsi="宋体" w:cs="宋体"/>
          <w:kern w:val="0"/>
          <w:szCs w:val="21"/>
          <w:lang w:bidi="ar"/>
        </w:rPr>
      </w:pPr>
      <w:r>
        <w:rPr>
          <w:rFonts w:hint="eastAsia" w:ascii="宋体" w:hAnsi="宋体" w:cs="宋体"/>
          <w:kern w:val="0"/>
          <w:szCs w:val="21"/>
          <w:lang w:bidi="ar"/>
        </w:rPr>
        <w:t>37、大规模MIMO天线与传统MIMO天线的不同主要表现在哪两个方面？</w:t>
      </w:r>
    </w:p>
    <w:p w14:paraId="4D059F3E">
      <w:pPr>
        <w:adjustRightInd w:val="0"/>
        <w:snapToGrid w:val="0"/>
        <w:rPr>
          <w:szCs w:val="21"/>
        </w:rPr>
      </w:pPr>
      <w:r>
        <w:rPr>
          <w:rFonts w:hint="eastAsia"/>
          <w:szCs w:val="21"/>
        </w:rPr>
        <w:t>(1)天线数不同。传统TDD网络的天线基本是2天线、4天线或8天线,而Massive MIMO天线通道数达到64/128/256个。</w:t>
      </w:r>
    </w:p>
    <w:p w14:paraId="6BBAFA18">
      <w:pPr>
        <w:adjustRightInd w:val="0"/>
        <w:snapToGrid w:val="0"/>
        <w:rPr>
          <w:szCs w:val="21"/>
        </w:rPr>
      </w:pPr>
      <w:r>
        <w:rPr>
          <w:rFonts w:hint="eastAsia"/>
          <w:szCs w:val="21"/>
        </w:rPr>
        <w:t>(2)信号覆盖的维度。传统的MIMO称为2D-MIMO,以8天线为例,实际信号在做覆盖时,只能在水平方向移动,垂直方向是不动的,信号类似一个平面发射出去；而 Massive MIMO天线信号在水平维度空间基础上引入垂直维度的空域进行利用,信号的辐射状是电磁波束。3D-MIMO天线在垂直面有跟踪终端的功能,可有效地降低对邻近小区的干扰。3D-MIMO天线通过多个波束对应不同的楼层,形成虚拟分区具有空分复用的效果,提升了频谱利用率。</w:t>
      </w:r>
    </w:p>
    <w:p w14:paraId="7F194C1F">
      <w:pPr>
        <w:adjustRightInd w:val="0"/>
        <w:snapToGrid w:val="0"/>
        <w:rPr>
          <w:szCs w:val="21"/>
        </w:rPr>
      </w:pPr>
    </w:p>
    <w:p w14:paraId="088A4690">
      <w:pPr>
        <w:adjustRightInd w:val="0"/>
        <w:snapToGrid w:val="0"/>
        <w:rPr>
          <w:szCs w:val="21"/>
        </w:rPr>
      </w:pPr>
      <w:r>
        <w:rPr>
          <w:rFonts w:hint="eastAsia"/>
          <w:szCs w:val="21"/>
        </w:rPr>
        <w:t>38、</w:t>
      </w:r>
    </w:p>
    <w:p w14:paraId="3BC1BB2F">
      <w:pPr>
        <w:adjustRightInd w:val="0"/>
        <w:snapToGrid w:val="0"/>
        <w:rPr>
          <w:szCs w:val="21"/>
        </w:rPr>
      </w:pPr>
      <w:r>
        <w:rPr>
          <w:szCs w:val="21"/>
        </w:rPr>
        <w:drawing>
          <wp:inline distT="0" distB="0" distL="114300" distR="114300">
            <wp:extent cx="2491105" cy="1256030"/>
            <wp:effectExtent l="0" t="0" r="8255" b="8890"/>
            <wp:docPr id="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pic:cNvPicPr>
                      <a:picLocks noChangeAspect="1"/>
                    </pic:cNvPicPr>
                  </pic:nvPicPr>
                  <pic:blipFill>
                    <a:blip r:embed="rId13"/>
                    <a:stretch>
                      <a:fillRect/>
                    </a:stretch>
                  </pic:blipFill>
                  <pic:spPr>
                    <a:xfrm>
                      <a:off x="0" y="0"/>
                      <a:ext cx="2491105" cy="1256030"/>
                    </a:xfrm>
                    <a:prstGeom prst="rect">
                      <a:avLst/>
                    </a:prstGeom>
                    <a:noFill/>
                    <a:ln>
                      <a:noFill/>
                    </a:ln>
                  </pic:spPr>
                </pic:pic>
              </a:graphicData>
            </a:graphic>
          </wp:inline>
        </w:drawing>
      </w:r>
      <w:r>
        <w:rPr>
          <w:szCs w:val="21"/>
        </w:rPr>
        <w:drawing>
          <wp:inline distT="0" distB="0" distL="114300" distR="114300">
            <wp:extent cx="2583815" cy="1216025"/>
            <wp:effectExtent l="0" t="0" r="6985" b="317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14"/>
                    <a:stretch>
                      <a:fillRect/>
                    </a:stretch>
                  </pic:blipFill>
                  <pic:spPr>
                    <a:xfrm>
                      <a:off x="0" y="0"/>
                      <a:ext cx="2583815" cy="1216025"/>
                    </a:xfrm>
                    <a:prstGeom prst="rect">
                      <a:avLst/>
                    </a:prstGeom>
                    <a:noFill/>
                    <a:ln>
                      <a:noFill/>
                    </a:ln>
                  </pic:spPr>
                </pic:pic>
              </a:graphicData>
            </a:graphic>
          </wp:inline>
        </w:drawing>
      </w:r>
    </w:p>
    <w:p w14:paraId="1236CEBF">
      <w:pPr>
        <w:adjustRightInd w:val="0"/>
        <w:snapToGrid w:val="0"/>
        <w:rPr>
          <w:szCs w:val="21"/>
        </w:rPr>
      </w:pPr>
      <w:r>
        <w:rPr>
          <w:rFonts w:hint="eastAsia"/>
          <w:szCs w:val="21"/>
        </w:rPr>
        <w:t>39、请简述LTE/NR初始小区选择策略的两种策略。</w:t>
      </w:r>
    </w:p>
    <w:p w14:paraId="5BA6329A">
      <w:pPr>
        <w:adjustRightInd w:val="0"/>
        <w:snapToGrid w:val="0"/>
        <w:rPr>
          <w:szCs w:val="21"/>
        </w:rPr>
      </w:pPr>
      <w:r>
        <w:rPr>
          <w:rFonts w:hint="eastAsia"/>
          <w:szCs w:val="21"/>
        </w:rPr>
        <w:t>(1)初始小区选择--没有NR频点等先验信息初始小区选择。</w:t>
      </w:r>
    </w:p>
    <w:p w14:paraId="11F02726">
      <w:pPr>
        <w:adjustRightInd w:val="0"/>
        <w:snapToGrid w:val="0"/>
        <w:rPr>
          <w:szCs w:val="21"/>
        </w:rPr>
      </w:pPr>
      <w:r>
        <w:rPr>
          <w:rFonts w:hint="eastAsia"/>
          <w:szCs w:val="21"/>
        </w:rPr>
        <w:t>UE需要扫描NR频带上所有的无线信道来寻找合适的小区。在每个频点上，UE只需找到最强的小区，一旦找到一个合适的小区，UE即可以尝试在该小区驻留。</w:t>
      </w:r>
    </w:p>
    <w:p w14:paraId="451A912E">
      <w:pPr>
        <w:adjustRightInd w:val="0"/>
        <w:snapToGrid w:val="0"/>
        <w:rPr>
          <w:szCs w:val="21"/>
        </w:rPr>
      </w:pPr>
      <w:r>
        <w:rPr>
          <w:rFonts w:hint="eastAsia"/>
          <w:szCs w:val="21"/>
        </w:rPr>
        <w:t>(2)有先验信息的小区选择。</w:t>
      </w:r>
    </w:p>
    <w:p w14:paraId="27406A47">
      <w:pPr>
        <w:adjustRightInd w:val="0"/>
        <w:snapToGrid w:val="0"/>
        <w:rPr>
          <w:szCs w:val="21"/>
        </w:rPr>
      </w:pPr>
      <w:r>
        <w:rPr>
          <w:rFonts w:hint="eastAsia"/>
          <w:szCs w:val="21"/>
        </w:rPr>
        <w:t>这里的先验信息包括比如频率信息，之前检测到的小区里收到的测量控制信息等。一旦UE依靠先验信息找到一个合适的小区，那么UE也可以马上尝试驻留，如果依靠先验信息没能找到合适的小区，则开始第一种情形的初始小区选择。</w:t>
      </w:r>
    </w:p>
    <w:p w14:paraId="6D39F417">
      <w:pPr>
        <w:adjustRightInd w:val="0"/>
        <w:snapToGrid w:val="0"/>
        <w:rPr>
          <w:szCs w:val="21"/>
        </w:rPr>
      </w:pPr>
    </w:p>
    <w:p w14:paraId="1B06A148">
      <w:pPr>
        <w:adjustRightInd w:val="0"/>
        <w:snapToGrid w:val="0"/>
        <w:rPr>
          <w:szCs w:val="21"/>
        </w:rPr>
      </w:pPr>
      <w:r>
        <w:rPr>
          <w:szCs w:val="21"/>
        </w:rPr>
        <w:drawing>
          <wp:inline distT="0" distB="0" distL="114300" distR="114300">
            <wp:extent cx="2016125" cy="975360"/>
            <wp:effectExtent l="0" t="0" r="10795" b="0"/>
            <wp:docPr id="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0"/>
                    <pic:cNvPicPr>
                      <a:picLocks noChangeAspect="1"/>
                    </pic:cNvPicPr>
                  </pic:nvPicPr>
                  <pic:blipFill>
                    <a:blip r:embed="rId15"/>
                    <a:srcRect l="17787" t="47099" r="21483"/>
                    <a:stretch>
                      <a:fillRect/>
                    </a:stretch>
                  </pic:blipFill>
                  <pic:spPr>
                    <a:xfrm>
                      <a:off x="0" y="0"/>
                      <a:ext cx="2016125" cy="975360"/>
                    </a:xfrm>
                    <a:prstGeom prst="rect">
                      <a:avLst/>
                    </a:prstGeom>
                    <a:noFill/>
                    <a:ln>
                      <a:noFill/>
                    </a:ln>
                  </pic:spPr>
                </pic:pic>
              </a:graphicData>
            </a:graphic>
          </wp:inline>
        </w:drawing>
      </w:r>
    </w:p>
    <w:p w14:paraId="68661621">
      <w:pPr>
        <w:adjustRightInd w:val="0"/>
        <w:snapToGrid w:val="0"/>
        <w:rPr>
          <w:szCs w:val="21"/>
        </w:rPr>
      </w:pPr>
    </w:p>
    <w:p w14:paraId="2F6BDB10">
      <w:pPr>
        <w:adjustRightInd w:val="0"/>
        <w:snapToGrid w:val="0"/>
        <w:rPr>
          <w:szCs w:val="21"/>
        </w:rPr>
      </w:pPr>
      <w:r>
        <w:rPr>
          <w:rFonts w:hint="eastAsia"/>
          <w:szCs w:val="21"/>
        </w:rPr>
        <w:t>41、请写出下图中右图所示的技术名称，简述其原理，并回答右图技术相对于左图有何增益。</w:t>
      </w:r>
    </w:p>
    <w:p w14:paraId="57BFBDF1">
      <w:pPr>
        <w:adjustRightInd w:val="0"/>
        <w:snapToGrid w:val="0"/>
        <w:rPr>
          <w:szCs w:val="21"/>
        </w:rPr>
      </w:pPr>
      <w:r>
        <w:rPr>
          <w:rFonts w:hint="eastAsia"/>
          <w:szCs w:val="21"/>
        </w:rPr>
        <w:t>技术名称：上下行解耦；</w:t>
      </w:r>
    </w:p>
    <w:p w14:paraId="71E6AB2D">
      <w:pPr>
        <w:adjustRightInd w:val="0"/>
        <w:snapToGrid w:val="0"/>
        <w:rPr>
          <w:szCs w:val="21"/>
        </w:rPr>
      </w:pPr>
      <w:r>
        <w:rPr>
          <w:rFonts w:hint="eastAsia"/>
          <w:szCs w:val="21"/>
        </w:rPr>
        <w:t>原理：由于NR上下行时隙配比不均以及gNodeB下行功率大，导致C-Band 3.5G/4.9G等频段上下行覆盖不平衡，上行覆盖受限成为5G部署的瓶颈。NR上下行解耦定义了新的频谱配对方式，对于受限区域，使下行数据在3.5G/4.9G等频段传输，而上行数据在1.8G等低频传输；</w:t>
      </w:r>
    </w:p>
    <w:p w14:paraId="3941DB61">
      <w:pPr>
        <w:adjustRightInd w:val="0"/>
        <w:snapToGrid w:val="0"/>
        <w:rPr>
          <w:szCs w:val="21"/>
        </w:rPr>
      </w:pPr>
      <w:r>
        <w:rPr>
          <w:rFonts w:hint="eastAsia"/>
          <w:szCs w:val="21"/>
        </w:rPr>
        <w:t>增益：有效提升小区边缘吞吐率，小区边缘用户体验得到改善； 可以扩大NR小区上行覆盖，接入用户数增加</w:t>
      </w:r>
    </w:p>
    <w:p w14:paraId="2E89DFCC">
      <w:pPr>
        <w:adjustRightInd w:val="0"/>
        <w:snapToGrid w:val="0"/>
        <w:rPr>
          <w:szCs w:val="21"/>
        </w:rPr>
      </w:pPr>
      <w:r>
        <w:rPr>
          <w:szCs w:val="21"/>
        </w:rPr>
        <w:drawing>
          <wp:inline distT="0" distB="0" distL="114300" distR="114300">
            <wp:extent cx="4210685" cy="1250315"/>
            <wp:effectExtent l="0" t="0" r="10795" b="1460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6"/>
                    <a:stretch>
                      <a:fillRect/>
                    </a:stretch>
                  </pic:blipFill>
                  <pic:spPr>
                    <a:xfrm>
                      <a:off x="0" y="0"/>
                      <a:ext cx="4210685" cy="1250315"/>
                    </a:xfrm>
                    <a:prstGeom prst="rect">
                      <a:avLst/>
                    </a:prstGeom>
                    <a:noFill/>
                    <a:ln>
                      <a:noFill/>
                    </a:ln>
                  </pic:spPr>
                </pic:pic>
              </a:graphicData>
            </a:graphic>
          </wp:inline>
        </w:drawing>
      </w:r>
    </w:p>
    <w:p w14:paraId="7A5B5A7D">
      <w:pPr>
        <w:rPr>
          <w:rFonts w:hint="eastAsia" w:ascii="宋体" w:hAnsi="宋体" w:cs="宋体"/>
          <w:kern w:val="0"/>
          <w:szCs w:val="21"/>
          <w:lang w:bidi="ar"/>
        </w:rPr>
      </w:pPr>
    </w:p>
    <w:p w14:paraId="4B3E663D">
      <w:pPr>
        <w:rPr>
          <w:szCs w:val="21"/>
        </w:rPr>
      </w:pPr>
    </w:p>
    <w:p w14:paraId="33E516CA">
      <w:pPr>
        <w:numPr>
          <w:ilvl w:val="0"/>
          <w:numId w:val="6"/>
        </w:numPr>
        <w:adjustRightInd w:val="0"/>
        <w:snapToGrid w:val="0"/>
        <w:rPr>
          <w:szCs w:val="21"/>
        </w:rPr>
      </w:pPr>
      <w:r>
        <w:rPr>
          <w:rFonts w:hint="eastAsia"/>
          <w:szCs w:val="21"/>
        </w:rPr>
        <w:t>下图为分析OFDM与F-OFDM资源分配方式示意图，请分析两者不同之处。</w:t>
      </w:r>
    </w:p>
    <w:p w14:paraId="76A81B0C">
      <w:pPr>
        <w:adjustRightInd w:val="0"/>
        <w:snapToGrid w:val="0"/>
        <w:rPr>
          <w:szCs w:val="21"/>
        </w:rPr>
      </w:pPr>
      <w:r>
        <w:rPr>
          <w:szCs w:val="21"/>
        </w:rPr>
        <w:t>4G采用的OFDM技术，在频域，子载波物理带宽是固定的15 KHz，其时域符号周期的长度、保护间隔/循环前缀的长度也就被固定下来，而且是不可变化的。</w:t>
      </w:r>
    </w:p>
    <w:p w14:paraId="2A228922">
      <w:pPr>
        <w:adjustRightInd w:val="0"/>
        <w:snapToGrid w:val="0"/>
        <w:rPr>
          <w:szCs w:val="21"/>
        </w:rPr>
      </w:pPr>
      <w:r>
        <w:rPr>
          <w:szCs w:val="21"/>
        </w:rPr>
        <w:t>5G</w:t>
      </w:r>
      <w:r>
        <w:rPr>
          <w:rFonts w:hint="eastAsia"/>
          <w:szCs w:val="21"/>
        </w:rPr>
        <w:t>采用</w:t>
      </w:r>
      <w:r>
        <w:rPr>
          <w:szCs w:val="21"/>
        </w:rPr>
        <w:t>F-OFDM: 滤波正交频分复用</w:t>
      </w:r>
      <w:r>
        <w:rPr>
          <w:rFonts w:hint="eastAsia"/>
          <w:szCs w:val="21"/>
        </w:rPr>
        <w:t>技术，</w:t>
      </w:r>
      <w:r>
        <w:rPr>
          <w:szCs w:val="21"/>
        </w:rPr>
        <w:t>能为不同业务提供不同的子载波带宽和符号周期长度等配置，以满足不同业务的时频资源需求</w:t>
      </w:r>
      <w:r>
        <w:rPr>
          <w:rFonts w:hint="eastAsia"/>
          <w:szCs w:val="21"/>
        </w:rPr>
        <w:t>。</w:t>
      </w:r>
    </w:p>
    <w:p w14:paraId="09F394E1">
      <w:pPr>
        <w:rPr>
          <w:szCs w:val="21"/>
        </w:rPr>
      </w:pPr>
      <w:r>
        <w:rPr>
          <w:szCs w:val="21"/>
        </w:rPr>
        <w:drawing>
          <wp:inline distT="0" distB="0" distL="114300" distR="114300">
            <wp:extent cx="3810635" cy="1109980"/>
            <wp:effectExtent l="0" t="0" r="14605" b="254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7"/>
                    <a:srcRect t="3459"/>
                    <a:stretch>
                      <a:fillRect/>
                    </a:stretch>
                  </pic:blipFill>
                  <pic:spPr>
                    <a:xfrm>
                      <a:off x="0" y="0"/>
                      <a:ext cx="3810635" cy="1109980"/>
                    </a:xfrm>
                    <a:prstGeom prst="rect">
                      <a:avLst/>
                    </a:prstGeom>
                    <a:noFill/>
                    <a:ln>
                      <a:noFill/>
                    </a:ln>
                  </pic:spPr>
                </pic:pic>
              </a:graphicData>
            </a:graphic>
          </wp:inline>
        </w:drawing>
      </w:r>
    </w:p>
    <w:p w14:paraId="7BE495F5">
      <w:pPr>
        <w:rPr>
          <w:szCs w:val="21"/>
        </w:rPr>
      </w:pPr>
    </w:p>
    <w:p w14:paraId="0B59C913">
      <w:pPr>
        <w:adjustRightInd w:val="0"/>
        <w:snapToGrid w:val="0"/>
        <w:rPr>
          <w:szCs w:val="21"/>
        </w:rPr>
      </w:pPr>
      <w:r>
        <w:rPr>
          <w:rFonts w:hint="eastAsia"/>
          <w:szCs w:val="21"/>
        </w:rPr>
        <w:t>45、下图为一个基站主要部分的连接图，请回答各个部分功能。</w:t>
      </w:r>
    </w:p>
    <w:p w14:paraId="0E839521">
      <w:pPr>
        <w:adjustRightInd w:val="0"/>
        <w:snapToGrid w:val="0"/>
        <w:rPr>
          <w:szCs w:val="21"/>
        </w:rPr>
      </w:pPr>
      <w:r>
        <w:rPr>
          <w:rFonts w:hint="eastAsia"/>
          <w:szCs w:val="21"/>
        </w:rPr>
        <w:t>BBU+RRU+天馈系统。</w:t>
      </w:r>
      <w:r>
        <w:rPr>
          <w:szCs w:val="21"/>
        </w:rPr>
        <w:drawing>
          <wp:inline distT="0" distB="0" distL="114300" distR="114300">
            <wp:extent cx="1356360" cy="1336040"/>
            <wp:effectExtent l="0" t="0" r="0" b="5080"/>
            <wp:docPr id="62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0" name="Picture 4"/>
                    <pic:cNvPicPr>
                      <a:picLocks noChangeAspect="1"/>
                    </pic:cNvPicPr>
                  </pic:nvPicPr>
                  <pic:blipFill>
                    <a:blip r:embed="rId18"/>
                    <a:stretch>
                      <a:fillRect/>
                    </a:stretch>
                  </pic:blipFill>
                  <pic:spPr>
                    <a:xfrm>
                      <a:off x="0" y="0"/>
                      <a:ext cx="1356360" cy="1336040"/>
                    </a:xfrm>
                    <a:prstGeom prst="rect">
                      <a:avLst/>
                    </a:prstGeom>
                    <a:noFill/>
                    <a:ln w="9525">
                      <a:noFill/>
                    </a:ln>
                  </pic:spPr>
                </pic:pic>
              </a:graphicData>
            </a:graphic>
          </wp:inline>
        </w:drawing>
      </w:r>
    </w:p>
    <w:p w14:paraId="68FCC171">
      <w:pPr>
        <w:adjustRightInd w:val="0"/>
        <w:snapToGrid w:val="0"/>
        <w:rPr>
          <w:szCs w:val="21"/>
        </w:rPr>
      </w:pPr>
      <w:r>
        <w:rPr>
          <w:rFonts w:hint="eastAsia"/>
          <w:szCs w:val="21"/>
        </w:rPr>
        <w:t>BBU主要负责基站信号处理和控制基站；RRU主要负责射频处理，调制和放大信号等；天线主要负责线缆上导行波和空气中空间波之间的转换，实现发射和接受信号；馈线主要用于连接RRU和天线。</w:t>
      </w:r>
    </w:p>
    <w:p w14:paraId="4395FD91">
      <w:pPr>
        <w:rPr>
          <w:szCs w:val="21"/>
        </w:rPr>
      </w:pPr>
    </w:p>
    <w:p w14:paraId="4CDF7C77">
      <w:pPr>
        <w:adjustRightInd w:val="0"/>
        <w:snapToGrid w:val="0"/>
        <w:rPr>
          <w:szCs w:val="21"/>
        </w:rPr>
      </w:pPr>
      <w:r>
        <w:rPr>
          <w:rFonts w:hint="eastAsia"/>
          <w:szCs w:val="21"/>
        </w:rPr>
        <w:t>47、</w:t>
      </w:r>
      <w:r>
        <w:rPr>
          <w:szCs w:val="21"/>
        </w:rPr>
        <w:t>CSFB(电路域回落)和SVLTE(语音和LTE同步)属于过渡语音解决方案；</w:t>
      </w:r>
    </w:p>
    <w:p w14:paraId="34B6CCFA">
      <w:pPr>
        <w:adjustRightInd w:val="0"/>
        <w:snapToGrid w:val="0"/>
        <w:rPr>
          <w:szCs w:val="21"/>
        </w:rPr>
      </w:pPr>
      <w:r>
        <w:rPr>
          <w:szCs w:val="21"/>
        </w:rPr>
        <w:t>VOLTE(基于LTE的语音)则属于终极语音解决方案。</w:t>
      </w:r>
    </w:p>
    <w:p w14:paraId="63E2744D">
      <w:pPr>
        <w:adjustRightInd w:val="0"/>
        <w:snapToGrid w:val="0"/>
        <w:rPr>
          <w:szCs w:val="21"/>
        </w:rPr>
      </w:pPr>
      <w:r>
        <w:rPr>
          <w:szCs w:val="21"/>
        </w:rPr>
        <w:t xml:space="preserve"> VoLTE作为LTE/LTE-A的终极语音解决方案，直接基于LTE承载语音业务，以VoIP的方式通过LTE/LTE-A的PS域传输语音业务数据包</w:t>
      </w:r>
    </w:p>
    <w:p w14:paraId="019493E1">
      <w:pPr>
        <w:adjustRightInd w:val="0"/>
        <w:snapToGrid w:val="0"/>
        <w:rPr>
          <w:szCs w:val="21"/>
        </w:rPr>
      </w:pPr>
      <w:r>
        <w:rPr>
          <w:szCs w:val="21"/>
        </w:rPr>
        <w:t>CSFB（电路域回落）</w:t>
      </w:r>
      <w:r>
        <w:rPr>
          <w:rFonts w:hint="eastAsia"/>
          <w:szCs w:val="21"/>
        </w:rPr>
        <w:t>： 终端驻留在LTE网络时，其发起或接收语音呼叫时，需要先从LTE回落到2G/3G网络，由2G或者3G的电路域来提供语音业务服务。</w:t>
      </w:r>
    </w:p>
    <w:p w14:paraId="3BF9D36A">
      <w:pPr>
        <w:adjustRightInd w:val="0"/>
        <w:snapToGrid w:val="0"/>
        <w:rPr>
          <w:szCs w:val="21"/>
        </w:rPr>
      </w:pPr>
      <w:r>
        <w:rPr>
          <w:szCs w:val="21"/>
        </w:rPr>
        <w:t>SVLTE又称为双待方式，该解决方案是通过终端同时工作在LTE/LTE-A和CS域（2G/3G），前者提供数据业务，后者提供语音业务来实现的</w:t>
      </w:r>
      <w:r>
        <w:rPr>
          <w:rFonts w:hint="eastAsia"/>
          <w:szCs w:val="21"/>
        </w:rPr>
        <w:t>。</w:t>
      </w:r>
    </w:p>
    <w:p w14:paraId="7A305795">
      <w:pPr>
        <w:rPr>
          <w:szCs w:val="21"/>
        </w:rPr>
      </w:pPr>
    </w:p>
    <w:p w14:paraId="3A9D9A07">
      <w:pPr>
        <w:rPr>
          <w:szCs w:val="21"/>
        </w:rPr>
      </w:pPr>
    </w:p>
    <w:p w14:paraId="10704B70">
      <w:pPr>
        <w:numPr>
          <w:ilvl w:val="0"/>
          <w:numId w:val="0"/>
        </w:numPr>
        <w:rPr>
          <w:rFonts w:hint="default"/>
          <w:color w:val="auto"/>
          <w:sz w:val="36"/>
          <w:szCs w:val="36"/>
          <w:lang w:val="en-US" w:eastAsia="zh-CN"/>
        </w:rPr>
      </w:pPr>
    </w:p>
    <w:p w14:paraId="27403333">
      <w:pPr>
        <w:pStyle w:val="2"/>
        <w:bidi w:val="0"/>
        <w:jc w:val="center"/>
        <w:rPr>
          <w:rFonts w:hint="default" w:eastAsia="宋体"/>
          <w:sz w:val="44"/>
          <w:szCs w:val="44"/>
          <w:lang w:val="en-US" w:eastAsia="zh-CN"/>
        </w:rPr>
      </w:pPr>
      <w:r>
        <w:rPr>
          <w:rFonts w:hint="eastAsia"/>
          <w:sz w:val="44"/>
          <w:szCs w:val="44"/>
          <w:lang w:val="en-US" w:eastAsia="zh-CN"/>
        </w:rPr>
        <w:t>复习题三</w:t>
      </w:r>
    </w:p>
    <w:p w14:paraId="6A5B5C38">
      <w:pPr>
        <w:pStyle w:val="5"/>
        <w:spacing w:line="389" w:lineRule="exact"/>
      </w:pPr>
      <w:r>
        <w:rPr>
          <w:position w:val="-7"/>
        </w:rPr>
        <mc:AlternateContent>
          <mc:Choice Requires="wps">
            <w:drawing>
              <wp:inline distT="0" distB="0" distL="114300" distR="114300">
                <wp:extent cx="727075" cy="247650"/>
                <wp:effectExtent l="0" t="0" r="9525" b="6350"/>
                <wp:docPr id="9" name="文本框 9"/>
                <wp:cNvGraphicFramePr/>
                <a:graphic xmlns:a="http://schemas.openxmlformats.org/drawingml/2006/main">
                  <a:graphicData uri="http://schemas.microsoft.com/office/word/2010/wordprocessingShape">
                    <wps:wsp>
                      <wps:cNvSpPr txBox="1"/>
                      <wps:spPr>
                        <a:xfrm>
                          <a:off x="0" y="0"/>
                          <a:ext cx="727075" cy="247650"/>
                        </a:xfrm>
                        <a:prstGeom prst="rect">
                          <a:avLst/>
                        </a:prstGeom>
                        <a:solidFill>
                          <a:srgbClr val="FFFF00"/>
                        </a:solidFill>
                        <a:ln>
                          <a:noFill/>
                        </a:ln>
                      </wps:spPr>
                      <wps:txbx>
                        <w:txbxContent>
                          <w:p w14:paraId="5DD59EE8">
                            <w:pPr>
                              <w:spacing w:before="114" w:line="221" w:lineRule="auto"/>
                              <w:ind w:right="1"/>
                              <w:jc w:val="right"/>
                              <w:rPr>
                                <w:rFonts w:ascii="宋体" w:hAnsi="宋体" w:eastAsia="宋体" w:cs="宋体"/>
                                <w:sz w:val="24"/>
                                <w:szCs w:val="24"/>
                              </w:rPr>
                            </w:pPr>
                            <w:r>
                              <w:rPr>
                                <w:rFonts w:ascii="宋体" w:hAnsi="宋体" w:eastAsia="宋体" w:cs="宋体"/>
                                <w:b/>
                                <w:bCs/>
                                <w:spacing w:val="-8"/>
                                <w:sz w:val="24"/>
                                <w:szCs w:val="24"/>
                              </w:rPr>
                              <w:t>知识点</w:t>
                            </w:r>
                            <w:r>
                              <w:rPr>
                                <w:rFonts w:ascii="宋体" w:hAnsi="宋体" w:eastAsia="宋体" w:cs="宋体"/>
                                <w:spacing w:val="-43"/>
                                <w:sz w:val="24"/>
                                <w:szCs w:val="24"/>
                              </w:rPr>
                              <w:t xml:space="preserve"> </w:t>
                            </w:r>
                            <w:r>
                              <w:rPr>
                                <w:rFonts w:ascii="Calibri" w:hAnsi="Calibri" w:eastAsia="Calibri" w:cs="Calibri"/>
                                <w:b/>
                                <w:bCs/>
                                <w:spacing w:val="-8"/>
                                <w:sz w:val="24"/>
                                <w:szCs w:val="24"/>
                              </w:rPr>
                              <w:t>1</w:t>
                            </w:r>
                            <w:r>
                              <w:rPr>
                                <w:rFonts w:ascii="宋体" w:hAnsi="宋体" w:eastAsia="宋体" w:cs="宋体"/>
                                <w:b/>
                                <w:bCs/>
                                <w:spacing w:val="-8"/>
                                <w:sz w:val="24"/>
                                <w:szCs w:val="24"/>
                              </w:rPr>
                              <w:t>：</w:t>
                            </w:r>
                          </w:p>
                        </w:txbxContent>
                      </wps:txbx>
                      <wps:bodyPr lIns="0" tIns="0" rIns="0" bIns="0" upright="1"/>
                    </wps:wsp>
                  </a:graphicData>
                </a:graphic>
              </wp:inline>
            </w:drawing>
          </mc:Choice>
          <mc:Fallback>
            <w:pict>
              <v:shape id="_x0000_s1026" o:spid="_x0000_s1026" o:spt="202" type="#_x0000_t202" style="height:19.5pt;width:57.25pt;" fillcolor="#FFFF00" filled="t" stroked="f" coordsize="21600,21600" o:gfxdata="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&#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JUZ+DVAAAABAEAAA8AAAAAAAAAAQAgAAAAIgAAAGRy&#10;cy9kb3ducmV2LnhtbFBLAQIUABQAAAAIAIdO4kCcl5PCzwEAAJoDAAAOAAAAAAAAAAEAIAAAACQB&#10;AABkcnMvZTJvRG9jLnhtbFBLBQYAAAAABgAGAFkBAABlBQAAAAA=&#10;">
                <v:fill on="t" focussize="0,0"/>
                <v:stroke on="f"/>
                <v:imagedata o:title=""/>
                <o:lock v:ext="edit" aspectratio="f"/>
                <v:textbox inset="0mm,0mm,0mm,0mm">
                  <w:txbxContent>
                    <w:p w14:paraId="5DD59EE8">
                      <w:pPr>
                        <w:spacing w:before="114" w:line="221" w:lineRule="auto"/>
                        <w:ind w:right="1"/>
                        <w:jc w:val="right"/>
                        <w:rPr>
                          <w:rFonts w:ascii="宋体" w:hAnsi="宋体" w:eastAsia="宋体" w:cs="宋体"/>
                          <w:sz w:val="24"/>
                          <w:szCs w:val="24"/>
                        </w:rPr>
                      </w:pPr>
                      <w:r>
                        <w:rPr>
                          <w:rFonts w:ascii="宋体" w:hAnsi="宋体" w:eastAsia="宋体" w:cs="宋体"/>
                          <w:b/>
                          <w:bCs/>
                          <w:spacing w:val="-8"/>
                          <w:sz w:val="24"/>
                          <w:szCs w:val="24"/>
                        </w:rPr>
                        <w:t>知识点</w:t>
                      </w:r>
                      <w:r>
                        <w:rPr>
                          <w:rFonts w:ascii="宋体" w:hAnsi="宋体" w:eastAsia="宋体" w:cs="宋体"/>
                          <w:spacing w:val="-43"/>
                          <w:sz w:val="24"/>
                          <w:szCs w:val="24"/>
                        </w:rPr>
                        <w:t xml:space="preserve"> </w:t>
                      </w:r>
                      <w:r>
                        <w:rPr>
                          <w:rFonts w:ascii="Calibri" w:hAnsi="Calibri" w:eastAsia="Calibri" w:cs="Calibri"/>
                          <w:b/>
                          <w:bCs/>
                          <w:spacing w:val="-8"/>
                          <w:sz w:val="24"/>
                          <w:szCs w:val="24"/>
                        </w:rPr>
                        <w:t>1</w:t>
                      </w:r>
                      <w:r>
                        <w:rPr>
                          <w:rFonts w:ascii="宋体" w:hAnsi="宋体" w:eastAsia="宋体" w:cs="宋体"/>
                          <w:b/>
                          <w:bCs/>
                          <w:spacing w:val="-8"/>
                          <w:sz w:val="24"/>
                          <w:szCs w:val="24"/>
                        </w:rPr>
                        <w:t>：</w:t>
                      </w:r>
                    </w:p>
                  </w:txbxContent>
                </v:textbox>
                <w10:wrap type="none"/>
                <w10:anchorlock/>
              </v:shape>
            </w:pict>
          </mc:Fallback>
        </mc:AlternateContent>
      </w:r>
    </w:p>
    <w:p w14:paraId="04EB3427">
      <w:pPr>
        <w:pStyle w:val="5"/>
        <w:spacing w:before="79" w:line="388" w:lineRule="exact"/>
      </w:pPr>
      <w:r>
        <w:rPr>
          <w:position w:val="-7"/>
        </w:rPr>
        <mc:AlternateContent>
          <mc:Choice Requires="wps">
            <w:drawing>
              <wp:inline distT="0" distB="0" distL="114300" distR="114300">
                <wp:extent cx="6645910" cy="247015"/>
                <wp:effectExtent l="0" t="0" r="8890" b="6985"/>
                <wp:docPr id="11" name="文本框 11"/>
                <wp:cNvGraphicFramePr/>
                <a:graphic xmlns:a="http://schemas.openxmlformats.org/drawingml/2006/main">
                  <a:graphicData uri="http://schemas.microsoft.com/office/word/2010/wordprocessingShape">
                    <wps:wsp>
                      <wps:cNvSpPr txBox="1"/>
                      <wps:spPr>
                        <a:xfrm>
                          <a:off x="0" y="0"/>
                          <a:ext cx="6645910" cy="247015"/>
                        </a:xfrm>
                        <a:prstGeom prst="rect">
                          <a:avLst/>
                        </a:prstGeom>
                        <a:solidFill>
                          <a:srgbClr val="FFFF00"/>
                        </a:solidFill>
                        <a:ln>
                          <a:noFill/>
                        </a:ln>
                      </wps:spPr>
                      <wps:txbx>
                        <w:txbxContent>
                          <w:p w14:paraId="3C956C45">
                            <w:pPr>
                              <w:spacing w:before="114" w:line="219" w:lineRule="auto"/>
                              <w:jc w:val="right"/>
                              <w:rPr>
                                <w:rFonts w:ascii="宋体" w:hAnsi="宋体" w:eastAsia="宋体" w:cs="宋体"/>
                                <w:sz w:val="24"/>
                                <w:szCs w:val="24"/>
                              </w:rPr>
                            </w:pPr>
                            <w:r>
                              <w:rPr>
                                <w:rFonts w:ascii="宋体" w:hAnsi="宋体" w:eastAsia="宋体" w:cs="宋体"/>
                                <w:b/>
                                <w:bCs/>
                                <w:color w:val="FF0000"/>
                                <w:spacing w:val="-4"/>
                                <w:sz w:val="24"/>
                                <w:szCs w:val="24"/>
                              </w:rPr>
                              <w:t>掌握</w:t>
                            </w:r>
                            <w:r>
                              <w:rPr>
                                <w:rFonts w:ascii="宋体" w:hAnsi="宋体" w:eastAsia="宋体" w:cs="宋体"/>
                                <w:color w:val="FF0000"/>
                                <w:spacing w:val="-45"/>
                                <w:sz w:val="24"/>
                                <w:szCs w:val="24"/>
                              </w:rPr>
                              <w:t xml:space="preserve"> </w:t>
                            </w:r>
                            <w:r>
                              <w:rPr>
                                <w:rFonts w:ascii="Calibri" w:hAnsi="Calibri" w:eastAsia="Calibri" w:cs="Calibri"/>
                                <w:b/>
                                <w:bCs/>
                                <w:color w:val="FF0000"/>
                                <w:spacing w:val="-4"/>
                                <w:sz w:val="24"/>
                                <w:szCs w:val="24"/>
                              </w:rPr>
                              <w:t>4G</w:t>
                            </w:r>
                            <w:r>
                              <w:rPr>
                                <w:rFonts w:ascii="Calibri" w:hAnsi="Calibri" w:eastAsia="Calibri" w:cs="Calibri"/>
                                <w:b/>
                                <w:bCs/>
                                <w:color w:val="FF0000"/>
                                <w:spacing w:val="35"/>
                                <w:sz w:val="24"/>
                                <w:szCs w:val="24"/>
                              </w:rPr>
                              <w:t xml:space="preserve"> </w:t>
                            </w:r>
                            <w:r>
                              <w:rPr>
                                <w:rFonts w:ascii="宋体" w:hAnsi="宋体" w:eastAsia="宋体" w:cs="宋体"/>
                                <w:b/>
                                <w:bCs/>
                                <w:color w:val="FF0000"/>
                                <w:spacing w:val="-4"/>
                                <w:sz w:val="24"/>
                                <w:szCs w:val="24"/>
                              </w:rPr>
                              <w:t>网络拓补图结构与不同画法。掌握各个网元名称、接口名称、能回答出各部分功能、位置。</w:t>
                            </w:r>
                          </w:p>
                        </w:txbxContent>
                      </wps:txbx>
                      <wps:bodyPr lIns="0" tIns="0" rIns="0" bIns="0" upright="1"/>
                    </wps:wsp>
                  </a:graphicData>
                </a:graphic>
              </wp:inline>
            </w:drawing>
          </mc:Choice>
          <mc:Fallback>
            <w:pict>
              <v:shape id="_x0000_s1026" o:spid="_x0000_s1026" o:spt="202" type="#_x0000_t202" style="height:19.45pt;width:523.3pt;" fillcolor="#FFFF00" filled="t" stroked="f" coordsize="21600,21600" o:gfxdata="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rJ8VPWAAAABQEAAA8AAAAAAAAAAQAgAAAAIgAA&#10;AGRycy9kb3ducmV2LnhtbFBLAQIUABQAAAAIAIdO4kBbjRBQ0QEAAJ0DAAAOAAAAAAAAAAEAIAAA&#10;ACUBAABkcnMvZTJvRG9jLnhtbFBLBQYAAAAABgAGAFkBAABoBQAAAAA=&#10;">
                <v:fill on="t" focussize="0,0"/>
                <v:stroke on="f"/>
                <v:imagedata o:title=""/>
                <o:lock v:ext="edit" aspectratio="f"/>
                <v:textbox inset="0mm,0mm,0mm,0mm">
                  <w:txbxContent>
                    <w:p w14:paraId="3C956C45">
                      <w:pPr>
                        <w:spacing w:before="114" w:line="219" w:lineRule="auto"/>
                        <w:jc w:val="right"/>
                        <w:rPr>
                          <w:rFonts w:ascii="宋体" w:hAnsi="宋体" w:eastAsia="宋体" w:cs="宋体"/>
                          <w:sz w:val="24"/>
                          <w:szCs w:val="24"/>
                        </w:rPr>
                      </w:pPr>
                      <w:r>
                        <w:rPr>
                          <w:rFonts w:ascii="宋体" w:hAnsi="宋体" w:eastAsia="宋体" w:cs="宋体"/>
                          <w:b/>
                          <w:bCs/>
                          <w:color w:val="FF0000"/>
                          <w:spacing w:val="-4"/>
                          <w:sz w:val="24"/>
                          <w:szCs w:val="24"/>
                        </w:rPr>
                        <w:t>掌握</w:t>
                      </w:r>
                      <w:r>
                        <w:rPr>
                          <w:rFonts w:ascii="宋体" w:hAnsi="宋体" w:eastAsia="宋体" w:cs="宋体"/>
                          <w:color w:val="FF0000"/>
                          <w:spacing w:val="-45"/>
                          <w:sz w:val="24"/>
                          <w:szCs w:val="24"/>
                        </w:rPr>
                        <w:t xml:space="preserve"> </w:t>
                      </w:r>
                      <w:r>
                        <w:rPr>
                          <w:rFonts w:ascii="Calibri" w:hAnsi="Calibri" w:eastAsia="Calibri" w:cs="Calibri"/>
                          <w:b/>
                          <w:bCs/>
                          <w:color w:val="FF0000"/>
                          <w:spacing w:val="-4"/>
                          <w:sz w:val="24"/>
                          <w:szCs w:val="24"/>
                        </w:rPr>
                        <w:t>4G</w:t>
                      </w:r>
                      <w:r>
                        <w:rPr>
                          <w:rFonts w:ascii="Calibri" w:hAnsi="Calibri" w:eastAsia="Calibri" w:cs="Calibri"/>
                          <w:b/>
                          <w:bCs/>
                          <w:color w:val="FF0000"/>
                          <w:spacing w:val="35"/>
                          <w:sz w:val="24"/>
                          <w:szCs w:val="24"/>
                        </w:rPr>
                        <w:t xml:space="preserve"> </w:t>
                      </w:r>
                      <w:r>
                        <w:rPr>
                          <w:rFonts w:ascii="宋体" w:hAnsi="宋体" w:eastAsia="宋体" w:cs="宋体"/>
                          <w:b/>
                          <w:bCs/>
                          <w:color w:val="FF0000"/>
                          <w:spacing w:val="-4"/>
                          <w:sz w:val="24"/>
                          <w:szCs w:val="24"/>
                        </w:rPr>
                        <w:t>网络拓补图结构与不同画法。掌握各个网元名称、接口名称、能回答出各部分功能、位置。</w:t>
                      </w:r>
                    </w:p>
                  </w:txbxContent>
                </v:textbox>
                <w10:wrap type="none"/>
                <w10:anchorlock/>
              </v:shape>
            </w:pict>
          </mc:Fallback>
        </mc:AlternateContent>
      </w:r>
    </w:p>
    <w:p w14:paraId="24A3753E">
      <w:pPr>
        <w:pStyle w:val="5"/>
        <w:spacing w:before="79" w:line="389" w:lineRule="exact"/>
      </w:pPr>
      <w:r>
        <w:rPr>
          <w:position w:val="-7"/>
        </w:rPr>
        <mc:AlternateContent>
          <mc:Choice Requires="wps">
            <w:drawing>
              <wp:inline distT="0" distB="0" distL="114300" distR="114300">
                <wp:extent cx="2286000" cy="247650"/>
                <wp:effectExtent l="0" t="0" r="0" b="6350"/>
                <wp:docPr id="25" name="文本框 25"/>
                <wp:cNvGraphicFramePr/>
                <a:graphic xmlns:a="http://schemas.openxmlformats.org/drawingml/2006/main">
                  <a:graphicData uri="http://schemas.microsoft.com/office/word/2010/wordprocessingShape">
                    <wps:wsp>
                      <wps:cNvSpPr txBox="1"/>
                      <wps:spPr>
                        <a:xfrm>
                          <a:off x="0" y="0"/>
                          <a:ext cx="2286000" cy="247650"/>
                        </a:xfrm>
                        <a:prstGeom prst="rect">
                          <a:avLst/>
                        </a:prstGeom>
                        <a:solidFill>
                          <a:srgbClr val="FFFF00"/>
                        </a:solidFill>
                        <a:ln>
                          <a:noFill/>
                        </a:ln>
                      </wps:spPr>
                      <wps:txbx>
                        <w:txbxContent>
                          <w:p w14:paraId="077E4BF8">
                            <w:pPr>
                              <w:spacing w:before="114" w:line="219" w:lineRule="auto"/>
                              <w:jc w:val="right"/>
                              <w:rPr>
                                <w:rFonts w:ascii="宋体" w:hAnsi="宋体" w:eastAsia="宋体" w:cs="宋体"/>
                                <w:sz w:val="24"/>
                                <w:szCs w:val="24"/>
                              </w:rPr>
                            </w:pPr>
                            <w:r>
                              <w:rPr>
                                <w:rFonts w:ascii="宋体" w:hAnsi="宋体" w:eastAsia="宋体" w:cs="宋体"/>
                                <w:spacing w:val="-2"/>
                                <w:sz w:val="24"/>
                                <w:szCs w:val="24"/>
                              </w:rPr>
                              <w:t>能够自己完成图中某些空缺部分。</w:t>
                            </w:r>
                          </w:p>
                        </w:txbxContent>
                      </wps:txbx>
                      <wps:bodyPr lIns="0" tIns="0" rIns="0" bIns="0" upright="1"/>
                    </wps:wsp>
                  </a:graphicData>
                </a:graphic>
              </wp:inline>
            </w:drawing>
          </mc:Choice>
          <mc:Fallback>
            <w:pict>
              <v:shape id="_x0000_s1026" o:spid="_x0000_s1026" o:spt="202" type="#_x0000_t202" style="height:19.5pt;width:180pt;" fillcolor="#FFFF00" filled="t" stroked="f" coordsize="21600,21600" o:gfxdata="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x/aY9QAAAAEAQAADwAAAAAAAAABACAAAAAiAAAA&#10;ZHJzL2Rvd25yZXYueG1sUEsBAhQAFAAAAAgAh07iQEIF9ezSAQAAnQMAAA4AAAAAAAAAAQAgAAAA&#10;IwEAAGRycy9lMm9Eb2MueG1sUEsFBgAAAAAGAAYAWQEAAGcFAAAAAA==&#10;">
                <v:fill on="t" focussize="0,0"/>
                <v:stroke on="f"/>
                <v:imagedata o:title=""/>
                <o:lock v:ext="edit" aspectratio="f"/>
                <v:textbox inset="0mm,0mm,0mm,0mm">
                  <w:txbxContent>
                    <w:p w14:paraId="077E4BF8">
                      <w:pPr>
                        <w:spacing w:before="114" w:line="219" w:lineRule="auto"/>
                        <w:jc w:val="right"/>
                        <w:rPr>
                          <w:rFonts w:ascii="宋体" w:hAnsi="宋体" w:eastAsia="宋体" w:cs="宋体"/>
                          <w:sz w:val="24"/>
                          <w:szCs w:val="24"/>
                        </w:rPr>
                      </w:pPr>
                      <w:r>
                        <w:rPr>
                          <w:rFonts w:ascii="宋体" w:hAnsi="宋体" w:eastAsia="宋体" w:cs="宋体"/>
                          <w:spacing w:val="-2"/>
                          <w:sz w:val="24"/>
                          <w:szCs w:val="24"/>
                        </w:rPr>
                        <w:t>能够自己完成图中某些空缺部分。</w:t>
                      </w:r>
                    </w:p>
                  </w:txbxContent>
                </v:textbox>
                <w10:wrap type="none"/>
                <w10:anchorlock/>
              </v:shape>
            </w:pict>
          </mc:Fallback>
        </mc:AlternateContent>
      </w:r>
    </w:p>
    <w:p w14:paraId="2DC00741">
      <w:pPr>
        <w:pStyle w:val="5"/>
        <w:spacing w:before="79" w:line="389" w:lineRule="exact"/>
      </w:pPr>
      <w:r>
        <w:rPr>
          <w:position w:val="-7"/>
        </w:rPr>
        <mc:AlternateContent>
          <mc:Choice Requires="wps">
            <w:drawing>
              <wp:inline distT="0" distB="0" distL="114300" distR="114300">
                <wp:extent cx="1843405" cy="247650"/>
                <wp:effectExtent l="0" t="0" r="10795" b="6350"/>
                <wp:docPr id="17" name="文本框 17"/>
                <wp:cNvGraphicFramePr/>
                <a:graphic xmlns:a="http://schemas.openxmlformats.org/drawingml/2006/main">
                  <a:graphicData uri="http://schemas.microsoft.com/office/word/2010/wordprocessingShape">
                    <wps:wsp>
                      <wps:cNvSpPr txBox="1"/>
                      <wps:spPr>
                        <a:xfrm>
                          <a:off x="0" y="0"/>
                          <a:ext cx="1843405" cy="247650"/>
                        </a:xfrm>
                        <a:prstGeom prst="rect">
                          <a:avLst/>
                        </a:prstGeom>
                        <a:solidFill>
                          <a:srgbClr val="FFFF00"/>
                        </a:solidFill>
                        <a:ln>
                          <a:noFill/>
                        </a:ln>
                      </wps:spPr>
                      <wps:txbx>
                        <w:txbxContent>
                          <w:p w14:paraId="18E1F569">
                            <w:pPr>
                              <w:spacing w:before="114" w:line="220" w:lineRule="auto"/>
                              <w:jc w:val="right"/>
                              <w:rPr>
                                <w:rFonts w:ascii="宋体" w:hAnsi="宋体" w:eastAsia="宋体" w:cs="宋体"/>
                                <w:sz w:val="24"/>
                                <w:szCs w:val="24"/>
                              </w:rPr>
                            </w:pPr>
                            <w:r>
                              <w:rPr>
                                <w:rFonts w:ascii="宋体" w:hAnsi="宋体" w:eastAsia="宋体" w:cs="宋体"/>
                                <w:b/>
                                <w:bCs/>
                                <w:color w:val="FF0000"/>
                                <w:spacing w:val="-6"/>
                                <w:sz w:val="24"/>
                                <w:szCs w:val="24"/>
                              </w:rPr>
                              <w:t>（自己去</w:t>
                            </w:r>
                            <w:r>
                              <w:rPr>
                                <w:rFonts w:ascii="宋体" w:hAnsi="宋体" w:eastAsia="宋体" w:cs="宋体"/>
                                <w:color w:val="FF0000"/>
                                <w:spacing w:val="-33"/>
                                <w:sz w:val="24"/>
                                <w:szCs w:val="24"/>
                              </w:rPr>
                              <w:t xml:space="preserve"> </w:t>
                            </w:r>
                            <w:r>
                              <w:rPr>
                                <w:rFonts w:ascii="Calibri" w:hAnsi="Calibri" w:eastAsia="Calibri" w:cs="Calibri"/>
                                <w:b/>
                                <w:bCs/>
                                <w:color w:val="FF0000"/>
                                <w:spacing w:val="-6"/>
                                <w:sz w:val="24"/>
                                <w:szCs w:val="24"/>
                              </w:rPr>
                              <w:t>PPT</w:t>
                            </w:r>
                            <w:r>
                              <w:rPr>
                                <w:rFonts w:ascii="Calibri" w:hAnsi="Calibri" w:eastAsia="Calibri" w:cs="Calibri"/>
                                <w:b/>
                                <w:bCs/>
                                <w:color w:val="FF0000"/>
                                <w:spacing w:val="16"/>
                                <w:w w:val="101"/>
                                <w:sz w:val="24"/>
                                <w:szCs w:val="24"/>
                              </w:rPr>
                              <w:t xml:space="preserve"> </w:t>
                            </w:r>
                            <w:r>
                              <w:rPr>
                                <w:rFonts w:ascii="宋体" w:hAnsi="宋体" w:eastAsia="宋体" w:cs="宋体"/>
                                <w:b/>
                                <w:bCs/>
                                <w:color w:val="FF0000"/>
                                <w:spacing w:val="-6"/>
                                <w:sz w:val="24"/>
                                <w:szCs w:val="24"/>
                              </w:rPr>
                              <w:t>找相应描述）</w:t>
                            </w:r>
                          </w:p>
                        </w:txbxContent>
                      </wps:txbx>
                      <wps:bodyPr lIns="0" tIns="0" rIns="0" bIns="0" upright="1"/>
                    </wps:wsp>
                  </a:graphicData>
                </a:graphic>
              </wp:inline>
            </w:drawing>
          </mc:Choice>
          <mc:Fallback>
            <w:pict>
              <v:shape id="_x0000_s1026" o:spid="_x0000_s1026" o:spt="202" type="#_x0000_t202" style="height:19.5pt;width:145.15pt;" fillcolor="#FFFF00" filled="t" stroked="f" coordsize="21600,21600" o:gfxdata="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x2UsNUAAAAEAQAADwAAAAAAAAABACAAAAAiAAAA&#10;ZHJzL2Rvd25yZXYueG1sUEsBAhQAFAAAAAgAh07iQOGLeUjRAQAAnQMAAA4AAAAAAAAAAQAgAAAA&#10;JAEAAGRycy9lMm9Eb2MueG1sUEsFBgAAAAAGAAYAWQEAAGcFAAAAAA==&#10;">
                <v:fill on="t" focussize="0,0"/>
                <v:stroke on="f"/>
                <v:imagedata o:title=""/>
                <o:lock v:ext="edit" aspectratio="f"/>
                <v:textbox inset="0mm,0mm,0mm,0mm">
                  <w:txbxContent>
                    <w:p w14:paraId="18E1F569">
                      <w:pPr>
                        <w:spacing w:before="114" w:line="220" w:lineRule="auto"/>
                        <w:jc w:val="right"/>
                        <w:rPr>
                          <w:rFonts w:ascii="宋体" w:hAnsi="宋体" w:eastAsia="宋体" w:cs="宋体"/>
                          <w:sz w:val="24"/>
                          <w:szCs w:val="24"/>
                        </w:rPr>
                      </w:pPr>
                      <w:r>
                        <w:rPr>
                          <w:rFonts w:ascii="宋体" w:hAnsi="宋体" w:eastAsia="宋体" w:cs="宋体"/>
                          <w:b/>
                          <w:bCs/>
                          <w:color w:val="FF0000"/>
                          <w:spacing w:val="-6"/>
                          <w:sz w:val="24"/>
                          <w:szCs w:val="24"/>
                        </w:rPr>
                        <w:t>（自己去</w:t>
                      </w:r>
                      <w:r>
                        <w:rPr>
                          <w:rFonts w:ascii="宋体" w:hAnsi="宋体" w:eastAsia="宋体" w:cs="宋体"/>
                          <w:color w:val="FF0000"/>
                          <w:spacing w:val="-33"/>
                          <w:sz w:val="24"/>
                          <w:szCs w:val="24"/>
                        </w:rPr>
                        <w:t xml:space="preserve"> </w:t>
                      </w:r>
                      <w:r>
                        <w:rPr>
                          <w:rFonts w:ascii="Calibri" w:hAnsi="Calibri" w:eastAsia="Calibri" w:cs="Calibri"/>
                          <w:b/>
                          <w:bCs/>
                          <w:color w:val="FF0000"/>
                          <w:spacing w:val="-6"/>
                          <w:sz w:val="24"/>
                          <w:szCs w:val="24"/>
                        </w:rPr>
                        <w:t>PPT</w:t>
                      </w:r>
                      <w:r>
                        <w:rPr>
                          <w:rFonts w:ascii="Calibri" w:hAnsi="Calibri" w:eastAsia="Calibri" w:cs="Calibri"/>
                          <w:b/>
                          <w:bCs/>
                          <w:color w:val="FF0000"/>
                          <w:spacing w:val="16"/>
                          <w:w w:val="101"/>
                          <w:sz w:val="24"/>
                          <w:szCs w:val="24"/>
                        </w:rPr>
                        <w:t xml:space="preserve"> </w:t>
                      </w:r>
                      <w:r>
                        <w:rPr>
                          <w:rFonts w:ascii="宋体" w:hAnsi="宋体" w:eastAsia="宋体" w:cs="宋体"/>
                          <w:b/>
                          <w:bCs/>
                          <w:color w:val="FF0000"/>
                          <w:spacing w:val="-6"/>
                          <w:sz w:val="24"/>
                          <w:szCs w:val="24"/>
                        </w:rPr>
                        <w:t>找相应描述）</w:t>
                      </w:r>
                    </w:p>
                  </w:txbxContent>
                </v:textbox>
                <w10:wrap type="none"/>
                <w10:anchorlock/>
              </v:shape>
            </w:pict>
          </mc:Fallback>
        </mc:AlternateContent>
      </w:r>
    </w:p>
    <w:p w14:paraId="01558CC0">
      <w:pPr>
        <w:spacing w:before="115" w:line="2411" w:lineRule="exact"/>
      </w:pPr>
      <w:r>
        <w:rPr>
          <w:position w:val="-48"/>
        </w:rPr>
        <w:drawing>
          <wp:inline distT="0" distB="0" distL="0" distR="0">
            <wp:extent cx="6376035" cy="1530985"/>
            <wp:effectExtent l="0" t="0" r="12065" b="5715"/>
            <wp:docPr id="3" name="IM 2"/>
            <wp:cNvGraphicFramePr/>
            <a:graphic xmlns:a="http://schemas.openxmlformats.org/drawingml/2006/main">
              <a:graphicData uri="http://schemas.openxmlformats.org/drawingml/2006/picture">
                <pic:pic xmlns:pic="http://schemas.openxmlformats.org/drawingml/2006/picture">
                  <pic:nvPicPr>
                    <pic:cNvPr id="3" name="IM 2"/>
                    <pic:cNvPicPr/>
                  </pic:nvPicPr>
                  <pic:blipFill>
                    <a:blip r:embed="rId19"/>
                    <a:stretch>
                      <a:fillRect/>
                    </a:stretch>
                  </pic:blipFill>
                  <pic:spPr>
                    <a:xfrm>
                      <a:off x="0" y="0"/>
                      <a:ext cx="6376415" cy="1531619"/>
                    </a:xfrm>
                    <a:prstGeom prst="rect">
                      <a:avLst/>
                    </a:prstGeom>
                  </pic:spPr>
                </pic:pic>
              </a:graphicData>
            </a:graphic>
          </wp:inline>
        </w:drawing>
      </w:r>
    </w:p>
    <w:p w14:paraId="3F8EC3DF">
      <w:pPr>
        <w:pStyle w:val="5"/>
        <w:spacing w:before="64" w:line="280" w:lineRule="exact"/>
        <w:ind w:left="13"/>
        <w:rPr>
          <w:spacing w:val="7"/>
          <w:position w:val="2"/>
          <w:sz w:val="20"/>
          <w:szCs w:val="20"/>
        </w:rPr>
      </w:pPr>
      <w:r>
        <w:rPr>
          <w:spacing w:val="7"/>
          <w:position w:val="2"/>
          <w:sz w:val="20"/>
          <w:szCs w:val="20"/>
        </w:rPr>
        <w:t>掌握基站中</w:t>
      </w:r>
      <w:r>
        <w:rPr>
          <w:spacing w:val="-12"/>
          <w:position w:val="2"/>
          <w:sz w:val="20"/>
          <w:szCs w:val="20"/>
        </w:rPr>
        <w:t xml:space="preserve"> </w:t>
      </w:r>
      <w:r>
        <w:rPr>
          <w:rFonts w:ascii="Calibri" w:hAnsi="Calibri" w:eastAsia="Calibri" w:cs="Calibri"/>
          <w:position w:val="2"/>
          <w:sz w:val="20"/>
          <w:szCs w:val="20"/>
        </w:rPr>
        <w:t>BBU</w:t>
      </w:r>
      <w:r>
        <w:rPr>
          <w:rFonts w:ascii="Calibri" w:hAnsi="Calibri" w:eastAsia="Calibri" w:cs="Calibri"/>
          <w:spacing w:val="7"/>
          <w:position w:val="2"/>
          <w:sz w:val="20"/>
          <w:szCs w:val="20"/>
        </w:rPr>
        <w:t>/</w:t>
      </w:r>
      <w:r>
        <w:rPr>
          <w:rFonts w:ascii="Calibri" w:hAnsi="Calibri" w:eastAsia="Calibri" w:cs="Calibri"/>
          <w:spacing w:val="-27"/>
          <w:position w:val="2"/>
          <w:sz w:val="20"/>
          <w:szCs w:val="20"/>
        </w:rPr>
        <w:t xml:space="preserve"> </w:t>
      </w:r>
      <w:r>
        <w:rPr>
          <w:rFonts w:ascii="Calibri" w:hAnsi="Calibri" w:eastAsia="Calibri" w:cs="Calibri"/>
          <w:position w:val="2"/>
          <w:sz w:val="20"/>
          <w:szCs w:val="20"/>
        </w:rPr>
        <w:t>RRU</w:t>
      </w:r>
      <w:r>
        <w:rPr>
          <w:rFonts w:ascii="Calibri" w:hAnsi="Calibri" w:eastAsia="Calibri" w:cs="Calibri"/>
          <w:spacing w:val="7"/>
          <w:position w:val="2"/>
          <w:sz w:val="20"/>
          <w:szCs w:val="20"/>
        </w:rPr>
        <w:t>/</w:t>
      </w:r>
      <w:r>
        <w:rPr>
          <w:spacing w:val="7"/>
          <w:position w:val="2"/>
          <w:sz w:val="20"/>
          <w:szCs w:val="20"/>
        </w:rPr>
        <w:t>天线等的位置、各部分功能。</w:t>
      </w:r>
    </w:p>
    <w:p w14:paraId="590ECAD8">
      <w:pPr>
        <w:pStyle w:val="5"/>
        <w:spacing w:before="10"/>
        <w:rPr>
          <w:rFonts w:ascii="Times New Roman"/>
          <w:sz w:val="7"/>
        </w:rPr>
      </w:pPr>
    </w:p>
    <w:tbl>
      <w:tblPr>
        <w:tblStyle w:val="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711"/>
        <w:gridCol w:w="2711"/>
        <w:gridCol w:w="2761"/>
        <w:gridCol w:w="2735"/>
      </w:tblGrid>
      <w:tr w14:paraId="2B19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2" w:hRule="atLeast"/>
        </w:trPr>
        <w:tc>
          <w:tcPr>
            <w:tcW w:w="1241" w:type="pct"/>
            <w:tcBorders>
              <w:top w:val="single" w:color="000000" w:sz="12" w:space="0"/>
              <w:left w:val="single" w:color="000000" w:sz="12" w:space="0"/>
              <w:bottom w:val="single" w:color="000000" w:sz="4" w:space="0"/>
              <w:right w:val="single" w:color="000000" w:sz="4" w:space="0"/>
            </w:tcBorders>
            <w:shd w:val="clear" w:color="auto" w:fill="auto"/>
            <w:tcMar>
              <w:top w:w="74" w:type="dxa"/>
              <w:left w:w="142" w:type="dxa"/>
              <w:bottom w:w="74" w:type="dxa"/>
              <w:right w:w="142" w:type="dxa"/>
            </w:tcMar>
            <w:vAlign w:val="top"/>
          </w:tcPr>
          <w:p w14:paraId="201B035E">
            <w:pPr>
              <w:pStyle w:val="6"/>
              <w:keepNext w:val="0"/>
              <w:keepLines w:val="0"/>
              <w:pageBreakBefore w:val="0"/>
              <w:widowControl/>
              <w:suppressLineNumbers w:val="0"/>
              <w:kinsoku/>
              <w:wordWrap/>
              <w:overflowPunct/>
              <w:topLinePunct w:val="0"/>
              <w:autoSpaceDE/>
              <w:autoSpaceDN/>
              <w:bidi w:val="0"/>
              <w:adjustRightInd/>
              <w:snapToGrid/>
              <w:jc w:val="center"/>
              <w:textAlignment w:val="auto"/>
              <w:rPr>
                <w:sz w:val="15"/>
                <w:szCs w:val="15"/>
              </w:rPr>
            </w:pPr>
            <w:r>
              <w:rPr>
                <w:rFonts w:ascii="Arial" w:hAnsi="Arial" w:cs="Arial"/>
                <w:b/>
                <w:bCs/>
                <w:color w:val="000000"/>
                <w:sz w:val="32"/>
                <w:szCs w:val="32"/>
              </w:rPr>
              <w:t>E-Node B</w:t>
            </w:r>
          </w:p>
        </w:tc>
        <w:tc>
          <w:tcPr>
            <w:tcW w:w="1241" w:type="pct"/>
            <w:tcBorders>
              <w:top w:val="single" w:color="000000" w:sz="12" w:space="0"/>
              <w:left w:val="single" w:color="000000" w:sz="12" w:space="0"/>
              <w:bottom w:val="single" w:color="000000" w:sz="4" w:space="0"/>
              <w:right w:val="single" w:color="000000" w:sz="4" w:space="0"/>
            </w:tcBorders>
            <w:shd w:val="clear" w:color="auto" w:fill="auto"/>
            <w:tcMar>
              <w:top w:w="74" w:type="dxa"/>
              <w:left w:w="142" w:type="dxa"/>
              <w:bottom w:w="74" w:type="dxa"/>
              <w:right w:w="142" w:type="dxa"/>
            </w:tcMar>
            <w:vAlign w:val="top"/>
          </w:tcPr>
          <w:p w14:paraId="418EB4D2">
            <w:pPr>
              <w:pStyle w:val="6"/>
              <w:keepNext w:val="0"/>
              <w:keepLines w:val="0"/>
              <w:pageBreakBefore w:val="0"/>
              <w:widowControl/>
              <w:suppressLineNumbers w:val="0"/>
              <w:kinsoku/>
              <w:wordWrap/>
              <w:overflowPunct/>
              <w:topLinePunct w:val="0"/>
              <w:autoSpaceDE/>
              <w:autoSpaceDN/>
              <w:bidi w:val="0"/>
              <w:adjustRightInd/>
              <w:snapToGrid/>
              <w:jc w:val="center"/>
              <w:textAlignment w:val="auto"/>
              <w:rPr>
                <w:sz w:val="15"/>
                <w:szCs w:val="15"/>
              </w:rPr>
            </w:pPr>
            <w:r>
              <w:rPr>
                <w:rFonts w:hint="default" w:ascii="Arial" w:hAnsi="Arial" w:cs="Arial"/>
                <w:b/>
                <w:bCs/>
                <w:color w:val="000000"/>
                <w:sz w:val="32"/>
                <w:szCs w:val="32"/>
              </w:rPr>
              <w:t>MME</w:t>
            </w:r>
          </w:p>
        </w:tc>
        <w:tc>
          <w:tcPr>
            <w:tcW w:w="1264" w:type="pct"/>
            <w:tcBorders>
              <w:top w:val="single" w:color="000000" w:sz="12" w:space="0"/>
              <w:left w:val="single" w:color="000000" w:sz="12" w:space="0"/>
              <w:bottom w:val="single" w:color="000000" w:sz="4" w:space="0"/>
              <w:right w:val="single" w:color="000000" w:sz="4" w:space="0"/>
            </w:tcBorders>
            <w:shd w:val="clear" w:color="auto" w:fill="auto"/>
            <w:tcMar>
              <w:top w:w="74" w:type="dxa"/>
              <w:left w:w="142" w:type="dxa"/>
              <w:bottom w:w="74" w:type="dxa"/>
              <w:right w:w="142" w:type="dxa"/>
            </w:tcMar>
            <w:vAlign w:val="top"/>
          </w:tcPr>
          <w:p w14:paraId="34F4E68D">
            <w:pPr>
              <w:pStyle w:val="6"/>
              <w:keepNext w:val="0"/>
              <w:keepLines w:val="0"/>
              <w:pageBreakBefore w:val="0"/>
              <w:widowControl/>
              <w:suppressLineNumbers w:val="0"/>
              <w:kinsoku/>
              <w:wordWrap/>
              <w:overflowPunct/>
              <w:topLinePunct w:val="0"/>
              <w:autoSpaceDE/>
              <w:autoSpaceDN/>
              <w:bidi w:val="0"/>
              <w:adjustRightInd/>
              <w:snapToGrid/>
              <w:jc w:val="center"/>
              <w:textAlignment w:val="auto"/>
              <w:rPr>
                <w:sz w:val="15"/>
                <w:szCs w:val="15"/>
              </w:rPr>
            </w:pPr>
            <w:r>
              <w:rPr>
                <w:rFonts w:hint="default" w:ascii="Arial" w:hAnsi="Arial" w:cs="Arial"/>
                <w:b/>
                <w:bCs/>
                <w:color w:val="000000"/>
                <w:sz w:val="32"/>
                <w:szCs w:val="32"/>
              </w:rPr>
              <w:t>Serving GW</w:t>
            </w:r>
          </w:p>
        </w:tc>
        <w:tc>
          <w:tcPr>
            <w:tcW w:w="1252" w:type="pct"/>
            <w:tcBorders>
              <w:top w:val="single" w:color="000000" w:sz="12" w:space="0"/>
              <w:left w:val="single" w:color="000000" w:sz="12" w:space="0"/>
              <w:bottom w:val="single" w:color="000000" w:sz="4" w:space="0"/>
              <w:right w:val="single" w:color="000000" w:sz="4" w:space="0"/>
            </w:tcBorders>
            <w:shd w:val="clear" w:color="auto" w:fill="auto"/>
            <w:tcMar>
              <w:top w:w="74" w:type="dxa"/>
              <w:left w:w="142" w:type="dxa"/>
              <w:bottom w:w="74" w:type="dxa"/>
              <w:right w:w="142" w:type="dxa"/>
            </w:tcMar>
            <w:vAlign w:val="top"/>
          </w:tcPr>
          <w:p w14:paraId="635EAC20">
            <w:pPr>
              <w:pStyle w:val="6"/>
              <w:keepNext w:val="0"/>
              <w:keepLines w:val="0"/>
              <w:pageBreakBefore w:val="0"/>
              <w:widowControl/>
              <w:suppressLineNumbers w:val="0"/>
              <w:kinsoku/>
              <w:wordWrap/>
              <w:overflowPunct/>
              <w:topLinePunct w:val="0"/>
              <w:autoSpaceDE/>
              <w:autoSpaceDN/>
              <w:bidi w:val="0"/>
              <w:adjustRightInd/>
              <w:snapToGrid/>
              <w:jc w:val="center"/>
              <w:textAlignment w:val="auto"/>
              <w:rPr>
                <w:sz w:val="15"/>
                <w:szCs w:val="15"/>
              </w:rPr>
            </w:pPr>
            <w:r>
              <w:rPr>
                <w:rFonts w:hint="default" w:ascii="Arial" w:hAnsi="Arial" w:cs="Arial"/>
                <w:b/>
                <w:bCs/>
                <w:color w:val="000000"/>
                <w:sz w:val="32"/>
                <w:szCs w:val="32"/>
              </w:rPr>
              <w:t>PDN GW</w:t>
            </w:r>
          </w:p>
        </w:tc>
      </w:tr>
      <w:tr w14:paraId="45821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75" w:hRule="atLeast"/>
        </w:trPr>
        <w:tc>
          <w:tcPr>
            <w:tcW w:w="1241" w:type="pct"/>
            <w:tcBorders>
              <w:top w:val="single" w:color="000000" w:sz="12" w:space="0"/>
              <w:left w:val="single" w:color="000000" w:sz="12" w:space="0"/>
              <w:bottom w:val="single" w:color="000000" w:sz="4" w:space="0"/>
              <w:right w:val="single" w:color="000000" w:sz="4" w:space="0"/>
            </w:tcBorders>
            <w:shd w:val="clear" w:color="auto" w:fill="auto"/>
            <w:tcMar>
              <w:top w:w="74" w:type="dxa"/>
              <w:left w:w="142" w:type="dxa"/>
              <w:bottom w:w="74" w:type="dxa"/>
              <w:right w:w="142" w:type="dxa"/>
            </w:tcMar>
            <w:vAlign w:val="top"/>
          </w:tcPr>
          <w:p w14:paraId="0FEC241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Arial" w:hAnsi="Arial" w:cs="Arial"/>
                <w:b/>
                <w:bCs/>
                <w:color w:val="0066FF"/>
                <w:sz w:val="24"/>
                <w:szCs w:val="24"/>
              </w:rPr>
            </w:pPr>
            <w:r>
              <w:rPr>
                <w:rFonts w:hint="eastAsia" w:ascii="Arial" w:hAnsi="Arial" w:cs="Arial"/>
                <w:b/>
                <w:bCs/>
                <w:color w:val="0066FF"/>
                <w:sz w:val="24"/>
                <w:szCs w:val="24"/>
              </w:rPr>
              <w:t>具有现</w:t>
            </w:r>
            <w:r>
              <w:rPr>
                <w:rFonts w:hint="default" w:ascii="Arial" w:hAnsi="Arial" w:cs="Arial"/>
                <w:b/>
                <w:bCs/>
                <w:color w:val="0066FF"/>
                <w:sz w:val="24"/>
                <w:szCs w:val="24"/>
              </w:rPr>
              <w:t>3GPP</w:t>
            </w:r>
            <w:r>
              <w:rPr>
                <w:rFonts w:hint="eastAsia" w:ascii="Arial" w:hAnsi="Arial" w:cs="Arial"/>
                <w:b/>
                <w:bCs/>
                <w:color w:val="0066FF"/>
                <w:sz w:val="24"/>
                <w:szCs w:val="24"/>
              </w:rPr>
              <w:t> </w:t>
            </w:r>
            <w:r>
              <w:rPr>
                <w:rFonts w:hint="default" w:ascii="Arial" w:hAnsi="Arial" w:cs="Arial"/>
                <w:b/>
                <w:bCs/>
                <w:color w:val="0066FF"/>
                <w:sz w:val="24"/>
                <w:szCs w:val="24"/>
              </w:rPr>
              <w:t>NodeB</w:t>
            </w:r>
            <w:r>
              <w:rPr>
                <w:rFonts w:hint="eastAsia" w:ascii="Arial" w:hAnsi="Arial" w:cs="Arial"/>
                <w:b/>
                <w:bCs/>
                <w:color w:val="0066FF"/>
                <w:sz w:val="24"/>
                <w:szCs w:val="24"/>
              </w:rPr>
              <w:t>全部和</w:t>
            </w:r>
            <w:r>
              <w:rPr>
                <w:rFonts w:hint="default" w:ascii="Arial" w:hAnsi="Arial" w:cs="Arial"/>
                <w:b/>
                <w:bCs/>
                <w:color w:val="0066FF"/>
                <w:sz w:val="24"/>
                <w:szCs w:val="24"/>
              </w:rPr>
              <w:t>RNC</w:t>
            </w:r>
            <w:r>
              <w:rPr>
                <w:rFonts w:hint="eastAsia" w:ascii="Arial" w:hAnsi="Arial" w:cs="Arial"/>
                <w:b/>
                <w:bCs/>
                <w:color w:val="0066FF"/>
                <w:sz w:val="24"/>
                <w:szCs w:val="24"/>
              </w:rPr>
              <w:t>大部分功能，包括：</w:t>
            </w:r>
          </w:p>
          <w:p w14:paraId="481A179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Arial" w:hAnsi="Arial" w:cs="Arial"/>
                <w:b/>
                <w:bCs/>
                <w:color w:val="0066FF"/>
                <w:sz w:val="24"/>
                <w:szCs w:val="24"/>
              </w:rPr>
            </w:pPr>
            <w:r>
              <w:rPr>
                <w:rFonts w:hint="eastAsia" w:ascii="宋体" w:hAnsi="宋体" w:cs="宋体"/>
                <w:b/>
                <w:bCs/>
                <w:color w:val="0066FF"/>
                <w:sz w:val="24"/>
                <w:szCs w:val="24"/>
                <w:lang w:val="en-US" w:eastAsia="zh-CN"/>
              </w:rPr>
              <w:t>1.</w:t>
            </w:r>
            <w:r>
              <w:rPr>
                <w:rFonts w:hint="eastAsia" w:ascii="Arial" w:hAnsi="Arial" w:cs="Arial"/>
                <w:b/>
                <w:bCs/>
                <w:color w:val="0066FF"/>
                <w:sz w:val="24"/>
                <w:szCs w:val="24"/>
              </w:rPr>
              <w:t>物理层功能</w:t>
            </w:r>
          </w:p>
          <w:p w14:paraId="632C300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Arial" w:hAnsi="Arial" w:cs="Arial"/>
                <w:b/>
                <w:bCs/>
                <w:color w:val="0066FF"/>
                <w:sz w:val="24"/>
                <w:szCs w:val="24"/>
              </w:rPr>
            </w:pPr>
            <w:r>
              <w:rPr>
                <w:rFonts w:hint="eastAsia" w:ascii="Arial" w:hAnsi="Arial" w:cs="Arial"/>
                <w:b/>
                <w:bCs/>
                <w:color w:val="0066FF"/>
                <w:sz w:val="24"/>
                <w:szCs w:val="24"/>
                <w:lang w:val="en-US" w:eastAsia="zh-CN"/>
              </w:rPr>
              <w:t>2.</w:t>
            </w:r>
            <w:r>
              <w:rPr>
                <w:rFonts w:hint="default" w:ascii="Arial" w:hAnsi="Arial" w:cs="Arial"/>
                <w:b/>
                <w:bCs/>
                <w:color w:val="0066FF"/>
                <w:sz w:val="24"/>
                <w:szCs w:val="24"/>
              </w:rPr>
              <w:t>MAC</w:t>
            </w:r>
            <w:r>
              <w:rPr>
                <w:rFonts w:hint="eastAsia" w:ascii="Arial" w:hAnsi="Arial" w:cs="Arial"/>
                <w:b/>
                <w:bCs/>
                <w:color w:val="0066FF"/>
                <w:sz w:val="24"/>
                <w:szCs w:val="24"/>
              </w:rPr>
              <w:t>、</w:t>
            </w:r>
            <w:r>
              <w:rPr>
                <w:rFonts w:hint="default" w:ascii="Arial" w:hAnsi="Arial" w:cs="Arial"/>
                <w:b/>
                <w:bCs/>
                <w:color w:val="0066FF"/>
                <w:sz w:val="24"/>
                <w:szCs w:val="24"/>
              </w:rPr>
              <w:t>RLC</w:t>
            </w:r>
            <w:r>
              <w:rPr>
                <w:rFonts w:hint="eastAsia" w:ascii="Arial" w:hAnsi="Arial" w:cs="Arial"/>
                <w:b/>
                <w:bCs/>
                <w:color w:val="0066FF"/>
                <w:sz w:val="24"/>
                <w:szCs w:val="24"/>
              </w:rPr>
              <w:t>、</w:t>
            </w:r>
            <w:r>
              <w:rPr>
                <w:rFonts w:hint="default" w:ascii="Arial" w:hAnsi="Arial" w:cs="Arial"/>
                <w:b/>
                <w:bCs/>
                <w:color w:val="0066FF"/>
                <w:sz w:val="24"/>
                <w:szCs w:val="24"/>
              </w:rPr>
              <w:t>PDCP</w:t>
            </w:r>
            <w:r>
              <w:rPr>
                <w:rFonts w:hint="eastAsia" w:ascii="Arial" w:hAnsi="Arial" w:cs="Arial"/>
                <w:b/>
                <w:bCs/>
                <w:color w:val="0066FF"/>
                <w:sz w:val="24"/>
                <w:szCs w:val="24"/>
              </w:rPr>
              <w:t>功能</w:t>
            </w:r>
          </w:p>
          <w:p w14:paraId="2ABBBD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3.</w:t>
            </w:r>
            <w:r>
              <w:rPr>
                <w:rFonts w:hint="default" w:ascii="宋体" w:hAnsi="宋体" w:cs="宋体"/>
                <w:b/>
                <w:bCs/>
                <w:color w:val="0066FF"/>
                <w:sz w:val="24"/>
                <w:szCs w:val="24"/>
                <w:lang w:val="en-US" w:eastAsia="zh-CN"/>
              </w:rPr>
              <w:t>RRC</w:t>
            </w:r>
            <w:r>
              <w:rPr>
                <w:rFonts w:hint="eastAsia" w:ascii="宋体" w:hAnsi="宋体" w:cs="宋体"/>
                <w:b/>
                <w:bCs/>
                <w:color w:val="0066FF"/>
                <w:sz w:val="24"/>
                <w:szCs w:val="24"/>
                <w:lang w:val="en-US" w:eastAsia="zh-CN"/>
              </w:rPr>
              <w:t>功能</w:t>
            </w:r>
          </w:p>
          <w:p w14:paraId="41C143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4.资源调度和无线资源管理</w:t>
            </w:r>
          </w:p>
          <w:p w14:paraId="7F9F14B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5.无线接入控制</w:t>
            </w:r>
          </w:p>
          <w:p w14:paraId="7E6FE8F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sz w:val="15"/>
                <w:szCs w:val="15"/>
              </w:rPr>
            </w:pPr>
            <w:r>
              <w:rPr>
                <w:rFonts w:hint="eastAsia" w:ascii="宋体" w:hAnsi="宋体" w:cs="宋体"/>
                <w:b/>
                <w:bCs/>
                <w:color w:val="0066FF"/>
                <w:sz w:val="24"/>
                <w:szCs w:val="24"/>
                <w:lang w:val="en-US" w:eastAsia="zh-CN"/>
              </w:rPr>
              <w:t>6.移动性管理</w:t>
            </w:r>
          </w:p>
        </w:tc>
        <w:tc>
          <w:tcPr>
            <w:tcW w:w="1241" w:type="pct"/>
            <w:tcBorders>
              <w:top w:val="single" w:color="000000" w:sz="12" w:space="0"/>
              <w:left w:val="single" w:color="000000" w:sz="12" w:space="0"/>
              <w:bottom w:val="single" w:color="000000" w:sz="4" w:space="0"/>
              <w:right w:val="single" w:color="000000" w:sz="4" w:space="0"/>
            </w:tcBorders>
            <w:shd w:val="clear" w:color="auto" w:fill="auto"/>
            <w:tcMar>
              <w:top w:w="74" w:type="dxa"/>
              <w:left w:w="142" w:type="dxa"/>
              <w:bottom w:w="74" w:type="dxa"/>
              <w:right w:w="142" w:type="dxa"/>
            </w:tcMar>
            <w:vAlign w:val="top"/>
          </w:tcPr>
          <w:p w14:paraId="72C0792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1.</w:t>
            </w:r>
            <w:r>
              <w:rPr>
                <w:rFonts w:hint="default" w:ascii="宋体" w:hAnsi="宋体" w:cs="宋体"/>
                <w:b/>
                <w:bCs/>
                <w:color w:val="0066FF"/>
                <w:sz w:val="24"/>
                <w:szCs w:val="24"/>
                <w:lang w:val="en-US" w:eastAsia="zh-CN"/>
              </w:rPr>
              <w:t>NAS</w:t>
            </w:r>
            <w:r>
              <w:rPr>
                <w:rFonts w:hint="eastAsia" w:ascii="宋体" w:hAnsi="宋体" w:cs="宋体"/>
                <w:b/>
                <w:bCs/>
                <w:color w:val="0066FF"/>
                <w:sz w:val="24"/>
                <w:szCs w:val="24"/>
                <w:lang w:val="en-US" w:eastAsia="zh-CN"/>
              </w:rPr>
              <w:t>信令以及安全性功能</w:t>
            </w:r>
          </w:p>
          <w:p w14:paraId="71AED2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2.</w:t>
            </w:r>
            <w:r>
              <w:rPr>
                <w:rFonts w:hint="default" w:ascii="宋体" w:hAnsi="宋体" w:cs="宋体"/>
                <w:b/>
                <w:bCs/>
                <w:color w:val="0066FF"/>
                <w:sz w:val="24"/>
                <w:szCs w:val="24"/>
                <w:lang w:val="en-US" w:eastAsia="zh-CN"/>
              </w:rPr>
              <w:t>3GPP</w:t>
            </w:r>
            <w:r>
              <w:rPr>
                <w:rFonts w:hint="eastAsia" w:ascii="宋体" w:hAnsi="宋体" w:cs="宋体"/>
                <w:b/>
                <w:bCs/>
                <w:color w:val="0066FF"/>
                <w:sz w:val="24"/>
                <w:szCs w:val="24"/>
                <w:lang w:val="en-US" w:eastAsia="zh-CN"/>
              </w:rPr>
              <w:t>接入网络移动性导致的</w:t>
            </w:r>
            <w:r>
              <w:rPr>
                <w:rFonts w:hint="default" w:ascii="宋体" w:hAnsi="宋体" w:cs="宋体"/>
                <w:b/>
                <w:bCs/>
                <w:color w:val="0066FF"/>
                <w:sz w:val="24"/>
                <w:szCs w:val="24"/>
                <w:lang w:val="en-US" w:eastAsia="zh-CN"/>
              </w:rPr>
              <w:t>CN</w:t>
            </w:r>
            <w:r>
              <w:rPr>
                <w:rFonts w:hint="eastAsia" w:ascii="宋体" w:hAnsi="宋体" w:cs="宋体"/>
                <w:b/>
                <w:bCs/>
                <w:color w:val="0066FF"/>
                <w:sz w:val="24"/>
                <w:szCs w:val="24"/>
                <w:lang w:val="en-US" w:eastAsia="zh-CN"/>
              </w:rPr>
              <w:t>节点间信令</w:t>
            </w:r>
          </w:p>
          <w:p w14:paraId="5A351C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3.空闲模式下</w:t>
            </w:r>
            <w:r>
              <w:rPr>
                <w:rFonts w:hint="default" w:ascii="宋体" w:hAnsi="宋体" w:cs="宋体"/>
                <w:b/>
                <w:bCs/>
                <w:color w:val="0066FF"/>
                <w:sz w:val="24"/>
                <w:szCs w:val="24"/>
                <w:lang w:val="en-US" w:eastAsia="zh-CN"/>
              </w:rPr>
              <w:t>UE</w:t>
            </w:r>
            <w:r>
              <w:rPr>
                <w:rFonts w:hint="eastAsia" w:ascii="宋体" w:hAnsi="宋体" w:cs="宋体"/>
                <w:b/>
                <w:bCs/>
                <w:color w:val="0066FF"/>
                <w:sz w:val="24"/>
                <w:szCs w:val="24"/>
                <w:lang w:val="en-US" w:eastAsia="zh-CN"/>
              </w:rPr>
              <w:t>跟踪和可达性</w:t>
            </w:r>
          </w:p>
          <w:p w14:paraId="5CEAD22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4.漫游</w:t>
            </w:r>
          </w:p>
          <w:p w14:paraId="31F4039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5.鉴权</w:t>
            </w:r>
          </w:p>
          <w:p w14:paraId="066C31F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sz w:val="15"/>
                <w:szCs w:val="15"/>
              </w:rPr>
            </w:pPr>
            <w:r>
              <w:rPr>
                <w:rFonts w:hint="eastAsia" w:ascii="宋体" w:hAnsi="宋体" w:cs="宋体"/>
                <w:b/>
                <w:bCs/>
                <w:color w:val="0066FF"/>
                <w:sz w:val="24"/>
                <w:szCs w:val="24"/>
                <w:lang w:val="en-US" w:eastAsia="zh-CN"/>
              </w:rPr>
              <w:t>6.承载管理功能（包括专用承载的建立）</w:t>
            </w:r>
          </w:p>
        </w:tc>
        <w:tc>
          <w:tcPr>
            <w:tcW w:w="1264" w:type="pct"/>
            <w:tcBorders>
              <w:top w:val="single" w:color="000000" w:sz="12" w:space="0"/>
              <w:left w:val="single" w:color="000000" w:sz="12" w:space="0"/>
              <w:bottom w:val="single" w:color="000000" w:sz="4" w:space="0"/>
              <w:right w:val="single" w:color="000000" w:sz="4" w:space="0"/>
            </w:tcBorders>
            <w:shd w:val="clear" w:color="auto" w:fill="auto"/>
            <w:tcMar>
              <w:top w:w="74" w:type="dxa"/>
              <w:left w:w="142" w:type="dxa"/>
              <w:bottom w:w="74" w:type="dxa"/>
              <w:right w:w="142" w:type="dxa"/>
            </w:tcMar>
            <w:vAlign w:val="top"/>
          </w:tcPr>
          <w:p w14:paraId="5271D4C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1.支持UE的移动性切换用户面数据的功能</w:t>
            </w:r>
          </w:p>
          <w:p w14:paraId="54B4AA9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2.</w:t>
            </w:r>
            <w:r>
              <w:rPr>
                <w:rFonts w:hint="default" w:ascii="宋体" w:hAnsi="宋体" w:cs="宋体"/>
                <w:b/>
                <w:bCs/>
                <w:color w:val="0066FF"/>
                <w:sz w:val="24"/>
                <w:szCs w:val="24"/>
                <w:lang w:val="en-US" w:eastAsia="zh-CN"/>
              </w:rPr>
              <w:t>E-UTRAN</w:t>
            </w:r>
            <w:r>
              <w:rPr>
                <w:rFonts w:hint="eastAsia" w:ascii="宋体" w:hAnsi="宋体" w:cs="宋体"/>
                <w:b/>
                <w:bCs/>
                <w:color w:val="0066FF"/>
                <w:sz w:val="24"/>
                <w:szCs w:val="24"/>
                <w:lang w:val="en-US" w:eastAsia="zh-CN"/>
              </w:rPr>
              <w:t>空闲模式下行分组数据缓存和寻呼支持 </w:t>
            </w:r>
          </w:p>
          <w:p w14:paraId="63A64CF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3.数据包路由和转发</w:t>
            </w:r>
          </w:p>
          <w:p w14:paraId="5EDAB9B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4.上下行传输层数据包标记</w:t>
            </w:r>
          </w:p>
        </w:tc>
        <w:tc>
          <w:tcPr>
            <w:tcW w:w="1252" w:type="pct"/>
            <w:tcBorders>
              <w:top w:val="single" w:color="000000" w:sz="12" w:space="0"/>
              <w:left w:val="single" w:color="000000" w:sz="12" w:space="0"/>
              <w:bottom w:val="single" w:color="000000" w:sz="4" w:space="0"/>
              <w:right w:val="single" w:color="000000" w:sz="4" w:space="0"/>
            </w:tcBorders>
            <w:shd w:val="clear" w:color="auto" w:fill="auto"/>
            <w:tcMar>
              <w:top w:w="74" w:type="dxa"/>
              <w:left w:w="142" w:type="dxa"/>
              <w:bottom w:w="74" w:type="dxa"/>
              <w:right w:w="142" w:type="dxa"/>
            </w:tcMar>
            <w:vAlign w:val="top"/>
          </w:tcPr>
          <w:p w14:paraId="238F61C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1.基于用户的包过滤</w:t>
            </w:r>
          </w:p>
          <w:p w14:paraId="4317507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2.合法监听</w:t>
            </w:r>
          </w:p>
          <w:p w14:paraId="5D08E7E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3.IP地址分配</w:t>
            </w:r>
          </w:p>
          <w:p w14:paraId="1953B4B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4.上下行传输层数据包标记</w:t>
            </w:r>
          </w:p>
          <w:p w14:paraId="40050DD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宋体" w:hAnsi="宋体" w:cs="宋体"/>
                <w:b/>
                <w:bCs/>
                <w:color w:val="0066FF"/>
                <w:sz w:val="24"/>
                <w:szCs w:val="24"/>
                <w:lang w:val="en-US" w:eastAsia="zh-CN"/>
              </w:rPr>
            </w:pPr>
            <w:r>
              <w:rPr>
                <w:rFonts w:hint="eastAsia" w:ascii="宋体" w:hAnsi="宋体" w:cs="宋体"/>
                <w:b/>
                <w:bCs/>
                <w:color w:val="0066FF"/>
                <w:sz w:val="24"/>
                <w:szCs w:val="24"/>
                <w:lang w:val="en-US" w:eastAsia="zh-CN"/>
              </w:rPr>
              <w:t>5.</w:t>
            </w:r>
            <w:r>
              <w:rPr>
                <w:rFonts w:hint="default" w:ascii="宋体" w:hAnsi="宋体" w:cs="宋体"/>
                <w:b/>
                <w:bCs/>
                <w:color w:val="0066FF"/>
                <w:sz w:val="24"/>
                <w:szCs w:val="24"/>
                <w:lang w:val="en-US" w:eastAsia="zh-CN"/>
              </w:rPr>
              <w:t>DHCPv4</w:t>
            </w:r>
            <w:r>
              <w:rPr>
                <w:rFonts w:hint="eastAsia" w:ascii="宋体" w:hAnsi="宋体" w:cs="宋体"/>
                <w:b/>
                <w:bCs/>
                <w:color w:val="0066FF"/>
                <w:sz w:val="24"/>
                <w:szCs w:val="24"/>
                <w:lang w:val="en-US" w:eastAsia="zh-CN"/>
              </w:rPr>
              <w:t>和</w:t>
            </w:r>
            <w:r>
              <w:rPr>
                <w:rFonts w:hint="default" w:ascii="宋体" w:hAnsi="宋体" w:cs="宋体"/>
                <w:b/>
                <w:bCs/>
                <w:color w:val="0066FF"/>
                <w:sz w:val="24"/>
                <w:szCs w:val="24"/>
                <w:lang w:val="en-US" w:eastAsia="zh-CN"/>
              </w:rPr>
              <w:t>DHCPv6</w:t>
            </w:r>
            <w:r>
              <w:rPr>
                <w:rFonts w:hint="eastAsia" w:ascii="宋体" w:hAnsi="宋体" w:cs="宋体"/>
                <w:b/>
                <w:bCs/>
                <w:color w:val="0066FF"/>
                <w:sz w:val="24"/>
                <w:szCs w:val="24"/>
                <w:lang w:val="en-US" w:eastAsia="zh-CN"/>
              </w:rPr>
              <w:t>（</w:t>
            </w:r>
            <w:r>
              <w:rPr>
                <w:rFonts w:hint="default" w:ascii="宋体" w:hAnsi="宋体" w:cs="宋体"/>
                <w:b/>
                <w:bCs/>
                <w:color w:val="0066FF"/>
                <w:sz w:val="24"/>
                <w:szCs w:val="24"/>
                <w:lang w:val="en-US" w:eastAsia="zh-CN"/>
              </w:rPr>
              <w:t>client</w:t>
            </w:r>
            <w:r>
              <w:rPr>
                <w:rFonts w:hint="eastAsia" w:ascii="宋体" w:hAnsi="宋体" w:cs="宋体"/>
                <w:b/>
                <w:bCs/>
                <w:color w:val="0066FF"/>
                <w:sz w:val="24"/>
                <w:szCs w:val="24"/>
                <w:lang w:val="en-US" w:eastAsia="zh-CN"/>
              </w:rPr>
              <w:t>、</w:t>
            </w:r>
            <w:r>
              <w:rPr>
                <w:rFonts w:hint="default" w:ascii="宋体" w:hAnsi="宋体" w:cs="宋体"/>
                <w:b/>
                <w:bCs/>
                <w:color w:val="0066FF"/>
                <w:sz w:val="24"/>
                <w:szCs w:val="24"/>
                <w:lang w:val="en-US" w:eastAsia="zh-CN"/>
              </w:rPr>
              <w:t>relay</w:t>
            </w:r>
            <w:r>
              <w:rPr>
                <w:rFonts w:hint="eastAsia" w:ascii="宋体" w:hAnsi="宋体" w:cs="宋体"/>
                <w:b/>
                <w:bCs/>
                <w:color w:val="0066FF"/>
                <w:sz w:val="24"/>
                <w:szCs w:val="24"/>
                <w:lang w:val="en-US" w:eastAsia="zh-CN"/>
              </w:rPr>
              <w:t>、</w:t>
            </w:r>
            <w:r>
              <w:rPr>
                <w:rFonts w:hint="default" w:ascii="宋体" w:hAnsi="宋体" w:cs="宋体"/>
                <w:b/>
                <w:bCs/>
                <w:color w:val="0066FF"/>
                <w:sz w:val="24"/>
                <w:szCs w:val="24"/>
                <w:lang w:val="en-US" w:eastAsia="zh-CN"/>
              </w:rPr>
              <w:t>server</w:t>
            </w:r>
            <w:r>
              <w:rPr>
                <w:rFonts w:hint="eastAsia" w:ascii="宋体" w:hAnsi="宋体" w:cs="宋体"/>
                <w:b/>
                <w:bCs/>
                <w:color w:val="0066FF"/>
                <w:sz w:val="24"/>
                <w:szCs w:val="24"/>
                <w:lang w:val="en-US" w:eastAsia="zh-CN"/>
              </w:rPr>
              <w:t>）</w:t>
            </w:r>
          </w:p>
        </w:tc>
      </w:tr>
    </w:tbl>
    <w:p w14:paraId="3EC1BC38">
      <w:pPr>
        <w:pStyle w:val="5"/>
        <w:spacing w:before="46" w:after="58"/>
        <w:ind w:left="12"/>
        <w:rPr>
          <w:spacing w:val="-9"/>
        </w:rPr>
      </w:pPr>
    </w:p>
    <w:p w14:paraId="3EE77177">
      <w:pPr>
        <w:pStyle w:val="5"/>
        <w:spacing w:before="46" w:after="58"/>
        <w:ind w:left="12"/>
        <w:rPr>
          <w:sz w:val="24"/>
          <w:szCs w:val="24"/>
        </w:rPr>
      </w:pPr>
      <w:r>
        <w:rPr>
          <w:spacing w:val="-9"/>
          <w:sz w:val="24"/>
          <w:szCs w:val="24"/>
        </w:rPr>
        <w:t xml:space="preserve">掌握基站中 </w:t>
      </w:r>
      <w:r>
        <w:rPr>
          <w:rFonts w:ascii="Calibri" w:eastAsia="Calibri"/>
          <w:spacing w:val="-2"/>
          <w:sz w:val="24"/>
          <w:szCs w:val="24"/>
        </w:rPr>
        <w:t>BBU/RRU/</w:t>
      </w:r>
      <w:r>
        <w:rPr>
          <w:spacing w:val="-3"/>
          <w:sz w:val="24"/>
          <w:szCs w:val="24"/>
        </w:rPr>
        <w:t>天线等的位置、各部分功能。</w:t>
      </w:r>
    </w:p>
    <w:p w14:paraId="116341D6">
      <w:pPr>
        <w:pStyle w:val="5"/>
        <w:ind w:left="12"/>
        <w:jc w:val="center"/>
        <w:rPr>
          <w:sz w:val="20"/>
        </w:rPr>
      </w:pPr>
      <w:r>
        <w:drawing>
          <wp:inline distT="0" distB="0" distL="114300" distR="114300">
            <wp:extent cx="3467735" cy="3131820"/>
            <wp:effectExtent l="0" t="0" r="12065" b="5080"/>
            <wp:docPr id="6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 name="Picture 4"/>
                    <pic:cNvPicPr>
                      <a:picLocks noChangeAspect="1"/>
                    </pic:cNvPicPr>
                  </pic:nvPicPr>
                  <pic:blipFill>
                    <a:blip r:embed="rId20"/>
                    <a:stretch>
                      <a:fillRect/>
                    </a:stretch>
                  </pic:blipFill>
                  <pic:spPr>
                    <a:xfrm>
                      <a:off x="0" y="0"/>
                      <a:ext cx="3467735" cy="3131820"/>
                    </a:xfrm>
                    <a:prstGeom prst="rect">
                      <a:avLst/>
                    </a:prstGeom>
                    <a:noFill/>
                    <a:ln w="9525">
                      <a:noFill/>
                    </a:ln>
                  </pic:spPr>
                </pic:pic>
              </a:graphicData>
            </a:graphic>
          </wp:inline>
        </w:drawing>
      </w:r>
    </w:p>
    <w:p w14:paraId="4189B28A">
      <w:pPr>
        <w:pStyle w:val="5"/>
        <w:spacing w:before="75"/>
        <w:ind w:firstLine="420" w:firstLineChars="0"/>
        <w:rPr>
          <w:rFonts w:hint="eastAsia"/>
          <w:sz w:val="24"/>
          <w:szCs w:val="24"/>
        </w:rPr>
      </w:pPr>
      <w:r>
        <w:rPr>
          <w:rFonts w:hint="eastAsia"/>
          <w:sz w:val="24"/>
          <w:szCs w:val="24"/>
        </w:rPr>
        <w:t>BBU主要负责基站信号处理和控制基站；</w:t>
      </w:r>
    </w:p>
    <w:p w14:paraId="66388C4E">
      <w:pPr>
        <w:pStyle w:val="5"/>
        <w:spacing w:before="75"/>
        <w:ind w:firstLine="420" w:firstLineChars="0"/>
        <w:rPr>
          <w:rFonts w:hint="eastAsia"/>
          <w:sz w:val="24"/>
          <w:szCs w:val="24"/>
        </w:rPr>
      </w:pPr>
      <w:r>
        <w:rPr>
          <w:rFonts w:hint="eastAsia"/>
          <w:sz w:val="24"/>
          <w:szCs w:val="24"/>
        </w:rPr>
        <w:t>RRU主要负责射频处理，调制和放大信号等；</w:t>
      </w:r>
    </w:p>
    <w:p w14:paraId="5C640402">
      <w:pPr>
        <w:pStyle w:val="5"/>
        <w:spacing w:before="75"/>
        <w:ind w:firstLine="420" w:firstLineChars="0"/>
        <w:rPr>
          <w:rFonts w:hint="eastAsia"/>
          <w:sz w:val="24"/>
          <w:szCs w:val="24"/>
        </w:rPr>
      </w:pPr>
      <w:r>
        <w:rPr>
          <w:rFonts w:hint="eastAsia"/>
          <w:sz w:val="24"/>
          <w:szCs w:val="24"/>
        </w:rPr>
        <w:t>天线主要负责线缆上导行波和空气中空间波之间的转换，实现发射和接受信号；</w:t>
      </w:r>
    </w:p>
    <w:p w14:paraId="2ACD9AE8">
      <w:pPr>
        <w:pStyle w:val="5"/>
        <w:spacing w:before="75"/>
      </w:pPr>
    </w:p>
    <w:p w14:paraId="03B57A3F">
      <w:pPr>
        <w:spacing w:before="0"/>
        <w:ind w:left="12" w:right="0" w:firstLine="0"/>
        <w:jc w:val="left"/>
        <w:rPr>
          <w:sz w:val="24"/>
        </w:rPr>
      </w:pPr>
      <w:r>
        <w:rPr>
          <w:color w:val="FF0000"/>
          <w:spacing w:val="-13"/>
          <w:sz w:val="24"/>
          <w:highlight w:val="yellow"/>
        </w:rPr>
        <w:t xml:space="preserve">知识点 </w:t>
      </w:r>
      <w:r>
        <w:rPr>
          <w:rFonts w:ascii="Calibri" w:eastAsia="Calibri"/>
          <w:b/>
          <w:color w:val="FF0000"/>
          <w:sz w:val="24"/>
          <w:highlight w:val="yellow"/>
        </w:rPr>
        <w:t>2</w:t>
      </w:r>
      <w:r>
        <w:rPr>
          <w:color w:val="FF0000"/>
          <w:spacing w:val="-2"/>
          <w:sz w:val="24"/>
          <w:highlight w:val="yellow"/>
        </w:rPr>
        <w:t>：公式，计算题用到</w:t>
      </w:r>
    </w:p>
    <w:p w14:paraId="2ED8D59B">
      <w:pPr>
        <w:pStyle w:val="2"/>
        <w:numPr>
          <w:ilvl w:val="0"/>
          <w:numId w:val="0"/>
        </w:numPr>
        <w:tabs>
          <w:tab w:val="left" w:pos="614"/>
        </w:tabs>
        <w:spacing w:before="5" w:after="0" w:line="240" w:lineRule="auto"/>
        <w:ind w:left="614" w:leftChars="0" w:right="0" w:rightChars="0" w:hanging="602" w:firstLineChars="0"/>
        <w:jc w:val="left"/>
        <w:rPr>
          <w:rFonts w:ascii="Times New Roman" w:hAnsi="Times New Roman" w:eastAsia="宋体"/>
          <w:sz w:val="24"/>
        </w:rPr>
      </w:pPr>
      <w:r>
        <w:rPr>
          <w:rFonts w:hint="default" w:ascii="宋体" w:hAnsi="宋体" w:eastAsia="宋体" w:cs="宋体"/>
          <w:b/>
          <w:bCs/>
          <w:i w:val="0"/>
          <w:iCs w:val="0"/>
          <w:color w:val="FF0000"/>
          <w:spacing w:val="0"/>
          <w:w w:val="100"/>
          <w:kern w:val="2"/>
          <w:sz w:val="22"/>
          <w:szCs w:val="22"/>
          <w:lang w:val="en-US" w:eastAsia="zh-CN" w:bidi="ar-SA"/>
        </w:rPr>
        <w:t>（1）</w:t>
      </w:r>
      <w:r>
        <w:rPr>
          <w:rFonts w:ascii="Times New Roman" w:hAnsi="Times New Roman" w:eastAsia="宋体"/>
          <w:b w:val="0"/>
          <w:color w:val="FF0000"/>
          <w:sz w:val="24"/>
        </w:rPr>
        <w:t>ECI=</w:t>
      </w:r>
      <w:r>
        <w:rPr>
          <w:rFonts w:ascii="Times New Roman" w:hAnsi="Times New Roman" w:eastAsia="宋体"/>
          <w:color w:val="FF0000"/>
          <w:sz w:val="24"/>
        </w:rPr>
        <w:t>eNodeB</w:t>
      </w:r>
      <w:r>
        <w:rPr>
          <w:rFonts w:ascii="Times New Roman" w:hAnsi="Times New Roman" w:eastAsia="宋体"/>
          <w:color w:val="FF0000"/>
          <w:spacing w:val="-1"/>
          <w:sz w:val="24"/>
        </w:rPr>
        <w:t xml:space="preserve"> </w:t>
      </w:r>
      <w:r>
        <w:rPr>
          <w:rFonts w:ascii="Times New Roman" w:hAnsi="Times New Roman" w:eastAsia="宋体"/>
          <w:color w:val="FF0000"/>
          <w:sz w:val="24"/>
        </w:rPr>
        <w:t>ID*256+Localcell</w:t>
      </w:r>
      <w:r>
        <w:rPr>
          <w:rFonts w:ascii="Times New Roman" w:hAnsi="Times New Roman" w:eastAsia="宋体"/>
          <w:color w:val="FF0000"/>
          <w:spacing w:val="-2"/>
          <w:sz w:val="24"/>
        </w:rPr>
        <w:t xml:space="preserve"> </w:t>
      </w:r>
      <w:r>
        <w:rPr>
          <w:rFonts w:ascii="Times New Roman" w:hAnsi="Times New Roman" w:eastAsia="宋体"/>
          <w:color w:val="FF0000"/>
          <w:spacing w:val="-5"/>
          <w:sz w:val="24"/>
        </w:rPr>
        <w:t>ID</w:t>
      </w:r>
    </w:p>
    <w:p w14:paraId="18EB41C5">
      <w:pPr>
        <w:pStyle w:val="11"/>
        <w:numPr>
          <w:ilvl w:val="0"/>
          <w:numId w:val="0"/>
        </w:numPr>
        <w:tabs>
          <w:tab w:val="left" w:pos="613"/>
        </w:tabs>
        <w:spacing w:before="2" w:after="0" w:line="240" w:lineRule="auto"/>
        <w:ind w:left="613" w:leftChars="0" w:right="0" w:rightChars="0" w:hanging="601" w:firstLineChars="0"/>
        <w:jc w:val="left"/>
        <w:rPr>
          <w:rFonts w:ascii="Times New Roman" w:hAnsi="Times New Roman" w:eastAsia="宋体"/>
          <w:sz w:val="24"/>
        </w:rPr>
      </w:pPr>
      <w:r>
        <w:rPr>
          <w:rFonts w:hint="default" w:ascii="宋体" w:hAnsi="宋体" w:eastAsia="宋体" w:cs="宋体"/>
          <w:b/>
          <w:bCs/>
          <w:i w:val="0"/>
          <w:iCs w:val="0"/>
          <w:color w:val="FF0000"/>
          <w:spacing w:val="0"/>
          <w:w w:val="100"/>
          <w:kern w:val="2"/>
          <w:sz w:val="22"/>
          <w:szCs w:val="22"/>
          <w:lang w:val="en-US" w:eastAsia="zh-CN" w:bidi="ar-SA"/>
        </w:rPr>
        <w:t>（2）</w:t>
      </w:r>
      <w:r>
        <w:rPr>
          <w:rFonts w:ascii="Times New Roman" w:hAnsi="Times New Roman" w:eastAsia="宋体"/>
          <w:b/>
          <w:color w:val="FF0000"/>
          <w:sz w:val="24"/>
        </w:rPr>
        <w:t>LTE</w:t>
      </w:r>
      <w:r>
        <w:rPr>
          <w:rFonts w:ascii="Times New Roman" w:hAnsi="Times New Roman" w:eastAsia="宋体"/>
          <w:b/>
          <w:color w:val="FF0000"/>
          <w:spacing w:val="-4"/>
          <w:sz w:val="24"/>
        </w:rPr>
        <w:t xml:space="preserve"> </w:t>
      </w:r>
      <w:r>
        <w:rPr>
          <w:rFonts w:ascii="Times New Roman" w:hAnsi="Times New Roman" w:eastAsia="宋体"/>
          <w:color w:val="FF0000"/>
          <w:spacing w:val="-10"/>
          <w:sz w:val="24"/>
        </w:rPr>
        <w:t xml:space="preserve">子载波宽度 </w:t>
      </w:r>
      <w:r>
        <w:rPr>
          <w:rFonts w:ascii="Times New Roman" w:hAnsi="Times New Roman" w:eastAsia="宋体"/>
          <w:b/>
          <w:color w:val="FF0000"/>
          <w:sz w:val="24"/>
        </w:rPr>
        <w:t>15KHz</w:t>
      </w:r>
      <w:r>
        <w:rPr>
          <w:rFonts w:ascii="Times New Roman" w:hAnsi="Times New Roman" w:eastAsia="宋体"/>
          <w:color w:val="FF0000"/>
          <w:spacing w:val="-20"/>
          <w:sz w:val="24"/>
        </w:rPr>
        <w:t xml:space="preserve">，每 </w:t>
      </w:r>
      <w:r>
        <w:rPr>
          <w:rFonts w:ascii="Times New Roman" w:hAnsi="Times New Roman" w:eastAsia="宋体"/>
          <w:b/>
          <w:color w:val="FF0000"/>
          <w:sz w:val="24"/>
        </w:rPr>
        <w:t>RB</w:t>
      </w:r>
      <w:r>
        <w:rPr>
          <w:rFonts w:ascii="Times New Roman" w:hAnsi="Times New Roman" w:eastAsia="宋体"/>
          <w:b/>
          <w:color w:val="FF0000"/>
          <w:spacing w:val="3"/>
          <w:sz w:val="24"/>
        </w:rPr>
        <w:t xml:space="preserve"> </w:t>
      </w:r>
      <w:r>
        <w:rPr>
          <w:rFonts w:ascii="Times New Roman" w:hAnsi="Times New Roman" w:eastAsia="宋体"/>
          <w:color w:val="FF0000"/>
          <w:spacing w:val="-10"/>
          <w:sz w:val="24"/>
        </w:rPr>
        <w:t xml:space="preserve">内子载波数 </w:t>
      </w:r>
      <w:r>
        <w:rPr>
          <w:rFonts w:ascii="Times New Roman" w:hAnsi="Times New Roman" w:eastAsia="宋体"/>
          <w:b/>
          <w:color w:val="FF0000"/>
          <w:sz w:val="24"/>
        </w:rPr>
        <w:t>12</w:t>
      </w:r>
      <w:r>
        <w:rPr>
          <w:rFonts w:ascii="Times New Roman" w:hAnsi="Times New Roman" w:eastAsia="宋体"/>
          <w:b/>
          <w:color w:val="FF0000"/>
          <w:spacing w:val="4"/>
          <w:sz w:val="24"/>
        </w:rPr>
        <w:t xml:space="preserve"> </w:t>
      </w:r>
      <w:r>
        <w:rPr>
          <w:rFonts w:ascii="Times New Roman" w:hAnsi="Times New Roman" w:eastAsia="宋体"/>
          <w:color w:val="FF0000"/>
          <w:spacing w:val="-5"/>
          <w:sz w:val="24"/>
        </w:rPr>
        <w:t>个；</w:t>
      </w:r>
    </w:p>
    <w:p w14:paraId="7A461A62">
      <w:pPr>
        <w:tabs>
          <w:tab w:val="left" w:pos="8243"/>
        </w:tabs>
        <w:spacing w:before="4" w:line="242" w:lineRule="auto"/>
        <w:ind w:left="12" w:right="1430" w:firstLine="0"/>
        <w:jc w:val="left"/>
        <w:rPr>
          <w:rFonts w:ascii="Times New Roman" w:hAnsi="Times New Roman" w:eastAsia="宋体"/>
          <w:b/>
          <w:color w:val="FF0000"/>
          <w:sz w:val="24"/>
        </w:rPr>
      </w:pPr>
      <w:r>
        <w:rPr>
          <w:rFonts w:ascii="Times New Roman" w:hAnsi="Times New Roman" w:eastAsia="宋体"/>
          <w:color w:val="FF0000"/>
          <w:sz w:val="24"/>
        </w:rPr>
        <w:t>实际占用带宽</w:t>
      </w:r>
      <w:r>
        <w:rPr>
          <w:rFonts w:ascii="Times New Roman" w:hAnsi="Times New Roman" w:eastAsia="宋体"/>
          <w:b/>
          <w:color w:val="FF0000"/>
          <w:sz w:val="24"/>
        </w:rPr>
        <w:t>=</w:t>
      </w:r>
      <w:r>
        <w:rPr>
          <w:rFonts w:ascii="Times New Roman" w:hAnsi="Times New Roman" w:eastAsia="宋体"/>
          <w:color w:val="FF0000"/>
          <w:sz w:val="24"/>
        </w:rPr>
        <w:t>子载波宽度</w:t>
      </w:r>
      <w:r>
        <w:rPr>
          <w:rFonts w:ascii="Times New Roman" w:hAnsi="Times New Roman" w:eastAsia="宋体"/>
          <w:b/>
          <w:color w:val="FF0000"/>
          <w:sz w:val="24"/>
        </w:rPr>
        <w:t>*</w:t>
      </w:r>
      <w:r>
        <w:rPr>
          <w:rFonts w:ascii="Times New Roman" w:hAnsi="Times New Roman" w:eastAsia="宋体"/>
          <w:color w:val="FF0000"/>
          <w:sz w:val="24"/>
        </w:rPr>
        <w:t>每</w:t>
      </w:r>
      <w:r>
        <w:rPr>
          <w:rFonts w:ascii="Times New Roman" w:hAnsi="Times New Roman" w:eastAsia="宋体"/>
          <w:color w:val="FF0000"/>
          <w:spacing w:val="-16"/>
          <w:sz w:val="24"/>
        </w:rPr>
        <w:t xml:space="preserve"> </w:t>
      </w:r>
      <w:r>
        <w:rPr>
          <w:rFonts w:ascii="Times New Roman" w:hAnsi="Times New Roman" w:eastAsia="宋体"/>
          <w:b/>
          <w:color w:val="FF0000"/>
          <w:sz w:val="24"/>
        </w:rPr>
        <w:t xml:space="preserve">RB </w:t>
      </w:r>
      <w:r>
        <w:rPr>
          <w:rFonts w:ascii="Times New Roman" w:hAnsi="Times New Roman" w:eastAsia="宋体"/>
          <w:color w:val="FF0000"/>
          <w:sz w:val="24"/>
        </w:rPr>
        <w:t>子载波数</w:t>
      </w:r>
      <w:r>
        <w:rPr>
          <w:rFonts w:ascii="Times New Roman" w:hAnsi="Times New Roman" w:eastAsia="宋体"/>
          <w:b/>
          <w:color w:val="FF0000"/>
          <w:sz w:val="24"/>
        </w:rPr>
        <w:t>*</w:t>
      </w:r>
      <w:r>
        <w:rPr>
          <w:rFonts w:ascii="Times New Roman" w:hAnsi="Times New Roman" w:eastAsia="宋体"/>
          <w:color w:val="FF0000"/>
          <w:sz w:val="24"/>
        </w:rPr>
        <w:t>带宽内有的</w:t>
      </w:r>
      <w:r>
        <w:rPr>
          <w:rFonts w:ascii="Times New Roman" w:hAnsi="Times New Roman" w:eastAsia="宋体"/>
          <w:color w:val="FF0000"/>
          <w:spacing w:val="-16"/>
          <w:sz w:val="24"/>
        </w:rPr>
        <w:t xml:space="preserve"> </w:t>
      </w:r>
      <w:r>
        <w:rPr>
          <w:rFonts w:ascii="Times New Roman" w:hAnsi="Times New Roman" w:eastAsia="宋体"/>
          <w:b/>
          <w:color w:val="FF0000"/>
          <w:sz w:val="24"/>
        </w:rPr>
        <w:t xml:space="preserve">RB </w:t>
      </w:r>
      <w:r>
        <w:rPr>
          <w:rFonts w:ascii="Times New Roman" w:hAnsi="Times New Roman" w:eastAsia="宋体"/>
          <w:color w:val="FF0000"/>
          <w:sz w:val="24"/>
        </w:rPr>
        <w:t>数</w:t>
      </w:r>
      <w:r>
        <w:rPr>
          <w:rFonts w:ascii="Times New Roman" w:hAnsi="Times New Roman" w:eastAsia="宋体"/>
          <w:color w:val="FF0000"/>
          <w:spacing w:val="-16"/>
          <w:sz w:val="24"/>
        </w:rPr>
        <w:t xml:space="preserve"> </w:t>
      </w:r>
      <w:r>
        <w:rPr>
          <w:rFonts w:ascii="Times New Roman" w:hAnsi="Times New Roman" w:eastAsia="宋体"/>
          <w:b/>
          <w:color w:val="FF0000"/>
          <w:sz w:val="24"/>
        </w:rPr>
        <w:t>XX</w:t>
      </w:r>
    </w:p>
    <w:p w14:paraId="03C0FFCD">
      <w:pPr>
        <w:tabs>
          <w:tab w:val="left" w:pos="8243"/>
        </w:tabs>
        <w:spacing w:before="4" w:line="242" w:lineRule="auto"/>
        <w:ind w:left="12" w:right="1430" w:firstLine="1446" w:firstLineChars="600"/>
        <w:jc w:val="left"/>
        <w:rPr>
          <w:rFonts w:ascii="Times New Roman" w:hAnsi="Times New Roman" w:eastAsia="宋体"/>
          <w:color w:val="FF0000"/>
          <w:spacing w:val="-2"/>
          <w:sz w:val="24"/>
        </w:rPr>
      </w:pPr>
      <w:r>
        <w:rPr>
          <w:rFonts w:ascii="Times New Roman" w:hAnsi="Times New Roman" w:eastAsia="宋体"/>
          <w:b/>
          <w:color w:val="FF0000"/>
          <w:sz w:val="24"/>
        </w:rPr>
        <w:t>=15*12*XX=</w:t>
      </w:r>
      <w:r>
        <w:rPr>
          <w:rFonts w:hint="eastAsia"/>
          <w:b/>
          <w:color w:val="FF0000"/>
          <w:sz w:val="24"/>
          <w:lang w:val="en-US" w:eastAsia="zh-CN"/>
        </w:rPr>
        <w:t xml:space="preserve"> </w:t>
      </w:r>
      <w:r>
        <w:rPr>
          <w:rFonts w:ascii="Times New Roman" w:hAnsi="Times New Roman" w:eastAsia="宋体"/>
          <w:color w:val="FF0000"/>
          <w:spacing w:val="-2"/>
          <w:sz w:val="24"/>
        </w:rPr>
        <w:t>（</w:t>
      </w:r>
      <w:r>
        <w:rPr>
          <w:rFonts w:ascii="Times New Roman" w:hAnsi="Times New Roman" w:eastAsia="宋体"/>
          <w:b/>
          <w:color w:val="FF0000"/>
          <w:spacing w:val="-2"/>
          <w:sz w:val="24"/>
        </w:rPr>
        <w:t>MHZ</w:t>
      </w:r>
      <w:r>
        <w:rPr>
          <w:rFonts w:ascii="Times New Roman" w:hAnsi="Times New Roman" w:eastAsia="宋体"/>
          <w:color w:val="FF0000"/>
          <w:spacing w:val="-2"/>
          <w:sz w:val="24"/>
        </w:rPr>
        <w:t>）</w:t>
      </w:r>
    </w:p>
    <w:p w14:paraId="40201B15">
      <w:pPr>
        <w:tabs>
          <w:tab w:val="left" w:pos="8243"/>
        </w:tabs>
        <w:spacing w:before="4" w:line="242" w:lineRule="auto"/>
        <w:ind w:right="1430"/>
        <w:jc w:val="left"/>
        <w:rPr>
          <w:rFonts w:ascii="Times New Roman" w:hAnsi="Times New Roman" w:eastAsia="宋体"/>
          <w:sz w:val="24"/>
        </w:rPr>
      </w:pPr>
      <w:r>
        <w:rPr>
          <w:rFonts w:ascii="Times New Roman" w:hAnsi="Times New Roman" w:eastAsia="宋体"/>
          <w:color w:val="FF0000"/>
          <w:sz w:val="24"/>
        </w:rPr>
        <w:t>子载波个数</w:t>
      </w:r>
      <w:r>
        <w:rPr>
          <w:rFonts w:ascii="Times New Roman" w:hAnsi="Times New Roman" w:eastAsia="宋体"/>
          <w:b/>
          <w:color w:val="FF0000"/>
          <w:sz w:val="24"/>
        </w:rPr>
        <w:t>=</w:t>
      </w:r>
      <w:r>
        <w:rPr>
          <w:rFonts w:ascii="Times New Roman" w:hAnsi="Times New Roman" w:eastAsia="宋体"/>
          <w:color w:val="FF0000"/>
          <w:sz w:val="24"/>
        </w:rPr>
        <w:t>每</w:t>
      </w:r>
      <w:r>
        <w:rPr>
          <w:rFonts w:ascii="Times New Roman" w:hAnsi="Times New Roman" w:eastAsia="宋体"/>
          <w:color w:val="FF0000"/>
          <w:spacing w:val="-18"/>
          <w:sz w:val="24"/>
        </w:rPr>
        <w:t xml:space="preserve"> </w:t>
      </w:r>
      <w:r>
        <w:rPr>
          <w:rFonts w:ascii="Times New Roman" w:hAnsi="Times New Roman" w:eastAsia="宋体"/>
          <w:b/>
          <w:color w:val="FF0000"/>
          <w:sz w:val="24"/>
        </w:rPr>
        <w:t xml:space="preserve">RB </w:t>
      </w:r>
      <w:r>
        <w:rPr>
          <w:rFonts w:ascii="Times New Roman" w:hAnsi="Times New Roman" w:eastAsia="宋体"/>
          <w:color w:val="FF0000"/>
          <w:sz w:val="24"/>
        </w:rPr>
        <w:t>子载波数</w:t>
      </w:r>
      <w:r>
        <w:rPr>
          <w:rFonts w:ascii="Times New Roman" w:hAnsi="Times New Roman" w:eastAsia="宋体"/>
          <w:b/>
          <w:color w:val="FF0000"/>
          <w:sz w:val="24"/>
        </w:rPr>
        <w:t>*</w:t>
      </w:r>
      <w:r>
        <w:rPr>
          <w:rFonts w:ascii="Times New Roman" w:hAnsi="Times New Roman" w:eastAsia="宋体"/>
          <w:color w:val="FF0000"/>
          <w:sz w:val="24"/>
        </w:rPr>
        <w:t>带宽内有的</w:t>
      </w:r>
      <w:r>
        <w:rPr>
          <w:rFonts w:ascii="Times New Roman" w:hAnsi="Times New Roman" w:eastAsia="宋体"/>
          <w:color w:val="FF0000"/>
          <w:spacing w:val="-23"/>
          <w:sz w:val="24"/>
        </w:rPr>
        <w:t xml:space="preserve"> </w:t>
      </w:r>
      <w:r>
        <w:rPr>
          <w:rFonts w:ascii="Times New Roman" w:hAnsi="Times New Roman" w:eastAsia="宋体"/>
          <w:b/>
          <w:color w:val="FF0000"/>
          <w:sz w:val="24"/>
        </w:rPr>
        <w:t xml:space="preserve">RB </w:t>
      </w:r>
      <w:r>
        <w:rPr>
          <w:rFonts w:ascii="Times New Roman" w:hAnsi="Times New Roman" w:eastAsia="宋体"/>
          <w:color w:val="FF0000"/>
          <w:sz w:val="24"/>
        </w:rPr>
        <w:t>数</w:t>
      </w:r>
      <w:r>
        <w:rPr>
          <w:rFonts w:ascii="Times New Roman" w:hAnsi="Times New Roman" w:eastAsia="宋体"/>
          <w:b/>
          <w:color w:val="FF0000"/>
          <w:sz w:val="24"/>
        </w:rPr>
        <w:t>=XX*12=</w:t>
      </w:r>
      <w:r>
        <w:rPr>
          <w:rFonts w:hint="eastAsia"/>
          <w:b/>
          <w:color w:val="FF0000"/>
          <w:sz w:val="24"/>
          <w:lang w:val="en-US" w:eastAsia="zh-CN"/>
        </w:rPr>
        <w:t xml:space="preserve">   </w:t>
      </w:r>
      <w:r>
        <w:rPr>
          <w:rFonts w:ascii="Times New Roman" w:hAnsi="Times New Roman" w:eastAsia="宋体"/>
          <w:color w:val="FF0000"/>
          <w:sz w:val="24"/>
        </w:rPr>
        <w:t>（个）</w:t>
      </w:r>
    </w:p>
    <w:p w14:paraId="7D5EE190">
      <w:pPr>
        <w:pStyle w:val="2"/>
        <w:numPr>
          <w:ilvl w:val="0"/>
          <w:numId w:val="0"/>
        </w:numPr>
        <w:tabs>
          <w:tab w:val="left" w:pos="613"/>
        </w:tabs>
        <w:spacing w:before="293" w:after="0" w:line="240" w:lineRule="auto"/>
        <w:ind w:left="613" w:leftChars="0" w:right="0" w:rightChars="0" w:hanging="601" w:firstLineChars="0"/>
        <w:jc w:val="left"/>
        <w:rPr>
          <w:rFonts w:ascii="Times New Roman" w:hAnsi="Times New Roman" w:eastAsia="宋体"/>
          <w:sz w:val="24"/>
        </w:rPr>
      </w:pPr>
      <w:r>
        <w:rPr>
          <w:rFonts w:hint="default" w:ascii="宋体" w:hAnsi="宋体" w:eastAsia="宋体" w:cs="宋体"/>
          <w:b/>
          <w:bCs/>
          <w:i w:val="0"/>
          <w:iCs w:val="0"/>
          <w:color w:val="FF0000"/>
          <w:spacing w:val="0"/>
          <w:w w:val="100"/>
          <w:kern w:val="2"/>
          <w:sz w:val="22"/>
          <w:szCs w:val="22"/>
          <w:lang w:val="en-US" w:eastAsia="zh-CN" w:bidi="ar-SA"/>
        </w:rPr>
        <w:t>（3）</w:t>
      </w:r>
      <w:r>
        <w:rPr>
          <w:rFonts w:ascii="Times New Roman" w:hAnsi="Times New Roman" w:eastAsia="宋体"/>
          <w:color w:val="FF0000"/>
          <w:spacing w:val="-2"/>
          <w:sz w:val="24"/>
        </w:rPr>
        <w:t>PCI=PSS+3*SSS</w:t>
      </w:r>
    </w:p>
    <w:p w14:paraId="069A9837">
      <w:pPr>
        <w:pStyle w:val="5"/>
        <w:spacing w:before="103"/>
        <w:rPr>
          <w:rFonts w:ascii="Calibri"/>
          <w:b/>
          <w:sz w:val="24"/>
        </w:rPr>
      </w:pPr>
    </w:p>
    <w:p w14:paraId="5BB00687">
      <w:pPr>
        <w:spacing w:before="0"/>
        <w:ind w:left="12" w:right="0" w:firstLine="0"/>
        <w:jc w:val="left"/>
        <w:rPr>
          <w:sz w:val="24"/>
        </w:rPr>
      </w:pPr>
      <w:r>
        <w:rPr>
          <w:color w:val="FF0000"/>
          <w:spacing w:val="-13"/>
          <w:sz w:val="24"/>
          <w:highlight w:val="yellow"/>
        </w:rPr>
        <w:t xml:space="preserve">知识点 </w:t>
      </w:r>
      <w:r>
        <w:rPr>
          <w:rFonts w:ascii="Calibri" w:eastAsia="Calibri"/>
          <w:b/>
          <w:color w:val="FF0000"/>
          <w:sz w:val="24"/>
          <w:highlight w:val="yellow"/>
        </w:rPr>
        <w:t>3</w:t>
      </w:r>
      <w:r>
        <w:rPr>
          <w:color w:val="FF0000"/>
          <w:spacing w:val="-11"/>
          <w:sz w:val="24"/>
          <w:highlight w:val="yellow"/>
        </w:rPr>
        <w:t xml:space="preserve">：实验中 </w:t>
      </w:r>
      <w:r>
        <w:rPr>
          <w:rFonts w:ascii="Calibri" w:eastAsia="Calibri"/>
          <w:b/>
          <w:color w:val="FF0000"/>
          <w:sz w:val="24"/>
          <w:highlight w:val="yellow"/>
        </w:rPr>
        <w:t>BBU</w:t>
      </w:r>
      <w:r>
        <w:rPr>
          <w:rFonts w:ascii="Calibri" w:eastAsia="Calibri"/>
          <w:b/>
          <w:color w:val="FF0000"/>
          <w:spacing w:val="11"/>
          <w:sz w:val="24"/>
          <w:highlight w:val="yellow"/>
        </w:rPr>
        <w:t xml:space="preserve"> </w:t>
      </w:r>
      <w:r>
        <w:rPr>
          <w:color w:val="FF0000"/>
          <w:sz w:val="24"/>
          <w:highlight w:val="yellow"/>
        </w:rPr>
        <w:t>硬件规划（</w:t>
      </w:r>
      <w:r>
        <w:rPr>
          <w:color w:val="FF0000"/>
          <w:spacing w:val="-11"/>
          <w:sz w:val="24"/>
          <w:highlight w:val="yellow"/>
        </w:rPr>
        <w:t xml:space="preserve">自己回顾 </w:t>
      </w:r>
      <w:r>
        <w:rPr>
          <w:rFonts w:ascii="Calibri" w:eastAsia="Calibri"/>
          <w:b/>
          <w:color w:val="FF0000"/>
          <w:sz w:val="24"/>
          <w:highlight w:val="yellow"/>
        </w:rPr>
        <w:t>CC/PM/BPL/SA</w:t>
      </w:r>
      <w:r>
        <w:rPr>
          <w:rFonts w:ascii="Calibri" w:eastAsia="Calibri"/>
          <w:b/>
          <w:color w:val="FF0000"/>
          <w:spacing w:val="12"/>
          <w:sz w:val="24"/>
          <w:highlight w:val="yellow"/>
        </w:rPr>
        <w:t xml:space="preserve"> </w:t>
      </w:r>
      <w:r>
        <w:rPr>
          <w:color w:val="FF0000"/>
          <w:sz w:val="24"/>
          <w:highlight w:val="yellow"/>
        </w:rPr>
        <w:t>位置</w:t>
      </w:r>
      <w:r>
        <w:rPr>
          <w:color w:val="FF0000"/>
          <w:spacing w:val="-120"/>
          <w:sz w:val="24"/>
          <w:highlight w:val="yellow"/>
        </w:rPr>
        <w:t>）</w:t>
      </w:r>
      <w:r>
        <w:rPr>
          <w:color w:val="FF0000"/>
          <w:spacing w:val="-1"/>
          <w:sz w:val="24"/>
          <w:highlight w:val="yellow"/>
        </w:rPr>
        <w:t>，与仿真规划连线图对应，找有何</w:t>
      </w:r>
    </w:p>
    <w:p w14:paraId="0DC784FA">
      <w:pPr>
        <w:pStyle w:val="5"/>
        <w:spacing w:before="4"/>
        <w:rPr>
          <w:sz w:val="4"/>
        </w:rPr>
      </w:pPr>
      <w:r>
        <w:rPr>
          <w:sz w:val="4"/>
        </w:rPr>
        <mc:AlternateContent>
          <mc:Choice Requires="wpg">
            <w:drawing>
              <wp:anchor distT="0" distB="0" distL="0" distR="0" simplePos="0" relativeHeight="251660288" behindDoc="1" locked="0" layoutInCell="1" allowOverlap="1">
                <wp:simplePos x="0" y="0"/>
                <wp:positionH relativeFrom="page">
                  <wp:posOffset>457200</wp:posOffset>
                </wp:positionH>
                <wp:positionV relativeFrom="paragraph">
                  <wp:posOffset>50165</wp:posOffset>
                </wp:positionV>
                <wp:extent cx="1376680" cy="247650"/>
                <wp:effectExtent l="0" t="0" r="7620" b="6350"/>
                <wp:wrapTopAndBottom/>
                <wp:docPr id="15" name="Group 11"/>
                <wp:cNvGraphicFramePr/>
                <a:graphic xmlns:a="http://schemas.openxmlformats.org/drawingml/2006/main">
                  <a:graphicData uri="http://schemas.microsoft.com/office/word/2010/wordprocessingGroup">
                    <wpg:wgp>
                      <wpg:cNvGrpSpPr/>
                      <wpg:grpSpPr>
                        <a:xfrm>
                          <a:off x="0" y="0"/>
                          <a:ext cx="1376680" cy="247650"/>
                          <a:chOff x="0" y="0"/>
                          <a:chExt cx="1376680" cy="247650"/>
                        </a:xfrm>
                      </wpg:grpSpPr>
                      <wps:wsp>
                        <wps:cNvPr id="16" name="Graphic 12"/>
                        <wps:cNvSpPr/>
                        <wps:spPr>
                          <a:xfrm>
                            <a:off x="0" y="0"/>
                            <a:ext cx="1376680" cy="247650"/>
                          </a:xfrm>
                          <a:custGeom>
                            <a:avLst/>
                            <a:gdLst/>
                            <a:ahLst/>
                            <a:cxnLst/>
                            <a:rect l="l" t="t" r="r" b="b"/>
                            <a:pathLst>
                              <a:path w="1376680" h="247650">
                                <a:moveTo>
                                  <a:pt x="1376680" y="247650"/>
                                </a:moveTo>
                                <a:lnTo>
                                  <a:pt x="0" y="247650"/>
                                </a:lnTo>
                                <a:lnTo>
                                  <a:pt x="0" y="0"/>
                                </a:lnTo>
                                <a:lnTo>
                                  <a:pt x="1376680" y="0"/>
                                </a:lnTo>
                                <a:lnTo>
                                  <a:pt x="1376680" y="247650"/>
                                </a:lnTo>
                                <a:close/>
                              </a:path>
                            </a:pathLst>
                          </a:custGeom>
                          <a:solidFill>
                            <a:srgbClr val="FFFF00"/>
                          </a:solidFill>
                        </wps:spPr>
                        <wps:bodyPr wrap="square" lIns="0" tIns="0" rIns="0" bIns="0" rtlCol="0">
                          <a:noAutofit/>
                        </wps:bodyPr>
                      </wps:wsp>
                      <wps:wsp>
                        <wps:cNvPr id="74" name="Textbox 13"/>
                        <wps:cNvSpPr txBox="1"/>
                        <wps:spPr>
                          <a:xfrm>
                            <a:off x="0" y="0"/>
                            <a:ext cx="1376680" cy="247650"/>
                          </a:xfrm>
                          <a:prstGeom prst="rect">
                            <a:avLst/>
                          </a:prstGeom>
                        </wps:spPr>
                        <wps:txbx>
                          <w:txbxContent>
                            <w:p w14:paraId="017AFC8D">
                              <w:pPr>
                                <w:spacing w:before="81"/>
                                <w:ind w:left="0" w:right="0" w:firstLine="0"/>
                                <w:jc w:val="left"/>
                                <w:rPr>
                                  <w:sz w:val="24"/>
                                </w:rPr>
                              </w:pPr>
                              <w:r>
                                <w:rPr>
                                  <w:color w:val="FF0000"/>
                                  <w:spacing w:val="-2"/>
                                  <w:sz w:val="24"/>
                                </w:rPr>
                                <w:t>不对的地方并改正。</w:t>
                              </w:r>
                            </w:p>
                          </w:txbxContent>
                        </wps:txbx>
                        <wps:bodyPr wrap="square" lIns="0" tIns="0" rIns="0" bIns="0" rtlCol="0">
                          <a:noAutofit/>
                        </wps:bodyPr>
                      </wps:wsp>
                    </wpg:wgp>
                  </a:graphicData>
                </a:graphic>
              </wp:anchor>
            </w:drawing>
          </mc:Choice>
          <mc:Fallback>
            <w:pict>
              <v:group id="Group 11" o:spid="_x0000_s1026" o:spt="203" style="position:absolute;left:0pt;margin-left:36pt;margin-top:3.95pt;height:19.5pt;width:108.4pt;mso-position-horizontal-relative:page;mso-wrap-distance-bottom:0pt;mso-wrap-distance-top:0pt;z-index:-251656192;mso-width-relative:page;mso-height-relative:page;" coordsize="1376680,247650" o:gfxdata="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lq0x8tgAAAAHAQAADwAAAAAAAAABACAAAAAiAAAAZHJzL2Rvd25yZXYu&#10;eG1sUEsBAhQAFAAAAAgAh07iQL3ITKymAgAAswcAAA4AAAAAAAAAAQAgAAAAJwEAAGRycy9lMm9E&#10;b2MueG1sUEsFBgAAAAAGAAYAWQEAAD8GAAAAAA==&#10;">
                <o:lock v:ext="edit" aspectratio="f"/>
                <v:shape id="Graphic 12" o:spid="_x0000_s1026" o:spt="100" style="position:absolute;left:0;top:0;height:247650;width:1376680;" fillcolor="#FFFF00" filled="t" stroked="f" coordsize="1376680,247650" o:gfxdata="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BCseugAAANsA&#10;AAAPAAAAAAAAAAEAIAAAACIAAABkcnMvZG93bnJldi54bWxQSwECFAAUAAAACACHTuJAMy8FnjsA&#10;AAA5AAAAEAAAAAAAAAABACAAAAAJAQAAZHJzL3NoYXBleG1sLnhtbFBLBQYAAAAABgAGAFsBAACz&#10;AwAAAAA=&#10;" path="m1376680,247650l0,247650,0,0,1376680,0,1376680,247650xe">
                  <v:fill on="t" focussize="0,0"/>
                  <v:stroke on="f"/>
                  <v:imagedata o:title=""/>
                  <o:lock v:ext="edit" aspectratio="f"/>
                  <v:textbox inset="0mm,0mm,0mm,0mm"/>
                </v:shape>
                <v:shape id="Textbox 13" o:spid="_x0000_s1026" o:spt="202" type="#_x0000_t202" style="position:absolute;left:0;top:0;height:247650;width:1376680;" filled="f" stroked="f" coordsize="21600,21600" o:gfxdata="UEsDBAoAAAAAAIdO4kAAAAAAAAAAAAAAAAAEAAAAZHJzL1BLAwQUAAAACACHTuJAqO4SG74AAADb&#10;AAAADwAAAGRycy9kb3ducmV2LnhtbEWPT2sCMRTE7wW/Q3hCbzWxF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4S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17AFC8D">
                        <w:pPr>
                          <w:spacing w:before="81"/>
                          <w:ind w:left="0" w:right="0" w:firstLine="0"/>
                          <w:jc w:val="left"/>
                          <w:rPr>
                            <w:sz w:val="24"/>
                          </w:rPr>
                        </w:pPr>
                        <w:r>
                          <w:rPr>
                            <w:color w:val="FF0000"/>
                            <w:spacing w:val="-2"/>
                            <w:sz w:val="24"/>
                          </w:rPr>
                          <w:t>不对的地方并改正。</w:t>
                        </w:r>
                      </w:p>
                    </w:txbxContent>
                  </v:textbox>
                </v:shape>
                <w10:wrap type="topAndBottom"/>
              </v:group>
            </w:pict>
          </mc:Fallback>
        </mc:AlternateContent>
      </w:r>
    </w:p>
    <w:p w14:paraId="49330971">
      <w:pPr>
        <w:pStyle w:val="5"/>
        <w:spacing w:before="98" w:line="278" w:lineRule="auto"/>
        <w:ind w:left="12" w:right="153"/>
        <w:jc w:val="both"/>
        <w:rPr>
          <w:rFonts w:hint="eastAsia" w:ascii="Times New Roman" w:hAnsi="Times New Roman" w:eastAsia="宋体" w:cs="Times New Roman"/>
          <w:color w:val="auto"/>
          <w:kern w:val="2"/>
          <w:sz w:val="21"/>
          <w:szCs w:val="21"/>
          <w:lang w:val="en-US" w:eastAsia="zh-CN" w:bidi="ar-SA"/>
        </w:rPr>
      </w:pPr>
      <w:r>
        <w:rPr>
          <w:sz w:val="4"/>
        </w:rPr>
        <w:drawing>
          <wp:anchor distT="0" distB="0" distL="0" distR="0" simplePos="0" relativeHeight="251661312" behindDoc="1" locked="0" layoutInCell="1" allowOverlap="1">
            <wp:simplePos x="0" y="0"/>
            <wp:positionH relativeFrom="page">
              <wp:posOffset>457200</wp:posOffset>
            </wp:positionH>
            <wp:positionV relativeFrom="paragraph">
              <wp:posOffset>1156970</wp:posOffset>
            </wp:positionV>
            <wp:extent cx="4721860" cy="854710"/>
            <wp:effectExtent l="0" t="0" r="2540" b="8890"/>
            <wp:wrapTopAndBottom/>
            <wp:docPr id="18" name="Image 14"/>
            <wp:cNvGraphicFramePr/>
            <a:graphic xmlns:a="http://schemas.openxmlformats.org/drawingml/2006/main">
              <a:graphicData uri="http://schemas.openxmlformats.org/drawingml/2006/picture">
                <pic:pic xmlns:pic="http://schemas.openxmlformats.org/drawingml/2006/picture">
                  <pic:nvPicPr>
                    <pic:cNvPr id="18" name="Image 14"/>
                    <pic:cNvPicPr/>
                  </pic:nvPicPr>
                  <pic:blipFill>
                    <a:blip r:embed="rId21" cstate="print"/>
                    <a:stretch>
                      <a:fillRect/>
                    </a:stretch>
                  </pic:blipFill>
                  <pic:spPr>
                    <a:xfrm>
                      <a:off x="0" y="0"/>
                      <a:ext cx="4721557" cy="854963"/>
                    </a:xfrm>
                    <a:prstGeom prst="rect">
                      <a:avLst/>
                    </a:prstGeom>
                  </pic:spPr>
                </pic:pic>
              </a:graphicData>
            </a:graphic>
          </wp:anchor>
        </w:drawing>
      </w:r>
      <w:r>
        <w:rPr>
          <w:rFonts w:hint="eastAsia" w:ascii="Times New Roman" w:hAnsi="Times New Roman" w:cs="Times New Roman"/>
          <w:color w:val="auto"/>
          <w:kern w:val="2"/>
          <w:sz w:val="24"/>
          <w:szCs w:val="24"/>
          <w:lang w:val="en-US" w:eastAsia="zh-CN" w:bidi="ar-SA"/>
        </w:rPr>
        <w:t>如：</w:t>
      </w:r>
      <w:r>
        <w:rPr>
          <w:rFonts w:hint="eastAsia" w:ascii="Times New Roman" w:hAnsi="Times New Roman" w:eastAsia="宋体" w:cs="Times New Roman"/>
          <w:color w:val="auto"/>
          <w:kern w:val="2"/>
          <w:sz w:val="24"/>
          <w:szCs w:val="24"/>
          <w:lang w:val="en-US" w:eastAsia="zh-CN" w:bidi="ar-SA"/>
        </w:rPr>
        <w:t>某通信实验室计划采用 BBU（ZXSDR B8200）、RRU8962 模拟开通一个基站号 eNodeB ID=1000，小区号 Localcell ID 为 111，带宽为 20M 的 TD-LTE 的 3 扇区站点。实验采用 ZXSDR B8200 L200 典型配置，下图为 BBU 机框槽位规划图：</w:t>
      </w:r>
    </w:p>
    <w:p w14:paraId="7A1BD2B5">
      <w:pPr>
        <w:pStyle w:val="5"/>
        <w:spacing w:before="11"/>
        <w:rPr>
          <w:sz w:val="4"/>
        </w:rPr>
      </w:pPr>
    </w:p>
    <w:p w14:paraId="3BD05886">
      <w:pPr>
        <w:pStyle w:val="11"/>
        <w:numPr>
          <w:ilvl w:val="0"/>
          <w:numId w:val="7"/>
        </w:numPr>
        <w:tabs>
          <w:tab w:val="left" w:pos="526"/>
        </w:tabs>
        <w:spacing w:before="7" w:after="0" w:line="278" w:lineRule="auto"/>
        <w:ind w:left="12" w:right="153" w:firstLine="0"/>
        <w:jc w:val="left"/>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下图为某学员在 OMC 网管中配置后的设备物理视图，请根据已知信息，分析配置中存在的问题，并提出调整方案。</w:t>
      </w:r>
    </w:p>
    <w:p w14:paraId="3E4F4F83">
      <w:pPr>
        <w:pStyle w:val="11"/>
        <w:spacing w:after="0" w:line="276" w:lineRule="auto"/>
        <w:jc w:val="both"/>
        <w:rPr>
          <w:sz w:val="20"/>
        </w:rPr>
      </w:pPr>
      <w:r>
        <w:rPr>
          <w:position w:val="4"/>
          <w:sz w:val="20"/>
        </w:rPr>
        <w:drawing>
          <wp:inline distT="0" distB="0" distL="0" distR="0">
            <wp:extent cx="3662045" cy="1634490"/>
            <wp:effectExtent l="0" t="0" r="8255" b="3810"/>
            <wp:docPr id="19" name="Image 15"/>
            <wp:cNvGraphicFramePr/>
            <a:graphic xmlns:a="http://schemas.openxmlformats.org/drawingml/2006/main">
              <a:graphicData uri="http://schemas.openxmlformats.org/drawingml/2006/picture">
                <pic:pic xmlns:pic="http://schemas.openxmlformats.org/drawingml/2006/picture">
                  <pic:nvPicPr>
                    <pic:cNvPr id="19" name="Image 15"/>
                    <pic:cNvPicPr/>
                  </pic:nvPicPr>
                  <pic:blipFill>
                    <a:blip r:embed="rId22" cstate="print"/>
                    <a:stretch>
                      <a:fillRect/>
                    </a:stretch>
                  </pic:blipFill>
                  <pic:spPr>
                    <a:xfrm>
                      <a:off x="0" y="0"/>
                      <a:ext cx="3662223" cy="1634490"/>
                    </a:xfrm>
                    <a:prstGeom prst="rect">
                      <a:avLst/>
                    </a:prstGeom>
                  </pic:spPr>
                </pic:pic>
              </a:graphicData>
            </a:graphic>
          </wp:inline>
        </w:drawing>
      </w:r>
      <w:r>
        <w:rPr>
          <w:sz w:val="20"/>
        </w:rPr>
        <w:drawing>
          <wp:inline distT="0" distB="0" distL="0" distR="0">
            <wp:extent cx="2733040" cy="1990725"/>
            <wp:effectExtent l="0" t="0" r="10160" b="3175"/>
            <wp:docPr id="20" name="Image 16"/>
            <wp:cNvGraphicFramePr/>
            <a:graphic xmlns:a="http://schemas.openxmlformats.org/drawingml/2006/main">
              <a:graphicData uri="http://schemas.openxmlformats.org/drawingml/2006/picture">
                <pic:pic xmlns:pic="http://schemas.openxmlformats.org/drawingml/2006/picture">
                  <pic:nvPicPr>
                    <pic:cNvPr id="20" name="Image 16"/>
                    <pic:cNvPicPr/>
                  </pic:nvPicPr>
                  <pic:blipFill>
                    <a:blip r:embed="rId23" cstate="print"/>
                    <a:stretch>
                      <a:fillRect/>
                    </a:stretch>
                  </pic:blipFill>
                  <pic:spPr>
                    <a:xfrm>
                      <a:off x="0" y="0"/>
                      <a:ext cx="2733552" cy="1991105"/>
                    </a:xfrm>
                    <a:prstGeom prst="rect">
                      <a:avLst/>
                    </a:prstGeom>
                  </pic:spPr>
                </pic:pic>
              </a:graphicData>
            </a:graphic>
          </wp:inline>
        </w:drawing>
      </w:r>
    </w:p>
    <w:p w14:paraId="773AD844">
      <w:pPr>
        <w:pStyle w:val="11"/>
        <w:spacing w:after="0" w:line="276" w:lineRule="auto"/>
        <w:ind w:left="2532" w:leftChars="0" w:firstLine="420" w:firstLineChars="0"/>
        <w:jc w:val="both"/>
        <w:rPr>
          <w:rFonts w:hint="default" w:eastAsia="宋体"/>
          <w:sz w:val="20"/>
          <w:lang w:val="en-US" w:eastAsia="zh-CN"/>
        </w:rPr>
      </w:pPr>
      <w:r>
        <w:rPr>
          <w:rFonts w:hint="eastAsia"/>
          <w:sz w:val="20"/>
          <w:lang w:val="en-US" w:eastAsia="zh-CN"/>
        </w:rPr>
        <w:t>图1</w:t>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ab/>
      </w:r>
      <w:r>
        <w:rPr>
          <w:rFonts w:hint="eastAsia"/>
          <w:sz w:val="20"/>
          <w:lang w:val="en-US" w:eastAsia="zh-CN"/>
        </w:rPr>
        <w:t>图2</w:t>
      </w:r>
    </w:p>
    <w:p w14:paraId="18A8ADB1">
      <w:pPr>
        <w:pStyle w:val="11"/>
        <w:spacing w:after="0" w:line="276" w:lineRule="auto"/>
        <w:jc w:val="both"/>
        <w:rPr>
          <w:sz w:val="20"/>
        </w:rPr>
      </w:pPr>
    </w:p>
    <w:p w14:paraId="772512AF">
      <w:pPr>
        <w:pStyle w:val="11"/>
        <w:spacing w:after="0" w:line="276" w:lineRule="auto"/>
        <w:jc w:val="both"/>
        <w:rPr>
          <w:rFonts w:hint="default" w:eastAsia="宋体"/>
          <w:color w:val="FF0000"/>
          <w:sz w:val="24"/>
          <w:szCs w:val="36"/>
          <w:lang w:val="en-US" w:eastAsia="zh-CN"/>
        </w:rPr>
      </w:pPr>
      <w:r>
        <w:rPr>
          <w:rFonts w:hint="eastAsia"/>
          <w:color w:val="FF0000"/>
          <w:sz w:val="24"/>
          <w:szCs w:val="36"/>
          <w:lang w:val="en-US" w:eastAsia="zh-CN"/>
        </w:rPr>
        <w:t>解：硬件可以放置的位置：</w:t>
      </w:r>
    </w:p>
    <w:p w14:paraId="40370B11">
      <w:pPr>
        <w:pStyle w:val="11"/>
        <w:spacing w:after="0" w:line="276" w:lineRule="auto"/>
        <w:jc w:val="both"/>
        <w:rPr>
          <w:sz w:val="20"/>
        </w:rPr>
      </w:pPr>
      <w:r>
        <w:drawing>
          <wp:inline distT="0" distB="0" distL="114300" distR="114300">
            <wp:extent cx="5480050" cy="1800225"/>
            <wp:effectExtent l="0" t="0" r="6350" b="3175"/>
            <wp:docPr id="235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 name="图片 3"/>
                    <pic:cNvPicPr>
                      <a:picLocks noChangeAspect="1"/>
                    </pic:cNvPicPr>
                  </pic:nvPicPr>
                  <pic:blipFill>
                    <a:blip r:embed="rId24"/>
                    <a:stretch>
                      <a:fillRect/>
                    </a:stretch>
                  </pic:blipFill>
                  <pic:spPr>
                    <a:xfrm>
                      <a:off x="0" y="0"/>
                      <a:ext cx="5480050" cy="1800225"/>
                    </a:xfrm>
                    <a:prstGeom prst="rect">
                      <a:avLst/>
                    </a:prstGeom>
                    <a:noFill/>
                    <a:ln w="9525">
                      <a:noFill/>
                    </a:ln>
                  </pic:spPr>
                </pic:pic>
              </a:graphicData>
            </a:graphic>
          </wp:inline>
        </w:drawing>
      </w:r>
    </w:p>
    <w:p w14:paraId="456C6C15">
      <w:pPr>
        <w:pStyle w:val="11"/>
        <w:spacing w:after="0" w:line="276" w:lineRule="auto"/>
        <w:jc w:val="both"/>
        <w:rPr>
          <w:sz w:val="20"/>
        </w:rPr>
        <w:sectPr>
          <w:pgSz w:w="11910" w:h="16840"/>
          <w:pgMar w:top="700" w:right="566" w:bottom="280" w:left="708" w:header="720" w:footer="720" w:gutter="0"/>
          <w:cols w:space="720" w:num="1"/>
        </w:sectPr>
      </w:pPr>
    </w:p>
    <w:p w14:paraId="766354E6">
      <w:pPr>
        <w:tabs>
          <w:tab w:val="left" w:pos="6110"/>
        </w:tabs>
        <w:spacing w:line="240" w:lineRule="auto"/>
        <w:ind w:left="12" w:right="0" w:firstLine="0"/>
        <w:rPr>
          <w:position w:val="4"/>
          <w:sz w:val="20"/>
        </w:rPr>
      </w:pPr>
    </w:p>
    <w:p w14:paraId="15E2C68B">
      <w:pPr>
        <w:tabs>
          <w:tab w:val="left" w:pos="6110"/>
        </w:tabs>
        <w:spacing w:line="240" w:lineRule="auto"/>
        <w:ind w:left="12" w:right="0" w:firstLine="0"/>
        <w:rPr>
          <w:rFonts w:hint="default" w:eastAsia="宋体"/>
          <w:position w:val="4"/>
          <w:sz w:val="20"/>
          <w:lang w:val="en-US" w:eastAsia="zh-CN"/>
        </w:rPr>
      </w:pPr>
      <w:r>
        <w:rPr>
          <w:rFonts w:hint="eastAsia"/>
          <w:position w:val="4"/>
          <w:sz w:val="20"/>
          <w:lang w:val="en-US" w:eastAsia="zh-CN"/>
        </w:rPr>
        <w:t>首先，图1中CC和BPL的位置</w:t>
      </w:r>
    </w:p>
    <w:p w14:paraId="7B706C53">
      <w:pPr>
        <w:tabs>
          <w:tab w:val="left" w:pos="6110"/>
        </w:tabs>
        <w:spacing w:line="240" w:lineRule="auto"/>
        <w:ind w:left="12" w:right="0" w:firstLine="0"/>
        <w:rPr>
          <w:position w:val="4"/>
          <w:sz w:val="20"/>
        </w:rPr>
      </w:pPr>
    </w:p>
    <w:p w14:paraId="02551B3D">
      <w:pPr>
        <w:tabs>
          <w:tab w:val="left" w:pos="6110"/>
        </w:tabs>
        <w:spacing w:line="240" w:lineRule="auto"/>
        <w:ind w:left="12" w:right="0" w:firstLine="0"/>
        <w:rPr>
          <w:position w:val="4"/>
          <w:sz w:val="20"/>
        </w:rPr>
      </w:pPr>
    </w:p>
    <w:p w14:paraId="6940390A">
      <w:pPr>
        <w:tabs>
          <w:tab w:val="left" w:pos="6110"/>
        </w:tabs>
        <w:spacing w:line="240" w:lineRule="auto"/>
        <w:ind w:left="12" w:right="0" w:firstLine="0"/>
        <w:rPr>
          <w:position w:val="4"/>
          <w:sz w:val="20"/>
        </w:rPr>
      </w:pPr>
    </w:p>
    <w:p w14:paraId="5C0E3197">
      <w:pPr>
        <w:tabs>
          <w:tab w:val="left" w:pos="6110"/>
        </w:tabs>
        <w:spacing w:line="240" w:lineRule="auto"/>
        <w:ind w:left="12" w:right="0" w:firstLine="0"/>
        <w:rPr>
          <w:sz w:val="20"/>
        </w:rPr>
      </w:pPr>
      <w:r>
        <w:rPr>
          <w:position w:val="4"/>
          <w:sz w:val="20"/>
        </w:rPr>
        <w:tab/>
      </w:r>
    </w:p>
    <w:p w14:paraId="71BC09D2">
      <w:pPr>
        <w:pStyle w:val="11"/>
        <w:numPr>
          <w:ilvl w:val="0"/>
          <w:numId w:val="7"/>
        </w:numPr>
        <w:tabs>
          <w:tab w:val="left" w:pos="526"/>
        </w:tabs>
        <w:spacing w:before="7" w:after="0" w:line="278" w:lineRule="auto"/>
        <w:ind w:left="12" w:right="153" w:firstLine="0"/>
        <w:jc w:val="left"/>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已知 20M 带宽内有 100 个 RB，请根据 LTE 物理资源构成等理论知识，计算该 LTE 20M 小区所占用实际带宽大小和子载波个数。</w:t>
      </w:r>
    </w:p>
    <w:p w14:paraId="0777D9AA">
      <w:pPr>
        <w:pStyle w:val="11"/>
        <w:numPr>
          <w:ilvl w:val="0"/>
          <w:numId w:val="0"/>
        </w:numPr>
        <w:tabs>
          <w:tab w:val="left" w:pos="613"/>
        </w:tabs>
        <w:spacing w:before="2" w:after="0" w:line="240" w:lineRule="auto"/>
        <w:ind w:left="613" w:leftChars="0" w:right="0" w:rightChars="0" w:hanging="601" w:firstLineChars="0"/>
        <w:jc w:val="left"/>
        <w:rPr>
          <w:rFonts w:ascii="Times New Roman" w:hAnsi="Times New Roman" w:eastAsia="宋体"/>
          <w:sz w:val="24"/>
        </w:rPr>
      </w:pPr>
      <w:r>
        <w:rPr>
          <w:rFonts w:ascii="Times New Roman" w:hAnsi="Times New Roman" w:eastAsia="宋体"/>
          <w:b/>
          <w:color w:val="FF0000"/>
          <w:sz w:val="24"/>
        </w:rPr>
        <w:t>LTE</w:t>
      </w:r>
      <w:r>
        <w:rPr>
          <w:rFonts w:ascii="Times New Roman" w:hAnsi="Times New Roman" w:eastAsia="宋体"/>
          <w:b/>
          <w:color w:val="FF0000"/>
          <w:spacing w:val="-4"/>
          <w:sz w:val="24"/>
        </w:rPr>
        <w:t xml:space="preserve"> </w:t>
      </w:r>
      <w:r>
        <w:rPr>
          <w:rFonts w:ascii="Times New Roman" w:hAnsi="Times New Roman" w:eastAsia="宋体"/>
          <w:color w:val="FF0000"/>
          <w:spacing w:val="-10"/>
          <w:sz w:val="24"/>
        </w:rPr>
        <w:t xml:space="preserve">子载波宽度 </w:t>
      </w:r>
      <w:r>
        <w:rPr>
          <w:rFonts w:hint="eastAsia" w:ascii="Times New Roman" w:hAnsi="Times New Roman"/>
          <w:color w:val="FF0000"/>
          <w:spacing w:val="-10"/>
          <w:sz w:val="24"/>
          <w:lang w:val="en-US" w:eastAsia="zh-CN"/>
        </w:rPr>
        <w:t>固定为</w:t>
      </w:r>
      <w:r>
        <w:rPr>
          <w:rFonts w:ascii="Times New Roman" w:hAnsi="Times New Roman" w:eastAsia="宋体"/>
          <w:b/>
          <w:color w:val="FF0000"/>
          <w:sz w:val="24"/>
        </w:rPr>
        <w:t>15KHz</w:t>
      </w:r>
      <w:r>
        <w:rPr>
          <w:rFonts w:ascii="Times New Roman" w:hAnsi="Times New Roman" w:eastAsia="宋体"/>
          <w:color w:val="FF0000"/>
          <w:spacing w:val="-20"/>
          <w:sz w:val="24"/>
        </w:rPr>
        <w:t xml:space="preserve">，每 </w:t>
      </w:r>
      <w:r>
        <w:rPr>
          <w:rFonts w:ascii="Times New Roman" w:hAnsi="Times New Roman" w:eastAsia="宋体"/>
          <w:b/>
          <w:color w:val="FF0000"/>
          <w:sz w:val="24"/>
        </w:rPr>
        <w:t>RB</w:t>
      </w:r>
      <w:r>
        <w:rPr>
          <w:rFonts w:ascii="Times New Roman" w:hAnsi="Times New Roman" w:eastAsia="宋体"/>
          <w:b/>
          <w:color w:val="FF0000"/>
          <w:spacing w:val="3"/>
          <w:sz w:val="24"/>
        </w:rPr>
        <w:t xml:space="preserve"> </w:t>
      </w:r>
      <w:r>
        <w:rPr>
          <w:rFonts w:ascii="Times New Roman" w:hAnsi="Times New Roman" w:eastAsia="宋体"/>
          <w:color w:val="FF0000"/>
          <w:spacing w:val="-10"/>
          <w:sz w:val="24"/>
        </w:rPr>
        <w:t xml:space="preserve">内子载波数 </w:t>
      </w:r>
      <w:r>
        <w:rPr>
          <w:rFonts w:ascii="Times New Roman" w:hAnsi="Times New Roman" w:eastAsia="宋体"/>
          <w:b/>
          <w:color w:val="FF0000"/>
          <w:sz w:val="24"/>
        </w:rPr>
        <w:t>12</w:t>
      </w:r>
      <w:r>
        <w:rPr>
          <w:rFonts w:ascii="Times New Roman" w:hAnsi="Times New Roman" w:eastAsia="宋体"/>
          <w:b/>
          <w:color w:val="FF0000"/>
          <w:spacing w:val="4"/>
          <w:sz w:val="24"/>
        </w:rPr>
        <w:t xml:space="preserve"> </w:t>
      </w:r>
      <w:r>
        <w:rPr>
          <w:rFonts w:ascii="Times New Roman" w:hAnsi="Times New Roman" w:eastAsia="宋体"/>
          <w:color w:val="FF0000"/>
          <w:spacing w:val="-5"/>
          <w:sz w:val="24"/>
        </w:rPr>
        <w:t>个；</w:t>
      </w:r>
    </w:p>
    <w:p w14:paraId="0CFD2F25">
      <w:pPr>
        <w:tabs>
          <w:tab w:val="left" w:pos="8243"/>
        </w:tabs>
        <w:spacing w:before="4" w:line="242" w:lineRule="auto"/>
        <w:ind w:left="12" w:right="1430" w:firstLine="0"/>
        <w:jc w:val="left"/>
        <w:rPr>
          <w:rFonts w:ascii="Times New Roman" w:hAnsi="Times New Roman" w:eastAsia="宋体"/>
          <w:b/>
          <w:color w:val="FF0000"/>
          <w:sz w:val="24"/>
        </w:rPr>
      </w:pPr>
      <w:r>
        <w:rPr>
          <w:rFonts w:ascii="Times New Roman" w:hAnsi="Times New Roman" w:eastAsia="宋体"/>
          <w:color w:val="FF0000"/>
          <w:sz w:val="24"/>
        </w:rPr>
        <w:t>实际占用带宽</w:t>
      </w:r>
      <w:r>
        <w:rPr>
          <w:rFonts w:ascii="Times New Roman" w:hAnsi="Times New Roman" w:eastAsia="宋体"/>
          <w:b/>
          <w:color w:val="FF0000"/>
          <w:sz w:val="24"/>
        </w:rPr>
        <w:t>=</w:t>
      </w:r>
      <w:r>
        <w:rPr>
          <w:rFonts w:ascii="Times New Roman" w:hAnsi="Times New Roman" w:eastAsia="宋体"/>
          <w:color w:val="FF0000"/>
          <w:sz w:val="24"/>
        </w:rPr>
        <w:t>子载波宽度</w:t>
      </w:r>
      <w:r>
        <w:rPr>
          <w:rFonts w:ascii="Times New Roman" w:hAnsi="Times New Roman" w:eastAsia="宋体"/>
          <w:b/>
          <w:color w:val="FF0000"/>
          <w:sz w:val="24"/>
        </w:rPr>
        <w:t>*</w:t>
      </w:r>
      <w:r>
        <w:rPr>
          <w:rFonts w:ascii="Times New Roman" w:hAnsi="Times New Roman" w:eastAsia="宋体"/>
          <w:color w:val="FF0000"/>
          <w:sz w:val="24"/>
        </w:rPr>
        <w:t>每</w:t>
      </w:r>
      <w:r>
        <w:rPr>
          <w:rFonts w:ascii="Times New Roman" w:hAnsi="Times New Roman" w:eastAsia="宋体"/>
          <w:color w:val="FF0000"/>
          <w:spacing w:val="-16"/>
          <w:sz w:val="24"/>
        </w:rPr>
        <w:t xml:space="preserve"> </w:t>
      </w:r>
      <w:r>
        <w:rPr>
          <w:rFonts w:ascii="Times New Roman" w:hAnsi="Times New Roman" w:eastAsia="宋体"/>
          <w:b/>
          <w:color w:val="FF0000"/>
          <w:sz w:val="24"/>
        </w:rPr>
        <w:t xml:space="preserve">RB </w:t>
      </w:r>
      <w:r>
        <w:rPr>
          <w:rFonts w:ascii="Times New Roman" w:hAnsi="Times New Roman" w:eastAsia="宋体"/>
          <w:color w:val="FF0000"/>
          <w:sz w:val="24"/>
        </w:rPr>
        <w:t>子载波数</w:t>
      </w:r>
      <w:r>
        <w:rPr>
          <w:rFonts w:ascii="Times New Roman" w:hAnsi="Times New Roman" w:eastAsia="宋体"/>
          <w:b/>
          <w:color w:val="FF0000"/>
          <w:sz w:val="24"/>
        </w:rPr>
        <w:t>*</w:t>
      </w:r>
      <w:r>
        <w:rPr>
          <w:rFonts w:ascii="Times New Roman" w:hAnsi="Times New Roman" w:eastAsia="宋体"/>
          <w:color w:val="FF0000"/>
          <w:sz w:val="24"/>
        </w:rPr>
        <w:t>带宽内有的</w:t>
      </w:r>
      <w:r>
        <w:rPr>
          <w:rFonts w:ascii="Times New Roman" w:hAnsi="Times New Roman" w:eastAsia="宋体"/>
          <w:color w:val="FF0000"/>
          <w:spacing w:val="-16"/>
          <w:sz w:val="24"/>
        </w:rPr>
        <w:t xml:space="preserve"> </w:t>
      </w:r>
      <w:r>
        <w:rPr>
          <w:rFonts w:ascii="Times New Roman" w:hAnsi="Times New Roman" w:eastAsia="宋体"/>
          <w:b/>
          <w:color w:val="FF0000"/>
          <w:sz w:val="24"/>
        </w:rPr>
        <w:t xml:space="preserve">RB </w:t>
      </w:r>
      <w:r>
        <w:rPr>
          <w:rFonts w:ascii="Times New Roman" w:hAnsi="Times New Roman" w:eastAsia="宋体"/>
          <w:color w:val="FF0000"/>
          <w:sz w:val="24"/>
        </w:rPr>
        <w:t>数</w:t>
      </w:r>
      <w:r>
        <w:rPr>
          <w:rFonts w:ascii="Times New Roman" w:hAnsi="Times New Roman" w:eastAsia="宋体"/>
          <w:color w:val="FF0000"/>
          <w:spacing w:val="-16"/>
          <w:sz w:val="24"/>
        </w:rPr>
        <w:t xml:space="preserve"> </w:t>
      </w:r>
      <w:r>
        <w:rPr>
          <w:rFonts w:ascii="Times New Roman" w:hAnsi="Times New Roman" w:eastAsia="宋体"/>
          <w:b/>
          <w:color w:val="FF0000"/>
          <w:sz w:val="24"/>
        </w:rPr>
        <w:t>XX</w:t>
      </w:r>
    </w:p>
    <w:p w14:paraId="74E217EF">
      <w:pPr>
        <w:tabs>
          <w:tab w:val="left" w:pos="8243"/>
        </w:tabs>
        <w:spacing w:before="4" w:line="242" w:lineRule="auto"/>
        <w:ind w:left="12" w:right="1430" w:firstLine="1446" w:firstLineChars="600"/>
        <w:jc w:val="left"/>
        <w:rPr>
          <w:rFonts w:ascii="Times New Roman" w:hAnsi="Times New Roman" w:eastAsia="宋体"/>
          <w:color w:val="FF0000"/>
          <w:spacing w:val="-2"/>
          <w:sz w:val="24"/>
        </w:rPr>
      </w:pPr>
      <w:r>
        <w:rPr>
          <w:rFonts w:ascii="Times New Roman" w:hAnsi="Times New Roman" w:eastAsia="宋体"/>
          <w:b/>
          <w:color w:val="FF0000"/>
          <w:sz w:val="24"/>
        </w:rPr>
        <w:t>=15*12*XX=</w:t>
      </w:r>
      <w:r>
        <w:rPr>
          <w:rFonts w:hint="eastAsia"/>
          <w:b/>
          <w:color w:val="FF0000"/>
          <w:sz w:val="24"/>
          <w:lang w:val="en-US" w:eastAsia="zh-CN"/>
        </w:rPr>
        <w:t xml:space="preserve"> </w:t>
      </w:r>
      <w:r>
        <w:rPr>
          <w:rFonts w:ascii="Times New Roman" w:hAnsi="Times New Roman" w:eastAsia="宋体"/>
          <w:color w:val="FF0000"/>
          <w:spacing w:val="-2"/>
          <w:sz w:val="24"/>
        </w:rPr>
        <w:t>（</w:t>
      </w:r>
      <w:r>
        <w:rPr>
          <w:rFonts w:ascii="Times New Roman" w:hAnsi="Times New Roman" w:eastAsia="宋体"/>
          <w:b/>
          <w:color w:val="FF0000"/>
          <w:spacing w:val="-2"/>
          <w:sz w:val="24"/>
        </w:rPr>
        <w:t>MHZ</w:t>
      </w:r>
      <w:r>
        <w:rPr>
          <w:rFonts w:ascii="Times New Roman" w:hAnsi="Times New Roman" w:eastAsia="宋体"/>
          <w:color w:val="FF0000"/>
          <w:spacing w:val="-2"/>
          <w:sz w:val="24"/>
        </w:rPr>
        <w:t>）</w:t>
      </w:r>
    </w:p>
    <w:p w14:paraId="4FCA129A">
      <w:pPr>
        <w:tabs>
          <w:tab w:val="left" w:pos="8243"/>
        </w:tabs>
        <w:spacing w:before="4" w:line="242" w:lineRule="auto"/>
        <w:ind w:right="1430"/>
        <w:jc w:val="left"/>
        <w:rPr>
          <w:rFonts w:hint="default" w:ascii="Times New Roman" w:hAnsi="Times New Roman" w:eastAsia="宋体"/>
          <w:color w:val="000000" w:themeColor="text1"/>
          <w:spacing w:val="-2"/>
          <w:sz w:val="24"/>
          <w:lang w:val="en-US" w:eastAsia="zh-CN"/>
          <w14:textFill>
            <w14:solidFill>
              <w14:schemeClr w14:val="tx1"/>
            </w14:solidFill>
          </w14:textFill>
        </w:rPr>
      </w:pPr>
      <w:r>
        <w:rPr>
          <w:rFonts w:hint="eastAsia"/>
          <w:color w:val="000000" w:themeColor="text1"/>
          <w:spacing w:val="-2"/>
          <w:sz w:val="24"/>
          <w:lang w:val="en-US" w:eastAsia="zh-CN"/>
          <w14:textFill>
            <w14:solidFill>
              <w14:schemeClr w14:val="tx1"/>
            </w14:solidFill>
          </w14:textFill>
        </w:rPr>
        <w:t>15Khz*12*100=18Mhz</w:t>
      </w:r>
    </w:p>
    <w:p w14:paraId="6B9F0314">
      <w:pPr>
        <w:tabs>
          <w:tab w:val="left" w:pos="8243"/>
        </w:tabs>
        <w:spacing w:before="4" w:line="242" w:lineRule="auto"/>
        <w:ind w:right="1430"/>
        <w:jc w:val="left"/>
        <w:rPr>
          <w:rFonts w:ascii="Times New Roman" w:hAnsi="Times New Roman" w:eastAsia="宋体"/>
          <w:sz w:val="24"/>
        </w:rPr>
      </w:pPr>
      <w:r>
        <w:rPr>
          <w:rFonts w:ascii="Times New Roman" w:hAnsi="Times New Roman" w:eastAsia="宋体"/>
          <w:color w:val="FF0000"/>
          <w:sz w:val="24"/>
        </w:rPr>
        <w:t>子载波个数</w:t>
      </w:r>
      <w:r>
        <w:rPr>
          <w:rFonts w:ascii="Times New Roman" w:hAnsi="Times New Roman" w:eastAsia="宋体"/>
          <w:b/>
          <w:color w:val="FF0000"/>
          <w:sz w:val="24"/>
        </w:rPr>
        <w:t>=</w:t>
      </w:r>
      <w:r>
        <w:rPr>
          <w:rFonts w:ascii="Times New Roman" w:hAnsi="Times New Roman" w:eastAsia="宋体"/>
          <w:color w:val="FF0000"/>
          <w:sz w:val="24"/>
        </w:rPr>
        <w:t>每</w:t>
      </w:r>
      <w:r>
        <w:rPr>
          <w:rFonts w:ascii="Times New Roman" w:hAnsi="Times New Roman" w:eastAsia="宋体"/>
          <w:color w:val="FF0000"/>
          <w:spacing w:val="-18"/>
          <w:sz w:val="24"/>
        </w:rPr>
        <w:t xml:space="preserve"> </w:t>
      </w:r>
      <w:r>
        <w:rPr>
          <w:rFonts w:ascii="Times New Roman" w:hAnsi="Times New Roman" w:eastAsia="宋体"/>
          <w:b/>
          <w:color w:val="FF0000"/>
          <w:sz w:val="24"/>
        </w:rPr>
        <w:t xml:space="preserve">RB </w:t>
      </w:r>
      <w:r>
        <w:rPr>
          <w:rFonts w:ascii="Times New Roman" w:hAnsi="Times New Roman" w:eastAsia="宋体"/>
          <w:color w:val="FF0000"/>
          <w:sz w:val="24"/>
        </w:rPr>
        <w:t>子载波数</w:t>
      </w:r>
      <w:r>
        <w:rPr>
          <w:rFonts w:ascii="Times New Roman" w:hAnsi="Times New Roman" w:eastAsia="宋体"/>
          <w:b/>
          <w:color w:val="FF0000"/>
          <w:sz w:val="24"/>
        </w:rPr>
        <w:t>*</w:t>
      </w:r>
      <w:r>
        <w:rPr>
          <w:rFonts w:ascii="Times New Roman" w:hAnsi="Times New Roman" w:eastAsia="宋体"/>
          <w:color w:val="FF0000"/>
          <w:sz w:val="24"/>
        </w:rPr>
        <w:t>带宽内有的</w:t>
      </w:r>
      <w:r>
        <w:rPr>
          <w:rFonts w:ascii="Times New Roman" w:hAnsi="Times New Roman" w:eastAsia="宋体"/>
          <w:color w:val="FF0000"/>
          <w:spacing w:val="-23"/>
          <w:sz w:val="24"/>
        </w:rPr>
        <w:t xml:space="preserve"> </w:t>
      </w:r>
      <w:r>
        <w:rPr>
          <w:rFonts w:ascii="Times New Roman" w:hAnsi="Times New Roman" w:eastAsia="宋体"/>
          <w:b/>
          <w:color w:val="FF0000"/>
          <w:sz w:val="24"/>
        </w:rPr>
        <w:t xml:space="preserve">RB </w:t>
      </w:r>
      <w:r>
        <w:rPr>
          <w:rFonts w:ascii="Times New Roman" w:hAnsi="Times New Roman" w:eastAsia="宋体"/>
          <w:color w:val="FF0000"/>
          <w:sz w:val="24"/>
        </w:rPr>
        <w:t>数</w:t>
      </w:r>
      <w:r>
        <w:rPr>
          <w:rFonts w:ascii="Times New Roman" w:hAnsi="Times New Roman" w:eastAsia="宋体"/>
          <w:b/>
          <w:color w:val="FF0000"/>
          <w:sz w:val="24"/>
        </w:rPr>
        <w:t>=XX*12=</w:t>
      </w:r>
      <w:r>
        <w:rPr>
          <w:rFonts w:hint="eastAsia"/>
          <w:b/>
          <w:color w:val="FF0000"/>
          <w:sz w:val="24"/>
          <w:lang w:val="en-US" w:eastAsia="zh-CN"/>
        </w:rPr>
        <w:t xml:space="preserve">   </w:t>
      </w:r>
      <w:r>
        <w:rPr>
          <w:rFonts w:ascii="Times New Roman" w:hAnsi="Times New Roman" w:eastAsia="宋体"/>
          <w:color w:val="FF0000"/>
          <w:sz w:val="24"/>
        </w:rPr>
        <w:t>（个）</w:t>
      </w:r>
    </w:p>
    <w:p w14:paraId="4138875F">
      <w:pPr>
        <w:pStyle w:val="11"/>
        <w:numPr>
          <w:ilvl w:val="0"/>
          <w:numId w:val="0"/>
        </w:numPr>
        <w:tabs>
          <w:tab w:val="left" w:pos="526"/>
        </w:tabs>
        <w:spacing w:before="7" w:after="0" w:line="278" w:lineRule="auto"/>
        <w:ind w:left="12" w:leftChars="0" w:right="153" w:rightChars="0"/>
        <w:jc w:val="left"/>
        <w:rPr>
          <w:rFonts w:hint="eastAsia" w:ascii="Times New Roman" w:hAnsi="Times New Roman" w:cs="Times New Roman"/>
          <w:color w:val="auto"/>
          <w:kern w:val="2"/>
          <w:sz w:val="24"/>
          <w:szCs w:val="24"/>
          <w:lang w:val="en-US" w:eastAsia="zh-CN" w:bidi="ar-SA"/>
        </w:rPr>
      </w:pPr>
      <w:r>
        <w:rPr>
          <w:rFonts w:hint="eastAsia" w:ascii="Times New Roman" w:hAnsi="Times New Roman" w:cs="Times New Roman"/>
          <w:color w:val="auto"/>
          <w:kern w:val="2"/>
          <w:sz w:val="24"/>
          <w:szCs w:val="24"/>
          <w:lang w:val="en-US" w:eastAsia="zh-CN" w:bidi="ar-SA"/>
        </w:rPr>
        <w:t>12*100=1200个</w:t>
      </w:r>
    </w:p>
    <w:p w14:paraId="07BEC08C">
      <w:pPr>
        <w:pStyle w:val="11"/>
        <w:numPr>
          <w:ilvl w:val="0"/>
          <w:numId w:val="0"/>
        </w:numPr>
        <w:tabs>
          <w:tab w:val="left" w:pos="526"/>
        </w:tabs>
        <w:spacing w:before="7" w:after="0" w:line="278" w:lineRule="auto"/>
        <w:ind w:left="12" w:leftChars="0" w:right="153" w:rightChars="0"/>
        <w:jc w:val="left"/>
        <w:rPr>
          <w:rFonts w:hint="default" w:ascii="Times New Roman" w:hAnsi="Times New Roman" w:cs="Times New Roman"/>
          <w:color w:val="auto"/>
          <w:kern w:val="2"/>
          <w:sz w:val="24"/>
          <w:szCs w:val="24"/>
          <w:lang w:val="en-US" w:eastAsia="zh-CN" w:bidi="ar-SA"/>
        </w:rPr>
      </w:pPr>
    </w:p>
    <w:p w14:paraId="67141C68">
      <w:pPr>
        <w:pStyle w:val="5"/>
        <w:spacing w:before="10"/>
        <w:rPr>
          <w:sz w:val="20"/>
        </w:rPr>
      </w:pPr>
      <w:r>
        <w:rPr>
          <w:sz w:val="20"/>
        </w:rPr>
        <mc:AlternateContent>
          <mc:Choice Requires="wpg">
            <w:drawing>
              <wp:anchor distT="0" distB="0" distL="0" distR="0" simplePos="0" relativeHeight="251661312" behindDoc="1" locked="0" layoutInCell="1" allowOverlap="1">
                <wp:simplePos x="0" y="0"/>
                <wp:positionH relativeFrom="page">
                  <wp:posOffset>457200</wp:posOffset>
                </wp:positionH>
                <wp:positionV relativeFrom="paragraph">
                  <wp:posOffset>184150</wp:posOffset>
                </wp:positionV>
                <wp:extent cx="6670675" cy="247015"/>
                <wp:effectExtent l="0" t="0" r="9525" b="6985"/>
                <wp:wrapTopAndBottom/>
                <wp:docPr id="21" name="Group 17"/>
                <wp:cNvGraphicFramePr/>
                <a:graphic xmlns:a="http://schemas.openxmlformats.org/drawingml/2006/main">
                  <a:graphicData uri="http://schemas.microsoft.com/office/word/2010/wordprocessingGroup">
                    <wpg:wgp>
                      <wpg:cNvGrpSpPr/>
                      <wpg:grpSpPr>
                        <a:xfrm>
                          <a:off x="0" y="0"/>
                          <a:ext cx="6670675" cy="247015"/>
                          <a:chOff x="0" y="0"/>
                          <a:chExt cx="6670675" cy="247015"/>
                        </a:xfrm>
                      </wpg:grpSpPr>
                      <wps:wsp>
                        <wps:cNvPr id="22" name="Graphic 18"/>
                        <wps:cNvSpPr/>
                        <wps:spPr>
                          <a:xfrm>
                            <a:off x="0" y="0"/>
                            <a:ext cx="6645909" cy="247015"/>
                          </a:xfrm>
                          <a:custGeom>
                            <a:avLst/>
                            <a:gdLst/>
                            <a:ahLst/>
                            <a:cxnLst/>
                            <a:rect l="l" t="t" r="r" b="b"/>
                            <a:pathLst>
                              <a:path w="6645909" h="247015">
                                <a:moveTo>
                                  <a:pt x="574027" y="0"/>
                                </a:moveTo>
                                <a:lnTo>
                                  <a:pt x="496570" y="0"/>
                                </a:lnTo>
                                <a:lnTo>
                                  <a:pt x="0" y="0"/>
                                </a:lnTo>
                                <a:lnTo>
                                  <a:pt x="0" y="247015"/>
                                </a:lnTo>
                                <a:lnTo>
                                  <a:pt x="496570" y="247015"/>
                                </a:lnTo>
                                <a:lnTo>
                                  <a:pt x="574027" y="247015"/>
                                </a:lnTo>
                                <a:lnTo>
                                  <a:pt x="574027" y="0"/>
                                </a:lnTo>
                                <a:close/>
                              </a:path>
                              <a:path w="6645909" h="247015">
                                <a:moveTo>
                                  <a:pt x="6645910" y="0"/>
                                </a:moveTo>
                                <a:lnTo>
                                  <a:pt x="6645910" y="0"/>
                                </a:lnTo>
                                <a:lnTo>
                                  <a:pt x="574040" y="0"/>
                                </a:lnTo>
                                <a:lnTo>
                                  <a:pt x="574040" y="247015"/>
                                </a:lnTo>
                                <a:lnTo>
                                  <a:pt x="6645910" y="247015"/>
                                </a:lnTo>
                                <a:lnTo>
                                  <a:pt x="6645910" y="0"/>
                                </a:lnTo>
                                <a:close/>
                              </a:path>
                            </a:pathLst>
                          </a:custGeom>
                          <a:solidFill>
                            <a:srgbClr val="FFFF00"/>
                          </a:solidFill>
                        </wps:spPr>
                        <wps:bodyPr wrap="square" lIns="0" tIns="0" rIns="0" bIns="0" rtlCol="0">
                          <a:noAutofit/>
                        </wps:bodyPr>
                      </wps:wsp>
                      <wps:wsp>
                        <wps:cNvPr id="23" name="Textbox 19"/>
                        <wps:cNvSpPr txBox="1"/>
                        <wps:spPr>
                          <a:xfrm>
                            <a:off x="0" y="0"/>
                            <a:ext cx="6670675" cy="247015"/>
                          </a:xfrm>
                          <a:prstGeom prst="rect">
                            <a:avLst/>
                          </a:prstGeom>
                        </wps:spPr>
                        <wps:txbx>
                          <w:txbxContent>
                            <w:p w14:paraId="66BA3709">
                              <w:pPr>
                                <w:spacing w:before="80"/>
                                <w:ind w:left="0" w:right="0" w:firstLine="0"/>
                                <w:jc w:val="left"/>
                                <w:rPr>
                                  <w:sz w:val="24"/>
                                </w:rPr>
                              </w:pPr>
                              <w:r>
                                <w:rPr>
                                  <w:color w:val="FF0000"/>
                                  <w:spacing w:val="-15"/>
                                  <w:sz w:val="24"/>
                                </w:rPr>
                                <w:t xml:space="preserve">知识点 </w:t>
                              </w:r>
                              <w:r>
                                <w:rPr>
                                  <w:rFonts w:ascii="Calibri" w:eastAsia="Calibri"/>
                                  <w:b/>
                                  <w:color w:val="FF0000"/>
                                  <w:sz w:val="24"/>
                                </w:rPr>
                                <w:t>4</w:t>
                              </w:r>
                              <w:r>
                                <w:rPr>
                                  <w:sz w:val="24"/>
                                </w:rPr>
                                <w:t>：</w:t>
                              </w:r>
                              <w:r>
                                <w:rPr>
                                  <w:rFonts w:ascii="Calibri" w:eastAsia="Calibri"/>
                                  <w:sz w:val="24"/>
                                </w:rPr>
                                <w:t>4G/5G</w:t>
                              </w:r>
                              <w:r>
                                <w:rPr>
                                  <w:rFonts w:ascii="Calibri" w:eastAsia="Calibri"/>
                                  <w:spacing w:val="6"/>
                                  <w:sz w:val="24"/>
                                </w:rPr>
                                <w:t xml:space="preserve"> </w:t>
                              </w:r>
                              <w:r>
                                <w:rPr>
                                  <w:sz w:val="24"/>
                                </w:rPr>
                                <w:t>物理层资源、帧结构</w:t>
                              </w:r>
                              <w:r>
                                <w:rPr>
                                  <w:color w:val="FF0000"/>
                                  <w:sz w:val="24"/>
                                </w:rPr>
                                <w:t>（</w:t>
                              </w:r>
                              <w:r>
                                <w:rPr>
                                  <w:color w:val="FF0000"/>
                                  <w:spacing w:val="-15"/>
                                  <w:sz w:val="24"/>
                                </w:rPr>
                                <w:t xml:space="preserve">自己去 </w:t>
                              </w:r>
                              <w:r>
                                <w:rPr>
                                  <w:rFonts w:ascii="Calibri" w:eastAsia="Calibri"/>
                                  <w:b/>
                                  <w:color w:val="FF0000"/>
                                  <w:sz w:val="24"/>
                                </w:rPr>
                                <w:t>PPT</w:t>
                              </w:r>
                              <w:r>
                                <w:rPr>
                                  <w:rFonts w:ascii="Calibri" w:eastAsia="Calibri"/>
                                  <w:b/>
                                  <w:color w:val="FF0000"/>
                                  <w:spacing w:val="7"/>
                                  <w:sz w:val="24"/>
                                </w:rPr>
                                <w:t xml:space="preserve"> </w:t>
                              </w:r>
                              <w:r>
                                <w:rPr>
                                  <w:color w:val="FF0000"/>
                                  <w:sz w:val="24"/>
                                </w:rPr>
                                <w:t>找相应描述）</w:t>
                              </w:r>
                              <w:r>
                                <w:rPr>
                                  <w:spacing w:val="-1"/>
                                  <w:sz w:val="24"/>
                                </w:rPr>
                                <w:t>能够自己完成图中某些空缺部分。</w:t>
                              </w:r>
                            </w:p>
                          </w:txbxContent>
                        </wps:txbx>
                        <wps:bodyPr wrap="square" lIns="0" tIns="0" rIns="0" bIns="0" rtlCol="0">
                          <a:noAutofit/>
                        </wps:bodyPr>
                      </wps:wsp>
                    </wpg:wgp>
                  </a:graphicData>
                </a:graphic>
              </wp:anchor>
            </w:drawing>
          </mc:Choice>
          <mc:Fallback>
            <w:pict>
              <v:group id="Group 17" o:spid="_x0000_s1026" o:spt="203" style="position:absolute;left:0pt;margin-left:36pt;margin-top:14.5pt;height:19.45pt;width:525.25pt;mso-position-horizontal-relative:page;mso-wrap-distance-bottom:0pt;mso-wrap-distance-top:0pt;z-index:-251655168;mso-width-relative:page;mso-height-relative:page;" coordsize="6670675,247015" o:gfxdata="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BglISp2gAAAAkBAAAPAAAAAAAAAAEA&#10;IAAAACIAAABkcnMvZG93bnJldi54bWxQSwECFAAUAAAACACHTuJAf9XKVvECAAA8CQAADgAAAAAA&#10;AAABACAAAAApAQAAZHJzL2Uyb0RvYy54bWxQSwUGAAAAAAYABgBZAQAAjAYAAAAA&#10;">
                <o:lock v:ext="edit" aspectratio="f"/>
                <v:shape id="Graphic 18" o:spid="_x0000_s1026" o:spt="100" style="position:absolute;left:0;top:0;height:247015;width:6645909;" fillcolor="#FFFF00" filled="t" stroked="f" coordsize="6645909,247015" o:gfxdata="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AkAb4A&#10;AADbAAAADwAAAAAAAAABACAAAAAiAAAAZHJzL2Rvd25yZXYueG1sUEsBAhQAFAAAAAgAh07iQDMv&#10;BZ47AAAAOQAAABAAAAAAAAAAAQAgAAAADQEAAGRycy9zaGFwZXhtbC54bWxQSwUGAAAAAAYABgBb&#10;AQAAtwMAAAAA&#10;" path="m574027,0l496570,0,0,0,0,247015,496570,247015,574027,247015,574027,0xem6645910,0l6645910,0,574040,0,574040,247015,6645910,247015,6645910,0xe">
                  <v:fill on="t" focussize="0,0"/>
                  <v:stroke on="f"/>
                  <v:imagedata o:title=""/>
                  <o:lock v:ext="edit" aspectratio="f"/>
                  <v:textbox inset="0mm,0mm,0mm,0mm"/>
                </v:shape>
                <v:shape id="Textbox 19" o:spid="_x0000_s1026" o:spt="202" type="#_x0000_t202" style="position:absolute;left:0;top:0;height:247015;width:6670675;"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6BA3709">
                        <w:pPr>
                          <w:spacing w:before="80"/>
                          <w:ind w:left="0" w:right="0" w:firstLine="0"/>
                          <w:jc w:val="left"/>
                          <w:rPr>
                            <w:sz w:val="24"/>
                          </w:rPr>
                        </w:pPr>
                        <w:r>
                          <w:rPr>
                            <w:color w:val="FF0000"/>
                            <w:spacing w:val="-15"/>
                            <w:sz w:val="24"/>
                          </w:rPr>
                          <w:t xml:space="preserve">知识点 </w:t>
                        </w:r>
                        <w:r>
                          <w:rPr>
                            <w:rFonts w:ascii="Calibri" w:eastAsia="Calibri"/>
                            <w:b/>
                            <w:color w:val="FF0000"/>
                            <w:sz w:val="24"/>
                          </w:rPr>
                          <w:t>4</w:t>
                        </w:r>
                        <w:r>
                          <w:rPr>
                            <w:sz w:val="24"/>
                          </w:rPr>
                          <w:t>：</w:t>
                        </w:r>
                        <w:r>
                          <w:rPr>
                            <w:rFonts w:ascii="Calibri" w:eastAsia="Calibri"/>
                            <w:sz w:val="24"/>
                          </w:rPr>
                          <w:t>4G/5G</w:t>
                        </w:r>
                        <w:r>
                          <w:rPr>
                            <w:rFonts w:ascii="Calibri" w:eastAsia="Calibri"/>
                            <w:spacing w:val="6"/>
                            <w:sz w:val="24"/>
                          </w:rPr>
                          <w:t xml:space="preserve"> </w:t>
                        </w:r>
                        <w:r>
                          <w:rPr>
                            <w:sz w:val="24"/>
                          </w:rPr>
                          <w:t>物理层资源、帧结构</w:t>
                        </w:r>
                        <w:r>
                          <w:rPr>
                            <w:color w:val="FF0000"/>
                            <w:sz w:val="24"/>
                          </w:rPr>
                          <w:t>（</w:t>
                        </w:r>
                        <w:r>
                          <w:rPr>
                            <w:color w:val="FF0000"/>
                            <w:spacing w:val="-15"/>
                            <w:sz w:val="24"/>
                          </w:rPr>
                          <w:t xml:space="preserve">自己去 </w:t>
                        </w:r>
                        <w:r>
                          <w:rPr>
                            <w:rFonts w:ascii="Calibri" w:eastAsia="Calibri"/>
                            <w:b/>
                            <w:color w:val="FF0000"/>
                            <w:sz w:val="24"/>
                          </w:rPr>
                          <w:t>PPT</w:t>
                        </w:r>
                        <w:r>
                          <w:rPr>
                            <w:rFonts w:ascii="Calibri" w:eastAsia="Calibri"/>
                            <w:b/>
                            <w:color w:val="FF0000"/>
                            <w:spacing w:val="7"/>
                            <w:sz w:val="24"/>
                          </w:rPr>
                          <w:t xml:space="preserve"> </w:t>
                        </w:r>
                        <w:r>
                          <w:rPr>
                            <w:color w:val="FF0000"/>
                            <w:sz w:val="24"/>
                          </w:rPr>
                          <w:t>找相应描述）</w:t>
                        </w:r>
                        <w:r>
                          <w:rPr>
                            <w:spacing w:val="-1"/>
                            <w:sz w:val="24"/>
                          </w:rPr>
                          <w:t>能够自己完成图中某些空缺部分。</w:t>
                        </w:r>
                      </w:p>
                    </w:txbxContent>
                  </v:textbox>
                </v:shape>
                <w10:wrap type="topAndBottom"/>
              </v:group>
            </w:pict>
          </mc:Fallback>
        </mc:AlternateContent>
      </w:r>
      <w:r>
        <w:rPr>
          <w:sz w:val="20"/>
        </w:rPr>
        <mc:AlternateContent>
          <mc:Choice Requires="wps">
            <w:drawing>
              <wp:anchor distT="0" distB="0" distL="0" distR="0" simplePos="0" relativeHeight="251662336" behindDoc="0" locked="0" layoutInCell="1" allowOverlap="1">
                <wp:simplePos x="0" y="0"/>
                <wp:positionH relativeFrom="page">
                  <wp:posOffset>457200</wp:posOffset>
                </wp:positionH>
                <wp:positionV relativeFrom="paragraph">
                  <wp:posOffset>481330</wp:posOffset>
                </wp:positionV>
                <wp:extent cx="6645910" cy="247015"/>
                <wp:effectExtent l="0" t="0" r="8890" b="6985"/>
                <wp:wrapTopAndBottom/>
                <wp:docPr id="24" name="Textbox 20"/>
                <wp:cNvGraphicFramePr/>
                <a:graphic xmlns:a="http://schemas.openxmlformats.org/drawingml/2006/main">
                  <a:graphicData uri="http://schemas.microsoft.com/office/word/2010/wordprocessingShape">
                    <wps:wsp>
                      <wps:cNvSpPr txBox="1"/>
                      <wps:spPr>
                        <a:xfrm>
                          <a:off x="0" y="0"/>
                          <a:ext cx="6645909" cy="247015"/>
                        </a:xfrm>
                        <a:prstGeom prst="rect">
                          <a:avLst/>
                        </a:prstGeom>
                        <a:solidFill>
                          <a:srgbClr val="FFFF00"/>
                        </a:solidFill>
                      </wps:spPr>
                      <wps:txbx>
                        <w:txbxContent>
                          <w:p w14:paraId="0315AD35">
                            <w:pPr>
                              <w:spacing w:before="80"/>
                              <w:ind w:left="0" w:right="-15" w:firstLine="0"/>
                              <w:jc w:val="left"/>
                              <w:rPr>
                                <w:color w:val="000000"/>
                                <w:sz w:val="24"/>
                              </w:rPr>
                            </w:pPr>
                            <w:r>
                              <w:rPr>
                                <w:color w:val="000000"/>
                                <w:spacing w:val="-11"/>
                                <w:sz w:val="24"/>
                              </w:rPr>
                              <w:t xml:space="preserve">重点掌握 </w:t>
                            </w:r>
                            <w:r>
                              <w:rPr>
                                <w:rFonts w:ascii="Calibri" w:eastAsia="Calibri"/>
                                <w:color w:val="000000"/>
                                <w:sz w:val="24"/>
                              </w:rPr>
                              <w:t>4G/5G</w:t>
                            </w:r>
                            <w:r>
                              <w:rPr>
                                <w:rFonts w:ascii="Calibri" w:eastAsia="Calibri"/>
                                <w:color w:val="000000"/>
                                <w:spacing w:val="13"/>
                                <w:sz w:val="24"/>
                              </w:rPr>
                              <w:t xml:space="preserve"> </w:t>
                            </w:r>
                            <w:r>
                              <w:rPr>
                                <w:color w:val="000000"/>
                                <w:sz w:val="24"/>
                              </w:rPr>
                              <w:t>帧结构构成，无线帧</w:t>
                            </w:r>
                            <w:r>
                              <w:rPr>
                                <w:rFonts w:ascii="Calibri" w:eastAsia="Calibri"/>
                                <w:color w:val="000000"/>
                                <w:sz w:val="24"/>
                              </w:rPr>
                              <w:t>/</w:t>
                            </w:r>
                            <w:r>
                              <w:rPr>
                                <w:color w:val="000000"/>
                                <w:sz w:val="24"/>
                              </w:rPr>
                              <w:t>子帧</w:t>
                            </w:r>
                            <w:r>
                              <w:rPr>
                                <w:rFonts w:ascii="Calibri" w:eastAsia="Calibri"/>
                                <w:color w:val="000000"/>
                                <w:sz w:val="24"/>
                              </w:rPr>
                              <w:t>/</w:t>
                            </w:r>
                            <w:r>
                              <w:rPr>
                                <w:color w:val="000000"/>
                                <w:spacing w:val="-18"/>
                                <w:sz w:val="24"/>
                              </w:rPr>
                              <w:t xml:space="preserve">时隙 </w:t>
                            </w:r>
                            <w:r>
                              <w:rPr>
                                <w:rFonts w:ascii="Calibri" w:eastAsia="Calibri"/>
                                <w:color w:val="000000"/>
                                <w:sz w:val="24"/>
                              </w:rPr>
                              <w:t>RE/RB/REG/CCE/</w:t>
                            </w:r>
                            <w:r>
                              <w:rPr>
                                <w:color w:val="000000"/>
                                <w:spacing w:val="-17"/>
                                <w:sz w:val="24"/>
                              </w:rPr>
                              <w:t xml:space="preserve">常规 </w:t>
                            </w:r>
                            <w:r>
                              <w:rPr>
                                <w:rFonts w:ascii="Calibri" w:eastAsia="Calibri"/>
                                <w:color w:val="000000"/>
                                <w:sz w:val="24"/>
                              </w:rPr>
                              <w:t>CP/</w:t>
                            </w:r>
                            <w:r>
                              <w:rPr>
                                <w:color w:val="000000"/>
                                <w:spacing w:val="-18"/>
                                <w:sz w:val="24"/>
                              </w:rPr>
                              <w:t xml:space="preserve">拓展 </w:t>
                            </w:r>
                            <w:r>
                              <w:rPr>
                                <w:rFonts w:ascii="Calibri" w:eastAsia="Calibri"/>
                                <w:color w:val="000000"/>
                                <w:sz w:val="24"/>
                              </w:rPr>
                              <w:t>CP</w:t>
                            </w:r>
                            <w:r>
                              <w:rPr>
                                <w:rFonts w:ascii="Calibri" w:eastAsia="Calibri"/>
                                <w:color w:val="000000"/>
                                <w:spacing w:val="15"/>
                                <w:sz w:val="24"/>
                              </w:rPr>
                              <w:t xml:space="preserve"> </w:t>
                            </w:r>
                            <w:r>
                              <w:rPr>
                                <w:color w:val="000000"/>
                                <w:spacing w:val="-2"/>
                                <w:sz w:val="24"/>
                              </w:rPr>
                              <w:t>等。各部分长度多</w:t>
                            </w:r>
                          </w:p>
                        </w:txbxContent>
                      </wps:txbx>
                      <wps:bodyPr wrap="square" lIns="0" tIns="0" rIns="0" bIns="0" rtlCol="0">
                        <a:noAutofit/>
                      </wps:bodyPr>
                    </wps:wsp>
                  </a:graphicData>
                </a:graphic>
              </wp:anchor>
            </w:drawing>
          </mc:Choice>
          <mc:Fallback>
            <w:pict>
              <v:shape id="Textbox 20" o:spid="_x0000_s1026" o:spt="202" type="#_x0000_t202" style="position:absolute;left:0pt;margin-left:36pt;margin-top:37.9pt;height:19.45pt;width:523.3pt;mso-position-horizontal-relative:page;mso-wrap-distance-bottom:0pt;mso-wrap-distance-top:0pt;z-index:251662336;mso-width-relative:page;mso-height-relative:page;" fillcolor="#FFFF00" filled="t" stroked="f" coordsize="21600,21600" o:gfxdata="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XtV+s2QAAAAoBAAAPAAAAAAAAAAEAIAAAACIA&#10;AABkcnMvZG93bnJldi54bWxQSwECFAAUAAAACACHTuJAVCK+O88BAACqAwAADgAAAAAAAAABACAA&#10;AAAoAQAAZHJzL2Uyb0RvYy54bWxQSwUGAAAAAAYABgBZAQAAaQUAAAAA&#10;">
                <v:fill on="t" focussize="0,0"/>
                <v:stroke on="f"/>
                <v:imagedata o:title=""/>
                <o:lock v:ext="edit" aspectratio="f"/>
                <v:textbox inset="0mm,0mm,0mm,0mm">
                  <w:txbxContent>
                    <w:p w14:paraId="0315AD35">
                      <w:pPr>
                        <w:spacing w:before="80"/>
                        <w:ind w:left="0" w:right="-15" w:firstLine="0"/>
                        <w:jc w:val="left"/>
                        <w:rPr>
                          <w:color w:val="000000"/>
                          <w:sz w:val="24"/>
                        </w:rPr>
                      </w:pPr>
                      <w:r>
                        <w:rPr>
                          <w:color w:val="000000"/>
                          <w:spacing w:val="-11"/>
                          <w:sz w:val="24"/>
                        </w:rPr>
                        <w:t xml:space="preserve">重点掌握 </w:t>
                      </w:r>
                      <w:r>
                        <w:rPr>
                          <w:rFonts w:ascii="Calibri" w:eastAsia="Calibri"/>
                          <w:color w:val="000000"/>
                          <w:sz w:val="24"/>
                        </w:rPr>
                        <w:t>4G/5G</w:t>
                      </w:r>
                      <w:r>
                        <w:rPr>
                          <w:rFonts w:ascii="Calibri" w:eastAsia="Calibri"/>
                          <w:color w:val="000000"/>
                          <w:spacing w:val="13"/>
                          <w:sz w:val="24"/>
                        </w:rPr>
                        <w:t xml:space="preserve"> </w:t>
                      </w:r>
                      <w:r>
                        <w:rPr>
                          <w:color w:val="000000"/>
                          <w:sz w:val="24"/>
                        </w:rPr>
                        <w:t>帧结构构成，无线帧</w:t>
                      </w:r>
                      <w:r>
                        <w:rPr>
                          <w:rFonts w:ascii="Calibri" w:eastAsia="Calibri"/>
                          <w:color w:val="000000"/>
                          <w:sz w:val="24"/>
                        </w:rPr>
                        <w:t>/</w:t>
                      </w:r>
                      <w:r>
                        <w:rPr>
                          <w:color w:val="000000"/>
                          <w:sz w:val="24"/>
                        </w:rPr>
                        <w:t>子帧</w:t>
                      </w:r>
                      <w:r>
                        <w:rPr>
                          <w:rFonts w:ascii="Calibri" w:eastAsia="Calibri"/>
                          <w:color w:val="000000"/>
                          <w:sz w:val="24"/>
                        </w:rPr>
                        <w:t>/</w:t>
                      </w:r>
                      <w:r>
                        <w:rPr>
                          <w:color w:val="000000"/>
                          <w:spacing w:val="-18"/>
                          <w:sz w:val="24"/>
                        </w:rPr>
                        <w:t xml:space="preserve">时隙 </w:t>
                      </w:r>
                      <w:r>
                        <w:rPr>
                          <w:rFonts w:ascii="Calibri" w:eastAsia="Calibri"/>
                          <w:color w:val="000000"/>
                          <w:sz w:val="24"/>
                        </w:rPr>
                        <w:t>RE/RB/REG/CCE/</w:t>
                      </w:r>
                      <w:r>
                        <w:rPr>
                          <w:color w:val="000000"/>
                          <w:spacing w:val="-17"/>
                          <w:sz w:val="24"/>
                        </w:rPr>
                        <w:t xml:space="preserve">常规 </w:t>
                      </w:r>
                      <w:r>
                        <w:rPr>
                          <w:rFonts w:ascii="Calibri" w:eastAsia="Calibri"/>
                          <w:color w:val="000000"/>
                          <w:sz w:val="24"/>
                        </w:rPr>
                        <w:t>CP/</w:t>
                      </w:r>
                      <w:r>
                        <w:rPr>
                          <w:color w:val="000000"/>
                          <w:spacing w:val="-18"/>
                          <w:sz w:val="24"/>
                        </w:rPr>
                        <w:t xml:space="preserve">拓展 </w:t>
                      </w:r>
                      <w:r>
                        <w:rPr>
                          <w:rFonts w:ascii="Calibri" w:eastAsia="Calibri"/>
                          <w:color w:val="000000"/>
                          <w:sz w:val="24"/>
                        </w:rPr>
                        <w:t>CP</w:t>
                      </w:r>
                      <w:r>
                        <w:rPr>
                          <w:rFonts w:ascii="Calibri" w:eastAsia="Calibri"/>
                          <w:color w:val="000000"/>
                          <w:spacing w:val="15"/>
                          <w:sz w:val="24"/>
                        </w:rPr>
                        <w:t xml:space="preserve"> </w:t>
                      </w:r>
                      <w:r>
                        <w:rPr>
                          <w:color w:val="000000"/>
                          <w:spacing w:val="-2"/>
                          <w:sz w:val="24"/>
                        </w:rPr>
                        <w:t>等。各部分长度多</w:t>
                      </w:r>
                    </w:p>
                  </w:txbxContent>
                </v:textbox>
                <w10:wrap type="topAndBotto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457200</wp:posOffset>
                </wp:positionH>
                <wp:positionV relativeFrom="paragraph">
                  <wp:posOffset>778510</wp:posOffset>
                </wp:positionV>
                <wp:extent cx="3679190" cy="247015"/>
                <wp:effectExtent l="0" t="0" r="3810" b="6985"/>
                <wp:wrapTopAndBottom/>
                <wp:docPr id="75" name="Textbox 21"/>
                <wp:cNvGraphicFramePr/>
                <a:graphic xmlns:a="http://schemas.openxmlformats.org/drawingml/2006/main">
                  <a:graphicData uri="http://schemas.microsoft.com/office/word/2010/wordprocessingShape">
                    <wps:wsp>
                      <wps:cNvSpPr txBox="1"/>
                      <wps:spPr>
                        <a:xfrm>
                          <a:off x="0" y="0"/>
                          <a:ext cx="3679190" cy="247015"/>
                        </a:xfrm>
                        <a:prstGeom prst="rect">
                          <a:avLst/>
                        </a:prstGeom>
                        <a:solidFill>
                          <a:srgbClr val="FFFF00"/>
                        </a:solidFill>
                      </wps:spPr>
                      <wps:txbx>
                        <w:txbxContent>
                          <w:p w14:paraId="6D8CAD44">
                            <w:pPr>
                              <w:spacing w:before="80"/>
                              <w:ind w:left="0" w:right="0" w:firstLine="0"/>
                              <w:jc w:val="left"/>
                              <w:rPr>
                                <w:color w:val="000000"/>
                                <w:sz w:val="24"/>
                              </w:rPr>
                            </w:pPr>
                            <w:r>
                              <w:rPr>
                                <w:color w:val="000000"/>
                                <w:spacing w:val="-5"/>
                                <w:sz w:val="24"/>
                              </w:rPr>
                              <w:t xml:space="preserve">少，对应包含关系。对比 </w:t>
                            </w:r>
                            <w:r>
                              <w:rPr>
                                <w:rFonts w:ascii="Calibri" w:eastAsia="Calibri"/>
                                <w:color w:val="000000"/>
                                <w:sz w:val="24"/>
                              </w:rPr>
                              <w:t>45G</w:t>
                            </w:r>
                            <w:r>
                              <w:rPr>
                                <w:rFonts w:ascii="Calibri" w:eastAsia="Calibri"/>
                                <w:color w:val="000000"/>
                                <w:spacing w:val="3"/>
                                <w:sz w:val="24"/>
                              </w:rPr>
                              <w:t xml:space="preserve"> </w:t>
                            </w:r>
                            <w:r>
                              <w:rPr>
                                <w:color w:val="000000"/>
                                <w:spacing w:val="-1"/>
                                <w:sz w:val="24"/>
                              </w:rPr>
                              <w:t>的帧结构有何不同之处。</w:t>
                            </w:r>
                          </w:p>
                        </w:txbxContent>
                      </wps:txbx>
                      <wps:bodyPr wrap="square" lIns="0" tIns="0" rIns="0" bIns="0" rtlCol="0">
                        <a:noAutofit/>
                      </wps:bodyPr>
                    </wps:wsp>
                  </a:graphicData>
                </a:graphic>
              </wp:anchor>
            </w:drawing>
          </mc:Choice>
          <mc:Fallback>
            <w:pict>
              <v:shape id="Textbox 21" o:spid="_x0000_s1026" o:spt="202" type="#_x0000_t202" style="position:absolute;left:0pt;margin-left:36pt;margin-top:61.3pt;height:19.45pt;width:289.7pt;mso-position-horizontal-relative:page;mso-wrap-distance-bottom:0pt;mso-wrap-distance-top:0pt;z-index:-251654144;mso-width-relative:page;mso-height-relative:page;" fillcolor="#FFFF00" filled="t" stroked="f" coordsize="21600,21600" o:gfxdata="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LQ5fjaAAAACgEAAA8AAAAAAAAAAQAgAAAA&#10;IgAAAGRycy9kb3ducmV2LnhtbFBLAQIUABQAAAAIAIdO4kCjqj4B0AEAAKoDAAAOAAAAAAAAAAEA&#10;IAAAACkBAABkcnMvZTJvRG9jLnhtbFBLBQYAAAAABgAGAFkBAABrBQAAAAA=&#10;">
                <v:fill on="t" focussize="0,0"/>
                <v:stroke on="f"/>
                <v:imagedata o:title=""/>
                <o:lock v:ext="edit" aspectratio="f"/>
                <v:textbox inset="0mm,0mm,0mm,0mm">
                  <w:txbxContent>
                    <w:p w14:paraId="6D8CAD44">
                      <w:pPr>
                        <w:spacing w:before="80"/>
                        <w:ind w:left="0" w:right="0" w:firstLine="0"/>
                        <w:jc w:val="left"/>
                        <w:rPr>
                          <w:color w:val="000000"/>
                          <w:sz w:val="24"/>
                        </w:rPr>
                      </w:pPr>
                      <w:r>
                        <w:rPr>
                          <w:color w:val="000000"/>
                          <w:spacing w:val="-5"/>
                          <w:sz w:val="24"/>
                        </w:rPr>
                        <w:t xml:space="preserve">少，对应包含关系。对比 </w:t>
                      </w:r>
                      <w:r>
                        <w:rPr>
                          <w:rFonts w:ascii="Calibri" w:eastAsia="Calibri"/>
                          <w:color w:val="000000"/>
                          <w:sz w:val="24"/>
                        </w:rPr>
                        <w:t>45G</w:t>
                      </w:r>
                      <w:r>
                        <w:rPr>
                          <w:rFonts w:ascii="Calibri" w:eastAsia="Calibri"/>
                          <w:color w:val="000000"/>
                          <w:spacing w:val="3"/>
                          <w:sz w:val="24"/>
                        </w:rPr>
                        <w:t xml:space="preserve"> </w:t>
                      </w:r>
                      <w:r>
                        <w:rPr>
                          <w:color w:val="000000"/>
                          <w:spacing w:val="-1"/>
                          <w:sz w:val="24"/>
                        </w:rPr>
                        <w:t>的帧结构有何不同之处。</w:t>
                      </w:r>
                    </w:p>
                  </w:txbxContent>
                </v:textbox>
                <w10:wrap type="topAndBottom"/>
              </v:shape>
            </w:pict>
          </mc:Fallback>
        </mc:AlternateContent>
      </w:r>
      <w:r>
        <w:rPr>
          <w:sz w:val="20"/>
        </w:rPr>
        <w:drawing>
          <wp:anchor distT="0" distB="0" distL="0" distR="0" simplePos="0" relativeHeight="251663360" behindDoc="1" locked="0" layoutInCell="1" allowOverlap="1">
            <wp:simplePos x="0" y="0"/>
            <wp:positionH relativeFrom="page">
              <wp:posOffset>457200</wp:posOffset>
            </wp:positionH>
            <wp:positionV relativeFrom="paragraph">
              <wp:posOffset>1144270</wp:posOffset>
            </wp:positionV>
            <wp:extent cx="3155315" cy="2645410"/>
            <wp:effectExtent l="0" t="0" r="6985" b="8890"/>
            <wp:wrapTopAndBottom/>
            <wp:docPr id="26" name="Image 22"/>
            <wp:cNvGraphicFramePr/>
            <a:graphic xmlns:a="http://schemas.openxmlformats.org/drawingml/2006/main">
              <a:graphicData uri="http://schemas.openxmlformats.org/drawingml/2006/picture">
                <pic:pic xmlns:pic="http://schemas.openxmlformats.org/drawingml/2006/picture">
                  <pic:nvPicPr>
                    <pic:cNvPr id="26" name="Image 22"/>
                    <pic:cNvPicPr/>
                  </pic:nvPicPr>
                  <pic:blipFill>
                    <a:blip r:embed="rId25" cstate="print"/>
                    <a:stretch>
                      <a:fillRect/>
                    </a:stretch>
                  </pic:blipFill>
                  <pic:spPr>
                    <a:xfrm>
                      <a:off x="0" y="0"/>
                      <a:ext cx="3155003" cy="2645664"/>
                    </a:xfrm>
                    <a:prstGeom prst="rect">
                      <a:avLst/>
                    </a:prstGeom>
                  </pic:spPr>
                </pic:pic>
              </a:graphicData>
            </a:graphic>
          </wp:anchor>
        </w:drawing>
      </w:r>
      <w:r>
        <w:rPr>
          <w:sz w:val="20"/>
        </w:rPr>
        <w:drawing>
          <wp:anchor distT="0" distB="0" distL="0" distR="0" simplePos="0" relativeHeight="251663360" behindDoc="1" locked="0" layoutInCell="1" allowOverlap="1">
            <wp:simplePos x="0" y="0"/>
            <wp:positionH relativeFrom="page">
              <wp:posOffset>3736975</wp:posOffset>
            </wp:positionH>
            <wp:positionV relativeFrom="paragraph">
              <wp:posOffset>2348230</wp:posOffset>
            </wp:positionV>
            <wp:extent cx="3255645" cy="1421765"/>
            <wp:effectExtent l="0" t="0" r="8255" b="635"/>
            <wp:wrapTopAndBottom/>
            <wp:docPr id="27" name="Image 23"/>
            <wp:cNvGraphicFramePr/>
            <a:graphic xmlns:a="http://schemas.openxmlformats.org/drawingml/2006/main">
              <a:graphicData uri="http://schemas.openxmlformats.org/drawingml/2006/picture">
                <pic:pic xmlns:pic="http://schemas.openxmlformats.org/drawingml/2006/picture">
                  <pic:nvPicPr>
                    <pic:cNvPr id="27" name="Image 23"/>
                    <pic:cNvPicPr/>
                  </pic:nvPicPr>
                  <pic:blipFill>
                    <a:blip r:embed="rId26" cstate="print"/>
                    <a:stretch>
                      <a:fillRect/>
                    </a:stretch>
                  </pic:blipFill>
                  <pic:spPr>
                    <a:xfrm>
                      <a:off x="0" y="0"/>
                      <a:ext cx="3255761" cy="1421606"/>
                    </a:xfrm>
                    <a:prstGeom prst="rect">
                      <a:avLst/>
                    </a:prstGeom>
                  </pic:spPr>
                </pic:pic>
              </a:graphicData>
            </a:graphic>
          </wp:anchor>
        </w:drawing>
      </w:r>
      <w:r>
        <w:rPr>
          <w:sz w:val="20"/>
        </w:rPr>
        <w:drawing>
          <wp:anchor distT="0" distB="0" distL="0" distR="0" simplePos="0" relativeHeight="251664384" behindDoc="1" locked="0" layoutInCell="1" allowOverlap="1">
            <wp:simplePos x="0" y="0"/>
            <wp:positionH relativeFrom="page">
              <wp:posOffset>532765</wp:posOffset>
            </wp:positionH>
            <wp:positionV relativeFrom="paragraph">
              <wp:posOffset>3921760</wp:posOffset>
            </wp:positionV>
            <wp:extent cx="5123815" cy="2373630"/>
            <wp:effectExtent l="0" t="0" r="6985" b="1270"/>
            <wp:wrapTopAndBottom/>
            <wp:docPr id="28" name="Image 24"/>
            <wp:cNvGraphicFramePr/>
            <a:graphic xmlns:a="http://schemas.openxmlformats.org/drawingml/2006/main">
              <a:graphicData uri="http://schemas.openxmlformats.org/drawingml/2006/picture">
                <pic:pic xmlns:pic="http://schemas.openxmlformats.org/drawingml/2006/picture">
                  <pic:nvPicPr>
                    <pic:cNvPr id="28" name="Image 24"/>
                    <pic:cNvPicPr/>
                  </pic:nvPicPr>
                  <pic:blipFill>
                    <a:blip r:embed="rId27" cstate="print"/>
                    <a:stretch>
                      <a:fillRect/>
                    </a:stretch>
                  </pic:blipFill>
                  <pic:spPr>
                    <a:xfrm>
                      <a:off x="0" y="0"/>
                      <a:ext cx="5123677" cy="2373630"/>
                    </a:xfrm>
                    <a:prstGeom prst="rect">
                      <a:avLst/>
                    </a:prstGeom>
                  </pic:spPr>
                </pic:pic>
              </a:graphicData>
            </a:graphic>
          </wp:anchor>
        </w:drawing>
      </w:r>
    </w:p>
    <w:p w14:paraId="4E15187F">
      <w:pPr>
        <w:pStyle w:val="5"/>
        <w:spacing w:before="3"/>
        <w:rPr>
          <w:sz w:val="4"/>
        </w:rPr>
      </w:pPr>
    </w:p>
    <w:p w14:paraId="4A3EF1E8">
      <w:pPr>
        <w:pStyle w:val="5"/>
        <w:spacing w:before="3"/>
        <w:rPr>
          <w:sz w:val="4"/>
        </w:rPr>
      </w:pPr>
    </w:p>
    <w:p w14:paraId="060D6067">
      <w:pPr>
        <w:pStyle w:val="5"/>
        <w:spacing w:before="9"/>
        <w:rPr>
          <w:sz w:val="12"/>
        </w:rPr>
      </w:pPr>
    </w:p>
    <w:p w14:paraId="204E1A5A">
      <w:pPr>
        <w:pStyle w:val="5"/>
        <w:spacing w:before="3"/>
        <w:rPr>
          <w:sz w:val="14"/>
        </w:rPr>
      </w:pPr>
    </w:p>
    <w:p w14:paraId="707F2AF3">
      <w:pPr>
        <w:pStyle w:val="5"/>
        <w:spacing w:after="0"/>
        <w:rPr>
          <w:sz w:val="14"/>
        </w:rPr>
      </w:pPr>
    </w:p>
    <w:p w14:paraId="6228A1F8">
      <w:pPr>
        <w:pStyle w:val="5"/>
        <w:spacing w:after="0"/>
        <w:ind w:firstLine="3780" w:firstLineChars="2100"/>
        <w:rPr>
          <w:rFonts w:hint="default" w:eastAsia="宋体"/>
          <w:color w:val="FF0000"/>
          <w:sz w:val="18"/>
          <w:szCs w:val="28"/>
          <w:lang w:val="en-US" w:eastAsia="zh-CN"/>
        </w:rPr>
        <w:sectPr>
          <w:pgSz w:w="11910" w:h="16840"/>
          <w:pgMar w:top="700" w:right="566" w:bottom="280" w:left="708" w:header="720" w:footer="720" w:gutter="0"/>
          <w:cols w:space="720" w:num="1"/>
        </w:sectPr>
      </w:pPr>
      <w:r>
        <w:rPr>
          <w:rFonts w:hint="eastAsia"/>
          <w:color w:val="FF0000"/>
          <w:sz w:val="18"/>
          <w:szCs w:val="28"/>
          <w:lang w:val="en-US" w:eastAsia="zh-CN"/>
        </w:rPr>
        <w:t>NR帧结构(5G)</w:t>
      </w:r>
    </w:p>
    <w:p w14:paraId="4E027709">
      <w:pPr>
        <w:pStyle w:val="5"/>
        <w:ind w:left="12"/>
        <w:rPr>
          <w:sz w:val="20"/>
        </w:rPr>
      </w:pPr>
      <w:r>
        <w:drawing>
          <wp:inline distT="0" distB="0" distL="114300" distR="114300">
            <wp:extent cx="5614670" cy="2853690"/>
            <wp:effectExtent l="0" t="0" r="11430" b="3810"/>
            <wp:docPr id="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
                    <pic:cNvPicPr>
                      <a:picLocks noChangeAspect="1"/>
                    </pic:cNvPicPr>
                  </pic:nvPicPr>
                  <pic:blipFill>
                    <a:blip r:embed="rId28"/>
                    <a:stretch>
                      <a:fillRect/>
                    </a:stretch>
                  </pic:blipFill>
                  <pic:spPr>
                    <a:xfrm>
                      <a:off x="0" y="0"/>
                      <a:ext cx="5614670" cy="2853690"/>
                    </a:xfrm>
                    <a:prstGeom prst="rect">
                      <a:avLst/>
                    </a:prstGeom>
                    <a:noFill/>
                    <a:ln>
                      <a:noFill/>
                    </a:ln>
                  </pic:spPr>
                </pic:pic>
              </a:graphicData>
            </a:graphic>
          </wp:inline>
        </w:drawing>
      </w:r>
    </w:p>
    <w:p w14:paraId="1AE1C456">
      <w:pPr>
        <w:pStyle w:val="5"/>
        <w:rPr>
          <w:rFonts w:hint="eastAsia"/>
          <w:sz w:val="20"/>
          <w:lang w:val="en-US" w:eastAsia="zh-CN"/>
        </w:rPr>
      </w:pPr>
      <w:r>
        <w:rPr>
          <w:rFonts w:hint="eastAsia"/>
          <w:sz w:val="20"/>
          <w:lang w:val="en-US" w:eastAsia="zh-CN"/>
        </w:rPr>
        <w:t>5G和4G帧结构的不同：</w:t>
      </w:r>
    </w:p>
    <w:p w14:paraId="12A0418E">
      <w:pPr>
        <w:pStyle w:val="5"/>
        <w:ind w:firstLine="420" w:firstLineChars="0"/>
        <w:rPr>
          <w:rFonts w:hint="default"/>
          <w:sz w:val="20"/>
          <w:lang w:val="en-US" w:eastAsia="zh-CN"/>
        </w:rPr>
      </w:pPr>
      <w:r>
        <w:rPr>
          <w:rFonts w:hint="default"/>
          <w:sz w:val="20"/>
          <w:lang w:val="en-US" w:eastAsia="zh-CN"/>
        </w:rPr>
        <w:t>5G NR</w:t>
      </w:r>
      <w:r>
        <w:rPr>
          <w:rFonts w:hint="default"/>
          <w:color w:val="FF0000"/>
          <w:sz w:val="20"/>
          <w:lang w:val="en-US" w:eastAsia="zh-CN"/>
        </w:rPr>
        <w:t>子载波间隔</w:t>
      </w:r>
      <w:r>
        <w:rPr>
          <w:rFonts w:hint="default"/>
          <w:sz w:val="20"/>
          <w:lang w:val="en-US" w:eastAsia="zh-CN"/>
        </w:rPr>
        <w:t>与LTE系统相比，LTE中只支持15kHz间隔的子载波，NR支持了多种子载波间隔。</w:t>
      </w:r>
    </w:p>
    <w:p w14:paraId="208AF6E4">
      <w:pPr>
        <w:pStyle w:val="5"/>
        <w:ind w:left="12" w:leftChars="0" w:firstLine="420" w:firstLineChars="0"/>
        <w:rPr>
          <w:sz w:val="20"/>
        </w:rPr>
      </w:pPr>
      <w:r>
        <w:rPr>
          <w:rFonts w:hint="eastAsia"/>
          <w:sz w:val="20"/>
          <w:lang w:val="en-US" w:eastAsia="zh-CN"/>
        </w:rPr>
        <w:t>在</w:t>
      </w:r>
      <w:r>
        <w:rPr>
          <w:rFonts w:hint="eastAsia"/>
          <w:color w:val="FF0000"/>
          <w:sz w:val="20"/>
        </w:rPr>
        <w:t>帧时长</w:t>
      </w:r>
      <w:r>
        <w:rPr>
          <w:rFonts w:hint="eastAsia"/>
          <w:sz w:val="20"/>
          <w:lang w:val="en-US" w:eastAsia="zh-CN"/>
        </w:rPr>
        <w:t>方面，LTE的</w:t>
      </w:r>
      <w:r>
        <w:rPr>
          <w:rFonts w:hint="eastAsia"/>
          <w:sz w:val="20"/>
        </w:rPr>
        <w:t>每个子帧又可以分为两个时隙，每个时隙长度为0.5毫秒</w:t>
      </w:r>
      <w:r>
        <w:rPr>
          <w:rFonts w:hint="eastAsia"/>
          <w:sz w:val="20"/>
          <w:lang w:eastAsia="zh-CN"/>
        </w:rPr>
        <w:t>，</w:t>
      </w:r>
      <w:r>
        <w:rPr>
          <w:rFonts w:hint="eastAsia"/>
          <w:sz w:val="20"/>
          <w:lang w:val="en-US" w:eastAsia="zh-CN"/>
        </w:rPr>
        <w:t>而</w:t>
      </w:r>
      <w:r>
        <w:rPr>
          <w:rFonts w:hint="eastAsia"/>
          <w:sz w:val="20"/>
        </w:rPr>
        <w:t>5G（NR）引入了可扩展的时隙和迷你时隙（mini-slot）结构，时隙长度根据子载波间隔的不同而变化，通常为0.25ms、0.5ms、1ms等。</w:t>
      </w:r>
    </w:p>
    <w:p w14:paraId="629ED275">
      <w:pPr>
        <w:pStyle w:val="5"/>
        <w:ind w:firstLine="420" w:firstLineChars="0"/>
        <w:rPr>
          <w:rFonts w:hint="eastAsia" w:eastAsia="宋体"/>
          <w:sz w:val="20"/>
          <w:lang w:eastAsia="zh-CN"/>
        </w:rPr>
      </w:pPr>
      <w:r>
        <w:rPr>
          <w:rFonts w:hint="eastAsia"/>
          <w:sz w:val="20"/>
        </w:rPr>
        <w:t>LTE</w:t>
      </w:r>
      <w:r>
        <w:rPr>
          <w:rFonts w:hint="eastAsia"/>
          <w:sz w:val="20"/>
          <w:lang w:val="en-US" w:eastAsia="zh-CN"/>
        </w:rPr>
        <w:t>的</w:t>
      </w:r>
      <w:r>
        <w:rPr>
          <w:rFonts w:hint="eastAsia"/>
          <w:sz w:val="20"/>
        </w:rPr>
        <w:t>帧结构相对固定，主要针对广域覆盖和固定带宽设计</w:t>
      </w:r>
      <w:r>
        <w:rPr>
          <w:rFonts w:hint="eastAsia"/>
          <w:sz w:val="20"/>
          <w:lang w:eastAsia="zh-CN"/>
        </w:rPr>
        <w:t>，主要使用FDD（频分双工）和TDD（时分双工）两种模式。5G（NR）</w:t>
      </w:r>
      <w:r>
        <w:rPr>
          <w:rFonts w:hint="eastAsia"/>
          <w:sz w:val="20"/>
          <w:lang w:val="en-US" w:eastAsia="zh-CN"/>
        </w:rPr>
        <w:t>的</w:t>
      </w:r>
      <w:r>
        <w:rPr>
          <w:rFonts w:hint="eastAsia"/>
          <w:sz w:val="20"/>
          <w:lang w:eastAsia="zh-CN"/>
        </w:rPr>
        <w:t>帧结构更加灵活，支持多种子载波间隔和时隙格式</w:t>
      </w:r>
    </w:p>
    <w:p w14:paraId="24622DA4">
      <w:pPr>
        <w:pStyle w:val="5"/>
        <w:ind w:left="12" w:leftChars="0" w:firstLine="420" w:firstLineChars="0"/>
        <w:rPr>
          <w:rFonts w:hint="eastAsia"/>
          <w:sz w:val="20"/>
        </w:rPr>
      </w:pPr>
      <w:r>
        <w:rPr>
          <w:rFonts w:hint="eastAsia"/>
          <w:sz w:val="20"/>
        </w:rPr>
        <w:t>LTE每个时隙包含7个或6个OFDM符号（根据常规CP或扩展CP）</w:t>
      </w:r>
      <w:r>
        <w:rPr>
          <w:rFonts w:hint="eastAsia"/>
          <w:sz w:val="20"/>
          <w:lang w:eastAsia="zh-CN"/>
        </w:rPr>
        <w:t>，</w:t>
      </w:r>
      <w:r>
        <w:rPr>
          <w:rFonts w:hint="eastAsia"/>
          <w:sz w:val="20"/>
        </w:rPr>
        <w:t>常规循环前缀长度固定</w:t>
      </w:r>
      <w:r>
        <w:rPr>
          <w:rFonts w:hint="eastAsia"/>
          <w:sz w:val="20"/>
          <w:lang w:eastAsia="zh-CN"/>
        </w:rPr>
        <w:t>。</w:t>
      </w:r>
      <w:r>
        <w:rPr>
          <w:rFonts w:hint="eastAsia"/>
          <w:sz w:val="20"/>
          <w:lang w:val="en-US" w:eastAsia="zh-CN"/>
        </w:rPr>
        <w:t>而</w:t>
      </w:r>
      <w:r>
        <w:rPr>
          <w:rFonts w:hint="eastAsia"/>
          <w:sz w:val="20"/>
        </w:rPr>
        <w:t>5G（NR）符号长度和循环前缀根据子载波间隔和时隙结构而变化。</w:t>
      </w:r>
    </w:p>
    <w:p w14:paraId="3D050251">
      <w:pPr>
        <w:pStyle w:val="5"/>
        <w:ind w:left="12" w:leftChars="0" w:firstLine="420" w:firstLineChars="0"/>
        <w:rPr>
          <w:sz w:val="20"/>
        </w:rPr>
      </w:pPr>
      <w:r>
        <w:rPr>
          <w:rFonts w:hint="eastAsia"/>
          <w:sz w:val="20"/>
        </w:rPr>
        <w:t>5G（NR）引入了自包含子帧的概念，即在一个子帧内完成调度、数据传输和ACK/NACK反馈，减少时延并提高系统灵活性</w:t>
      </w:r>
      <w:r>
        <w:rPr>
          <w:rFonts w:hint="eastAsia"/>
          <w:sz w:val="20"/>
          <w:lang w:eastAsia="zh-CN"/>
        </w:rPr>
        <w:t>，</w:t>
      </w:r>
      <w:r>
        <w:rPr>
          <w:rFonts w:hint="eastAsia"/>
          <w:sz w:val="20"/>
        </w:rPr>
        <w:t>这种结构在4G中是不具备的。</w:t>
      </w:r>
    </w:p>
    <w:p w14:paraId="0C8F84AE">
      <w:pPr>
        <w:pStyle w:val="5"/>
        <w:ind w:left="12"/>
        <w:rPr>
          <w:sz w:val="20"/>
        </w:rPr>
      </w:pPr>
      <w:r>
        <w:rPr>
          <w:sz w:val="7"/>
        </w:rPr>
        <w:drawing>
          <wp:anchor distT="0" distB="0" distL="0" distR="0" simplePos="0" relativeHeight="251666432" behindDoc="1" locked="0" layoutInCell="1" allowOverlap="1">
            <wp:simplePos x="0" y="0"/>
            <wp:positionH relativeFrom="page">
              <wp:posOffset>3596640</wp:posOffset>
            </wp:positionH>
            <wp:positionV relativeFrom="paragraph">
              <wp:posOffset>1149985</wp:posOffset>
            </wp:positionV>
            <wp:extent cx="3790315" cy="2552065"/>
            <wp:effectExtent l="0" t="0" r="6985" b="635"/>
            <wp:wrapTopAndBottom/>
            <wp:docPr id="32" name="Image 28"/>
            <wp:cNvGraphicFramePr/>
            <a:graphic xmlns:a="http://schemas.openxmlformats.org/drawingml/2006/main">
              <a:graphicData uri="http://schemas.openxmlformats.org/drawingml/2006/picture">
                <pic:pic xmlns:pic="http://schemas.openxmlformats.org/drawingml/2006/picture">
                  <pic:nvPicPr>
                    <pic:cNvPr id="32" name="Image 28"/>
                    <pic:cNvPicPr/>
                  </pic:nvPicPr>
                  <pic:blipFill>
                    <a:blip r:embed="rId29" cstate="print"/>
                    <a:stretch>
                      <a:fillRect/>
                    </a:stretch>
                  </pic:blipFill>
                  <pic:spPr>
                    <a:xfrm>
                      <a:off x="0" y="0"/>
                      <a:ext cx="3790546" cy="2552319"/>
                    </a:xfrm>
                    <a:prstGeom prst="rect">
                      <a:avLst/>
                    </a:prstGeom>
                  </pic:spPr>
                </pic:pic>
              </a:graphicData>
            </a:graphic>
          </wp:anchor>
        </w:drawing>
      </w:r>
      <w:r>
        <w:rPr>
          <w:sz w:val="7"/>
        </w:rPr>
        <w:drawing>
          <wp:anchor distT="0" distB="0" distL="0" distR="0" simplePos="0" relativeHeight="251665408" behindDoc="1" locked="0" layoutInCell="1" allowOverlap="1">
            <wp:simplePos x="0" y="0"/>
            <wp:positionH relativeFrom="page">
              <wp:posOffset>754380</wp:posOffset>
            </wp:positionH>
            <wp:positionV relativeFrom="paragraph">
              <wp:posOffset>777875</wp:posOffset>
            </wp:positionV>
            <wp:extent cx="2573655" cy="2705100"/>
            <wp:effectExtent l="0" t="0" r="4445" b="0"/>
            <wp:wrapTopAndBottom/>
            <wp:docPr id="31" name="Image 27"/>
            <wp:cNvGraphicFramePr/>
            <a:graphic xmlns:a="http://schemas.openxmlformats.org/drawingml/2006/main">
              <a:graphicData uri="http://schemas.openxmlformats.org/drawingml/2006/picture">
                <pic:pic xmlns:pic="http://schemas.openxmlformats.org/drawingml/2006/picture">
                  <pic:nvPicPr>
                    <pic:cNvPr id="31" name="Image 27"/>
                    <pic:cNvPicPr/>
                  </pic:nvPicPr>
                  <pic:blipFill>
                    <a:blip r:embed="rId30" cstate="print"/>
                    <a:stretch>
                      <a:fillRect/>
                    </a:stretch>
                  </pic:blipFill>
                  <pic:spPr>
                    <a:xfrm>
                      <a:off x="0" y="0"/>
                      <a:ext cx="2573962" cy="2705100"/>
                    </a:xfrm>
                    <a:prstGeom prst="rect">
                      <a:avLst/>
                    </a:prstGeom>
                  </pic:spPr>
                </pic:pic>
              </a:graphicData>
            </a:graphic>
          </wp:anchor>
        </w:drawing>
      </w:r>
      <w:r>
        <w:rPr>
          <w:sz w:val="20"/>
        </w:rPr>
        <mc:AlternateContent>
          <mc:Choice Requires="wps">
            <w:drawing>
              <wp:inline distT="0" distB="0" distL="0" distR="0">
                <wp:extent cx="6645275" cy="440055"/>
                <wp:effectExtent l="0" t="0" r="9525" b="4445"/>
                <wp:docPr id="29" name="Textbox 25"/>
                <wp:cNvGraphicFramePr/>
                <a:graphic xmlns:a="http://schemas.openxmlformats.org/drawingml/2006/main">
                  <a:graphicData uri="http://schemas.microsoft.com/office/word/2010/wordprocessingShape">
                    <wps:wsp>
                      <wps:cNvSpPr txBox="1"/>
                      <wps:spPr>
                        <a:xfrm>
                          <a:off x="0" y="0"/>
                          <a:ext cx="6645275" cy="440055"/>
                        </a:xfrm>
                        <a:prstGeom prst="rect">
                          <a:avLst/>
                        </a:prstGeom>
                        <a:solidFill>
                          <a:srgbClr val="FFFF00"/>
                        </a:solidFill>
                      </wps:spPr>
                      <wps:txbx>
                        <w:txbxContent>
                          <w:p w14:paraId="499DED73">
                            <w:pPr>
                              <w:spacing w:before="133"/>
                              <w:ind w:left="0" w:right="-15" w:firstLine="0"/>
                              <w:jc w:val="left"/>
                              <w:rPr>
                                <w:color w:val="000000"/>
                                <w:sz w:val="28"/>
                              </w:rPr>
                            </w:pPr>
                            <w:r>
                              <w:rPr>
                                <w:color w:val="000000"/>
                                <w:spacing w:val="-9"/>
                                <w:sz w:val="28"/>
                              </w:rPr>
                              <w:t xml:space="preserve">知识点 </w:t>
                            </w:r>
                            <w:r>
                              <w:rPr>
                                <w:rFonts w:ascii="Calibri" w:eastAsia="Calibri"/>
                                <w:b/>
                                <w:color w:val="000000"/>
                                <w:sz w:val="28"/>
                              </w:rPr>
                              <w:t>5</w:t>
                            </w:r>
                            <w:r>
                              <w:rPr>
                                <w:color w:val="000000"/>
                                <w:sz w:val="28"/>
                              </w:rPr>
                              <w:t>：小区搜索流程</w:t>
                            </w:r>
                            <w:r>
                              <w:rPr>
                                <w:color w:val="FF0000"/>
                                <w:sz w:val="28"/>
                              </w:rPr>
                              <w:t>（</w:t>
                            </w:r>
                            <w:r>
                              <w:rPr>
                                <w:color w:val="FF0000"/>
                                <w:spacing w:val="-9"/>
                                <w:sz w:val="28"/>
                              </w:rPr>
                              <w:t xml:space="preserve">自己去 </w:t>
                            </w:r>
                            <w:r>
                              <w:rPr>
                                <w:rFonts w:ascii="Calibri" w:eastAsia="Calibri"/>
                                <w:b/>
                                <w:color w:val="FF0000"/>
                                <w:sz w:val="28"/>
                              </w:rPr>
                              <w:t>PPT</w:t>
                            </w:r>
                            <w:r>
                              <w:rPr>
                                <w:rFonts w:ascii="Calibri" w:eastAsia="Calibri"/>
                                <w:b/>
                                <w:color w:val="FF0000"/>
                                <w:spacing w:val="24"/>
                                <w:sz w:val="28"/>
                              </w:rPr>
                              <w:t xml:space="preserve"> </w:t>
                            </w:r>
                            <w:r>
                              <w:rPr>
                                <w:color w:val="FF0000"/>
                                <w:sz w:val="28"/>
                              </w:rPr>
                              <w:t>找相应描述）</w:t>
                            </w:r>
                            <w:r>
                              <w:rPr>
                                <w:color w:val="000000"/>
                                <w:spacing w:val="-1"/>
                                <w:sz w:val="28"/>
                              </w:rPr>
                              <w:t>能够完成图中某些空缺部分。会</w:t>
                            </w:r>
                          </w:p>
                        </w:txbxContent>
                      </wps:txbx>
                      <wps:bodyPr wrap="square" lIns="0" tIns="0" rIns="0" bIns="0" rtlCol="0">
                        <a:noAutofit/>
                      </wps:bodyPr>
                    </wps:wsp>
                  </a:graphicData>
                </a:graphic>
              </wp:inline>
            </w:drawing>
          </mc:Choice>
          <mc:Fallback>
            <w:pict>
              <v:shape id="Textbox 25" o:spid="_x0000_s1026" o:spt="202" type="#_x0000_t202" style="height:34.65pt;width:523.25pt;" fillcolor="#FFFF00" filled="t" stroked="f" coordsize="21600,21600" o:gfxdata="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5DNHXWAAAABQEAAA8AAAAAAAAAAQAgAAAAIgAA&#10;AGRycy9kb3ducmV2LnhtbFBLAQIUABQAAAAIAIdO4kAyTAYK0QEAAKoDAAAOAAAAAAAAAAEAIAAA&#10;ACUBAABkcnMvZTJvRG9jLnhtbFBLBQYAAAAABgAGAFkBAABoBQAAAAA=&#10;">
                <v:fill on="t" focussize="0,0"/>
                <v:stroke on="f"/>
                <v:imagedata o:title=""/>
                <o:lock v:ext="edit" aspectratio="f"/>
                <v:textbox inset="0mm,0mm,0mm,0mm">
                  <w:txbxContent>
                    <w:p w14:paraId="499DED73">
                      <w:pPr>
                        <w:spacing w:before="133"/>
                        <w:ind w:left="0" w:right="-15" w:firstLine="0"/>
                        <w:jc w:val="left"/>
                        <w:rPr>
                          <w:color w:val="000000"/>
                          <w:sz w:val="28"/>
                        </w:rPr>
                      </w:pPr>
                      <w:r>
                        <w:rPr>
                          <w:color w:val="000000"/>
                          <w:spacing w:val="-9"/>
                          <w:sz w:val="28"/>
                        </w:rPr>
                        <w:t xml:space="preserve">知识点 </w:t>
                      </w:r>
                      <w:r>
                        <w:rPr>
                          <w:rFonts w:ascii="Calibri" w:eastAsia="Calibri"/>
                          <w:b/>
                          <w:color w:val="000000"/>
                          <w:sz w:val="28"/>
                        </w:rPr>
                        <w:t>5</w:t>
                      </w:r>
                      <w:r>
                        <w:rPr>
                          <w:color w:val="000000"/>
                          <w:sz w:val="28"/>
                        </w:rPr>
                        <w:t>：小区搜索流程</w:t>
                      </w:r>
                      <w:r>
                        <w:rPr>
                          <w:color w:val="FF0000"/>
                          <w:sz w:val="28"/>
                        </w:rPr>
                        <w:t>（</w:t>
                      </w:r>
                      <w:r>
                        <w:rPr>
                          <w:color w:val="FF0000"/>
                          <w:spacing w:val="-9"/>
                          <w:sz w:val="28"/>
                        </w:rPr>
                        <w:t xml:space="preserve">自己去 </w:t>
                      </w:r>
                      <w:r>
                        <w:rPr>
                          <w:rFonts w:ascii="Calibri" w:eastAsia="Calibri"/>
                          <w:b/>
                          <w:color w:val="FF0000"/>
                          <w:sz w:val="28"/>
                        </w:rPr>
                        <w:t>PPT</w:t>
                      </w:r>
                      <w:r>
                        <w:rPr>
                          <w:rFonts w:ascii="Calibri" w:eastAsia="Calibri"/>
                          <w:b/>
                          <w:color w:val="FF0000"/>
                          <w:spacing w:val="24"/>
                          <w:sz w:val="28"/>
                        </w:rPr>
                        <w:t xml:space="preserve"> </w:t>
                      </w:r>
                      <w:r>
                        <w:rPr>
                          <w:color w:val="FF0000"/>
                          <w:sz w:val="28"/>
                        </w:rPr>
                        <w:t>找相应描述）</w:t>
                      </w:r>
                      <w:r>
                        <w:rPr>
                          <w:color w:val="000000"/>
                          <w:spacing w:val="-1"/>
                          <w:sz w:val="28"/>
                        </w:rPr>
                        <w:t>能够完成图中某些空缺部分。会</w:t>
                      </w:r>
                    </w:p>
                  </w:txbxContent>
                </v:textbox>
                <w10:wrap type="none"/>
                <w10:anchorlock/>
              </v:shape>
            </w:pict>
          </mc:Fallback>
        </mc:AlternateContent>
      </w:r>
    </w:p>
    <w:p w14:paraId="2CF90916">
      <w:pPr>
        <w:pStyle w:val="5"/>
        <w:rPr>
          <w:color w:val="0000FF"/>
          <w:spacing w:val="-19"/>
          <w:highlight w:val="yellow"/>
        </w:rPr>
      </w:pPr>
      <w:r>
        <w:rPr>
          <w:sz w:val="7"/>
        </w:rPr>
        <mc:AlternateContent>
          <mc:Choice Requires="wps">
            <w:drawing>
              <wp:anchor distT="0" distB="0" distL="114300" distR="114300" simplePos="0" relativeHeight="251669504" behindDoc="0" locked="0" layoutInCell="1" allowOverlap="1">
                <wp:simplePos x="0" y="0"/>
                <wp:positionH relativeFrom="column">
                  <wp:posOffset>1671955</wp:posOffset>
                </wp:positionH>
                <wp:positionV relativeFrom="paragraph">
                  <wp:posOffset>24765</wp:posOffset>
                </wp:positionV>
                <wp:extent cx="1247140" cy="466725"/>
                <wp:effectExtent l="0" t="0" r="10160" b="3175"/>
                <wp:wrapSquare wrapText="bothSides"/>
                <wp:docPr id="87" name="文本框 87"/>
                <wp:cNvGraphicFramePr/>
                <a:graphic xmlns:a="http://schemas.openxmlformats.org/drawingml/2006/main">
                  <a:graphicData uri="http://schemas.microsoft.com/office/word/2010/wordprocessingShape">
                    <wps:wsp>
                      <wps:cNvSpPr txBox="1"/>
                      <wps:spPr>
                        <a:xfrm>
                          <a:off x="2490470" y="6566535"/>
                          <a:ext cx="1247140" cy="4667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C30823">
                            <w:pPr>
                              <w:rPr>
                                <w:rFonts w:hint="default" w:eastAsia="宋体"/>
                                <w:color w:val="auto"/>
                                <w:sz w:val="32"/>
                                <w:szCs w:val="40"/>
                                <w:highlight w:val="yellow"/>
                                <w:lang w:val="en-US" w:eastAsia="zh-CN"/>
                              </w:rPr>
                            </w:pPr>
                            <w:r>
                              <w:rPr>
                                <w:rFonts w:hint="eastAsia"/>
                                <w:color w:val="auto"/>
                                <w:sz w:val="32"/>
                                <w:szCs w:val="40"/>
                                <w:highlight w:val="yellow"/>
                                <w:lang w:val="en-US" w:eastAsia="zh-CN"/>
                              </w:rPr>
                              <w:t>PCI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65pt;margin-top:1.95pt;height:36.75pt;width:98.2pt;mso-wrap-distance-bottom:0pt;mso-wrap-distance-left:9pt;mso-wrap-distance-right:9pt;mso-wrap-distance-top:0pt;z-index:251669504;mso-width-relative:page;mso-height-relative:page;" fillcolor="#FFFFFF [3201]" filled="t" stroked="f" coordsize="21600,21600" o:gfxdata="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kGi/&#10;vtUAAAAIAQAADwAAAAAAAAABACAAAAAiAAAAZHJzL2Rvd25yZXYueG1sUEsBAhQAFAAAAAgAh07i&#10;QJJ0utJeAgAAnQQAAA4AAAAAAAAAAQAgAAAAJAEAAGRycy9lMm9Eb2MueG1sUEsFBgAAAAAGAAYA&#10;WQEAAPQFAAAAAA==&#10;">
                <v:fill on="t" focussize="0,0"/>
                <v:stroke on="f" weight="0.5pt"/>
                <v:imagedata o:title=""/>
                <o:lock v:ext="edit" aspectratio="f"/>
                <v:textbox>
                  <w:txbxContent>
                    <w:p w14:paraId="5BC30823">
                      <w:pPr>
                        <w:rPr>
                          <w:rFonts w:hint="default" w:eastAsia="宋体"/>
                          <w:color w:val="auto"/>
                          <w:sz w:val="32"/>
                          <w:szCs w:val="40"/>
                          <w:highlight w:val="yellow"/>
                          <w:lang w:val="en-US" w:eastAsia="zh-CN"/>
                        </w:rPr>
                      </w:pPr>
                      <w:r>
                        <w:rPr>
                          <w:rFonts w:hint="eastAsia"/>
                          <w:color w:val="auto"/>
                          <w:sz w:val="32"/>
                          <w:szCs w:val="40"/>
                          <w:highlight w:val="yellow"/>
                          <w:lang w:val="en-US" w:eastAsia="zh-CN"/>
                        </w:rPr>
                        <w:t>PCI</w:t>
                      </w:r>
                    </w:p>
                  </w:txbxContent>
                </v:textbox>
                <w10:wrap type="square"/>
              </v:shape>
            </w:pict>
          </mc:Fallback>
        </mc:AlternateContent>
      </w:r>
      <w:r>
        <w:rPr>
          <w:sz w:val="7"/>
        </w:rPr>
        <mc:AlternateContent>
          <mc:Choice Requires="wps">
            <w:drawing>
              <wp:anchor distT="0" distB="0" distL="0" distR="0" simplePos="0" relativeHeight="251665408" behindDoc="1" locked="0" layoutInCell="1" allowOverlap="1">
                <wp:simplePos x="0" y="0"/>
                <wp:positionH relativeFrom="page">
                  <wp:posOffset>693420</wp:posOffset>
                </wp:positionH>
                <wp:positionV relativeFrom="paragraph">
                  <wp:posOffset>13970</wp:posOffset>
                </wp:positionV>
                <wp:extent cx="1974215" cy="636905"/>
                <wp:effectExtent l="0" t="0" r="6985" b="10795"/>
                <wp:wrapTopAndBottom/>
                <wp:docPr id="30" name="Textbox 26"/>
                <wp:cNvGraphicFramePr/>
                <a:graphic xmlns:a="http://schemas.openxmlformats.org/drawingml/2006/main">
                  <a:graphicData uri="http://schemas.microsoft.com/office/word/2010/wordprocessingShape">
                    <wps:wsp>
                      <wps:cNvSpPr txBox="1"/>
                      <wps:spPr>
                        <a:xfrm>
                          <a:off x="0" y="0"/>
                          <a:ext cx="1974215" cy="636905"/>
                        </a:xfrm>
                        <a:prstGeom prst="rect">
                          <a:avLst/>
                        </a:prstGeom>
                        <a:solidFill>
                          <a:srgbClr val="FFFF00"/>
                        </a:solidFill>
                      </wps:spPr>
                      <wps:txbx>
                        <w:txbxContent>
                          <w:p w14:paraId="6D883AF5">
                            <w:pPr>
                              <w:spacing w:before="133"/>
                              <w:ind w:left="0" w:right="0" w:firstLine="0"/>
                              <w:jc w:val="left"/>
                              <w:rPr>
                                <w:rFonts w:ascii="Calibri" w:eastAsia="Calibri"/>
                                <w:color w:val="000000"/>
                                <w:sz w:val="28"/>
                              </w:rPr>
                            </w:pPr>
                            <w:r>
                              <w:rPr>
                                <w:color w:val="000000"/>
                                <w:spacing w:val="33"/>
                                <w:sz w:val="28"/>
                              </w:rPr>
                              <w:t>根据</w:t>
                            </w:r>
                            <w:r>
                              <w:rPr>
                                <w:rFonts w:ascii="Calibri" w:eastAsia="Calibri"/>
                                <w:color w:val="000000"/>
                                <w:sz w:val="28"/>
                              </w:rPr>
                              <w:t>PSSS/SSS</w:t>
                            </w:r>
                            <w:r>
                              <w:rPr>
                                <w:rFonts w:ascii="Calibri" w:eastAsia="Calibri"/>
                                <w:color w:val="000000"/>
                                <w:spacing w:val="-3"/>
                                <w:sz w:val="28"/>
                              </w:rPr>
                              <w:t xml:space="preserve"> </w:t>
                            </w:r>
                            <w:r>
                              <w:rPr>
                                <w:color w:val="000000"/>
                                <w:spacing w:val="34"/>
                                <w:sz w:val="28"/>
                              </w:rPr>
                              <w:t>计算</w:t>
                            </w:r>
                            <w:r>
                              <w:rPr>
                                <w:rFonts w:hint="eastAsia"/>
                                <w:color w:val="000000"/>
                                <w:spacing w:val="34"/>
                                <w:sz w:val="28"/>
                                <w:lang w:val="en-US" w:eastAsia="zh-CN"/>
                              </w:rPr>
                              <w:t>PCI</w:t>
                            </w:r>
                            <w:r>
                              <w:rPr>
                                <w:rFonts w:ascii="Calibri" w:eastAsia="Calibri"/>
                                <w:color w:val="000000"/>
                                <w:spacing w:val="-5"/>
                                <w:sz w:val="28"/>
                              </w:rPr>
                              <w:t>PCI</w:t>
                            </w:r>
                          </w:p>
                        </w:txbxContent>
                      </wps:txbx>
                      <wps:bodyPr wrap="square" lIns="0" tIns="0" rIns="0" bIns="0" rtlCol="0">
                        <a:noAutofit/>
                      </wps:bodyPr>
                    </wps:wsp>
                  </a:graphicData>
                </a:graphic>
              </wp:anchor>
            </w:drawing>
          </mc:Choice>
          <mc:Fallback>
            <w:pict>
              <v:shape id="Textbox 26" o:spid="_x0000_s1026" o:spt="202" type="#_x0000_t202" style="position:absolute;left:0pt;margin-left:54.6pt;margin-top:1.1pt;height:50.15pt;width:155.45pt;mso-position-horizontal-relative:page;mso-wrap-distance-bottom:0pt;mso-wrap-distance-top:0pt;z-index:-251651072;mso-width-relative:page;mso-height-relative:page;" fillcolor="#FFFF00" filled="t" stroked="f" coordsize="21600,21600" o:gfxdata="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VO2KLYAAAACAEAAA8AAAAAAAAAAQAgAAAAIgAA&#10;AGRycy9kb3ducmV2LnhtbFBLAQIUABQAAAAIAIdO4kB2ItgAzwEAAKoDAAAOAAAAAAAAAAEAIAAA&#10;ACcBAABkcnMvZTJvRG9jLnhtbFBLBQYAAAAABgAGAFkBAABoBQAAAAA=&#10;">
                <v:fill on="t" focussize="0,0"/>
                <v:stroke on="f"/>
                <v:imagedata o:title=""/>
                <o:lock v:ext="edit" aspectratio="f"/>
                <v:textbox inset="0mm,0mm,0mm,0mm">
                  <w:txbxContent>
                    <w:p w14:paraId="6D883AF5">
                      <w:pPr>
                        <w:spacing w:before="133"/>
                        <w:ind w:left="0" w:right="0" w:firstLine="0"/>
                        <w:jc w:val="left"/>
                        <w:rPr>
                          <w:rFonts w:ascii="Calibri" w:eastAsia="Calibri"/>
                          <w:color w:val="000000"/>
                          <w:sz w:val="28"/>
                        </w:rPr>
                      </w:pPr>
                      <w:r>
                        <w:rPr>
                          <w:color w:val="000000"/>
                          <w:spacing w:val="33"/>
                          <w:sz w:val="28"/>
                        </w:rPr>
                        <w:t>根据</w:t>
                      </w:r>
                      <w:r>
                        <w:rPr>
                          <w:rFonts w:ascii="Calibri" w:eastAsia="Calibri"/>
                          <w:color w:val="000000"/>
                          <w:sz w:val="28"/>
                        </w:rPr>
                        <w:t>PSSS/SSS</w:t>
                      </w:r>
                      <w:r>
                        <w:rPr>
                          <w:rFonts w:ascii="Calibri" w:eastAsia="Calibri"/>
                          <w:color w:val="000000"/>
                          <w:spacing w:val="-3"/>
                          <w:sz w:val="28"/>
                        </w:rPr>
                        <w:t xml:space="preserve"> </w:t>
                      </w:r>
                      <w:r>
                        <w:rPr>
                          <w:color w:val="000000"/>
                          <w:spacing w:val="34"/>
                          <w:sz w:val="28"/>
                        </w:rPr>
                        <w:t>计算</w:t>
                      </w:r>
                      <w:r>
                        <w:rPr>
                          <w:rFonts w:hint="eastAsia"/>
                          <w:color w:val="000000"/>
                          <w:spacing w:val="34"/>
                          <w:sz w:val="28"/>
                          <w:lang w:val="en-US" w:eastAsia="zh-CN"/>
                        </w:rPr>
                        <w:t>PCI</w:t>
                      </w:r>
                      <w:r>
                        <w:rPr>
                          <w:rFonts w:ascii="Calibri" w:eastAsia="Calibri"/>
                          <w:color w:val="000000"/>
                          <w:spacing w:val="-5"/>
                          <w:sz w:val="28"/>
                        </w:rPr>
                        <w:t>PCI</w:t>
                      </w:r>
                    </w:p>
                  </w:txbxContent>
                </v:textbox>
                <w10:wrap type="topAndBottom"/>
              </v:shape>
            </w:pict>
          </mc:Fallback>
        </mc:AlternateContent>
      </w:r>
    </w:p>
    <w:p w14:paraId="7B2F7AB6">
      <w:pPr>
        <w:pStyle w:val="5"/>
        <w:rPr>
          <w:color w:val="0000FF"/>
          <w:spacing w:val="-19"/>
          <w:highlight w:val="yellow"/>
        </w:rPr>
      </w:pPr>
      <w:r>
        <w:drawing>
          <wp:inline distT="0" distB="0" distL="114300" distR="114300">
            <wp:extent cx="6185535" cy="2672715"/>
            <wp:effectExtent l="0" t="0" r="12065" b="6985"/>
            <wp:docPr id="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pic:cNvPicPr>
                      <a:picLocks noChangeAspect="1"/>
                    </pic:cNvPicPr>
                  </pic:nvPicPr>
                  <pic:blipFill>
                    <a:blip r:embed="rId31"/>
                    <a:stretch>
                      <a:fillRect/>
                    </a:stretch>
                  </pic:blipFill>
                  <pic:spPr>
                    <a:xfrm>
                      <a:off x="0" y="0"/>
                      <a:ext cx="6185535" cy="2672715"/>
                    </a:xfrm>
                    <a:prstGeom prst="rect">
                      <a:avLst/>
                    </a:prstGeom>
                    <a:noFill/>
                    <a:ln>
                      <a:noFill/>
                    </a:ln>
                  </pic:spPr>
                </pic:pic>
              </a:graphicData>
            </a:graphic>
          </wp:inline>
        </w:drawing>
      </w:r>
    </w:p>
    <w:p w14:paraId="0B6A7436">
      <w:pPr>
        <w:keepNext w:val="0"/>
        <w:keepLines w:val="0"/>
        <w:widowControl/>
        <w:suppressLineNumbers w:val="0"/>
        <w:jc w:val="left"/>
      </w:pPr>
      <w:r>
        <w:rPr>
          <w:rFonts w:ascii="Calibri" w:hAnsi="Calibri" w:eastAsia="宋体" w:cs="Calibri"/>
          <w:b/>
          <w:bCs/>
          <w:color w:val="FF0000"/>
          <w:kern w:val="0"/>
          <w:sz w:val="24"/>
          <w:szCs w:val="24"/>
          <w:lang w:val="en-US" w:eastAsia="zh-CN" w:bidi="ar"/>
        </w:rPr>
        <w:t>PCI=PSS+3*SSS</w:t>
      </w:r>
    </w:p>
    <w:p w14:paraId="265D0098">
      <w:pPr>
        <w:pStyle w:val="5"/>
      </w:pPr>
      <w:r>
        <w:drawing>
          <wp:inline distT="0" distB="0" distL="114300" distR="114300">
            <wp:extent cx="6182360" cy="2844800"/>
            <wp:effectExtent l="0" t="0" r="2540" b="0"/>
            <wp:docPr id="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
                    <pic:cNvPicPr>
                      <a:picLocks noChangeAspect="1"/>
                    </pic:cNvPicPr>
                  </pic:nvPicPr>
                  <pic:blipFill>
                    <a:blip r:embed="rId32"/>
                    <a:stretch>
                      <a:fillRect/>
                    </a:stretch>
                  </pic:blipFill>
                  <pic:spPr>
                    <a:xfrm>
                      <a:off x="0" y="0"/>
                      <a:ext cx="6182360" cy="2844800"/>
                    </a:xfrm>
                    <a:prstGeom prst="rect">
                      <a:avLst/>
                    </a:prstGeom>
                    <a:noFill/>
                    <a:ln>
                      <a:noFill/>
                    </a:ln>
                  </pic:spPr>
                </pic:pic>
              </a:graphicData>
            </a:graphic>
          </wp:inline>
        </w:drawing>
      </w:r>
    </w:p>
    <w:p w14:paraId="2F49DAD3">
      <w:pPr>
        <w:pStyle w:val="5"/>
      </w:pPr>
      <w:r>
        <w:drawing>
          <wp:inline distT="0" distB="0" distL="114300" distR="114300">
            <wp:extent cx="6164580" cy="5173980"/>
            <wp:effectExtent l="0" t="0" r="7620" b="7620"/>
            <wp:docPr id="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
                    <pic:cNvPicPr>
                      <a:picLocks noChangeAspect="1"/>
                    </pic:cNvPicPr>
                  </pic:nvPicPr>
                  <pic:blipFill>
                    <a:blip r:embed="rId33"/>
                    <a:stretch>
                      <a:fillRect/>
                    </a:stretch>
                  </pic:blipFill>
                  <pic:spPr>
                    <a:xfrm>
                      <a:off x="0" y="0"/>
                      <a:ext cx="6164580" cy="5173980"/>
                    </a:xfrm>
                    <a:prstGeom prst="rect">
                      <a:avLst/>
                    </a:prstGeom>
                    <a:noFill/>
                    <a:ln>
                      <a:noFill/>
                    </a:ln>
                  </pic:spPr>
                </pic:pic>
              </a:graphicData>
            </a:graphic>
          </wp:inline>
        </w:drawing>
      </w:r>
    </w:p>
    <w:p w14:paraId="7804B4DA">
      <w:pPr>
        <w:pStyle w:val="5"/>
        <w:rPr>
          <w:color w:val="0000FF"/>
          <w:spacing w:val="-19"/>
          <w:highlight w:val="yellow"/>
        </w:rPr>
      </w:pPr>
      <w:r>
        <w:rPr>
          <w:sz w:val="7"/>
        </w:rPr>
        <mc:AlternateContent>
          <mc:Choice Requires="wps">
            <w:drawing>
              <wp:anchor distT="0" distB="0" distL="114300" distR="114300" simplePos="0" relativeHeight="251667456" behindDoc="0" locked="0" layoutInCell="1" allowOverlap="1">
                <wp:simplePos x="0" y="0"/>
                <wp:positionH relativeFrom="column">
                  <wp:posOffset>119380</wp:posOffset>
                </wp:positionH>
                <wp:positionV relativeFrom="paragraph">
                  <wp:posOffset>27940</wp:posOffset>
                </wp:positionV>
                <wp:extent cx="1986280" cy="367030"/>
                <wp:effectExtent l="0" t="0" r="0" b="0"/>
                <wp:wrapTopAndBottom/>
                <wp:docPr id="35" name="Textbox 31"/>
                <wp:cNvGraphicFramePr/>
                <a:graphic xmlns:a="http://schemas.openxmlformats.org/drawingml/2006/main">
                  <a:graphicData uri="http://schemas.microsoft.com/office/word/2010/wordprocessingShape">
                    <wps:wsp>
                      <wps:cNvSpPr txBox="1"/>
                      <wps:spPr>
                        <a:xfrm>
                          <a:off x="618490" y="6638290"/>
                          <a:ext cx="1986280" cy="367030"/>
                        </a:xfrm>
                        <a:prstGeom prst="rect">
                          <a:avLst/>
                        </a:prstGeom>
                      </wps:spPr>
                      <wps:txbx>
                        <w:txbxContent>
                          <w:p w14:paraId="53332E7D">
                            <w:pPr>
                              <w:spacing w:before="0" w:line="578" w:lineRule="exact"/>
                              <w:ind w:left="0" w:right="0" w:firstLine="0"/>
                              <w:jc w:val="left"/>
                              <w:rPr>
                                <w:rFonts w:ascii="微软雅黑" w:eastAsia="微软雅黑"/>
                                <w:b/>
                                <w:sz w:val="36"/>
                                <w:highlight w:val="yellow"/>
                              </w:rPr>
                            </w:pPr>
                            <w:r>
                              <w:rPr>
                                <w:spacing w:val="-15"/>
                                <w:sz w:val="24"/>
                                <w:highlight w:val="yellow"/>
                              </w:rPr>
                              <w:t xml:space="preserve">知识点 </w:t>
                            </w:r>
                            <w:r>
                              <w:rPr>
                                <w:rFonts w:ascii="Calibri" w:eastAsia="Calibri"/>
                                <w:b/>
                                <w:sz w:val="24"/>
                                <w:highlight w:val="yellow"/>
                              </w:rPr>
                              <w:t>6</w:t>
                            </w:r>
                            <w:r>
                              <w:rPr>
                                <w:sz w:val="24"/>
                                <w:highlight w:val="yellow"/>
                              </w:rPr>
                              <w:t>：</w:t>
                            </w:r>
                            <w:r>
                              <w:rPr>
                                <w:rFonts w:ascii="微软雅黑" w:eastAsia="微软雅黑"/>
                                <w:b/>
                                <w:color w:val="E44B5E"/>
                                <w:spacing w:val="-3"/>
                                <w:sz w:val="36"/>
                                <w:highlight w:val="yellow"/>
                              </w:rPr>
                              <w:t>小区切换</w:t>
                            </w:r>
                          </w:p>
                        </w:txbxContent>
                      </wps:txbx>
                      <wps:bodyPr wrap="square" lIns="0" tIns="0" rIns="0" bIns="0" rtlCol="0">
                        <a:noAutofit/>
                      </wps:bodyPr>
                    </wps:wsp>
                  </a:graphicData>
                </a:graphic>
              </wp:anchor>
            </w:drawing>
          </mc:Choice>
          <mc:Fallback>
            <w:pict>
              <v:shape id="Textbox 31" o:spid="_x0000_s1026" o:spt="202" type="#_x0000_t202" style="position:absolute;left:0pt;margin-left:9.4pt;margin-top:2.2pt;height:28.9pt;width:156.4pt;mso-wrap-distance-bottom:0pt;mso-wrap-distance-top:0pt;z-index:251667456;mso-width-relative:page;mso-height-relative:page;" filled="f" stroked="f" coordsize="21600,21600" o:gfxdata="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P7vA8dYAAAAHAQAADwAAAAAAAAABACAAAAAiAAAAZHJzL2Rvd25yZXYueG1sUEsB&#10;AhQAFAAAAAgAh07iQPd+Vn++AQAAgQMAAA4AAAAAAAAAAQAgAAAAJQEAAGRycy9lMm9Eb2MueG1s&#10;UEsFBgAAAAAGAAYAWQEAAFUFAAAAAA==&#10;">
                <v:fill on="f" focussize="0,0"/>
                <v:stroke on="f"/>
                <v:imagedata o:title=""/>
                <o:lock v:ext="edit" aspectratio="f"/>
                <v:textbox inset="0mm,0mm,0mm,0mm">
                  <w:txbxContent>
                    <w:p w14:paraId="53332E7D">
                      <w:pPr>
                        <w:spacing w:before="0" w:line="578" w:lineRule="exact"/>
                        <w:ind w:left="0" w:right="0" w:firstLine="0"/>
                        <w:jc w:val="left"/>
                        <w:rPr>
                          <w:rFonts w:ascii="微软雅黑" w:eastAsia="微软雅黑"/>
                          <w:b/>
                          <w:sz w:val="36"/>
                          <w:highlight w:val="yellow"/>
                        </w:rPr>
                      </w:pPr>
                      <w:r>
                        <w:rPr>
                          <w:spacing w:val="-15"/>
                          <w:sz w:val="24"/>
                          <w:highlight w:val="yellow"/>
                        </w:rPr>
                        <w:t xml:space="preserve">知识点 </w:t>
                      </w:r>
                      <w:r>
                        <w:rPr>
                          <w:rFonts w:ascii="Calibri" w:eastAsia="Calibri"/>
                          <w:b/>
                          <w:sz w:val="24"/>
                          <w:highlight w:val="yellow"/>
                        </w:rPr>
                        <w:t>6</w:t>
                      </w:r>
                      <w:r>
                        <w:rPr>
                          <w:sz w:val="24"/>
                          <w:highlight w:val="yellow"/>
                        </w:rPr>
                        <w:t>：</w:t>
                      </w:r>
                      <w:r>
                        <w:rPr>
                          <w:rFonts w:ascii="微软雅黑" w:eastAsia="微软雅黑"/>
                          <w:b/>
                          <w:color w:val="E44B5E"/>
                          <w:spacing w:val="-3"/>
                          <w:sz w:val="36"/>
                          <w:highlight w:val="yellow"/>
                        </w:rPr>
                        <w:t>小区切换</w:t>
                      </w:r>
                    </w:p>
                  </w:txbxContent>
                </v:textbox>
                <w10:wrap type="topAndBottom"/>
              </v:shape>
            </w:pict>
          </mc:Fallback>
        </mc:AlternateContent>
      </w:r>
    </w:p>
    <w:p w14:paraId="73F2D379">
      <w:pPr>
        <w:pStyle w:val="5"/>
        <w:rPr>
          <w:color w:val="0000FF"/>
          <w:spacing w:val="-19"/>
          <w:highlight w:val="yellow"/>
        </w:rPr>
      </w:pPr>
    </w:p>
    <w:p w14:paraId="2283D096">
      <w:pPr>
        <w:pStyle w:val="5"/>
      </w:pPr>
      <w:r>
        <w:rPr>
          <w:color w:val="0000FF"/>
          <w:spacing w:val="-19"/>
          <w:highlight w:val="yellow"/>
        </w:rPr>
        <w:t xml:space="preserve">大于 </w:t>
      </w:r>
      <w:r>
        <w:rPr>
          <w:rFonts w:ascii="Calibri" w:eastAsia="Calibri"/>
          <w:b/>
          <w:color w:val="0000FF"/>
          <w:highlight w:val="yellow"/>
        </w:rPr>
        <w:t>A1</w:t>
      </w:r>
      <w:r>
        <w:rPr>
          <w:rFonts w:ascii="Calibri" w:eastAsia="Calibri"/>
          <w:b/>
          <w:color w:val="0000FF"/>
          <w:spacing w:val="12"/>
          <w:highlight w:val="yellow"/>
        </w:rPr>
        <w:t xml:space="preserve"> </w:t>
      </w:r>
      <w:r>
        <w:rPr>
          <w:color w:val="0000FF"/>
          <w:spacing w:val="-6"/>
          <w:highlight w:val="yellow"/>
        </w:rPr>
        <w:t xml:space="preserve">关闭异频测量，小于 </w:t>
      </w:r>
      <w:r>
        <w:rPr>
          <w:rFonts w:ascii="Calibri" w:eastAsia="Calibri"/>
          <w:b/>
          <w:color w:val="0000FF"/>
          <w:highlight w:val="yellow"/>
        </w:rPr>
        <w:t>A2</w:t>
      </w:r>
      <w:r>
        <w:rPr>
          <w:rFonts w:ascii="Calibri" w:eastAsia="Calibri"/>
          <w:b/>
          <w:color w:val="0000FF"/>
          <w:spacing w:val="12"/>
          <w:highlight w:val="yellow"/>
        </w:rPr>
        <w:t xml:space="preserve"> </w:t>
      </w:r>
      <w:r>
        <w:rPr>
          <w:color w:val="0000FF"/>
          <w:spacing w:val="-1"/>
          <w:highlight w:val="yellow"/>
        </w:rPr>
        <w:t>开启异频测量，中间区域取决于之前状态</w:t>
      </w:r>
    </w:p>
    <w:p w14:paraId="1AC21A73">
      <w:pPr>
        <w:pStyle w:val="5"/>
        <w:spacing w:before="27"/>
        <w:rPr>
          <w:sz w:val="24"/>
        </w:rPr>
      </w:pPr>
    </w:p>
    <w:p w14:paraId="2D306804">
      <w:pPr>
        <w:pStyle w:val="5"/>
        <w:keepNext w:val="0"/>
        <w:keepLines w:val="0"/>
        <w:pageBreakBefore w:val="0"/>
        <w:widowControl w:val="0"/>
        <w:kinsoku/>
        <w:wordWrap/>
        <w:overflowPunct/>
        <w:topLinePunct w:val="0"/>
        <w:autoSpaceDE/>
        <w:autoSpaceDN/>
        <w:bidi w:val="0"/>
        <w:adjustRightInd/>
        <w:snapToGrid/>
        <w:spacing w:line="300" w:lineRule="auto"/>
        <w:ind w:left="0" w:right="0" w:firstLine="340" w:firstLineChars="200"/>
        <w:textAlignment w:val="auto"/>
        <w:rPr>
          <w:rFonts w:ascii="Times New Roman" w:hAnsi="Times New Roman" w:eastAsia="宋体"/>
          <w:sz w:val="24"/>
          <w:szCs w:val="24"/>
        </w:rPr>
      </w:pPr>
      <w:r>
        <w:rPr>
          <w:rFonts w:ascii="Times New Roman" w:hAnsi="Times New Roman" w:eastAsia="宋体"/>
          <w:spacing w:val="-35"/>
          <w:sz w:val="24"/>
          <w:szCs w:val="24"/>
        </w:rPr>
        <w:t>例</w:t>
      </w:r>
      <w:r>
        <w:rPr>
          <w:rFonts w:hint="eastAsia" w:ascii="Times New Roman" w:hAnsi="Times New Roman" w:eastAsia="宋体"/>
          <w:spacing w:val="-35"/>
          <w:sz w:val="24"/>
          <w:szCs w:val="24"/>
          <w:lang w:val="en-US" w:eastAsia="zh-CN"/>
        </w:rPr>
        <w:t xml:space="preserve">    </w:t>
      </w:r>
      <w:r>
        <w:rPr>
          <w:rFonts w:ascii="Times New Roman" w:hAnsi="Times New Roman" w:eastAsia="宋体"/>
          <w:spacing w:val="-35"/>
          <w:sz w:val="24"/>
          <w:szCs w:val="24"/>
        </w:rPr>
        <w:t>：假</w:t>
      </w:r>
      <w:r>
        <w:rPr>
          <w:rFonts w:hint="eastAsia" w:ascii="Times New Roman" w:hAnsi="Times New Roman" w:eastAsia="宋体"/>
          <w:spacing w:val="-35"/>
          <w:sz w:val="24"/>
          <w:szCs w:val="24"/>
          <w:lang w:val="en-US" w:eastAsia="zh-CN"/>
        </w:rPr>
        <w:t xml:space="preserve">  </w:t>
      </w:r>
      <w:r>
        <w:rPr>
          <w:rFonts w:ascii="Times New Roman" w:hAnsi="Times New Roman" w:eastAsia="宋体"/>
          <w:spacing w:val="-35"/>
          <w:sz w:val="24"/>
          <w:szCs w:val="24"/>
        </w:rPr>
        <w:t xml:space="preserve">设 </w:t>
      </w:r>
      <w:r>
        <w:rPr>
          <w:rFonts w:hint="eastAsia" w:ascii="Times New Roman" w:hAnsi="Times New Roman" w:eastAsia="宋体"/>
          <w:spacing w:val="-35"/>
          <w:sz w:val="24"/>
          <w:szCs w:val="24"/>
          <w:lang w:val="en-US" w:eastAsia="zh-CN"/>
        </w:rPr>
        <w:t xml:space="preserve"> </w:t>
      </w:r>
      <w:r>
        <w:rPr>
          <w:rFonts w:ascii="Times New Roman" w:hAnsi="Times New Roman" w:eastAsia="宋体"/>
          <w:sz w:val="24"/>
          <w:szCs w:val="24"/>
        </w:rPr>
        <w:t>UE</w:t>
      </w:r>
      <w:r>
        <w:rPr>
          <w:rFonts w:ascii="Times New Roman" w:hAnsi="Times New Roman" w:eastAsia="宋体"/>
          <w:spacing w:val="-12"/>
          <w:sz w:val="24"/>
          <w:szCs w:val="24"/>
        </w:rPr>
        <w:t xml:space="preserve"> </w:t>
      </w:r>
      <w:r>
        <w:rPr>
          <w:rFonts w:ascii="Times New Roman" w:hAnsi="Times New Roman" w:eastAsia="宋体"/>
          <w:spacing w:val="20"/>
          <w:sz w:val="24"/>
          <w:szCs w:val="24"/>
        </w:rPr>
        <w:t>占用</w:t>
      </w:r>
      <w:r>
        <w:rPr>
          <w:rFonts w:ascii="Times New Roman" w:hAnsi="Times New Roman" w:eastAsia="宋体"/>
          <w:sz w:val="24"/>
          <w:szCs w:val="24"/>
        </w:rPr>
        <w:t>A</w:t>
      </w:r>
      <w:r>
        <w:rPr>
          <w:rFonts w:ascii="Times New Roman" w:hAnsi="Times New Roman" w:eastAsia="宋体"/>
          <w:spacing w:val="-12"/>
          <w:sz w:val="24"/>
          <w:szCs w:val="24"/>
        </w:rPr>
        <w:t xml:space="preserve"> </w:t>
      </w:r>
      <w:r>
        <w:rPr>
          <w:rFonts w:ascii="Times New Roman" w:hAnsi="Times New Roman" w:eastAsia="宋体"/>
          <w:spacing w:val="-26"/>
          <w:sz w:val="24"/>
          <w:szCs w:val="24"/>
        </w:rPr>
        <w:t>小</w:t>
      </w:r>
      <w:r>
        <w:rPr>
          <w:rFonts w:hint="eastAsia" w:ascii="Times New Roman" w:hAnsi="Times New Roman"/>
          <w:spacing w:val="-26"/>
          <w:sz w:val="24"/>
          <w:szCs w:val="24"/>
          <w:lang w:val="en-US" w:eastAsia="zh-CN"/>
        </w:rPr>
        <w:t xml:space="preserve"> </w:t>
      </w:r>
      <w:r>
        <w:rPr>
          <w:rFonts w:ascii="Times New Roman" w:hAnsi="Times New Roman" w:eastAsia="宋体"/>
          <w:spacing w:val="-26"/>
          <w:sz w:val="24"/>
          <w:szCs w:val="24"/>
        </w:rPr>
        <w:t xml:space="preserve">区信号，且 </w:t>
      </w:r>
      <w:r>
        <w:rPr>
          <w:rFonts w:ascii="Times New Roman" w:hAnsi="Times New Roman" w:eastAsia="宋体"/>
          <w:sz w:val="24"/>
          <w:szCs w:val="24"/>
        </w:rPr>
        <w:t>A</w:t>
      </w:r>
      <w:r>
        <w:rPr>
          <w:rFonts w:ascii="Times New Roman" w:hAnsi="Times New Roman" w:eastAsia="宋体"/>
          <w:spacing w:val="-12"/>
          <w:sz w:val="24"/>
          <w:szCs w:val="24"/>
        </w:rPr>
        <w:t xml:space="preserve"> </w:t>
      </w:r>
      <w:r>
        <w:rPr>
          <w:rFonts w:ascii="Times New Roman" w:hAnsi="Times New Roman" w:eastAsia="宋体"/>
          <w:spacing w:val="8"/>
          <w:sz w:val="24"/>
          <w:szCs w:val="24"/>
        </w:rPr>
        <w:t>小区的异频</w:t>
      </w:r>
      <w:r>
        <w:rPr>
          <w:rFonts w:ascii="Times New Roman" w:hAnsi="Times New Roman" w:eastAsia="宋体"/>
          <w:sz w:val="24"/>
          <w:szCs w:val="24"/>
        </w:rPr>
        <w:t>A1</w:t>
      </w:r>
      <w:r>
        <w:rPr>
          <w:rFonts w:ascii="Times New Roman" w:hAnsi="Times New Roman" w:eastAsia="宋体"/>
          <w:spacing w:val="-12"/>
          <w:sz w:val="24"/>
          <w:szCs w:val="24"/>
        </w:rPr>
        <w:t xml:space="preserve"> </w:t>
      </w:r>
      <w:r>
        <w:rPr>
          <w:rFonts w:ascii="Times New Roman" w:hAnsi="Times New Roman" w:eastAsia="宋体"/>
          <w:sz w:val="24"/>
          <w:szCs w:val="24"/>
        </w:rPr>
        <w:t>RSRP</w:t>
      </w:r>
      <w:r>
        <w:rPr>
          <w:rFonts w:ascii="Times New Roman" w:hAnsi="Times New Roman" w:eastAsia="宋体"/>
          <w:spacing w:val="-12"/>
          <w:sz w:val="24"/>
          <w:szCs w:val="24"/>
        </w:rPr>
        <w:t xml:space="preserve"> </w:t>
      </w:r>
      <w:r>
        <w:rPr>
          <w:rFonts w:ascii="Times New Roman" w:hAnsi="Times New Roman" w:eastAsia="宋体"/>
          <w:spacing w:val="-22"/>
          <w:sz w:val="24"/>
          <w:szCs w:val="24"/>
        </w:rPr>
        <w:t>触发门</w:t>
      </w:r>
      <w:r>
        <w:rPr>
          <w:rFonts w:hint="eastAsia" w:ascii="Times New Roman" w:hAnsi="Times New Roman" w:eastAsia="宋体"/>
          <w:spacing w:val="-22"/>
          <w:sz w:val="24"/>
          <w:szCs w:val="24"/>
          <w:lang w:val="en-US" w:eastAsia="zh-CN"/>
        </w:rPr>
        <w:t xml:space="preserve"> </w:t>
      </w:r>
      <w:r>
        <w:rPr>
          <w:rFonts w:ascii="Times New Roman" w:hAnsi="Times New Roman" w:eastAsia="宋体"/>
          <w:spacing w:val="-22"/>
          <w:sz w:val="24"/>
          <w:szCs w:val="24"/>
        </w:rPr>
        <w:t xml:space="preserve">限、异频 </w:t>
      </w:r>
      <w:r>
        <w:rPr>
          <w:rFonts w:ascii="Times New Roman" w:hAnsi="Times New Roman" w:eastAsia="宋体"/>
          <w:sz w:val="24"/>
          <w:szCs w:val="24"/>
        </w:rPr>
        <w:t>A2</w:t>
      </w:r>
      <w:r>
        <w:rPr>
          <w:rFonts w:ascii="Times New Roman" w:hAnsi="Times New Roman" w:eastAsia="宋体"/>
          <w:spacing w:val="-9"/>
          <w:sz w:val="24"/>
          <w:szCs w:val="24"/>
        </w:rPr>
        <w:t xml:space="preserve"> </w:t>
      </w:r>
      <w:r>
        <w:rPr>
          <w:rFonts w:ascii="Times New Roman" w:hAnsi="Times New Roman" w:eastAsia="宋体"/>
          <w:sz w:val="24"/>
          <w:szCs w:val="24"/>
        </w:rPr>
        <w:t>RSRP</w:t>
      </w:r>
      <w:r>
        <w:rPr>
          <w:rFonts w:ascii="Times New Roman" w:hAnsi="Times New Roman" w:eastAsia="宋体"/>
          <w:spacing w:val="-10"/>
          <w:sz w:val="24"/>
          <w:szCs w:val="24"/>
        </w:rPr>
        <w:t xml:space="preserve"> </w:t>
      </w:r>
      <w:r>
        <w:rPr>
          <w:rFonts w:ascii="Times New Roman" w:hAnsi="Times New Roman" w:eastAsia="宋体"/>
          <w:sz w:val="24"/>
          <w:szCs w:val="24"/>
        </w:rPr>
        <w:t>触发门限分别设置为-90dBm</w:t>
      </w:r>
      <w:r>
        <w:rPr>
          <w:rFonts w:hint="eastAsia" w:ascii="Times New Roman" w:hAnsi="Times New Roman"/>
          <w:sz w:val="24"/>
          <w:szCs w:val="24"/>
          <w:lang w:eastAsia="zh-CN"/>
        </w:rPr>
        <w:t>、</w:t>
      </w:r>
      <w:r>
        <w:rPr>
          <w:rFonts w:hint="eastAsia" w:ascii="Times New Roman" w:hAnsi="Times New Roman"/>
          <w:sz w:val="24"/>
          <w:szCs w:val="24"/>
          <w:lang w:val="en-US" w:eastAsia="zh-CN"/>
        </w:rPr>
        <w:t>-9</w:t>
      </w:r>
      <w:r>
        <w:rPr>
          <w:rFonts w:ascii="Times New Roman" w:hAnsi="Times New Roman" w:eastAsia="宋体"/>
          <w:sz w:val="24"/>
          <w:szCs w:val="24"/>
        </w:rPr>
        <w:t>5dBm，</w:t>
      </w:r>
      <w:r>
        <w:rPr>
          <w:rFonts w:ascii="Times New Roman" w:hAnsi="Times New Roman" w:eastAsia="宋体"/>
          <w:spacing w:val="-11"/>
          <w:sz w:val="24"/>
          <w:szCs w:val="24"/>
        </w:rPr>
        <w:t>请分析回答如下问题。</w:t>
      </w:r>
      <w:r>
        <w:rPr>
          <w:rFonts w:ascii="Times New Roman" w:hAnsi="Times New Roman" w:eastAsia="宋体"/>
          <w:sz w:val="24"/>
          <w:szCs w:val="24"/>
        </w:rPr>
        <w:t>（注：A1 关闭异频测量，A2 开启异频测量）</w:t>
      </w:r>
    </w:p>
    <w:p w14:paraId="0C5A830C">
      <w:pPr>
        <w:pStyle w:val="5"/>
        <w:ind w:left="12"/>
        <w:rPr>
          <w:sz w:val="20"/>
        </w:rPr>
      </w:pPr>
      <w:r>
        <w:rPr>
          <w:sz w:val="20"/>
        </w:rPr>
        <w:drawing>
          <wp:inline distT="0" distB="0" distL="0" distR="0">
            <wp:extent cx="5235575" cy="554355"/>
            <wp:effectExtent l="0" t="0" r="9525" b="4445"/>
            <wp:docPr id="36" name="Image 32"/>
            <wp:cNvGraphicFramePr/>
            <a:graphic xmlns:a="http://schemas.openxmlformats.org/drawingml/2006/main">
              <a:graphicData uri="http://schemas.openxmlformats.org/drawingml/2006/picture">
                <pic:pic xmlns:pic="http://schemas.openxmlformats.org/drawingml/2006/picture">
                  <pic:nvPicPr>
                    <pic:cNvPr id="36" name="Image 32"/>
                    <pic:cNvPicPr/>
                  </pic:nvPicPr>
                  <pic:blipFill>
                    <a:blip r:embed="rId34" cstate="print"/>
                    <a:stretch>
                      <a:fillRect/>
                    </a:stretch>
                  </pic:blipFill>
                  <pic:spPr>
                    <a:xfrm>
                      <a:off x="0" y="0"/>
                      <a:ext cx="5235723" cy="554736"/>
                    </a:xfrm>
                    <a:prstGeom prst="rect">
                      <a:avLst/>
                    </a:prstGeom>
                  </pic:spPr>
                </pic:pic>
              </a:graphicData>
            </a:graphic>
          </wp:inline>
        </w:drawing>
      </w:r>
    </w:p>
    <w:p w14:paraId="3DA941B1">
      <w:pPr>
        <w:pStyle w:val="11"/>
        <w:numPr>
          <w:ilvl w:val="0"/>
          <w:numId w:val="8"/>
        </w:numPr>
        <w:tabs>
          <w:tab w:val="left" w:pos="526"/>
        </w:tabs>
        <w:spacing w:before="7" w:after="0" w:line="278" w:lineRule="auto"/>
        <w:ind w:left="12" w:right="153" w:firstLine="0"/>
        <w:jc w:val="left"/>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结合所学的知识分析当 UE 测量到的 A 小区 RSRP 值是-88dBm 时，UE 此时的测量状态？</w:t>
      </w:r>
    </w:p>
    <w:p w14:paraId="53437829">
      <w:pPr>
        <w:pStyle w:val="11"/>
        <w:numPr>
          <w:ilvl w:val="0"/>
          <w:numId w:val="0"/>
        </w:numPr>
        <w:tabs>
          <w:tab w:val="left" w:pos="526"/>
        </w:tabs>
        <w:spacing w:before="7" w:after="0" w:line="278" w:lineRule="auto"/>
        <w:ind w:left="12" w:leftChars="0" w:right="153" w:rightChars="0"/>
        <w:jc w:val="left"/>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cs="Times New Roman"/>
          <w:color w:val="FF0000"/>
          <w:kern w:val="2"/>
          <w:sz w:val="24"/>
          <w:szCs w:val="24"/>
          <w:lang w:val="en-US" w:eastAsia="zh-CN" w:bidi="ar-SA"/>
        </w:rPr>
        <w:tab/>
      </w:r>
      <w:r>
        <w:rPr>
          <w:rFonts w:hint="eastAsia" w:ascii="Times New Roman" w:hAnsi="Times New Roman" w:cs="Times New Roman"/>
          <w:color w:val="FF0000"/>
          <w:kern w:val="2"/>
          <w:sz w:val="24"/>
          <w:szCs w:val="24"/>
          <w:lang w:val="en-US" w:eastAsia="zh-CN" w:bidi="ar-SA"/>
        </w:rPr>
        <w:t>触发A1事件，</w:t>
      </w:r>
      <w:r>
        <w:rPr>
          <w:rFonts w:hint="eastAsia" w:ascii="Times New Roman" w:hAnsi="Times New Roman" w:eastAsia="宋体" w:cs="Times New Roman"/>
          <w:color w:val="FF0000"/>
          <w:kern w:val="2"/>
          <w:sz w:val="24"/>
          <w:szCs w:val="24"/>
          <w:lang w:val="en-US" w:eastAsia="zh-CN" w:bidi="ar-SA"/>
        </w:rPr>
        <w:t>UE 不执行异频测量。</w:t>
      </w:r>
    </w:p>
    <w:p w14:paraId="2ED6C9A1">
      <w:pPr>
        <w:pStyle w:val="11"/>
        <w:numPr>
          <w:ilvl w:val="0"/>
          <w:numId w:val="8"/>
        </w:numPr>
        <w:tabs>
          <w:tab w:val="left" w:pos="526"/>
        </w:tabs>
        <w:spacing w:before="7" w:after="0" w:line="278" w:lineRule="auto"/>
        <w:ind w:left="12" w:right="153" w:firstLine="0"/>
        <w:jc w:val="left"/>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当 UE 测量到的 A 小区 RSRP 值是-92dBm 时，UE 此时的测量状态？</w:t>
      </w:r>
    </w:p>
    <w:p w14:paraId="4DFEBD7E">
      <w:pPr>
        <w:pStyle w:val="11"/>
        <w:numPr>
          <w:ilvl w:val="0"/>
          <w:numId w:val="0"/>
        </w:numPr>
        <w:tabs>
          <w:tab w:val="left" w:pos="526"/>
        </w:tabs>
        <w:spacing w:before="7" w:after="0" w:line="278" w:lineRule="auto"/>
        <w:ind w:left="12" w:leftChars="0" w:right="153" w:rightChars="0"/>
        <w:jc w:val="left"/>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cs="Times New Roman"/>
          <w:color w:val="auto"/>
          <w:kern w:val="2"/>
          <w:sz w:val="24"/>
          <w:szCs w:val="24"/>
          <w:lang w:val="en-US" w:eastAsia="zh-CN" w:bidi="ar-SA"/>
        </w:rPr>
        <w:tab/>
      </w:r>
      <w:r>
        <w:rPr>
          <w:rFonts w:hint="eastAsia" w:ascii="Times New Roman" w:hAnsi="Times New Roman" w:cs="Times New Roman"/>
          <w:color w:val="FF0000"/>
          <w:kern w:val="2"/>
          <w:sz w:val="24"/>
          <w:szCs w:val="24"/>
          <w:lang w:val="en-US" w:eastAsia="zh-CN" w:bidi="ar-SA"/>
        </w:rPr>
        <w:t>不触发A1或A2事件，UE 保持原测量状态</w:t>
      </w:r>
    </w:p>
    <w:p w14:paraId="3E650895">
      <w:pPr>
        <w:pStyle w:val="11"/>
        <w:numPr>
          <w:ilvl w:val="0"/>
          <w:numId w:val="8"/>
        </w:numPr>
        <w:tabs>
          <w:tab w:val="left" w:pos="526"/>
        </w:tabs>
        <w:spacing w:before="7" w:after="0" w:line="278" w:lineRule="auto"/>
        <w:ind w:left="12" w:right="153" w:firstLine="0"/>
        <w:jc w:val="left"/>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当 UE 测量到的 A 小区 RSRP 值是-98dBm 时，UE 此时的测量状态？</w:t>
      </w:r>
    </w:p>
    <w:p w14:paraId="1E1B9C9F">
      <w:pPr>
        <w:pStyle w:val="5"/>
        <w:ind w:firstLine="420" w:firstLineChars="0"/>
        <w:rPr>
          <w:rFonts w:hint="eastAsia" w:ascii="Times New Roman" w:hAnsi="Times New Roman" w:eastAsia="宋体" w:cs="Times New Roman"/>
          <w:color w:val="FF0000"/>
          <w:kern w:val="2"/>
          <w:sz w:val="24"/>
          <w:szCs w:val="24"/>
          <w:lang w:val="en-US" w:eastAsia="zh-CN" w:bidi="ar-SA"/>
        </w:rPr>
      </w:pPr>
      <w:r>
        <w:rPr>
          <w:sz w:val="20"/>
        </w:rPr>
        <mc:AlternateContent>
          <mc:Choice Requires="wps">
            <w:drawing>
              <wp:anchor distT="0" distB="0" distL="0" distR="0" simplePos="0" relativeHeight="251667456" behindDoc="1" locked="0" layoutInCell="1" allowOverlap="1">
                <wp:simplePos x="0" y="0"/>
                <wp:positionH relativeFrom="page">
                  <wp:posOffset>732790</wp:posOffset>
                </wp:positionH>
                <wp:positionV relativeFrom="paragraph">
                  <wp:posOffset>570230</wp:posOffset>
                </wp:positionV>
                <wp:extent cx="1348105" cy="329565"/>
                <wp:effectExtent l="0" t="0" r="10795" b="635"/>
                <wp:wrapTopAndBottom/>
                <wp:docPr id="37" name="Textbox 33"/>
                <wp:cNvGraphicFramePr/>
                <a:graphic xmlns:a="http://schemas.openxmlformats.org/drawingml/2006/main">
                  <a:graphicData uri="http://schemas.microsoft.com/office/word/2010/wordprocessingShape">
                    <wps:wsp>
                      <wps:cNvSpPr txBox="1"/>
                      <wps:spPr>
                        <a:xfrm>
                          <a:off x="0" y="0"/>
                          <a:ext cx="1348105" cy="329565"/>
                        </a:xfrm>
                        <a:prstGeom prst="rect">
                          <a:avLst/>
                        </a:prstGeom>
                        <a:solidFill>
                          <a:srgbClr val="FFFF00"/>
                        </a:solidFill>
                      </wps:spPr>
                      <wps:txbx>
                        <w:txbxContent>
                          <w:p w14:paraId="6E5F5026">
                            <w:pPr>
                              <w:spacing w:before="39" w:line="480" w:lineRule="exact"/>
                              <w:ind w:left="0" w:right="0" w:firstLine="0"/>
                              <w:jc w:val="left"/>
                              <w:rPr>
                                <w:rFonts w:ascii="微软雅黑" w:eastAsia="微软雅黑"/>
                                <w:b/>
                                <w:color w:val="000000"/>
                                <w:sz w:val="28"/>
                              </w:rPr>
                            </w:pPr>
                            <w:r>
                              <w:rPr>
                                <w:color w:val="000000"/>
                                <w:spacing w:val="-14"/>
                                <w:sz w:val="21"/>
                              </w:rPr>
                              <w:t xml:space="preserve">知识点 </w:t>
                            </w:r>
                            <w:r>
                              <w:rPr>
                                <w:rFonts w:ascii="Calibri" w:eastAsia="Calibri"/>
                                <w:b/>
                                <w:color w:val="000000"/>
                                <w:spacing w:val="-2"/>
                                <w:sz w:val="21"/>
                              </w:rPr>
                              <w:t>7</w:t>
                            </w:r>
                            <w:r>
                              <w:rPr>
                                <w:color w:val="000000"/>
                                <w:spacing w:val="-2"/>
                                <w:sz w:val="21"/>
                              </w:rPr>
                              <w:t>、</w:t>
                            </w:r>
                            <w:r>
                              <w:rPr>
                                <w:rFonts w:ascii="微软雅黑" w:eastAsia="微软雅黑"/>
                                <w:b/>
                                <w:color w:val="E44B5E"/>
                                <w:spacing w:val="-4"/>
                                <w:sz w:val="28"/>
                              </w:rPr>
                              <w:t>小区选择</w:t>
                            </w:r>
                          </w:p>
                        </w:txbxContent>
                      </wps:txbx>
                      <wps:bodyPr wrap="square" lIns="0" tIns="0" rIns="0" bIns="0" rtlCol="0">
                        <a:noAutofit/>
                      </wps:bodyPr>
                    </wps:wsp>
                  </a:graphicData>
                </a:graphic>
              </wp:anchor>
            </w:drawing>
          </mc:Choice>
          <mc:Fallback>
            <w:pict>
              <v:shape id="Textbox 33" o:spid="_x0000_s1026" o:spt="202" type="#_x0000_t202" style="position:absolute;left:0pt;margin-left:57.7pt;margin-top:44.9pt;height:25.95pt;width:106.15pt;mso-position-horizontal-relative:page;mso-wrap-distance-bottom:0pt;mso-wrap-distance-top:0pt;z-index:-251649024;mso-width-relative:page;mso-height-relative:page;" fillcolor="#FFFF00" filled="t" stroked="f" coordsize="21600,21600" o:gfxdata="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JZ9iAtkAAAAKAQAADwAAAAAAAAABACAAAAAi&#10;AAAAZHJzL2Rvd25yZXYueG1sUEsBAhQAFAAAAAgAh07iQLnRe2DQAQAAqgMAAA4AAAAAAAAAAQAg&#10;AAAAKAEAAGRycy9lMm9Eb2MueG1sUEsFBgAAAAAGAAYAWQEAAGoFAAAAAA==&#10;">
                <v:fill on="t" focussize="0,0"/>
                <v:stroke on="f"/>
                <v:imagedata o:title=""/>
                <o:lock v:ext="edit" aspectratio="f"/>
                <v:textbox inset="0mm,0mm,0mm,0mm">
                  <w:txbxContent>
                    <w:p w14:paraId="6E5F5026">
                      <w:pPr>
                        <w:spacing w:before="39" w:line="480" w:lineRule="exact"/>
                        <w:ind w:left="0" w:right="0" w:firstLine="0"/>
                        <w:jc w:val="left"/>
                        <w:rPr>
                          <w:rFonts w:ascii="微软雅黑" w:eastAsia="微软雅黑"/>
                          <w:b/>
                          <w:color w:val="000000"/>
                          <w:sz w:val="28"/>
                        </w:rPr>
                      </w:pPr>
                      <w:r>
                        <w:rPr>
                          <w:color w:val="000000"/>
                          <w:spacing w:val="-14"/>
                          <w:sz w:val="21"/>
                        </w:rPr>
                        <w:t xml:space="preserve">知识点 </w:t>
                      </w:r>
                      <w:r>
                        <w:rPr>
                          <w:rFonts w:ascii="Calibri" w:eastAsia="Calibri"/>
                          <w:b/>
                          <w:color w:val="000000"/>
                          <w:spacing w:val="-2"/>
                          <w:sz w:val="21"/>
                        </w:rPr>
                        <w:t>7</w:t>
                      </w:r>
                      <w:r>
                        <w:rPr>
                          <w:color w:val="000000"/>
                          <w:spacing w:val="-2"/>
                          <w:sz w:val="21"/>
                        </w:rPr>
                        <w:t>、</w:t>
                      </w:r>
                      <w:r>
                        <w:rPr>
                          <w:rFonts w:ascii="微软雅黑" w:eastAsia="微软雅黑"/>
                          <w:b/>
                          <w:color w:val="E44B5E"/>
                          <w:spacing w:val="-4"/>
                          <w:sz w:val="28"/>
                        </w:rPr>
                        <w:t>小区选择</w:t>
                      </w:r>
                    </w:p>
                  </w:txbxContent>
                </v:textbox>
                <w10:wrap type="topAndBottom"/>
              </v:shape>
            </w:pict>
          </mc:Fallback>
        </mc:AlternateContent>
      </w:r>
      <w:r>
        <w:rPr>
          <w:rFonts w:hint="eastAsia" w:ascii="Times New Roman" w:hAnsi="Times New Roman" w:eastAsia="宋体" w:cs="Times New Roman"/>
          <w:color w:val="FF0000"/>
          <w:kern w:val="2"/>
          <w:sz w:val="24"/>
          <w:szCs w:val="24"/>
          <w:lang w:val="en-US" w:eastAsia="zh-CN" w:bidi="ar-SA"/>
        </w:rPr>
        <w:t>触发A2事件</w:t>
      </w:r>
      <w:r>
        <w:rPr>
          <w:rFonts w:hint="eastAsia" w:ascii="Times New Roman" w:hAnsi="Times New Roman" w:cs="Times New Roman"/>
          <w:color w:val="FF0000"/>
          <w:kern w:val="2"/>
          <w:sz w:val="24"/>
          <w:szCs w:val="24"/>
          <w:lang w:val="en-US" w:eastAsia="zh-CN" w:bidi="ar-SA"/>
        </w:rPr>
        <w:t>，</w:t>
      </w:r>
      <w:r>
        <w:rPr>
          <w:rFonts w:hint="eastAsia" w:ascii="Times New Roman" w:hAnsi="Times New Roman" w:eastAsia="宋体" w:cs="Times New Roman"/>
          <w:color w:val="FF0000"/>
          <w:kern w:val="2"/>
          <w:sz w:val="24"/>
          <w:szCs w:val="24"/>
          <w:lang w:val="en-US" w:eastAsia="zh-CN" w:bidi="ar-SA"/>
        </w:rPr>
        <w:t>UE 执行异频测量。</w:t>
      </w:r>
    </w:p>
    <w:p w14:paraId="798F6EB3">
      <w:pPr>
        <w:pStyle w:val="5"/>
        <w:spacing w:before="109"/>
        <w:rPr>
          <w:sz w:val="20"/>
        </w:rPr>
      </w:pPr>
    </w:p>
    <w:p w14:paraId="6D1278DA">
      <w:pPr>
        <w:pStyle w:val="3"/>
        <w:spacing w:before="108"/>
        <w:ind w:left="12"/>
      </w:pPr>
      <w:r>
        <w:rPr>
          <w:color w:val="000000"/>
          <w:spacing w:val="-12"/>
          <w:highlight w:val="yellow"/>
        </w:rPr>
        <w:t xml:space="preserve">小区选择 </w:t>
      </w:r>
      <w:r>
        <w:rPr>
          <w:color w:val="000000"/>
          <w:highlight w:val="yellow"/>
        </w:rPr>
        <w:t>S</w:t>
      </w:r>
      <w:r>
        <w:rPr>
          <w:color w:val="000000"/>
          <w:spacing w:val="-43"/>
          <w:highlight w:val="yellow"/>
        </w:rPr>
        <w:t xml:space="preserve"> 准</w:t>
      </w:r>
      <w:r>
        <w:rPr>
          <w:rFonts w:hint="eastAsia"/>
          <w:color w:val="000000"/>
          <w:spacing w:val="-43"/>
          <w:highlight w:val="yellow"/>
          <w:lang w:val="en-US" w:eastAsia="zh-CN"/>
        </w:rPr>
        <w:t xml:space="preserve">  </w:t>
      </w:r>
      <w:r>
        <w:rPr>
          <w:color w:val="000000"/>
          <w:spacing w:val="-43"/>
          <w:highlight w:val="yellow"/>
        </w:rPr>
        <w:t>则</w:t>
      </w:r>
      <w:r>
        <w:rPr>
          <w:rFonts w:hint="eastAsia"/>
          <w:color w:val="000000"/>
          <w:spacing w:val="-43"/>
          <w:highlight w:val="yellow"/>
          <w:lang w:val="en-US" w:eastAsia="zh-CN"/>
        </w:rPr>
        <w:t xml:space="preserve">  </w:t>
      </w:r>
      <w:r>
        <w:rPr>
          <w:color w:val="000000"/>
          <w:spacing w:val="-43"/>
          <w:highlight w:val="yellow"/>
        </w:rPr>
        <w:t>：</w:t>
      </w:r>
      <w:r>
        <w:rPr>
          <w:color w:val="000000"/>
          <w:highlight w:val="yellow"/>
        </w:rPr>
        <w:t>（公式背下来</w:t>
      </w:r>
      <w:r>
        <w:rPr>
          <w:color w:val="000000"/>
          <w:spacing w:val="-120"/>
          <w:highlight w:val="yellow"/>
        </w:rPr>
        <w:t>）</w:t>
      </w:r>
      <w:r>
        <w:rPr>
          <w:rFonts w:hint="eastAsia"/>
          <w:color w:val="000000"/>
          <w:spacing w:val="-120"/>
          <w:highlight w:val="yellow"/>
          <w:lang w:val="en-US" w:eastAsia="zh-CN"/>
        </w:rPr>
        <w:t xml:space="preserve">         </w:t>
      </w:r>
      <w:r>
        <w:rPr>
          <w:color w:val="000000"/>
          <w:spacing w:val="-2"/>
          <w:highlight w:val="yellow"/>
        </w:rPr>
        <w:t>代数计算，判断</w:t>
      </w:r>
    </w:p>
    <w:p w14:paraId="3F917FE6">
      <w:pPr>
        <w:pStyle w:val="5"/>
        <w:spacing w:before="7"/>
        <w:rPr>
          <w:sz w:val="8"/>
        </w:rPr>
      </w:pPr>
      <w:r>
        <w:rPr>
          <w:sz w:val="8"/>
        </w:rPr>
        <w:drawing>
          <wp:anchor distT="0" distB="0" distL="0" distR="0" simplePos="0" relativeHeight="251667456" behindDoc="1" locked="0" layoutInCell="1" allowOverlap="1">
            <wp:simplePos x="0" y="0"/>
            <wp:positionH relativeFrom="page">
              <wp:posOffset>457200</wp:posOffset>
            </wp:positionH>
            <wp:positionV relativeFrom="paragraph">
              <wp:posOffset>84455</wp:posOffset>
            </wp:positionV>
            <wp:extent cx="3251835" cy="423545"/>
            <wp:effectExtent l="0" t="0" r="12065" b="8255"/>
            <wp:wrapTopAndBottom/>
            <wp:docPr id="76" name="Image 34"/>
            <wp:cNvGraphicFramePr/>
            <a:graphic xmlns:a="http://schemas.openxmlformats.org/drawingml/2006/main">
              <a:graphicData uri="http://schemas.openxmlformats.org/drawingml/2006/picture">
                <pic:pic xmlns:pic="http://schemas.openxmlformats.org/drawingml/2006/picture">
                  <pic:nvPicPr>
                    <pic:cNvPr id="76" name="Image 34"/>
                    <pic:cNvPicPr/>
                  </pic:nvPicPr>
                  <pic:blipFill>
                    <a:blip r:embed="rId35" cstate="print"/>
                    <a:stretch>
                      <a:fillRect/>
                    </a:stretch>
                  </pic:blipFill>
                  <pic:spPr>
                    <a:xfrm>
                      <a:off x="0" y="0"/>
                      <a:ext cx="3251807" cy="423386"/>
                    </a:xfrm>
                    <a:prstGeom prst="rect">
                      <a:avLst/>
                    </a:prstGeom>
                  </pic:spPr>
                </pic:pic>
              </a:graphicData>
            </a:graphic>
          </wp:anchor>
        </w:drawing>
      </w:r>
      <w:r>
        <w:rPr>
          <w:sz w:val="8"/>
        </w:rPr>
        <w:drawing>
          <wp:anchor distT="0" distB="0" distL="0" distR="0" simplePos="0" relativeHeight="251668480" behindDoc="1" locked="0" layoutInCell="1" allowOverlap="1">
            <wp:simplePos x="0" y="0"/>
            <wp:positionH relativeFrom="page">
              <wp:posOffset>457200</wp:posOffset>
            </wp:positionH>
            <wp:positionV relativeFrom="paragraph">
              <wp:posOffset>644525</wp:posOffset>
            </wp:positionV>
            <wp:extent cx="3129280" cy="1310005"/>
            <wp:effectExtent l="0" t="0" r="7620" b="10795"/>
            <wp:wrapTopAndBottom/>
            <wp:docPr id="39" name="Image 35"/>
            <wp:cNvGraphicFramePr/>
            <a:graphic xmlns:a="http://schemas.openxmlformats.org/drawingml/2006/main">
              <a:graphicData uri="http://schemas.openxmlformats.org/drawingml/2006/picture">
                <pic:pic xmlns:pic="http://schemas.openxmlformats.org/drawingml/2006/picture">
                  <pic:nvPicPr>
                    <pic:cNvPr id="39" name="Image 35"/>
                    <pic:cNvPicPr/>
                  </pic:nvPicPr>
                  <pic:blipFill>
                    <a:blip r:embed="rId36" cstate="print"/>
                    <a:stretch>
                      <a:fillRect/>
                    </a:stretch>
                  </pic:blipFill>
                  <pic:spPr>
                    <a:xfrm>
                      <a:off x="0" y="0"/>
                      <a:ext cx="3129440" cy="1310163"/>
                    </a:xfrm>
                    <a:prstGeom prst="rect">
                      <a:avLst/>
                    </a:prstGeom>
                  </pic:spPr>
                </pic:pic>
              </a:graphicData>
            </a:graphic>
          </wp:anchor>
        </w:drawing>
      </w:r>
    </w:p>
    <w:p w14:paraId="111B591C">
      <w:pPr>
        <w:pStyle w:val="5"/>
        <w:spacing w:before="11"/>
        <w:rPr>
          <w:sz w:val="14"/>
        </w:rPr>
      </w:pPr>
    </w:p>
    <w:p w14:paraId="08DC1793">
      <w:pPr>
        <w:pStyle w:val="5"/>
      </w:pPr>
      <w:r>
        <w:rPr>
          <w:rFonts w:hint="eastAsia"/>
          <w:spacing w:val="-5"/>
        </w:rPr>
        <w:t>例：</w:t>
      </w:r>
      <w:r>
        <w:rPr>
          <w:rFonts w:hint="eastAsia" w:ascii="Times New Roman" w:hAnsi="Times New Roman" w:eastAsia="宋体" w:cs="Times New Roman"/>
          <w:color w:val="auto"/>
          <w:kern w:val="2"/>
          <w:sz w:val="24"/>
          <w:szCs w:val="24"/>
          <w:lang w:val="en-US" w:eastAsia="zh-CN" w:bidi="ar-SA"/>
        </w:rPr>
        <w:t>（1）已知某同学的中兴 4G 手机刚开机测量到 B 小区信号电平值 RSRP 是（Qrxlevmeas = -116dBm）。B 小区网管配置的小区选择相关参数如下。请用 S 准则判定该终端是否可以成功驻留 B 小区。</w:t>
      </w:r>
    </w:p>
    <w:p w14:paraId="710E803B">
      <w:pPr>
        <w:pStyle w:val="5"/>
        <w:spacing w:before="4"/>
        <w:ind w:firstLine="420" w:firstLineChars="0"/>
        <w:rPr>
          <w:rFonts w:hint="default" w:eastAsia="宋体"/>
          <w:sz w:val="12"/>
          <w:lang w:val="en-US" w:eastAsia="zh-CN"/>
        </w:rPr>
      </w:pPr>
      <w:r>
        <w:rPr>
          <w:color w:val="FF0000"/>
          <w:sz w:val="24"/>
          <w:szCs w:val="48"/>
        </w:rPr>
        <w:t>S</w:t>
      </w:r>
      <w:r>
        <w:rPr>
          <w:rFonts w:hint="default"/>
          <w:color w:val="FF0000"/>
          <w:sz w:val="24"/>
          <w:szCs w:val="48"/>
        </w:rPr>
        <w:t>rxlev​=−116−(−122+0)−0=6dB</w:t>
      </w:r>
      <w:r>
        <w:rPr>
          <w:rFonts w:hint="default"/>
          <w:color w:val="FF0000"/>
          <w:sz w:val="24"/>
          <w:szCs w:val="48"/>
        </w:rPr>
        <w:drawing>
          <wp:anchor distT="0" distB="0" distL="0" distR="0" simplePos="0" relativeHeight="251668480" behindDoc="1" locked="0" layoutInCell="1" allowOverlap="1">
            <wp:simplePos x="0" y="0"/>
            <wp:positionH relativeFrom="page">
              <wp:posOffset>497840</wp:posOffset>
            </wp:positionH>
            <wp:positionV relativeFrom="paragraph">
              <wp:posOffset>114935</wp:posOffset>
            </wp:positionV>
            <wp:extent cx="4794250" cy="1727835"/>
            <wp:effectExtent l="0" t="0" r="6350" b="12065"/>
            <wp:wrapTopAndBottom/>
            <wp:docPr id="4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36"/>
                    <pic:cNvPicPr>
                      <a:picLocks noChangeAspect="1"/>
                    </pic:cNvPicPr>
                  </pic:nvPicPr>
                  <pic:blipFill>
                    <a:blip r:embed="rId37" cstate="print"/>
                    <a:stretch>
                      <a:fillRect/>
                    </a:stretch>
                  </pic:blipFill>
                  <pic:spPr>
                    <a:xfrm>
                      <a:off x="0" y="0"/>
                      <a:ext cx="4794250" cy="1727835"/>
                    </a:xfrm>
                    <a:prstGeom prst="rect">
                      <a:avLst/>
                    </a:prstGeom>
                  </pic:spPr>
                </pic:pic>
              </a:graphicData>
            </a:graphic>
          </wp:anchor>
        </w:drawing>
      </w:r>
      <w:r>
        <w:rPr>
          <w:rFonts w:hint="eastAsia"/>
          <w:color w:val="FF0000"/>
          <w:sz w:val="24"/>
          <w:szCs w:val="48"/>
          <w:lang w:val="en-US" w:eastAsia="zh-CN"/>
        </w:rPr>
        <w:t>&gt;0，因此可以驻留在B小区</w:t>
      </w:r>
    </w:p>
    <w:p w14:paraId="2D7E0943">
      <w:pPr>
        <w:pStyle w:val="5"/>
        <w:rPr>
          <w:rFonts w:hint="eastAsia" w:ascii="Times New Roman" w:hAnsi="Times New Roman" w:eastAsia="宋体" w:cs="Times New Roman"/>
          <w:color w:val="auto"/>
          <w:kern w:val="2"/>
          <w:sz w:val="24"/>
          <w:szCs w:val="24"/>
          <w:lang w:val="en-US" w:eastAsia="zh-CN" w:bidi="ar-SA"/>
        </w:rPr>
      </w:pPr>
      <w:r>
        <w:rPr>
          <w:spacing w:val="-4"/>
        </w:rPr>
        <w:t>（</w:t>
      </w:r>
      <w:r>
        <w:rPr>
          <w:rFonts w:ascii="Calibri" w:eastAsia="Calibri"/>
          <w:spacing w:val="-4"/>
        </w:rPr>
        <w:t>2</w:t>
      </w:r>
      <w:r>
        <w:rPr>
          <w:spacing w:val="-4"/>
        </w:rPr>
        <w:t>）</w:t>
      </w:r>
      <w:r>
        <w:rPr>
          <w:rFonts w:hint="eastAsia" w:ascii="Times New Roman" w:hAnsi="Times New Roman" w:eastAsia="宋体" w:cs="Times New Roman"/>
          <w:color w:val="auto"/>
          <w:kern w:val="2"/>
          <w:sz w:val="24"/>
          <w:szCs w:val="24"/>
          <w:lang w:val="en-US" w:eastAsia="zh-CN" w:bidi="ar-SA"/>
        </w:rPr>
        <w:t>若要保证小王手机开机后信号 RSRP 大于 - 128dBm 时能正常接入 D 小区，请用〔S 准则〕算法合理规划配置 D小区基站参数 Qrxlevmin 和 Qrxlevminoffset 要求写出分析过程。</w:t>
      </w:r>
    </w:p>
    <w:p w14:paraId="5F6CE974">
      <w:pPr>
        <w:pStyle w:val="5"/>
        <w:spacing w:before="144"/>
        <w:rPr>
          <w:rFonts w:hint="eastAsia" w:eastAsia="宋体"/>
          <w:sz w:val="36"/>
          <w:lang w:eastAsia="zh-CN"/>
        </w:rPr>
      </w:pPr>
      <w:r>
        <w:rPr>
          <w:rFonts w:hint="eastAsia" w:eastAsia="宋体"/>
          <w:sz w:val="36"/>
          <w:lang w:eastAsia="zh-CN"/>
        </w:rPr>
        <w:drawing>
          <wp:inline distT="0" distB="0" distL="114300" distR="114300">
            <wp:extent cx="4866005" cy="2736215"/>
            <wp:effectExtent l="0" t="0" r="10795" b="6985"/>
            <wp:docPr id="91" name="图片 91" descr="095a08b11a6856367b4a9fed08eb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095a08b11a6856367b4a9fed08eb404"/>
                    <pic:cNvPicPr>
                      <a:picLocks noChangeAspect="1"/>
                    </pic:cNvPicPr>
                  </pic:nvPicPr>
                  <pic:blipFill>
                    <a:blip r:embed="rId38"/>
                    <a:stretch>
                      <a:fillRect/>
                    </a:stretch>
                  </pic:blipFill>
                  <pic:spPr>
                    <a:xfrm>
                      <a:off x="0" y="0"/>
                      <a:ext cx="4866005" cy="2736215"/>
                    </a:xfrm>
                    <a:prstGeom prst="rect">
                      <a:avLst/>
                    </a:prstGeom>
                  </pic:spPr>
                </pic:pic>
              </a:graphicData>
            </a:graphic>
          </wp:inline>
        </w:drawing>
      </w:r>
    </w:p>
    <w:p w14:paraId="517B0CCB">
      <w:pPr>
        <w:pStyle w:val="5"/>
        <w:spacing w:before="144"/>
        <w:rPr>
          <w:sz w:val="36"/>
        </w:rPr>
      </w:pPr>
    </w:p>
    <w:p w14:paraId="07177B68">
      <w:pPr>
        <w:pStyle w:val="5"/>
        <w:spacing w:before="144"/>
        <w:rPr>
          <w:sz w:val="36"/>
        </w:rPr>
      </w:pPr>
    </w:p>
    <w:p w14:paraId="6A5FEC0D">
      <w:pPr>
        <w:spacing w:before="0"/>
        <w:ind w:left="12" w:right="0" w:firstLine="0"/>
        <w:jc w:val="left"/>
        <w:rPr>
          <w:sz w:val="36"/>
        </w:rPr>
      </w:pPr>
      <w:r>
        <w:rPr>
          <w:color w:val="000000"/>
          <w:spacing w:val="-17"/>
          <w:sz w:val="32"/>
          <w:highlight w:val="yellow"/>
        </w:rPr>
        <w:t xml:space="preserve">知识点 </w:t>
      </w:r>
      <w:r>
        <w:rPr>
          <w:rFonts w:ascii="Calibri" w:eastAsia="Calibri"/>
          <w:b/>
          <w:color w:val="000000"/>
          <w:sz w:val="32"/>
          <w:highlight w:val="yellow"/>
        </w:rPr>
        <w:t>8</w:t>
      </w:r>
      <w:r>
        <w:rPr>
          <w:color w:val="000000"/>
          <w:sz w:val="32"/>
          <w:highlight w:val="yellow"/>
        </w:rPr>
        <w:t>、</w:t>
      </w:r>
      <w:r>
        <w:rPr>
          <w:rFonts w:ascii="微软雅黑" w:eastAsia="微软雅黑"/>
          <w:b/>
          <w:color w:val="FF0000"/>
          <w:sz w:val="36"/>
          <w:highlight w:val="yellow"/>
        </w:rPr>
        <w:t>小区</w:t>
      </w:r>
      <w:r>
        <w:rPr>
          <w:color w:val="FF0000"/>
          <w:spacing w:val="-60"/>
          <w:sz w:val="36"/>
          <w:highlight w:val="yellow"/>
        </w:rPr>
        <w:t>重</w:t>
      </w:r>
      <w:r>
        <w:rPr>
          <w:rFonts w:hint="eastAsia"/>
          <w:color w:val="FF0000"/>
          <w:spacing w:val="-60"/>
          <w:sz w:val="36"/>
          <w:highlight w:val="yellow"/>
          <w:lang w:val="en-US" w:eastAsia="zh-CN"/>
        </w:rPr>
        <w:t xml:space="preserve">  </w:t>
      </w:r>
      <w:r>
        <w:rPr>
          <w:color w:val="FF0000"/>
          <w:spacing w:val="-60"/>
          <w:sz w:val="36"/>
          <w:highlight w:val="yellow"/>
        </w:rPr>
        <w:t>选</w:t>
      </w:r>
      <w:r>
        <w:rPr>
          <w:rFonts w:hint="eastAsia"/>
          <w:color w:val="FF0000"/>
          <w:spacing w:val="-60"/>
          <w:sz w:val="36"/>
          <w:highlight w:val="yellow"/>
          <w:lang w:val="en-US" w:eastAsia="zh-CN"/>
        </w:rPr>
        <w:t xml:space="preserve">   </w:t>
      </w:r>
      <w:r>
        <w:rPr>
          <w:color w:val="FF0000"/>
          <w:spacing w:val="-60"/>
          <w:sz w:val="36"/>
          <w:highlight w:val="yellow"/>
        </w:rPr>
        <w:t>：</w:t>
      </w:r>
      <w:r>
        <w:rPr>
          <w:color w:val="FF0000"/>
          <w:spacing w:val="2"/>
          <w:sz w:val="36"/>
          <w:highlight w:val="yellow"/>
        </w:rPr>
        <w:t>（</w:t>
      </w:r>
      <w:r>
        <w:rPr>
          <w:color w:val="FF0000"/>
          <w:sz w:val="36"/>
          <w:highlight w:val="yellow"/>
        </w:rPr>
        <w:t>自己去看上次发的小区重选专项复习题</w:t>
      </w:r>
      <w:r>
        <w:rPr>
          <w:color w:val="FF0000"/>
          <w:spacing w:val="-10"/>
          <w:sz w:val="36"/>
          <w:highlight w:val="yellow"/>
        </w:rPr>
        <w:t>）</w:t>
      </w:r>
    </w:p>
    <w:p w14:paraId="7D76840C">
      <w:pPr>
        <w:pStyle w:val="5"/>
        <w:ind w:left="12"/>
        <w:rPr>
          <w:sz w:val="20"/>
        </w:rPr>
      </w:pPr>
      <w:r>
        <w:rPr>
          <w:sz w:val="20"/>
        </w:rPr>
        <mc:AlternateContent>
          <mc:Choice Requires="wpg">
            <w:drawing>
              <wp:inline distT="0" distB="0" distL="0" distR="0">
                <wp:extent cx="688340" cy="346075"/>
                <wp:effectExtent l="0" t="0" r="10160" b="9525"/>
                <wp:docPr id="41" name="Group 37"/>
                <wp:cNvGraphicFramePr/>
                <a:graphic xmlns:a="http://schemas.openxmlformats.org/drawingml/2006/main">
                  <a:graphicData uri="http://schemas.microsoft.com/office/word/2010/wordprocessingGroup">
                    <wpg:wgp>
                      <wpg:cNvGrpSpPr/>
                      <wpg:grpSpPr>
                        <a:xfrm>
                          <a:off x="0" y="0"/>
                          <a:ext cx="688340" cy="346075"/>
                          <a:chOff x="0" y="0"/>
                          <a:chExt cx="688340" cy="346075"/>
                        </a:xfrm>
                      </wpg:grpSpPr>
                      <wps:wsp>
                        <wps:cNvPr id="42" name="Graphic 38"/>
                        <wps:cNvSpPr/>
                        <wps:spPr>
                          <a:xfrm>
                            <a:off x="0" y="0"/>
                            <a:ext cx="688340" cy="346075"/>
                          </a:xfrm>
                          <a:custGeom>
                            <a:avLst/>
                            <a:gdLst/>
                            <a:ahLst/>
                            <a:cxnLst/>
                            <a:rect l="l" t="t" r="r" b="b"/>
                            <a:pathLst>
                              <a:path w="688340" h="346075">
                                <a:moveTo>
                                  <a:pt x="688340" y="346075"/>
                                </a:moveTo>
                                <a:lnTo>
                                  <a:pt x="0" y="346075"/>
                                </a:lnTo>
                                <a:lnTo>
                                  <a:pt x="0" y="0"/>
                                </a:lnTo>
                                <a:lnTo>
                                  <a:pt x="688340" y="0"/>
                                </a:lnTo>
                                <a:lnTo>
                                  <a:pt x="688340" y="346075"/>
                                </a:lnTo>
                                <a:close/>
                              </a:path>
                            </a:pathLst>
                          </a:custGeom>
                          <a:solidFill>
                            <a:srgbClr val="FFFF00"/>
                          </a:solidFill>
                        </wps:spPr>
                        <wps:bodyPr wrap="square" lIns="0" tIns="0" rIns="0" bIns="0" rtlCol="0">
                          <a:noAutofit/>
                        </wps:bodyPr>
                      </wps:wsp>
                      <wps:wsp>
                        <wps:cNvPr id="43" name="Textbox 39"/>
                        <wps:cNvSpPr txBox="1"/>
                        <wps:spPr>
                          <a:xfrm>
                            <a:off x="0" y="0"/>
                            <a:ext cx="688340" cy="346075"/>
                          </a:xfrm>
                          <a:prstGeom prst="rect">
                            <a:avLst/>
                          </a:prstGeom>
                        </wps:spPr>
                        <wps:txbx>
                          <w:txbxContent>
                            <w:p w14:paraId="1F12A94C">
                              <w:pPr>
                                <w:spacing w:before="80"/>
                                <w:ind w:left="0" w:right="0" w:firstLine="0"/>
                                <w:jc w:val="left"/>
                                <w:rPr>
                                  <w:sz w:val="36"/>
                                </w:rPr>
                              </w:pPr>
                              <w:r>
                                <w:rPr>
                                  <w:color w:val="FF0000"/>
                                  <w:spacing w:val="-7"/>
                                  <w:sz w:val="36"/>
                                </w:rPr>
                                <w:t>很重要</w:t>
                              </w:r>
                            </w:p>
                          </w:txbxContent>
                        </wps:txbx>
                        <wps:bodyPr wrap="square" lIns="0" tIns="0" rIns="0" bIns="0" rtlCol="0">
                          <a:noAutofit/>
                        </wps:bodyPr>
                      </wps:wsp>
                    </wpg:wgp>
                  </a:graphicData>
                </a:graphic>
              </wp:inline>
            </w:drawing>
          </mc:Choice>
          <mc:Fallback>
            <w:pict>
              <v:group id="Group 37" o:spid="_x0000_s1026" o:spt="203" style="height:27.25pt;width:54.2pt;" coordsize="688340,346075" o:gfxdata="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OihowrVAAAABAEAAA8AAAAAAAAAAQAgAAAAIgAAAGRycy9kb3ducmV2Lnht&#10;bFBLAQIUABQAAAAIAIdO4kDuUiKjpwIAAKsHAAAOAAAAAAAAAAEAIAAAACQBAABkcnMvZTJvRG9j&#10;LnhtbFBLBQYAAAAABgAGAFkBAAA9BgAAAAA=&#10;">
                <o:lock v:ext="edit" aspectratio="f"/>
                <v:shape id="Graphic 38" o:spid="_x0000_s1026" o:spt="100" style="position:absolute;left:0;top:0;height:346075;width:688340;" fillcolor="#FFFF00" filled="t" stroked="f" coordsize="688340,346075" o:gfxdata="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VBXrsAAADb&#10;AAAADwAAAAAAAAABACAAAAAiAAAAZHJzL2Rvd25yZXYueG1sUEsBAhQAFAAAAAgAh07iQDMvBZ47&#10;AAAAOQAAABAAAAAAAAAAAQAgAAAACgEAAGRycy9zaGFwZXhtbC54bWxQSwUGAAAAAAYABgBbAQAA&#10;tAMAAAAA&#10;" path="m688340,346075l0,346075,0,0,688340,0,688340,346075xe">
                  <v:fill on="t" focussize="0,0"/>
                  <v:stroke on="f"/>
                  <v:imagedata o:title=""/>
                  <o:lock v:ext="edit" aspectratio="f"/>
                  <v:textbox inset="0mm,0mm,0mm,0mm"/>
                </v:shape>
                <v:shape id="Textbox 39" o:spid="_x0000_s1026" o:spt="202" type="#_x0000_t202" style="position:absolute;left:0;top:0;height:346075;width:688340;"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F12A94C">
                        <w:pPr>
                          <w:spacing w:before="80"/>
                          <w:ind w:left="0" w:right="0" w:firstLine="0"/>
                          <w:jc w:val="left"/>
                          <w:rPr>
                            <w:sz w:val="36"/>
                          </w:rPr>
                        </w:pPr>
                        <w:r>
                          <w:rPr>
                            <w:color w:val="FF0000"/>
                            <w:spacing w:val="-7"/>
                            <w:sz w:val="36"/>
                          </w:rPr>
                          <w:t>很重要</w:t>
                        </w:r>
                      </w:p>
                    </w:txbxContent>
                  </v:textbox>
                </v:shape>
                <w10:wrap type="none"/>
                <w10:anchorlock/>
              </v:group>
            </w:pict>
          </mc:Fallback>
        </mc:AlternateContent>
      </w:r>
    </w:p>
    <w:p w14:paraId="2B24AAAA">
      <w:pPr>
        <w:pStyle w:val="3"/>
        <w:spacing w:before="47"/>
        <w:ind w:left="12"/>
      </w:pPr>
      <w:r>
        <w:rPr>
          <w:color w:val="000000"/>
          <w:highlight w:val="yellow"/>
        </w:rPr>
        <w:t>解题流程图：由高优先级</w:t>
      </w:r>
      <w:r>
        <w:rPr>
          <w:rFonts w:ascii="Calibri" w:eastAsia="Calibri"/>
          <w:b/>
          <w:color w:val="000000"/>
          <w:highlight w:val="yellow"/>
        </w:rPr>
        <w:t>-&gt;</w:t>
      </w:r>
      <w:r>
        <w:rPr>
          <w:color w:val="000000"/>
          <w:highlight w:val="yellow"/>
        </w:rPr>
        <w:t>同优先级</w:t>
      </w:r>
      <w:r>
        <w:rPr>
          <w:rFonts w:ascii="Calibri" w:eastAsia="Calibri"/>
          <w:b/>
          <w:color w:val="000000"/>
          <w:highlight w:val="yellow"/>
        </w:rPr>
        <w:t>-&gt;</w:t>
      </w:r>
      <w:r>
        <w:rPr>
          <w:color w:val="000000"/>
          <w:spacing w:val="-2"/>
          <w:highlight w:val="yellow"/>
        </w:rPr>
        <w:t>低优先级小区</w:t>
      </w:r>
    </w:p>
    <w:p w14:paraId="3FBACD8A">
      <w:pPr>
        <w:pStyle w:val="5"/>
        <w:spacing w:before="23"/>
        <w:ind w:left="12"/>
        <w:rPr>
          <w:rFonts w:ascii="Times New Roman" w:hAnsi="Times New Roman" w:eastAsia="宋体"/>
          <w:sz w:val="24"/>
        </w:rPr>
      </w:pPr>
      <w:r>
        <w:rPr>
          <w:rFonts w:ascii="Times New Roman" w:hAnsi="Times New Roman" w:eastAsia="宋体"/>
          <w:spacing w:val="-4"/>
          <w:sz w:val="24"/>
        </w:rPr>
        <w:t>重选原则：</w:t>
      </w:r>
    </w:p>
    <w:p w14:paraId="08DBE430">
      <w:pPr>
        <w:pStyle w:val="11"/>
        <w:numPr>
          <w:ilvl w:val="0"/>
          <w:numId w:val="9"/>
        </w:numPr>
        <w:tabs>
          <w:tab w:val="left" w:pos="169"/>
        </w:tabs>
        <w:spacing w:before="43" w:after="0" w:line="278" w:lineRule="auto"/>
        <w:ind w:left="12" w:right="2820" w:firstLine="0"/>
        <w:jc w:val="left"/>
        <w:rPr>
          <w:rFonts w:ascii="Times New Roman" w:hAnsi="Times New Roman" w:eastAsia="宋体"/>
          <w:sz w:val="24"/>
        </w:rPr>
      </w:pPr>
      <w:r>
        <w:rPr>
          <w:rFonts w:ascii="Times New Roman" w:hAnsi="Times New Roman" w:eastAsia="宋体"/>
          <w:sz w:val="24"/>
        </w:rPr>
        <w:t>当邻区优先级高于服务小区时，UE</w:t>
      </w:r>
      <w:r>
        <w:rPr>
          <w:rFonts w:ascii="Times New Roman" w:hAnsi="Times New Roman" w:eastAsia="宋体"/>
          <w:spacing w:val="-12"/>
          <w:sz w:val="24"/>
        </w:rPr>
        <w:t xml:space="preserve"> </w:t>
      </w:r>
      <w:r>
        <w:rPr>
          <w:rFonts w:ascii="Times New Roman" w:hAnsi="Times New Roman" w:eastAsia="宋体"/>
          <w:sz w:val="24"/>
        </w:rPr>
        <w:t>始终对该邻区进行测量，只要满足条件就重选。</w:t>
      </w:r>
      <w:r>
        <w:rPr>
          <w:rFonts w:ascii="Times New Roman" w:hAnsi="Times New Roman" w:eastAsia="宋体"/>
          <w:color w:val="FF0000"/>
          <w:spacing w:val="-5"/>
          <w:sz w:val="24"/>
        </w:rPr>
        <w:t xml:space="preserve">高优先级小区 </w:t>
      </w:r>
      <w:r>
        <w:rPr>
          <w:rFonts w:ascii="Times New Roman" w:hAnsi="Times New Roman" w:eastAsia="宋体"/>
          <w:color w:val="FF0000"/>
          <w:sz w:val="24"/>
        </w:rPr>
        <w:t>Srxlev= RSRP 测量值- qRxLevMin&gt;threshXHigh</w:t>
      </w:r>
      <w:r>
        <w:rPr>
          <w:rFonts w:ascii="Times New Roman" w:hAnsi="Times New Roman" w:eastAsia="宋体"/>
          <w:color w:val="FF0000"/>
          <w:spacing w:val="40"/>
          <w:sz w:val="24"/>
        </w:rPr>
        <w:t xml:space="preserve"> </w:t>
      </w:r>
      <w:r>
        <w:rPr>
          <w:rFonts w:ascii="Times New Roman" w:hAnsi="Times New Roman" w:eastAsia="宋体"/>
          <w:color w:val="FF0000"/>
          <w:sz w:val="24"/>
        </w:rPr>
        <w:t>则重选至高优先级</w:t>
      </w:r>
    </w:p>
    <w:p w14:paraId="3C24081F">
      <w:pPr>
        <w:pStyle w:val="11"/>
        <w:numPr>
          <w:ilvl w:val="0"/>
          <w:numId w:val="9"/>
        </w:numPr>
        <w:tabs>
          <w:tab w:val="left" w:pos="217"/>
        </w:tabs>
        <w:spacing w:before="0" w:after="0" w:line="269" w:lineRule="exact"/>
        <w:ind w:left="217" w:right="0" w:hanging="205"/>
        <w:jc w:val="left"/>
        <w:rPr>
          <w:rFonts w:ascii="Times New Roman" w:hAnsi="Times New Roman" w:eastAsia="宋体"/>
          <w:sz w:val="24"/>
        </w:rPr>
      </w:pPr>
      <w:r>
        <w:rPr>
          <w:rFonts w:ascii="Times New Roman" w:hAnsi="Times New Roman" w:eastAsia="宋体"/>
          <w:spacing w:val="-2"/>
          <w:sz w:val="24"/>
        </w:rPr>
        <w:t>LTE</w:t>
      </w:r>
      <w:r>
        <w:rPr>
          <w:rFonts w:ascii="Times New Roman" w:hAnsi="Times New Roman" w:eastAsia="宋体"/>
          <w:spacing w:val="3"/>
          <w:sz w:val="24"/>
        </w:rPr>
        <w:t xml:space="preserve"> </w:t>
      </w:r>
      <w:r>
        <w:rPr>
          <w:rFonts w:ascii="Times New Roman" w:hAnsi="Times New Roman" w:eastAsia="宋体"/>
          <w:spacing w:val="-3"/>
          <w:sz w:val="24"/>
        </w:rPr>
        <w:t>优先选择同频段小区，当电平低到某个程度时，启动同频测量</w:t>
      </w:r>
    </w:p>
    <w:p w14:paraId="570DF37E">
      <w:pPr>
        <w:pStyle w:val="11"/>
        <w:numPr>
          <w:ilvl w:val="0"/>
          <w:numId w:val="9"/>
        </w:numPr>
        <w:tabs>
          <w:tab w:val="left" w:pos="274"/>
        </w:tabs>
        <w:spacing w:before="42" w:after="0" w:line="240" w:lineRule="auto"/>
        <w:ind w:left="274" w:right="0" w:hanging="262"/>
        <w:jc w:val="left"/>
        <w:rPr>
          <w:rFonts w:ascii="Times New Roman" w:hAnsi="Times New Roman" w:eastAsia="宋体"/>
          <w:sz w:val="24"/>
        </w:rPr>
      </w:pPr>
      <w:r>
        <w:rPr>
          <w:rFonts w:ascii="Times New Roman" w:hAnsi="Times New Roman" w:eastAsia="宋体"/>
          <w:spacing w:val="-3"/>
          <w:sz w:val="24"/>
        </w:rPr>
        <w:t>当服务小区电平继续降低低到一定某个程度时，启动异频异系统门限，这里异频异系统指的是同优先级的</w:t>
      </w:r>
    </w:p>
    <w:p w14:paraId="495EF395">
      <w:pPr>
        <w:pStyle w:val="11"/>
        <w:numPr>
          <w:ilvl w:val="0"/>
          <w:numId w:val="9"/>
        </w:numPr>
        <w:tabs>
          <w:tab w:val="left" w:pos="274"/>
        </w:tabs>
        <w:spacing w:before="43" w:after="0" w:line="278" w:lineRule="auto"/>
        <w:ind w:left="12" w:right="6041" w:firstLine="0"/>
        <w:jc w:val="left"/>
        <w:rPr>
          <w:rFonts w:ascii="Times New Roman" w:hAnsi="Times New Roman" w:eastAsia="宋体"/>
          <w:sz w:val="24"/>
        </w:rPr>
      </w:pPr>
      <w:r>
        <w:rPr>
          <w:rFonts w:ascii="Times New Roman" w:hAnsi="Times New Roman" w:eastAsia="宋体"/>
          <w:color w:val="FF0000"/>
          <w:sz w:val="24"/>
        </w:rPr>
        <w:t>同优先级</w:t>
      </w:r>
      <w:r>
        <w:rPr>
          <w:rFonts w:ascii="Times New Roman" w:hAnsi="Times New Roman" w:eastAsia="宋体"/>
          <w:spacing w:val="-10"/>
          <w:sz w:val="24"/>
        </w:rPr>
        <w:t xml:space="preserve">采用比较 </w:t>
      </w:r>
      <w:r>
        <w:rPr>
          <w:rFonts w:ascii="Times New Roman" w:hAnsi="Times New Roman" w:eastAsia="宋体"/>
          <w:sz w:val="24"/>
        </w:rPr>
        <w:t>RSRP</w:t>
      </w:r>
      <w:r>
        <w:rPr>
          <w:rFonts w:ascii="Times New Roman" w:hAnsi="Times New Roman" w:eastAsia="宋体"/>
          <w:spacing w:val="-12"/>
          <w:sz w:val="24"/>
        </w:rPr>
        <w:t xml:space="preserve"> </w:t>
      </w:r>
      <w:r>
        <w:rPr>
          <w:rFonts w:ascii="Times New Roman" w:hAnsi="Times New Roman" w:eastAsia="宋体"/>
          <w:sz w:val="24"/>
        </w:rPr>
        <w:t>来决定重选到哪个小区</w:t>
      </w:r>
      <w:r>
        <w:rPr>
          <w:rFonts w:ascii="Times New Roman" w:hAnsi="Times New Roman" w:eastAsia="宋体"/>
          <w:color w:val="FF0000"/>
          <w:spacing w:val="-4"/>
          <w:sz w:val="24"/>
        </w:rPr>
        <w:t xml:space="preserve">服务小区 </w:t>
      </w:r>
      <w:r>
        <w:rPr>
          <w:rFonts w:ascii="Times New Roman" w:hAnsi="Times New Roman" w:eastAsia="宋体"/>
          <w:color w:val="FF0000"/>
          <w:sz w:val="24"/>
        </w:rPr>
        <w:t>Rs = RSRP 测量值+ qHyst</w:t>
      </w:r>
    </w:p>
    <w:p w14:paraId="38805CB6">
      <w:pPr>
        <w:pStyle w:val="5"/>
        <w:spacing w:line="278" w:lineRule="auto"/>
        <w:ind w:left="12" w:right="6506"/>
        <w:rPr>
          <w:rFonts w:ascii="Times New Roman" w:hAnsi="Times New Roman" w:eastAsia="宋体"/>
          <w:sz w:val="24"/>
        </w:rPr>
      </w:pPr>
      <w:r>
        <w:rPr>
          <w:rFonts w:ascii="Times New Roman" w:hAnsi="Times New Roman" w:eastAsia="宋体"/>
          <w:color w:val="FF0000"/>
          <w:spacing w:val="-7"/>
          <w:sz w:val="24"/>
        </w:rPr>
        <w:t xml:space="preserve">同优先级邻小区 </w:t>
      </w:r>
      <w:r>
        <w:rPr>
          <w:rFonts w:ascii="Times New Roman" w:hAnsi="Times New Roman" w:eastAsia="宋体"/>
          <w:color w:val="FF0000"/>
          <w:sz w:val="24"/>
        </w:rPr>
        <w:t>Rn</w:t>
      </w:r>
      <w:r>
        <w:rPr>
          <w:rFonts w:ascii="Times New Roman" w:hAnsi="Times New Roman" w:eastAsia="宋体"/>
          <w:color w:val="FF0000"/>
          <w:spacing w:val="-8"/>
          <w:sz w:val="24"/>
        </w:rPr>
        <w:t xml:space="preserve"> = </w:t>
      </w:r>
      <w:r>
        <w:rPr>
          <w:rFonts w:ascii="Times New Roman" w:hAnsi="Times New Roman" w:eastAsia="宋体"/>
          <w:color w:val="FF0000"/>
          <w:sz w:val="24"/>
        </w:rPr>
        <w:t>RSRP</w:t>
      </w:r>
      <w:r>
        <w:rPr>
          <w:rFonts w:ascii="Times New Roman" w:hAnsi="Times New Roman" w:eastAsia="宋体"/>
          <w:color w:val="FF0000"/>
          <w:spacing w:val="-4"/>
          <w:sz w:val="24"/>
        </w:rPr>
        <w:t xml:space="preserve"> </w:t>
      </w:r>
      <w:r>
        <w:rPr>
          <w:rFonts w:ascii="Times New Roman" w:hAnsi="Times New Roman" w:eastAsia="宋体"/>
          <w:color w:val="FF0000"/>
          <w:sz w:val="24"/>
        </w:rPr>
        <w:t>测量值</w:t>
      </w:r>
      <w:r>
        <w:rPr>
          <w:rFonts w:ascii="Times New Roman" w:hAnsi="Times New Roman" w:eastAsia="宋体"/>
          <w:color w:val="FF0000"/>
          <w:spacing w:val="-6"/>
          <w:sz w:val="24"/>
        </w:rPr>
        <w:t xml:space="preserve">- </w:t>
      </w:r>
      <w:r>
        <w:rPr>
          <w:rFonts w:ascii="Times New Roman" w:hAnsi="Times New Roman" w:eastAsia="宋体"/>
          <w:color w:val="FF0000"/>
          <w:sz w:val="24"/>
        </w:rPr>
        <w:t>qOffsetCell Rn&gt;Rs</w:t>
      </w:r>
      <w:r>
        <w:rPr>
          <w:rFonts w:ascii="Times New Roman" w:hAnsi="Times New Roman" w:eastAsia="宋体"/>
          <w:color w:val="FF0000"/>
          <w:spacing w:val="40"/>
          <w:sz w:val="24"/>
        </w:rPr>
        <w:t xml:space="preserve"> </w:t>
      </w:r>
      <w:r>
        <w:rPr>
          <w:rFonts w:ascii="Times New Roman" w:hAnsi="Times New Roman" w:eastAsia="宋体"/>
          <w:color w:val="FF0000"/>
          <w:sz w:val="24"/>
        </w:rPr>
        <w:t>则重选至同优先级邻小区</w:t>
      </w:r>
    </w:p>
    <w:p w14:paraId="40AA53C0">
      <w:pPr>
        <w:pStyle w:val="5"/>
        <w:spacing w:line="278" w:lineRule="auto"/>
        <w:ind w:left="12" w:right="48"/>
        <w:rPr>
          <w:rFonts w:ascii="Times New Roman" w:hAnsi="Times New Roman" w:eastAsia="宋体"/>
          <w:sz w:val="24"/>
        </w:rPr>
      </w:pPr>
      <w:r>
        <w:rPr>
          <w:rFonts w:ascii="Times New Roman" w:hAnsi="Times New Roman" w:eastAsia="宋体"/>
          <w:spacing w:val="-4"/>
          <w:sz w:val="24"/>
        </w:rPr>
        <w:t>对</w:t>
      </w:r>
      <w:r>
        <w:rPr>
          <w:rFonts w:ascii="Times New Roman" w:hAnsi="Times New Roman" w:eastAsia="宋体"/>
          <w:color w:val="FF0000"/>
          <w:spacing w:val="-4"/>
          <w:sz w:val="24"/>
        </w:rPr>
        <w:t>低优先级</w:t>
      </w:r>
      <w:r>
        <w:rPr>
          <w:rFonts w:ascii="Times New Roman" w:hAnsi="Times New Roman" w:eastAsia="宋体"/>
          <w:spacing w:val="-4"/>
          <w:sz w:val="24"/>
        </w:rPr>
        <w:t>小区的重选，必须</w:t>
      </w:r>
      <w:r>
        <w:rPr>
          <w:rFonts w:ascii="Times New Roman" w:hAnsi="Times New Roman" w:eastAsia="宋体"/>
          <w:color w:val="FF0000"/>
          <w:spacing w:val="-4"/>
          <w:sz w:val="24"/>
        </w:rPr>
        <w:t xml:space="preserve">同时满足服务小区要低于某个电平，低优先级小区必须高于某个电平，才会进行重选。服务小区 </w:t>
      </w:r>
      <w:r>
        <w:rPr>
          <w:rFonts w:ascii="Times New Roman" w:hAnsi="Times New Roman" w:eastAsia="宋体"/>
          <w:color w:val="FF0000"/>
          <w:sz w:val="24"/>
        </w:rPr>
        <w:t>Srxlev_S=RSRP 测量值_S- qRxLevMin&lt; threshServingLow</w:t>
      </w:r>
    </w:p>
    <w:p w14:paraId="6D0973DE">
      <w:pPr>
        <w:pStyle w:val="5"/>
        <w:spacing w:line="269" w:lineRule="exact"/>
        <w:ind w:left="12"/>
        <w:rPr>
          <w:rFonts w:ascii="Times New Roman" w:hAnsi="Times New Roman" w:eastAsia="宋体"/>
          <w:sz w:val="24"/>
        </w:rPr>
      </w:pPr>
      <w:r>
        <w:rPr>
          <w:rFonts w:ascii="Times New Roman" w:hAnsi="Times New Roman" w:eastAsia="宋体"/>
          <w:color w:val="FF0000"/>
          <w:spacing w:val="-8"/>
          <w:sz w:val="24"/>
        </w:rPr>
        <w:t xml:space="preserve">低优先级邻小区 </w:t>
      </w:r>
      <w:r>
        <w:rPr>
          <w:rFonts w:ascii="Times New Roman" w:hAnsi="Times New Roman" w:eastAsia="宋体"/>
          <w:color w:val="FF0000"/>
          <w:spacing w:val="-2"/>
          <w:sz w:val="24"/>
        </w:rPr>
        <w:t>Srxlev_N=RSRP</w:t>
      </w:r>
      <w:r>
        <w:rPr>
          <w:rFonts w:ascii="Times New Roman" w:hAnsi="Times New Roman" w:eastAsia="宋体"/>
          <w:color w:val="FF0000"/>
          <w:spacing w:val="11"/>
          <w:sz w:val="24"/>
        </w:rPr>
        <w:t xml:space="preserve"> </w:t>
      </w:r>
      <w:r>
        <w:rPr>
          <w:rFonts w:ascii="Times New Roman" w:hAnsi="Times New Roman" w:eastAsia="宋体"/>
          <w:color w:val="FF0000"/>
          <w:spacing w:val="-2"/>
          <w:sz w:val="24"/>
        </w:rPr>
        <w:t>测量值_N</w:t>
      </w:r>
      <w:r>
        <w:rPr>
          <w:rFonts w:ascii="Times New Roman" w:hAnsi="Times New Roman" w:eastAsia="宋体"/>
          <w:color w:val="FF0000"/>
          <w:spacing w:val="3"/>
          <w:sz w:val="24"/>
        </w:rPr>
        <w:t xml:space="preserve">- </w:t>
      </w:r>
      <w:r>
        <w:rPr>
          <w:rFonts w:ascii="Times New Roman" w:hAnsi="Times New Roman" w:eastAsia="宋体"/>
          <w:color w:val="FF0000"/>
          <w:spacing w:val="-2"/>
          <w:sz w:val="24"/>
        </w:rPr>
        <w:t>qRxLevMin&gt;</w:t>
      </w:r>
      <w:r>
        <w:rPr>
          <w:rFonts w:ascii="Times New Roman" w:hAnsi="Times New Roman" w:eastAsia="宋体"/>
          <w:color w:val="FF0000"/>
          <w:spacing w:val="7"/>
          <w:sz w:val="24"/>
        </w:rPr>
        <w:t xml:space="preserve"> </w:t>
      </w:r>
      <w:r>
        <w:rPr>
          <w:rFonts w:ascii="Times New Roman" w:hAnsi="Times New Roman" w:eastAsia="宋体"/>
          <w:color w:val="FF0000"/>
          <w:spacing w:val="-2"/>
          <w:sz w:val="24"/>
        </w:rPr>
        <w:t>threshXLow</w:t>
      </w:r>
    </w:p>
    <w:p w14:paraId="46D439CE">
      <w:pPr>
        <w:pStyle w:val="5"/>
        <w:spacing w:before="43"/>
        <w:ind w:left="12"/>
        <w:rPr>
          <w:rFonts w:ascii="Times New Roman" w:hAnsi="Times New Roman" w:eastAsia="宋体"/>
          <w:sz w:val="24"/>
        </w:rPr>
      </w:pPr>
      <w:r>
        <w:rPr>
          <w:rFonts w:ascii="Times New Roman" w:hAnsi="Times New Roman" w:eastAsia="宋体"/>
          <w:color w:val="FF0000"/>
          <w:spacing w:val="-3"/>
          <w:sz w:val="24"/>
        </w:rPr>
        <w:t>同时满足 重选的目标小区为该低优先级小区</w:t>
      </w:r>
    </w:p>
    <w:p w14:paraId="02F64173">
      <w:pPr>
        <w:pStyle w:val="5"/>
        <w:spacing w:before="86"/>
        <w:rPr>
          <w:rFonts w:ascii="Times New Roman" w:hAnsi="Times New Roman" w:eastAsia="宋体"/>
          <w:sz w:val="24"/>
        </w:rPr>
      </w:pPr>
    </w:p>
    <w:p w14:paraId="5CC8DBD2">
      <w:pPr>
        <w:pStyle w:val="5"/>
        <w:spacing w:line="278" w:lineRule="auto"/>
        <w:ind w:left="12" w:right="153"/>
        <w:rPr>
          <w:rFonts w:ascii="Times New Roman" w:hAnsi="Times New Roman" w:eastAsia="宋体"/>
          <w:sz w:val="24"/>
        </w:rPr>
      </w:pPr>
      <w:r>
        <w:rPr>
          <w:rFonts w:ascii="Times New Roman" w:hAnsi="Times New Roman" w:eastAsia="宋体"/>
          <w:spacing w:val="-7"/>
          <w:sz w:val="24"/>
        </w:rPr>
        <w:t xml:space="preserve">例：某华为终端占用 </w:t>
      </w:r>
      <w:r>
        <w:rPr>
          <w:rFonts w:ascii="Times New Roman" w:hAnsi="Times New Roman" w:eastAsia="宋体"/>
          <w:spacing w:val="-2"/>
          <w:sz w:val="24"/>
        </w:rPr>
        <w:t>NR</w:t>
      </w:r>
      <w:r>
        <w:rPr>
          <w:rFonts w:ascii="Times New Roman" w:hAnsi="Times New Roman" w:eastAsia="宋体"/>
          <w:spacing w:val="-10"/>
          <w:sz w:val="24"/>
        </w:rPr>
        <w:t xml:space="preserve"> </w:t>
      </w:r>
      <w:r>
        <w:rPr>
          <w:rFonts w:ascii="Times New Roman" w:hAnsi="Times New Roman" w:eastAsia="宋体"/>
          <w:spacing w:val="-9"/>
          <w:sz w:val="24"/>
        </w:rPr>
        <w:t xml:space="preserve">基站下小区信号 </w:t>
      </w:r>
      <w:r>
        <w:rPr>
          <w:rFonts w:ascii="Times New Roman" w:hAnsi="Times New Roman" w:eastAsia="宋体"/>
          <w:spacing w:val="-2"/>
          <w:sz w:val="24"/>
        </w:rPr>
        <w:t>M</w:t>
      </w:r>
      <w:r>
        <w:rPr>
          <w:rFonts w:ascii="Times New Roman" w:hAnsi="Times New Roman" w:eastAsia="宋体"/>
          <w:spacing w:val="-4"/>
          <w:sz w:val="24"/>
        </w:rPr>
        <w:t xml:space="preserve"> </w:t>
      </w:r>
      <w:r>
        <w:rPr>
          <w:rFonts w:ascii="Times New Roman" w:hAnsi="Times New Roman" w:eastAsia="宋体"/>
          <w:spacing w:val="-18"/>
          <w:sz w:val="24"/>
        </w:rPr>
        <w:t xml:space="preserve">超过 </w:t>
      </w:r>
      <w:r>
        <w:rPr>
          <w:rFonts w:ascii="Times New Roman" w:hAnsi="Times New Roman" w:eastAsia="宋体"/>
          <w:spacing w:val="-2"/>
          <w:sz w:val="24"/>
        </w:rPr>
        <w:t>20s</w:t>
      </w:r>
      <w:r>
        <w:rPr>
          <w:rFonts w:ascii="Times New Roman" w:hAnsi="Times New Roman" w:eastAsia="宋体"/>
          <w:spacing w:val="-10"/>
          <w:sz w:val="24"/>
        </w:rPr>
        <w:t xml:space="preserve">，邻区有信号 </w:t>
      </w:r>
      <w:r>
        <w:rPr>
          <w:rFonts w:ascii="Times New Roman" w:hAnsi="Times New Roman" w:eastAsia="宋体"/>
          <w:spacing w:val="-2"/>
          <w:sz w:val="24"/>
        </w:rPr>
        <w:t>A</w:t>
      </w:r>
      <w:r>
        <w:rPr>
          <w:rFonts w:ascii="Times New Roman" w:hAnsi="Times New Roman" w:eastAsia="宋体"/>
          <w:spacing w:val="-3"/>
          <w:sz w:val="24"/>
        </w:rPr>
        <w:t xml:space="preserve"> (</w:t>
      </w:r>
      <w:r>
        <w:rPr>
          <w:rFonts w:ascii="Times New Roman" w:hAnsi="Times New Roman" w:eastAsia="宋体"/>
          <w:spacing w:val="-2"/>
          <w:sz w:val="24"/>
        </w:rPr>
        <w:t>高优先级)</w:t>
      </w:r>
      <w:r>
        <w:rPr>
          <w:rFonts w:ascii="Times New Roman" w:hAnsi="Times New Roman" w:eastAsia="宋体"/>
          <w:spacing w:val="-14"/>
          <w:sz w:val="24"/>
        </w:rPr>
        <w:t xml:space="preserve">、信号 </w:t>
      </w:r>
      <w:r>
        <w:rPr>
          <w:rFonts w:ascii="Times New Roman" w:hAnsi="Times New Roman" w:eastAsia="宋体"/>
          <w:spacing w:val="-2"/>
          <w:sz w:val="24"/>
        </w:rPr>
        <w:t>B (同优先级)</w:t>
      </w:r>
      <w:r>
        <w:rPr>
          <w:rFonts w:ascii="Times New Roman" w:hAnsi="Times New Roman" w:eastAsia="宋体"/>
          <w:spacing w:val="-15"/>
          <w:sz w:val="24"/>
        </w:rPr>
        <w:t xml:space="preserve">及信号 </w:t>
      </w:r>
      <w:r>
        <w:rPr>
          <w:rFonts w:ascii="Times New Roman" w:hAnsi="Times New Roman" w:eastAsia="宋体"/>
          <w:spacing w:val="-2"/>
          <w:sz w:val="24"/>
        </w:rPr>
        <w:t>C (低优先级)。参数设置如下:</w:t>
      </w:r>
    </w:p>
    <w:p w14:paraId="1D1E39C1">
      <w:pPr>
        <w:pStyle w:val="5"/>
        <w:spacing w:line="278" w:lineRule="auto"/>
        <w:ind w:left="12" w:right="48"/>
        <w:rPr>
          <w:rFonts w:ascii="Times New Roman" w:hAnsi="Times New Roman" w:eastAsia="宋体"/>
          <w:sz w:val="24"/>
        </w:rPr>
      </w:pPr>
      <w:r>
        <w:rPr>
          <w:rFonts w:ascii="Times New Roman" w:hAnsi="Times New Roman" w:eastAsia="宋体"/>
          <w:spacing w:val="-4"/>
          <w:sz w:val="24"/>
        </w:rPr>
        <w:t xml:space="preserve">threshXHigh= threshXLow = </w:t>
      </w:r>
      <w:r>
        <w:rPr>
          <w:rFonts w:ascii="Times New Roman" w:hAnsi="Times New Roman" w:eastAsia="宋体"/>
          <w:spacing w:val="-1"/>
          <w:sz w:val="24"/>
        </w:rPr>
        <w:t>t</w:t>
      </w:r>
      <w:r>
        <w:rPr>
          <w:rFonts w:ascii="Times New Roman" w:hAnsi="Times New Roman" w:eastAsia="宋体"/>
          <w:sz w:val="24"/>
        </w:rPr>
        <w:t>h</w:t>
      </w:r>
      <w:r>
        <w:rPr>
          <w:rFonts w:ascii="Times New Roman" w:hAnsi="Times New Roman" w:eastAsia="宋体"/>
          <w:spacing w:val="-1"/>
          <w:sz w:val="24"/>
        </w:rPr>
        <w:t>res</w:t>
      </w:r>
      <w:r>
        <w:rPr>
          <w:rFonts w:ascii="Times New Roman" w:hAnsi="Times New Roman" w:eastAsia="宋体"/>
          <w:sz w:val="24"/>
        </w:rPr>
        <w:t>h</w:t>
      </w:r>
      <w:r>
        <w:rPr>
          <w:rFonts w:ascii="Times New Roman" w:hAnsi="Times New Roman" w:eastAsia="宋体"/>
          <w:spacing w:val="-1"/>
          <w:sz w:val="24"/>
        </w:rPr>
        <w:t>Se</w:t>
      </w:r>
      <w:r>
        <w:rPr>
          <w:rFonts w:ascii="Times New Roman" w:hAnsi="Times New Roman" w:eastAsia="宋体"/>
          <w:spacing w:val="1"/>
          <w:sz w:val="24"/>
        </w:rPr>
        <w:t>rv</w:t>
      </w:r>
      <w:r>
        <w:rPr>
          <w:rFonts w:ascii="Times New Roman" w:hAnsi="Times New Roman" w:eastAsia="宋体"/>
          <w:sz w:val="24"/>
        </w:rPr>
        <w:t>in</w:t>
      </w:r>
      <w:r>
        <w:rPr>
          <w:rFonts w:ascii="Times New Roman" w:hAnsi="Times New Roman" w:eastAsia="宋体"/>
          <w:spacing w:val="2"/>
          <w:sz w:val="24"/>
        </w:rPr>
        <w:t>g</w:t>
      </w:r>
      <w:r>
        <w:rPr>
          <w:rFonts w:ascii="Times New Roman" w:hAnsi="Times New Roman" w:eastAsia="宋体"/>
          <w:sz w:val="24"/>
        </w:rPr>
        <w:t>Lo</w:t>
      </w:r>
      <w:r>
        <w:rPr>
          <w:rFonts w:ascii="Times New Roman" w:hAnsi="Times New Roman" w:eastAsia="宋体"/>
          <w:spacing w:val="-1"/>
          <w:sz w:val="24"/>
        </w:rPr>
        <w:t>w=</w:t>
      </w:r>
      <w:r>
        <w:rPr>
          <w:rFonts w:ascii="Times New Roman" w:hAnsi="Times New Roman" w:eastAsia="宋体"/>
          <w:spacing w:val="2"/>
          <w:sz w:val="24"/>
        </w:rPr>
        <w:t>2</w:t>
      </w:r>
      <w:r>
        <w:rPr>
          <w:rFonts w:ascii="Times New Roman" w:hAnsi="Times New Roman" w:eastAsia="宋体"/>
          <w:spacing w:val="-1"/>
          <w:sz w:val="24"/>
        </w:rPr>
        <w:t>0</w:t>
      </w:r>
      <w:r>
        <w:rPr>
          <w:rFonts w:ascii="Times New Roman" w:hAnsi="Times New Roman" w:eastAsia="宋体"/>
          <w:sz w:val="24"/>
        </w:rPr>
        <w:t>d</w:t>
      </w:r>
      <w:r>
        <w:rPr>
          <w:rFonts w:ascii="Times New Roman" w:hAnsi="Times New Roman" w:eastAsia="宋体"/>
          <w:spacing w:val="1"/>
          <w:sz w:val="24"/>
        </w:rPr>
        <w:t>B</w:t>
      </w:r>
      <w:r>
        <w:rPr>
          <w:rFonts w:ascii="Times New Roman" w:hAnsi="Times New Roman" w:eastAsia="宋体"/>
          <w:spacing w:val="-101"/>
          <w:sz w:val="24"/>
        </w:rPr>
        <w:t>；</w:t>
      </w:r>
      <w:r>
        <w:rPr>
          <w:rFonts w:ascii="Times New Roman" w:hAnsi="Times New Roman" w:eastAsia="宋体"/>
          <w:sz w:val="24"/>
        </w:rPr>
        <w:t>qO</w:t>
      </w:r>
      <w:r>
        <w:rPr>
          <w:rFonts w:ascii="Times New Roman" w:hAnsi="Times New Roman" w:eastAsia="宋体"/>
          <w:spacing w:val="-2"/>
          <w:sz w:val="24"/>
        </w:rPr>
        <w:t>ff</w:t>
      </w:r>
      <w:r>
        <w:rPr>
          <w:rFonts w:ascii="Times New Roman" w:hAnsi="Times New Roman" w:eastAsia="宋体"/>
          <w:spacing w:val="-1"/>
          <w:sz w:val="24"/>
        </w:rPr>
        <w:t>set</w:t>
      </w:r>
      <w:r>
        <w:rPr>
          <w:rFonts w:ascii="Times New Roman" w:hAnsi="Times New Roman" w:eastAsia="宋体"/>
          <w:spacing w:val="-2"/>
          <w:sz w:val="24"/>
        </w:rPr>
        <w:t>C</w:t>
      </w:r>
      <w:r>
        <w:rPr>
          <w:rFonts w:ascii="Times New Roman" w:hAnsi="Times New Roman" w:eastAsia="宋体"/>
          <w:spacing w:val="-1"/>
          <w:sz w:val="24"/>
        </w:rPr>
        <w:t>e</w:t>
      </w:r>
      <w:r>
        <w:rPr>
          <w:rFonts w:ascii="Times New Roman" w:hAnsi="Times New Roman" w:eastAsia="宋体"/>
          <w:sz w:val="24"/>
        </w:rPr>
        <w:t>ll</w:t>
      </w:r>
      <w:r>
        <w:rPr>
          <w:rFonts w:ascii="Times New Roman" w:hAnsi="Times New Roman" w:eastAsia="宋体"/>
          <w:spacing w:val="1"/>
          <w:sz w:val="24"/>
        </w:rPr>
        <w:t>=</w:t>
      </w:r>
      <w:r>
        <w:rPr>
          <w:rFonts w:ascii="Times New Roman" w:hAnsi="Times New Roman" w:eastAsia="宋体"/>
          <w:spacing w:val="-1"/>
          <w:sz w:val="24"/>
        </w:rPr>
        <w:t>4</w:t>
      </w:r>
      <w:r>
        <w:rPr>
          <w:rFonts w:ascii="Times New Roman" w:hAnsi="Times New Roman" w:eastAsia="宋体"/>
          <w:sz w:val="24"/>
        </w:rPr>
        <w:t>d</w:t>
      </w:r>
      <w:r>
        <w:rPr>
          <w:rFonts w:ascii="Times New Roman" w:hAnsi="Times New Roman" w:eastAsia="宋体"/>
          <w:spacing w:val="1"/>
          <w:sz w:val="24"/>
        </w:rPr>
        <w:t>B</w:t>
      </w:r>
      <w:r>
        <w:rPr>
          <w:rFonts w:ascii="Times New Roman" w:hAnsi="Times New Roman" w:eastAsia="宋体"/>
          <w:spacing w:val="-101"/>
          <w:sz w:val="24"/>
        </w:rPr>
        <w:t>；</w:t>
      </w:r>
      <w:r>
        <w:rPr>
          <w:rFonts w:ascii="Times New Roman" w:hAnsi="Times New Roman" w:eastAsia="宋体"/>
          <w:sz w:val="24"/>
        </w:rPr>
        <w:t>q</w:t>
      </w:r>
      <w:r>
        <w:rPr>
          <w:rFonts w:ascii="Times New Roman" w:hAnsi="Times New Roman" w:eastAsia="宋体"/>
          <w:spacing w:val="-1"/>
          <w:sz w:val="24"/>
        </w:rPr>
        <w:t>Hyst=4</w:t>
      </w:r>
      <w:r>
        <w:rPr>
          <w:rFonts w:ascii="Times New Roman" w:hAnsi="Times New Roman" w:eastAsia="宋体"/>
          <w:sz w:val="24"/>
        </w:rPr>
        <w:t>d</w:t>
      </w:r>
      <w:r>
        <w:rPr>
          <w:rFonts w:ascii="Times New Roman" w:hAnsi="Times New Roman" w:eastAsia="宋体"/>
          <w:spacing w:val="1"/>
          <w:sz w:val="24"/>
        </w:rPr>
        <w:t>B</w:t>
      </w:r>
      <w:r>
        <w:rPr>
          <w:rFonts w:ascii="Times New Roman" w:hAnsi="Times New Roman" w:eastAsia="宋体"/>
          <w:spacing w:val="-101"/>
          <w:sz w:val="24"/>
        </w:rPr>
        <w:t>。</w:t>
      </w:r>
      <w:r>
        <w:rPr>
          <w:rFonts w:ascii="Times New Roman" w:hAnsi="Times New Roman" w:eastAsia="宋体"/>
          <w:spacing w:val="-1"/>
          <w:sz w:val="24"/>
        </w:rPr>
        <w:t>tRese</w:t>
      </w:r>
      <w:r>
        <w:rPr>
          <w:rFonts w:ascii="Times New Roman" w:hAnsi="Times New Roman" w:eastAsia="宋体"/>
          <w:sz w:val="24"/>
        </w:rPr>
        <w:t>l</w:t>
      </w:r>
      <w:r>
        <w:rPr>
          <w:rFonts w:ascii="Times New Roman" w:hAnsi="Times New Roman" w:eastAsia="宋体"/>
          <w:spacing w:val="1"/>
          <w:sz w:val="24"/>
        </w:rPr>
        <w:t>e</w:t>
      </w:r>
      <w:r>
        <w:rPr>
          <w:rFonts w:ascii="Times New Roman" w:hAnsi="Times New Roman" w:eastAsia="宋体"/>
          <w:sz w:val="24"/>
        </w:rPr>
        <w:t>c</w:t>
      </w:r>
      <w:r>
        <w:rPr>
          <w:rFonts w:ascii="Times New Roman" w:hAnsi="Times New Roman" w:eastAsia="宋体"/>
          <w:spacing w:val="-1"/>
          <w:sz w:val="24"/>
        </w:rPr>
        <w:t>t</w:t>
      </w:r>
      <w:r>
        <w:rPr>
          <w:rFonts w:ascii="Times New Roman" w:hAnsi="Times New Roman" w:eastAsia="宋体"/>
          <w:sz w:val="24"/>
        </w:rPr>
        <w:t>ion</w:t>
      </w:r>
      <w:r>
        <w:rPr>
          <w:rFonts w:ascii="Times New Roman" w:hAnsi="Times New Roman" w:eastAsia="宋体"/>
          <w:spacing w:val="1"/>
          <w:sz w:val="24"/>
        </w:rPr>
        <w:t>=</w:t>
      </w:r>
      <w:r>
        <w:rPr>
          <w:rFonts w:ascii="Times New Roman" w:hAnsi="Times New Roman" w:eastAsia="宋体"/>
          <w:spacing w:val="-1"/>
          <w:sz w:val="24"/>
        </w:rPr>
        <w:t>1</w:t>
      </w:r>
      <w:r>
        <w:rPr>
          <w:rFonts w:ascii="Times New Roman" w:hAnsi="Times New Roman" w:eastAsia="宋体"/>
          <w:spacing w:val="2"/>
          <w:sz w:val="24"/>
        </w:rPr>
        <w:t>s</w:t>
      </w:r>
      <w:r>
        <w:rPr>
          <w:rFonts w:ascii="Times New Roman" w:hAnsi="Times New Roman" w:eastAsia="宋体"/>
          <w:spacing w:val="-104"/>
          <w:sz w:val="24"/>
        </w:rPr>
        <w:t>；</w:t>
      </w:r>
      <w:r>
        <w:rPr>
          <w:rFonts w:ascii="Times New Roman" w:hAnsi="Times New Roman" w:eastAsia="宋体"/>
          <w:sz w:val="24"/>
        </w:rPr>
        <w:t>q</w:t>
      </w:r>
      <w:r>
        <w:rPr>
          <w:rFonts w:ascii="Times New Roman" w:hAnsi="Times New Roman" w:eastAsia="宋体"/>
          <w:spacing w:val="-1"/>
          <w:sz w:val="24"/>
        </w:rPr>
        <w:t>R</w:t>
      </w:r>
      <w:r>
        <w:rPr>
          <w:rFonts w:ascii="Times New Roman" w:hAnsi="Times New Roman" w:eastAsia="宋体"/>
          <w:sz w:val="24"/>
        </w:rPr>
        <w:t>xL</w:t>
      </w:r>
      <w:r>
        <w:rPr>
          <w:rFonts w:ascii="Times New Roman" w:hAnsi="Times New Roman" w:eastAsia="宋体"/>
          <w:spacing w:val="-1"/>
          <w:sz w:val="24"/>
        </w:rPr>
        <w:t>ev</w:t>
      </w:r>
      <w:r>
        <w:rPr>
          <w:rFonts w:ascii="Times New Roman" w:hAnsi="Times New Roman" w:eastAsia="宋体"/>
          <w:spacing w:val="1"/>
          <w:sz w:val="24"/>
        </w:rPr>
        <w:t>M</w:t>
      </w:r>
      <w:r>
        <w:rPr>
          <w:rFonts w:ascii="Times New Roman" w:hAnsi="Times New Roman" w:eastAsia="宋体"/>
          <w:sz w:val="24"/>
        </w:rPr>
        <w:t>in=-</w:t>
      </w:r>
      <w:r>
        <w:rPr>
          <w:rFonts w:ascii="Times New Roman" w:hAnsi="Times New Roman" w:eastAsia="宋体"/>
          <w:spacing w:val="-4"/>
          <w:sz w:val="24"/>
        </w:rPr>
        <w:t xml:space="preserve">115dBm； </w:t>
      </w:r>
      <w:r>
        <w:rPr>
          <w:rFonts w:ascii="Times New Roman" w:hAnsi="Times New Roman" w:eastAsia="宋体"/>
          <w:spacing w:val="-2"/>
          <w:sz w:val="24"/>
        </w:rPr>
        <w:t>offsetFreq=0。</w:t>
      </w:r>
    </w:p>
    <w:p w14:paraId="323BB2E5">
      <w:pPr>
        <w:pStyle w:val="5"/>
        <w:tabs>
          <w:tab w:val="left" w:pos="2011"/>
          <w:tab w:val="left" w:pos="3280"/>
          <w:tab w:val="left" w:pos="4483"/>
        </w:tabs>
        <w:spacing w:line="278" w:lineRule="auto"/>
        <w:ind w:left="12" w:right="2522"/>
        <w:rPr>
          <w:rFonts w:ascii="Times New Roman" w:hAnsi="Times New Roman" w:eastAsia="宋体"/>
          <w:sz w:val="24"/>
        </w:rPr>
      </w:pPr>
      <w:r>
        <w:rPr>
          <w:rFonts w:ascii="Times New Roman" w:hAnsi="Times New Roman" w:eastAsia="宋体"/>
          <w:sz w:val="24"/>
        </w:rPr>
        <w:t>假设服务小区已满足同频和异频起测门限。所有小区的</w:t>
      </w:r>
      <w:r>
        <w:rPr>
          <w:rFonts w:ascii="Times New Roman" w:hAnsi="Times New Roman" w:eastAsia="宋体"/>
          <w:spacing w:val="-50"/>
          <w:sz w:val="24"/>
        </w:rPr>
        <w:t xml:space="preserve"> </w:t>
      </w:r>
      <w:r>
        <w:rPr>
          <w:rFonts w:ascii="Times New Roman" w:hAnsi="Times New Roman" w:eastAsia="宋体"/>
          <w:sz w:val="24"/>
        </w:rPr>
        <w:t>RSRP</w:t>
      </w:r>
      <w:r>
        <w:rPr>
          <w:rFonts w:ascii="Times New Roman" w:hAnsi="Times New Roman" w:eastAsia="宋体"/>
          <w:spacing w:val="-12"/>
          <w:sz w:val="24"/>
        </w:rPr>
        <w:t xml:space="preserve"> </w:t>
      </w:r>
      <w:r>
        <w:rPr>
          <w:rFonts w:ascii="Times New Roman" w:hAnsi="Times New Roman" w:eastAsia="宋体"/>
          <w:sz w:val="24"/>
        </w:rPr>
        <w:t>测量值（连续</w:t>
      </w:r>
      <w:r>
        <w:rPr>
          <w:rFonts w:ascii="Times New Roman" w:hAnsi="Times New Roman" w:eastAsia="宋体"/>
          <w:spacing w:val="-50"/>
          <w:sz w:val="24"/>
        </w:rPr>
        <w:t xml:space="preserve"> </w:t>
      </w:r>
      <w:r>
        <w:rPr>
          <w:rFonts w:ascii="Times New Roman" w:hAnsi="Times New Roman" w:eastAsia="宋体"/>
          <w:sz w:val="24"/>
        </w:rPr>
        <w:t>1</w:t>
      </w:r>
      <w:r>
        <w:rPr>
          <w:rFonts w:ascii="Times New Roman" w:hAnsi="Times New Roman" w:eastAsia="宋体"/>
          <w:spacing w:val="-12"/>
          <w:sz w:val="24"/>
        </w:rPr>
        <w:t xml:space="preserve"> </w:t>
      </w:r>
      <w:r>
        <w:rPr>
          <w:rFonts w:ascii="Times New Roman" w:hAnsi="Times New Roman" w:eastAsia="宋体"/>
          <w:sz w:val="24"/>
        </w:rPr>
        <w:t>秒）如下：情况</w:t>
      </w:r>
      <w:r>
        <w:rPr>
          <w:rFonts w:ascii="Times New Roman" w:hAnsi="Times New Roman" w:eastAsia="宋体"/>
          <w:spacing w:val="-6"/>
          <w:sz w:val="24"/>
        </w:rPr>
        <w:t xml:space="preserve"> </w:t>
      </w:r>
      <w:r>
        <w:rPr>
          <w:rFonts w:ascii="Times New Roman" w:hAnsi="Times New Roman" w:eastAsia="宋体"/>
          <w:sz w:val="24"/>
        </w:rPr>
        <w:t>d. A： -97dBm</w:t>
      </w:r>
      <w:r>
        <w:rPr>
          <w:rFonts w:ascii="Times New Roman" w:hAnsi="Times New Roman" w:eastAsia="宋体"/>
          <w:sz w:val="24"/>
        </w:rPr>
        <w:tab/>
      </w:r>
      <w:r>
        <w:rPr>
          <w:rFonts w:ascii="Times New Roman" w:hAnsi="Times New Roman" w:eastAsia="宋体"/>
          <w:spacing w:val="-2"/>
          <w:sz w:val="24"/>
        </w:rPr>
        <w:t>M：-95dBm</w:t>
      </w:r>
      <w:r>
        <w:rPr>
          <w:rFonts w:ascii="Times New Roman" w:hAnsi="Times New Roman" w:eastAsia="宋体"/>
          <w:sz w:val="24"/>
        </w:rPr>
        <w:tab/>
      </w:r>
      <w:r>
        <w:rPr>
          <w:rFonts w:ascii="Times New Roman" w:hAnsi="Times New Roman" w:eastAsia="宋体"/>
          <w:spacing w:val="-2"/>
          <w:sz w:val="24"/>
        </w:rPr>
        <w:t>B：-93dBm</w:t>
      </w:r>
      <w:r>
        <w:rPr>
          <w:rFonts w:ascii="Times New Roman" w:hAnsi="Times New Roman" w:eastAsia="宋体"/>
          <w:sz w:val="24"/>
        </w:rPr>
        <w:tab/>
      </w:r>
      <w:r>
        <w:rPr>
          <w:rFonts w:ascii="Times New Roman" w:hAnsi="Times New Roman" w:eastAsia="宋体"/>
          <w:spacing w:val="-2"/>
          <w:sz w:val="24"/>
        </w:rPr>
        <w:t>C：-94dBm</w:t>
      </w:r>
    </w:p>
    <w:p w14:paraId="260B2639">
      <w:pPr>
        <w:pStyle w:val="5"/>
        <w:spacing w:line="278" w:lineRule="auto"/>
        <w:ind w:left="12" w:right="154"/>
        <w:rPr>
          <w:rFonts w:ascii="Times New Roman" w:hAnsi="Times New Roman" w:eastAsia="宋体"/>
          <w:spacing w:val="-2"/>
          <w:sz w:val="24"/>
        </w:rPr>
      </w:pPr>
      <w:r>
        <w:rPr>
          <w:rFonts w:ascii="Times New Roman" w:hAnsi="Times New Roman" w:eastAsia="宋体"/>
          <w:spacing w:val="-14"/>
          <w:sz w:val="24"/>
        </w:rPr>
        <w:t xml:space="preserve">请用 </w:t>
      </w:r>
      <w:r>
        <w:rPr>
          <w:rFonts w:ascii="Times New Roman" w:hAnsi="Times New Roman" w:eastAsia="宋体"/>
          <w:sz w:val="24"/>
        </w:rPr>
        <w:t>R8 的重选规则评估所有小区，然后找出该终端在该时刻是否会发生小区重选？若发生那么最终重选的目标小</w:t>
      </w:r>
      <w:r>
        <w:rPr>
          <w:rFonts w:ascii="Times New Roman" w:hAnsi="Times New Roman" w:eastAsia="宋体"/>
          <w:spacing w:val="-2"/>
          <w:sz w:val="24"/>
        </w:rPr>
        <w:t>区是哪一个?</w:t>
      </w:r>
    </w:p>
    <w:p w14:paraId="106DFCE9">
      <w:pPr>
        <w:pStyle w:val="5"/>
        <w:spacing w:line="278" w:lineRule="auto"/>
        <w:ind w:left="12" w:right="154"/>
        <w:rPr>
          <w:rFonts w:ascii="Times New Roman" w:hAnsi="Times New Roman" w:eastAsia="宋体"/>
          <w:spacing w:val="-2"/>
          <w:sz w:val="24"/>
        </w:rPr>
      </w:pPr>
    </w:p>
    <w:p w14:paraId="00C18289">
      <w:pPr>
        <w:rPr>
          <w:rFonts w:ascii="宋体" w:hAnsi="宋体" w:eastAsia="宋体"/>
          <w:sz w:val="24"/>
          <w:szCs w:val="24"/>
        </w:rPr>
      </w:pPr>
      <w:r>
        <w:rPr>
          <w:rFonts w:hint="eastAsia" w:ascii="宋体" w:hAnsi="宋体" w:eastAsia="宋体"/>
          <w:sz w:val="24"/>
          <w:szCs w:val="24"/>
        </w:rPr>
        <w:t>某华为终端占用TD-LTE基站下小区信号M超过20</w:t>
      </w:r>
      <w:r>
        <w:rPr>
          <w:rFonts w:ascii="宋体" w:hAnsi="宋体" w:eastAsia="宋体"/>
          <w:sz w:val="24"/>
          <w:szCs w:val="24"/>
        </w:rPr>
        <w:t>s</w:t>
      </w:r>
      <w:r>
        <w:rPr>
          <w:rFonts w:hint="eastAsia" w:ascii="宋体" w:hAnsi="宋体" w:eastAsia="宋体"/>
          <w:sz w:val="24"/>
          <w:szCs w:val="24"/>
        </w:rPr>
        <w:t>，邻区有信号A (高优先级)、信号B (同优先级)及信号C (低优先级)。参数设置如下:</w:t>
      </w:r>
    </w:p>
    <w:p w14:paraId="3FBB76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threshXHigh= threshXLow = threshServingLow=20dB；</w:t>
      </w:r>
    </w:p>
    <w:p w14:paraId="5110A5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qOffsetCell=4dB；qHyst=4dB。tReselection=1s；</w:t>
      </w:r>
    </w:p>
    <w:p w14:paraId="4E458A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qRxLevMin=-115dBm；offsetFreq=0</w:t>
      </w:r>
      <w:r>
        <w:rPr>
          <w:rFonts w:hint="eastAsia" w:ascii="宋体" w:hAnsi="宋体" w:eastAsia="宋体" w:cs="宋体"/>
          <w:color w:val="000000"/>
          <w:kern w:val="0"/>
          <w:sz w:val="24"/>
          <w:szCs w:val="24"/>
          <w:lang w:eastAsia="zh-CN"/>
        </w:rPr>
        <w:t>。</w:t>
      </w:r>
    </w:p>
    <w:p w14:paraId="282F96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000000"/>
          <w:kern w:val="0"/>
          <w:sz w:val="24"/>
          <w:szCs w:val="24"/>
        </w:rPr>
      </w:pPr>
      <w:r>
        <w:rPr>
          <w:rFonts w:hint="eastAsia" w:ascii="宋体" w:hAnsi="宋体" w:eastAsia="宋体"/>
          <w:sz w:val="24"/>
          <w:szCs w:val="24"/>
        </w:rPr>
        <w:t>(给定条件:服务小区已满足同频和异频起测门限)</w:t>
      </w:r>
      <w:r>
        <w:rPr>
          <w:rFonts w:hint="eastAsia" w:ascii="宋体" w:hAnsi="宋体" w:eastAsia="宋体"/>
          <w:sz w:val="24"/>
          <w:szCs w:val="24"/>
        </w:rPr>
        <w:cr/>
      </w:r>
      <w:r>
        <w:rPr>
          <w:rFonts w:hint="eastAsia" w:ascii="宋体" w:hAnsi="宋体" w:eastAsia="宋体" w:cs="宋体"/>
          <w:color w:val="000000"/>
          <w:kern w:val="0"/>
          <w:sz w:val="24"/>
          <w:szCs w:val="24"/>
        </w:rPr>
        <w:t>所有小区的RSRP测量值（连续</w:t>
      </w:r>
      <w:r>
        <w:rPr>
          <w:rFonts w:hint="eastAsia" w:ascii="宋体" w:hAnsi="宋体" w:eastAsia="宋体" w:cs="宋体"/>
          <w:color w:val="000000"/>
          <w:kern w:val="0"/>
          <w:sz w:val="24"/>
          <w:szCs w:val="24"/>
          <w:lang w:val="en-US" w:eastAsia="zh-CN"/>
        </w:rPr>
        <w:t>1</w:t>
      </w:r>
      <w:r>
        <w:rPr>
          <w:rFonts w:hint="eastAsia" w:ascii="宋体" w:hAnsi="宋体" w:eastAsia="宋体" w:cs="宋体"/>
          <w:color w:val="000000"/>
          <w:kern w:val="0"/>
          <w:sz w:val="24"/>
          <w:szCs w:val="24"/>
        </w:rPr>
        <w:t>秒）如下：</w:t>
      </w:r>
    </w:p>
    <w:p w14:paraId="73402E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ascii="宋体" w:hAnsi="宋体" w:eastAsia="宋体" w:cs="宋体"/>
          <w:color w:val="FF0000"/>
          <w:kern w:val="0"/>
          <w:sz w:val="24"/>
          <w:szCs w:val="24"/>
        </w:rPr>
      </w:pPr>
      <w:r>
        <w:rPr>
          <w:rFonts w:ascii="宋体" w:hAnsi="宋体" w:eastAsia="宋体" w:cs="宋体"/>
          <w:color w:val="000000"/>
          <w:kern w:val="0"/>
          <w:sz w:val="24"/>
          <w:szCs w:val="24"/>
        </w:rPr>
        <w:t>a.</w:t>
      </w:r>
      <w:r>
        <w:rPr>
          <w:rFonts w:hint="eastAsia" w:ascii="宋体" w:hAnsi="宋体" w:eastAsia="宋体" w:cs="宋体"/>
          <w:color w:val="000000"/>
          <w:kern w:val="0"/>
          <w:sz w:val="24"/>
          <w:szCs w:val="24"/>
        </w:rPr>
        <w:t xml:space="preserve"> A： -9</w:t>
      </w:r>
      <w:r>
        <w:rPr>
          <w:rFonts w:hint="eastAsia" w:ascii="宋体" w:hAnsi="宋体" w:eastAsia="宋体" w:cs="宋体"/>
          <w:color w:val="000000"/>
          <w:kern w:val="0"/>
          <w:sz w:val="24"/>
          <w:szCs w:val="24"/>
          <w:lang w:val="en-US" w:eastAsia="zh-CN"/>
        </w:rPr>
        <w:t>7</w:t>
      </w:r>
      <w:r>
        <w:rPr>
          <w:rFonts w:hint="eastAsia" w:ascii="宋体" w:hAnsi="宋体" w:eastAsia="宋体" w:cs="宋体"/>
          <w:color w:val="000000"/>
          <w:kern w:val="0"/>
          <w:sz w:val="24"/>
          <w:szCs w:val="24"/>
        </w:rPr>
        <w:t xml:space="preserve">dBm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：-99dBm</w:t>
      </w:r>
      <w:r>
        <w:rPr>
          <w:rFonts w:ascii="宋体" w:hAnsi="宋体" w:eastAsia="宋体" w:cs="宋体"/>
          <w:color w:val="000000"/>
          <w:kern w:val="0"/>
          <w:sz w:val="24"/>
          <w:szCs w:val="24"/>
        </w:rPr>
        <w:t xml:space="preserve">  </w:t>
      </w:r>
      <w:r>
        <w:rPr>
          <w:rFonts w:hint="eastAsia" w:ascii="宋体" w:hAnsi="宋体" w:eastAsia="宋体" w:cs="宋体"/>
          <w:color w:val="000000"/>
          <w:kern w:val="0"/>
          <w:sz w:val="24"/>
          <w:szCs w:val="24"/>
        </w:rPr>
        <w:t xml:space="preserve">B：-93dBm  </w:t>
      </w:r>
      <w:r>
        <w:rPr>
          <w:rFonts w:hint="eastAsia" w:ascii="宋体" w:hAnsi="宋体" w:eastAsia="宋体" w:cs="宋体"/>
          <w:color w:val="FF0000"/>
          <w:kern w:val="0"/>
          <w:sz w:val="24"/>
          <w:szCs w:val="24"/>
        </w:rPr>
        <w:t>C：-94dBm</w:t>
      </w:r>
    </w:p>
    <w:p w14:paraId="2B6538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b.</w:t>
      </w:r>
      <w:r>
        <w:rPr>
          <w:rFonts w:hint="eastAsia" w:ascii="宋体" w:hAnsi="宋体" w:eastAsia="宋体" w:cs="宋体"/>
          <w:color w:val="ED7D31"/>
          <w:kern w:val="0"/>
          <w:sz w:val="24"/>
          <w:szCs w:val="24"/>
        </w:rPr>
        <w:t xml:space="preserve"> A： -94dBm</w:t>
      </w:r>
      <w:r>
        <w:rPr>
          <w:rFonts w:hint="eastAsia" w:ascii="宋体" w:hAnsi="宋体" w:eastAsia="宋体" w:cs="宋体"/>
          <w:color w:val="000000"/>
          <w:kern w:val="0"/>
          <w:sz w:val="24"/>
          <w:szCs w:val="24"/>
        </w:rPr>
        <w:t xml:space="preserve">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：-99dBm</w:t>
      </w:r>
      <w:r>
        <w:rPr>
          <w:rFonts w:ascii="宋体" w:hAnsi="宋体" w:eastAsia="宋体" w:cs="宋体"/>
          <w:color w:val="000000"/>
          <w:kern w:val="0"/>
          <w:sz w:val="24"/>
          <w:szCs w:val="24"/>
        </w:rPr>
        <w:t xml:space="preserve">  </w:t>
      </w:r>
      <w:r>
        <w:rPr>
          <w:rFonts w:hint="eastAsia" w:ascii="宋体" w:hAnsi="宋体" w:eastAsia="宋体" w:cs="宋体"/>
          <w:color w:val="000000"/>
          <w:kern w:val="0"/>
          <w:sz w:val="24"/>
          <w:szCs w:val="24"/>
        </w:rPr>
        <w:t>B：-93dBm  C：-94dBm</w:t>
      </w:r>
    </w:p>
    <w:p w14:paraId="55F04E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c.</w:t>
      </w:r>
      <w:r>
        <w:rPr>
          <w:rFonts w:hint="eastAsia" w:ascii="宋体" w:hAnsi="宋体" w:eastAsia="宋体" w:cs="宋体"/>
          <w:color w:val="000000"/>
          <w:kern w:val="0"/>
          <w:sz w:val="24"/>
          <w:szCs w:val="24"/>
        </w:rPr>
        <w:t xml:space="preserve"> A： -9</w:t>
      </w:r>
      <w:r>
        <w:rPr>
          <w:rFonts w:hint="eastAsia" w:ascii="宋体" w:hAnsi="宋体" w:eastAsia="宋体" w:cs="宋体"/>
          <w:color w:val="000000"/>
          <w:kern w:val="0"/>
          <w:sz w:val="24"/>
          <w:szCs w:val="24"/>
          <w:lang w:val="en-US" w:eastAsia="zh-CN"/>
        </w:rPr>
        <w:t>7</w:t>
      </w:r>
      <w:r>
        <w:rPr>
          <w:rFonts w:hint="eastAsia" w:ascii="宋体" w:hAnsi="宋体" w:eastAsia="宋体" w:cs="宋体"/>
          <w:color w:val="000000"/>
          <w:kern w:val="0"/>
          <w:sz w:val="24"/>
          <w:szCs w:val="24"/>
        </w:rPr>
        <w:t xml:space="preserve">dBm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：-99dBm</w:t>
      </w:r>
      <w:r>
        <w:rPr>
          <w:rFonts w:ascii="宋体" w:hAnsi="宋体" w:eastAsia="宋体" w:cs="宋体"/>
          <w:color w:val="000000"/>
          <w:kern w:val="0"/>
          <w:sz w:val="24"/>
          <w:szCs w:val="24"/>
        </w:rPr>
        <w:t xml:space="preserve">  </w:t>
      </w:r>
      <w:r>
        <w:rPr>
          <w:rFonts w:hint="eastAsia" w:ascii="宋体" w:hAnsi="宋体" w:eastAsia="宋体" w:cs="宋体"/>
          <w:color w:val="70AD47"/>
          <w:kern w:val="0"/>
          <w:sz w:val="24"/>
          <w:szCs w:val="24"/>
        </w:rPr>
        <w:t>B：-90dBm</w:t>
      </w:r>
      <w:r>
        <w:rPr>
          <w:rFonts w:hint="eastAsia" w:ascii="宋体" w:hAnsi="宋体" w:eastAsia="宋体" w:cs="宋体"/>
          <w:color w:val="000000"/>
          <w:kern w:val="0"/>
          <w:sz w:val="24"/>
          <w:szCs w:val="24"/>
        </w:rPr>
        <w:t xml:space="preserve">  C：-94dBm</w:t>
      </w:r>
    </w:p>
    <w:p w14:paraId="178527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d.</w:t>
      </w:r>
      <w:r>
        <w:rPr>
          <w:rFonts w:hint="eastAsia" w:ascii="宋体" w:hAnsi="宋体" w:eastAsia="宋体" w:cs="宋体"/>
          <w:color w:val="000000"/>
          <w:kern w:val="0"/>
          <w:sz w:val="24"/>
          <w:szCs w:val="24"/>
        </w:rPr>
        <w:t xml:space="preserve"> A： -9</w:t>
      </w:r>
      <w:r>
        <w:rPr>
          <w:rFonts w:hint="eastAsia" w:ascii="宋体" w:hAnsi="宋体" w:eastAsia="宋体" w:cs="宋体"/>
          <w:color w:val="000000"/>
          <w:kern w:val="0"/>
          <w:sz w:val="24"/>
          <w:szCs w:val="24"/>
          <w:lang w:val="en-US" w:eastAsia="zh-CN"/>
        </w:rPr>
        <w:t>7</w:t>
      </w:r>
      <w:r>
        <w:rPr>
          <w:rFonts w:hint="eastAsia" w:ascii="宋体" w:hAnsi="宋体" w:eastAsia="宋体" w:cs="宋体"/>
          <w:color w:val="000000"/>
          <w:kern w:val="0"/>
          <w:sz w:val="24"/>
          <w:szCs w:val="24"/>
        </w:rPr>
        <w:t xml:space="preserve">dBm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：-95dBm</w:t>
      </w:r>
      <w:r>
        <w:rPr>
          <w:rFonts w:ascii="宋体" w:hAnsi="宋体" w:eastAsia="宋体" w:cs="宋体"/>
          <w:color w:val="000000"/>
          <w:kern w:val="0"/>
          <w:sz w:val="24"/>
          <w:szCs w:val="24"/>
        </w:rPr>
        <w:t xml:space="preserve">  </w:t>
      </w:r>
      <w:r>
        <w:rPr>
          <w:rFonts w:hint="eastAsia" w:ascii="宋体" w:hAnsi="宋体" w:eastAsia="宋体" w:cs="宋体"/>
          <w:color w:val="000000"/>
          <w:kern w:val="0"/>
          <w:sz w:val="24"/>
          <w:szCs w:val="24"/>
        </w:rPr>
        <w:t>B：-93dBm  C：-94dBm</w:t>
      </w:r>
    </w:p>
    <w:p w14:paraId="775C4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e.</w:t>
      </w:r>
      <w:r>
        <w:rPr>
          <w:rFonts w:hint="eastAsia" w:ascii="宋体" w:hAnsi="宋体" w:eastAsia="宋体" w:cs="宋体"/>
          <w:color w:val="000000"/>
          <w:kern w:val="0"/>
          <w:sz w:val="24"/>
          <w:szCs w:val="24"/>
        </w:rPr>
        <w:t xml:space="preserve"> A： -9</w:t>
      </w:r>
      <w:r>
        <w:rPr>
          <w:rFonts w:hint="eastAsia" w:ascii="宋体" w:hAnsi="宋体" w:eastAsia="宋体" w:cs="宋体"/>
          <w:color w:val="000000"/>
          <w:kern w:val="0"/>
          <w:sz w:val="24"/>
          <w:szCs w:val="24"/>
          <w:lang w:val="en-US" w:eastAsia="zh-CN"/>
        </w:rPr>
        <w:t>7</w:t>
      </w:r>
      <w:r>
        <w:rPr>
          <w:rFonts w:hint="eastAsia" w:ascii="宋体" w:hAnsi="宋体" w:eastAsia="宋体" w:cs="宋体"/>
          <w:color w:val="000000"/>
          <w:kern w:val="0"/>
          <w:sz w:val="24"/>
          <w:szCs w:val="24"/>
        </w:rPr>
        <w:t xml:space="preserve">dBm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：-99dBm</w:t>
      </w:r>
      <w:r>
        <w:rPr>
          <w:rFonts w:ascii="宋体" w:hAnsi="宋体" w:eastAsia="宋体" w:cs="宋体"/>
          <w:color w:val="000000"/>
          <w:kern w:val="0"/>
          <w:sz w:val="24"/>
          <w:szCs w:val="24"/>
        </w:rPr>
        <w:t xml:space="preserve">  </w:t>
      </w:r>
      <w:r>
        <w:rPr>
          <w:rFonts w:hint="eastAsia" w:ascii="宋体" w:hAnsi="宋体" w:eastAsia="宋体" w:cs="宋体"/>
          <w:color w:val="000000"/>
          <w:kern w:val="0"/>
          <w:sz w:val="24"/>
          <w:szCs w:val="24"/>
        </w:rPr>
        <w:t>B：-93dBm  C：-96dBm</w:t>
      </w:r>
    </w:p>
    <w:p w14:paraId="4FA7ADC3">
      <w:pPr>
        <w:rPr>
          <w:rFonts w:hint="eastAsia" w:ascii="宋体" w:hAnsi="宋体" w:eastAsia="宋体"/>
          <w:sz w:val="24"/>
          <w:szCs w:val="24"/>
        </w:rPr>
      </w:pPr>
      <w:r>
        <w:rPr>
          <w:rFonts w:hint="eastAsia" w:ascii="宋体" w:hAnsi="宋体" w:eastAsia="宋体"/>
          <w:sz w:val="24"/>
          <w:szCs w:val="24"/>
        </w:rPr>
        <w:t>请用R8的重选规则评估所有小区，然后找出该终端在该时刻是否会发生小区重选？若发生那么最终重选的目标小区是哪一个?</w:t>
      </w:r>
    </w:p>
    <w:p w14:paraId="0202FC79">
      <w:pPr>
        <w:rPr>
          <w:rFonts w:hint="eastAsia" w:ascii="宋体" w:hAnsi="宋体" w:eastAsia="宋体"/>
          <w:b/>
          <w:bCs/>
          <w:sz w:val="24"/>
          <w:szCs w:val="24"/>
        </w:rPr>
      </w:pPr>
      <w:r>
        <w:rPr>
          <w:rFonts w:hint="eastAsia" w:ascii="宋体" w:hAnsi="宋体" w:eastAsia="宋体"/>
          <w:b/>
          <w:bCs/>
          <w:sz w:val="24"/>
          <w:szCs w:val="24"/>
        </w:rPr>
        <w:t>重选原则：</w:t>
      </w:r>
    </w:p>
    <w:p w14:paraId="2DABD596">
      <w:pPr>
        <w:rPr>
          <w:rFonts w:hint="eastAsia" w:ascii="宋体" w:hAnsi="宋体" w:eastAsia="宋体"/>
          <w:b/>
          <w:bCs/>
          <w:sz w:val="24"/>
          <w:szCs w:val="24"/>
        </w:rPr>
      </w:pPr>
      <w:r>
        <w:rPr>
          <w:rFonts w:hint="eastAsia" w:ascii="宋体" w:hAnsi="宋体" w:eastAsia="宋体"/>
          <w:b/>
          <w:bCs/>
          <w:sz w:val="24"/>
          <w:szCs w:val="24"/>
        </w:rPr>
        <w:t>1. 当邻区优先级高于服务小区时，UE始终对该邻区进行测量，只要满足条件就重选</w:t>
      </w:r>
    </w:p>
    <w:p w14:paraId="1FC81BC9">
      <w:pPr>
        <w:rPr>
          <w:rFonts w:hint="eastAsia" w:ascii="宋体" w:hAnsi="宋体" w:eastAsia="宋体"/>
          <w:b/>
          <w:bCs/>
          <w:sz w:val="24"/>
          <w:szCs w:val="24"/>
        </w:rPr>
      </w:pPr>
      <w:r>
        <w:rPr>
          <w:rFonts w:hint="eastAsia" w:ascii="宋体" w:hAnsi="宋体" w:eastAsia="宋体"/>
          <w:b/>
          <w:bCs/>
          <w:sz w:val="24"/>
          <w:szCs w:val="24"/>
        </w:rPr>
        <w:t>2. LTE优先选择同频段小区，当电平低到某个程度时，启动同频测量</w:t>
      </w:r>
    </w:p>
    <w:p w14:paraId="19FFE481">
      <w:pPr>
        <w:rPr>
          <w:rFonts w:hint="eastAsia" w:ascii="宋体" w:hAnsi="宋体" w:eastAsia="宋体"/>
          <w:b/>
          <w:bCs/>
          <w:sz w:val="24"/>
          <w:szCs w:val="24"/>
        </w:rPr>
      </w:pPr>
      <w:r>
        <w:rPr>
          <w:rFonts w:hint="eastAsia" w:ascii="宋体" w:hAnsi="宋体" w:eastAsia="宋体"/>
          <w:b/>
          <w:bCs/>
          <w:sz w:val="24"/>
          <w:szCs w:val="24"/>
        </w:rPr>
        <w:t>3. 当服务小区电平继续降低低到一定某个程度时，启动异频异系统门限，这里异频异系统指的是同优先级的</w:t>
      </w:r>
    </w:p>
    <w:p w14:paraId="6E8F8330">
      <w:pPr>
        <w:rPr>
          <w:rFonts w:hint="eastAsia" w:ascii="宋体" w:hAnsi="宋体" w:eastAsia="宋体"/>
          <w:b/>
          <w:bCs/>
          <w:sz w:val="24"/>
          <w:szCs w:val="24"/>
        </w:rPr>
      </w:pPr>
      <w:r>
        <w:rPr>
          <w:rFonts w:hint="eastAsia" w:ascii="宋体" w:hAnsi="宋体" w:eastAsia="宋体"/>
          <w:b/>
          <w:bCs/>
          <w:sz w:val="24"/>
          <w:szCs w:val="24"/>
        </w:rPr>
        <w:t>4. 同优先级采用比较RSRP来决定重选到哪个小区</w:t>
      </w:r>
    </w:p>
    <w:p w14:paraId="6206D8A2">
      <w:pPr>
        <w:rPr>
          <w:rFonts w:hint="eastAsia" w:ascii="宋体" w:hAnsi="宋体" w:eastAsia="宋体"/>
          <w:b/>
          <w:bCs/>
          <w:sz w:val="24"/>
          <w:szCs w:val="24"/>
        </w:rPr>
      </w:pPr>
      <w:r>
        <w:rPr>
          <w:rFonts w:hint="eastAsia" w:ascii="宋体" w:hAnsi="宋体" w:eastAsia="宋体"/>
          <w:b/>
          <w:bCs/>
          <w:sz w:val="24"/>
          <w:szCs w:val="24"/>
        </w:rPr>
        <w:t>5. 对低优先级小区的重选，必须同时满足服务小区要低于某个电平，低优先级小区必须高于某个电平，才会进行重选。</w:t>
      </w:r>
    </w:p>
    <w:p w14:paraId="435C5AC6">
      <w:pPr>
        <w:rPr>
          <w:rFonts w:hint="eastAsia" w:ascii="宋体" w:hAnsi="宋体" w:eastAsia="宋体"/>
          <w:sz w:val="24"/>
          <w:szCs w:val="24"/>
        </w:rPr>
      </w:pPr>
    </w:p>
    <w:p w14:paraId="68F8EA28">
      <w:pPr>
        <w:rPr>
          <w:rFonts w:hint="eastAsia" w:ascii="宋体" w:hAnsi="宋体" w:eastAsia="宋体"/>
          <w:b/>
          <w:bCs/>
          <w:sz w:val="24"/>
          <w:szCs w:val="24"/>
          <w:lang w:val="en-US" w:eastAsia="zh-CN"/>
        </w:rPr>
      </w:pPr>
      <w:r>
        <w:rPr>
          <w:rFonts w:hint="eastAsia" w:ascii="宋体" w:hAnsi="宋体" w:eastAsia="宋体"/>
          <w:b/>
          <w:bCs/>
          <w:sz w:val="24"/>
          <w:szCs w:val="24"/>
        </w:rPr>
        <w:t>解题流程图：</w:t>
      </w:r>
      <w:r>
        <w:rPr>
          <w:rFonts w:hint="eastAsia" w:ascii="宋体" w:hAnsi="宋体" w:eastAsia="宋体"/>
          <w:b/>
          <w:bCs/>
          <w:sz w:val="24"/>
          <w:szCs w:val="24"/>
          <w:lang w:val="en-US" w:eastAsia="zh-CN"/>
        </w:rPr>
        <w:t>由高优先级-&gt;同优先级-&gt;低优先级小区</w:t>
      </w:r>
    </w:p>
    <w:p w14:paraId="28404844">
      <w:pPr>
        <w:rPr>
          <w:rFonts w:hint="default" w:ascii="宋体" w:hAnsi="宋体" w:eastAsia="宋体"/>
          <w:b/>
          <w:bCs/>
          <w:sz w:val="24"/>
          <w:szCs w:val="24"/>
          <w:lang w:val="en-US" w:eastAsia="zh-CN"/>
        </w:rPr>
      </w:pPr>
      <w:r>
        <w:rPr>
          <w:rFonts w:hint="eastAsia" w:ascii="宋体" w:hAnsi="宋体" w:eastAsia="宋体"/>
          <w:b/>
          <w:bCs/>
          <w:sz w:val="24"/>
          <w:szCs w:val="24"/>
        </w:rPr>
        <mc:AlternateContent>
          <mc:Choice Requires="wps">
            <w:drawing>
              <wp:anchor distT="0" distB="0" distL="114300" distR="114300" simplePos="0" relativeHeight="251670528" behindDoc="0" locked="0" layoutInCell="1" allowOverlap="1">
                <wp:simplePos x="0" y="0"/>
                <wp:positionH relativeFrom="column">
                  <wp:posOffset>897255</wp:posOffset>
                </wp:positionH>
                <wp:positionV relativeFrom="paragraph">
                  <wp:posOffset>124460</wp:posOffset>
                </wp:positionV>
                <wp:extent cx="1845310" cy="285750"/>
                <wp:effectExtent l="4445" t="4445" r="17145" b="14605"/>
                <wp:wrapNone/>
                <wp:docPr id="53" name="Rectangle 2"/>
                <wp:cNvGraphicFramePr/>
                <a:graphic xmlns:a="http://schemas.openxmlformats.org/drawingml/2006/main">
                  <a:graphicData uri="http://schemas.microsoft.com/office/word/2010/wordprocessingShape">
                    <wps:wsp>
                      <wps:cNvSpPr>
                        <a:spLocks noChangeArrowheads="1"/>
                      </wps:cNvSpPr>
                      <wps:spPr bwMode="auto">
                        <a:xfrm>
                          <a:off x="0" y="0"/>
                          <a:ext cx="1845310" cy="285750"/>
                        </a:xfrm>
                        <a:prstGeom prst="rect">
                          <a:avLst/>
                        </a:prstGeom>
                        <a:solidFill>
                          <a:srgbClr val="FFFFFF"/>
                        </a:solidFill>
                        <a:ln w="9525">
                          <a:solidFill>
                            <a:srgbClr val="000000"/>
                          </a:solidFill>
                          <a:miter lim="800000"/>
                        </a:ln>
                      </wps:spPr>
                      <wps:txbx>
                        <w:txbxContent>
                          <w:p w14:paraId="4EB604BB">
                            <w:pPr>
                              <w:rPr>
                                <w:rFonts w:hint="eastAsia"/>
                                <w:b/>
                                <w:bCs/>
                              </w:rPr>
                            </w:pPr>
                            <w:r>
                              <w:rPr>
                                <w:rFonts w:hint="eastAsia"/>
                                <w:b/>
                                <w:bCs/>
                                <w:lang w:val="en-US" w:eastAsia="zh-CN"/>
                              </w:rPr>
                              <w:t>1、</w:t>
                            </w:r>
                            <w:r>
                              <w:rPr>
                                <w:rFonts w:hint="eastAsia"/>
                                <w:b/>
                                <w:bCs/>
                              </w:rPr>
                              <w:t>计算高优先级小区S</w:t>
                            </w:r>
                            <w:r>
                              <w:rPr>
                                <w:b/>
                                <w:bCs/>
                              </w:rPr>
                              <w:t>rxlev</w:t>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70.65pt;margin-top:9.8pt;height:22.5pt;width:145.3pt;z-index:251670528;mso-width-relative:page;mso-height-relative:page;" fillcolor="#FFFFFF" filled="t" stroked="t" coordsize="21600,21600" o:gfxdata="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n4xirXAAAACQEAAA8AAAAAAAAAAQAgAAAAIgAAAGRycy9kb3ducmV2LnhtbFBL&#10;AQIUABQAAAAIAIdO4kCROa+RMAIAAH4EAAAOAAAAAAAAAAEAIAAAACYBAABkcnMvZTJvRG9jLnht&#10;bFBLBQYAAAAABgAGAFkBAADIBQAAAAA=&#10;">
                <v:fill on="t" focussize="0,0"/>
                <v:stroke color="#000000" miterlimit="8" joinstyle="miter"/>
                <v:imagedata o:title=""/>
                <o:lock v:ext="edit" aspectratio="f"/>
                <v:textbox>
                  <w:txbxContent>
                    <w:p w14:paraId="4EB604BB">
                      <w:pPr>
                        <w:rPr>
                          <w:rFonts w:hint="eastAsia"/>
                          <w:b/>
                          <w:bCs/>
                        </w:rPr>
                      </w:pPr>
                      <w:r>
                        <w:rPr>
                          <w:rFonts w:hint="eastAsia"/>
                          <w:b/>
                          <w:bCs/>
                          <w:lang w:val="en-US" w:eastAsia="zh-CN"/>
                        </w:rPr>
                        <w:t>1、</w:t>
                      </w:r>
                      <w:r>
                        <w:rPr>
                          <w:rFonts w:hint="eastAsia"/>
                          <w:b/>
                          <w:bCs/>
                        </w:rPr>
                        <w:t>计算高优先级小区S</w:t>
                      </w:r>
                      <w:r>
                        <w:rPr>
                          <w:b/>
                          <w:bCs/>
                        </w:rPr>
                        <w:t>rxlev</w:t>
                      </w:r>
                    </w:p>
                  </w:txbxContent>
                </v:textbox>
              </v:rect>
            </w:pict>
          </mc:Fallback>
        </mc:AlternateContent>
      </w:r>
      <w:r>
        <w:rPr>
          <w:rFonts w:ascii="宋体" w:hAnsi="宋体" w:eastAsia="宋体"/>
          <w:b/>
          <w:bCs/>
          <w:sz w:val="24"/>
          <w:szCs w:val="24"/>
        </w:rPr>
        <mc:AlternateContent>
          <mc:Choice Requires="wps">
            <w:drawing>
              <wp:anchor distT="0" distB="0" distL="114300" distR="114300" simplePos="0" relativeHeight="251689984" behindDoc="0" locked="0" layoutInCell="1" allowOverlap="1">
                <wp:simplePos x="0" y="0"/>
                <wp:positionH relativeFrom="column">
                  <wp:posOffset>3131820</wp:posOffset>
                </wp:positionH>
                <wp:positionV relativeFrom="paragraph">
                  <wp:posOffset>47625</wp:posOffset>
                </wp:positionV>
                <wp:extent cx="2421255" cy="589915"/>
                <wp:effectExtent l="4445" t="4445" r="12700" b="15240"/>
                <wp:wrapNone/>
                <wp:docPr id="54" name="Text Box 20"/>
                <wp:cNvGraphicFramePr/>
                <a:graphic xmlns:a="http://schemas.openxmlformats.org/drawingml/2006/main">
                  <a:graphicData uri="http://schemas.microsoft.com/office/word/2010/wordprocessingShape">
                    <wps:wsp>
                      <wps:cNvSpPr txBox="1">
                        <a:spLocks noChangeArrowheads="1"/>
                      </wps:cNvSpPr>
                      <wps:spPr bwMode="auto">
                        <a:xfrm>
                          <a:off x="0" y="0"/>
                          <a:ext cx="2421359" cy="589915"/>
                        </a:xfrm>
                        <a:prstGeom prst="rect">
                          <a:avLst/>
                        </a:prstGeom>
                        <a:solidFill>
                          <a:srgbClr val="FFFFFF"/>
                        </a:solidFill>
                        <a:ln w="9525" cap="flat">
                          <a:solidFill>
                            <a:srgbClr val="FF0000"/>
                          </a:solidFill>
                          <a:prstDash val="dash"/>
                          <a:miter lim="800000"/>
                        </a:ln>
                      </wps:spPr>
                      <wps:txbx>
                        <w:txbxContent>
                          <w:p w14:paraId="3C88C5BC">
                            <w:pPr>
                              <w:rPr>
                                <w:b/>
                                <w:bCs/>
                                <w:color w:val="FF0000"/>
                              </w:rPr>
                            </w:pPr>
                            <w:r>
                              <w:rPr>
                                <w:rFonts w:hint="eastAsia"/>
                                <w:b/>
                                <w:bCs/>
                                <w:color w:val="FF0000"/>
                              </w:rPr>
                              <w:t>S</w:t>
                            </w:r>
                            <w:r>
                              <w:rPr>
                                <w:b/>
                                <w:bCs/>
                                <w:color w:val="FF0000"/>
                              </w:rPr>
                              <w:t>rxlev=</w:t>
                            </w:r>
                            <w:r>
                              <w:rPr>
                                <w:rFonts w:ascii="宋体" w:hAnsi="宋体" w:eastAsia="宋体" w:cs="宋体"/>
                                <w:b/>
                                <w:bCs/>
                                <w:color w:val="FF0000"/>
                                <w:kern w:val="0"/>
                                <w:sz w:val="24"/>
                                <w:szCs w:val="24"/>
                              </w:rPr>
                              <w:t xml:space="preserve"> RSRP</w:t>
                            </w:r>
                            <w:r>
                              <w:rPr>
                                <w:rFonts w:hint="eastAsia" w:ascii="宋体" w:hAnsi="宋体" w:eastAsia="宋体" w:cs="宋体"/>
                                <w:b/>
                                <w:bCs/>
                                <w:color w:val="FF0000"/>
                                <w:kern w:val="0"/>
                                <w:sz w:val="24"/>
                                <w:szCs w:val="24"/>
                              </w:rPr>
                              <w:t>测量值- qRxLevMin</w:t>
                            </w:r>
                          </w:p>
                        </w:txbxContent>
                      </wps:txbx>
                      <wps:bodyPr rot="0" vert="horz" wrap="square" lIns="91440" tIns="45720" rIns="91440" bIns="45720" anchor="t" anchorCtr="0" upright="1">
                        <a:noAutofit/>
                      </wps:bodyPr>
                    </wps:wsp>
                  </a:graphicData>
                </a:graphic>
              </wp:anchor>
            </w:drawing>
          </mc:Choice>
          <mc:Fallback>
            <w:pict>
              <v:shape id="Text Box 20" o:spid="_x0000_s1026" o:spt="202" type="#_x0000_t202" style="position:absolute;left:0pt;margin-left:246.6pt;margin-top:3.75pt;height:46.45pt;width:190.65pt;z-index:251689984;mso-width-relative:page;mso-height-relative:page;" fillcolor="#FFFFFF" filled="t" stroked="t" coordsize="21600,21600" o:gfxdata="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i0JPR1QAAAAkBAAAPAAAAAAAAAAEAIAAA&#10;ACIAAABkcnMvZG93bnJldi54bWxQSwECFAAUAAAACACHTuJAYc4UFkgCAACrBAAADgAAAAAAAAAB&#10;ACAAAAAkAQAAZHJzL2Uyb0RvYy54bWxQSwUGAAAAAAYABgBZAQAA3gUAAAAA&#10;">
                <v:fill on="t" focussize="0,0"/>
                <v:stroke color="#FF0000" miterlimit="8" joinstyle="miter" dashstyle="dash"/>
                <v:imagedata o:title=""/>
                <o:lock v:ext="edit" aspectratio="f"/>
                <v:textbox>
                  <w:txbxContent>
                    <w:p w14:paraId="3C88C5BC">
                      <w:pPr>
                        <w:rPr>
                          <w:b/>
                          <w:bCs/>
                          <w:color w:val="FF0000"/>
                        </w:rPr>
                      </w:pPr>
                      <w:r>
                        <w:rPr>
                          <w:rFonts w:hint="eastAsia"/>
                          <w:b/>
                          <w:bCs/>
                          <w:color w:val="FF0000"/>
                        </w:rPr>
                        <w:t>S</w:t>
                      </w:r>
                      <w:r>
                        <w:rPr>
                          <w:b/>
                          <w:bCs/>
                          <w:color w:val="FF0000"/>
                        </w:rPr>
                        <w:t>rxlev=</w:t>
                      </w:r>
                      <w:r>
                        <w:rPr>
                          <w:rFonts w:ascii="宋体" w:hAnsi="宋体" w:eastAsia="宋体" w:cs="宋体"/>
                          <w:b/>
                          <w:bCs/>
                          <w:color w:val="FF0000"/>
                          <w:kern w:val="0"/>
                          <w:sz w:val="24"/>
                          <w:szCs w:val="24"/>
                        </w:rPr>
                        <w:t xml:space="preserve"> RSRP</w:t>
                      </w:r>
                      <w:r>
                        <w:rPr>
                          <w:rFonts w:hint="eastAsia" w:ascii="宋体" w:hAnsi="宋体" w:eastAsia="宋体" w:cs="宋体"/>
                          <w:b/>
                          <w:bCs/>
                          <w:color w:val="FF0000"/>
                          <w:kern w:val="0"/>
                          <w:sz w:val="24"/>
                          <w:szCs w:val="24"/>
                        </w:rPr>
                        <w:t>测量值- qRxLevMin</w:t>
                      </w:r>
                    </w:p>
                  </w:txbxContent>
                </v:textbox>
              </v:shape>
            </w:pict>
          </mc:Fallback>
        </mc:AlternateContent>
      </w:r>
    </w:p>
    <w:p w14:paraId="266A05CD">
      <w:pPr>
        <w:rPr>
          <w:rFonts w:ascii="宋体" w:hAnsi="宋体" w:eastAsia="宋体"/>
          <w:b/>
          <w:bCs/>
          <w:sz w:val="24"/>
          <w:szCs w:val="24"/>
        </w:rPr>
      </w:pPr>
    </w:p>
    <w:p w14:paraId="1DED108D">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72576" behindDoc="0" locked="0" layoutInCell="1" allowOverlap="1">
                <wp:simplePos x="0" y="0"/>
                <wp:positionH relativeFrom="column">
                  <wp:posOffset>1851660</wp:posOffset>
                </wp:positionH>
                <wp:positionV relativeFrom="paragraph">
                  <wp:posOffset>18415</wp:posOffset>
                </wp:positionV>
                <wp:extent cx="3810" cy="344805"/>
                <wp:effectExtent l="34925" t="0" r="37465" b="10795"/>
                <wp:wrapNone/>
                <wp:docPr id="55" name="AutoShape 6"/>
                <wp:cNvGraphicFramePr/>
                <a:graphic xmlns:a="http://schemas.openxmlformats.org/drawingml/2006/main">
                  <a:graphicData uri="http://schemas.microsoft.com/office/word/2010/wordprocessingShape">
                    <wps:wsp>
                      <wps:cNvCnPr>
                        <a:cxnSpLocks noChangeShapeType="1"/>
                        <a:endCxn id="56" idx="0"/>
                      </wps:cNvCnPr>
                      <wps:spPr bwMode="auto">
                        <a:xfrm>
                          <a:off x="0" y="0"/>
                          <a:ext cx="3810" cy="344805"/>
                        </a:xfrm>
                        <a:prstGeom prst="straightConnector1">
                          <a:avLst/>
                        </a:prstGeom>
                        <a:noFill/>
                        <a:ln w="9525">
                          <a:solidFill>
                            <a:srgbClr val="000000"/>
                          </a:solidFill>
                          <a:round/>
                          <a:headEnd type="none" w="med" len="med"/>
                          <a:tailEnd type="triangle" w="med" len="med"/>
                        </a:ln>
                      </wps:spPr>
                      <wps:bodyPr/>
                    </wps:wsp>
                  </a:graphicData>
                </a:graphic>
              </wp:anchor>
            </w:drawing>
          </mc:Choice>
          <mc:Fallback>
            <w:pict>
              <v:shape id="AutoShape 6" o:spid="_x0000_s1026" o:spt="32" type="#_x0000_t32" style="position:absolute;left:0pt;margin-left:145.8pt;margin-top:1.45pt;height:27.15pt;width:0.3pt;z-index:251672576;mso-width-relative:page;mso-height-relative:page;" filled="f" stroked="t" coordsize="21600,21600" o:gfxdata="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n7FXNgAAAAIAQAADwAAAAAAAAABACAAAAAi&#10;AAAAZHJzL2Rvd25yZXYueG1sUEsBAhQAFAAAAAgAh07iQN8WuGEKAgAAKAQAAA4AAAAAAAAAAQAg&#10;AAAAJwEAAGRycy9lMm9Eb2MueG1sUEsFBgAAAAAGAAYAWQEAAKMFAAAAAA==&#10;">
                <v:fill on="f" focussize="0,0"/>
                <v:stroke color="#000000" joinstyle="round" endarrow="block"/>
                <v:imagedata o:title=""/>
                <o:lock v:ext="edit" aspectratio="f"/>
              </v:shape>
            </w:pict>
          </mc:Fallback>
        </mc:AlternateContent>
      </w:r>
    </w:p>
    <w:p w14:paraId="716F1FAC">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71552" behindDoc="0" locked="0" layoutInCell="1" allowOverlap="1">
                <wp:simplePos x="0" y="0"/>
                <wp:positionH relativeFrom="column">
                  <wp:posOffset>207645</wp:posOffset>
                </wp:positionH>
                <wp:positionV relativeFrom="paragraph">
                  <wp:posOffset>165100</wp:posOffset>
                </wp:positionV>
                <wp:extent cx="3295015" cy="722630"/>
                <wp:effectExtent l="22225" t="5080" r="22860" b="8890"/>
                <wp:wrapNone/>
                <wp:docPr id="56" name="AutoShape 5"/>
                <wp:cNvGraphicFramePr/>
                <a:graphic xmlns:a="http://schemas.openxmlformats.org/drawingml/2006/main">
                  <a:graphicData uri="http://schemas.microsoft.com/office/word/2010/wordprocessingShape">
                    <wps:wsp>
                      <wps:cNvSpPr>
                        <a:spLocks noChangeArrowheads="1"/>
                      </wps:cNvSpPr>
                      <wps:spPr bwMode="auto">
                        <a:xfrm>
                          <a:off x="0" y="0"/>
                          <a:ext cx="3295015" cy="722630"/>
                        </a:xfrm>
                        <a:prstGeom prst="diamond">
                          <a:avLst/>
                        </a:prstGeom>
                        <a:solidFill>
                          <a:srgbClr val="FFFFFF"/>
                        </a:solidFill>
                        <a:ln w="9525">
                          <a:solidFill>
                            <a:srgbClr val="000000"/>
                          </a:solidFill>
                          <a:miter lim="800000"/>
                        </a:ln>
                      </wps:spPr>
                      <wps:txbx>
                        <w:txbxContent>
                          <w:p w14:paraId="4267C606">
                            <w:pPr>
                              <w:jc w:val="center"/>
                              <w:rPr>
                                <w:rFonts w:hint="eastAsia" w:eastAsia="宋体"/>
                                <w:lang w:val="en-US" w:eastAsia="zh-CN"/>
                              </w:rPr>
                            </w:pPr>
                            <w:r>
                              <w:rPr>
                                <w:rFonts w:hint="eastAsia"/>
                                <w:b/>
                                <w:bCs/>
                              </w:rPr>
                              <w:t>S</w:t>
                            </w:r>
                            <w:r>
                              <w:rPr>
                                <w:b/>
                                <w:bCs/>
                              </w:rPr>
                              <w:t>rxlev</w:t>
                            </w:r>
                            <w:r>
                              <w:rPr>
                                <w:rFonts w:hint="eastAsia"/>
                                <w:b/>
                                <w:bCs/>
                                <w:sz w:val="24"/>
                                <w:szCs w:val="24"/>
                              </w:rPr>
                              <w:t>&gt;</w:t>
                            </w:r>
                            <w:r>
                              <w:rPr>
                                <w:rFonts w:hint="eastAsia" w:ascii="宋体" w:hAnsi="宋体" w:eastAsia="宋体" w:cs="宋体"/>
                                <w:b/>
                                <w:bCs/>
                                <w:kern w:val="0"/>
                                <w:sz w:val="24"/>
                                <w:szCs w:val="24"/>
                              </w:rPr>
                              <w:t>threshXHigh</w:t>
                            </w:r>
                            <w:r>
                              <w:rPr>
                                <w:rFonts w:hint="eastAsia" w:ascii="宋体" w:hAnsi="宋体" w:eastAsia="宋体" w:cs="宋体"/>
                                <w:b/>
                                <w:bCs/>
                                <w:kern w:val="0"/>
                                <w:sz w:val="24"/>
                                <w:szCs w:val="24"/>
                                <w:lang w:val="en-US" w:eastAsia="zh-CN"/>
                              </w:rPr>
                              <w:t xml:space="preserve"> ?</w:t>
                            </w:r>
                          </w:p>
                        </w:txbxContent>
                      </wps:txbx>
                      <wps:bodyPr rot="0" vert="horz" wrap="square" lIns="91440" tIns="36000" rIns="91440" bIns="45720" anchor="ctr" anchorCtr="0" upright="1">
                        <a:noAutofit/>
                      </wps:bodyPr>
                    </wps:wsp>
                  </a:graphicData>
                </a:graphic>
              </wp:anchor>
            </w:drawing>
          </mc:Choice>
          <mc:Fallback>
            <w:pict>
              <v:shape id="AutoShape 5" o:spid="_x0000_s1026" o:spt="4" type="#_x0000_t4" style="position:absolute;left:0pt;margin-left:16.35pt;margin-top:13pt;height:56.9pt;width:259.45pt;z-index:251671552;v-text-anchor:middle;mso-width-relative:page;mso-height-relative:page;" fillcolor="#FFFFFF" filled="t" stroked="t" coordsize="21600,21600" o:gfxdata="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7sd/N9oAAAAJAQAADwAAAAAAAAABACAAAAAiAAAAZHJzL2Rvd25y&#10;ZXYueG1sUEsBAhQAFAAAAAgAh07iQHpways1AgAAgwQAAA4AAAAAAAAAAQAgAAAAKQEAAGRycy9l&#10;Mm9Eb2MueG1sUEsFBgAAAAAGAAYAWQEAANAFAAAAAA==&#10;">
                <v:fill on="t" focussize="0,0"/>
                <v:stroke color="#000000" miterlimit="8" joinstyle="miter"/>
                <v:imagedata o:title=""/>
                <o:lock v:ext="edit" aspectratio="f"/>
                <v:textbox inset="2.54mm,1mm,2.54mm,1.27mm">
                  <w:txbxContent>
                    <w:p w14:paraId="4267C606">
                      <w:pPr>
                        <w:jc w:val="center"/>
                        <w:rPr>
                          <w:rFonts w:hint="eastAsia" w:eastAsia="宋体"/>
                          <w:lang w:val="en-US" w:eastAsia="zh-CN"/>
                        </w:rPr>
                      </w:pPr>
                      <w:r>
                        <w:rPr>
                          <w:rFonts w:hint="eastAsia"/>
                          <w:b/>
                          <w:bCs/>
                        </w:rPr>
                        <w:t>S</w:t>
                      </w:r>
                      <w:r>
                        <w:rPr>
                          <w:b/>
                          <w:bCs/>
                        </w:rPr>
                        <w:t>rxlev</w:t>
                      </w:r>
                      <w:r>
                        <w:rPr>
                          <w:rFonts w:hint="eastAsia"/>
                          <w:b/>
                          <w:bCs/>
                          <w:sz w:val="24"/>
                          <w:szCs w:val="24"/>
                        </w:rPr>
                        <w:t>&gt;</w:t>
                      </w:r>
                      <w:r>
                        <w:rPr>
                          <w:rFonts w:hint="eastAsia" w:ascii="宋体" w:hAnsi="宋体" w:eastAsia="宋体" w:cs="宋体"/>
                          <w:b/>
                          <w:bCs/>
                          <w:kern w:val="0"/>
                          <w:sz w:val="24"/>
                          <w:szCs w:val="24"/>
                        </w:rPr>
                        <w:t>threshXHigh</w:t>
                      </w:r>
                      <w:r>
                        <w:rPr>
                          <w:rFonts w:hint="eastAsia" w:ascii="宋体" w:hAnsi="宋体" w:eastAsia="宋体" w:cs="宋体"/>
                          <w:b/>
                          <w:bCs/>
                          <w:kern w:val="0"/>
                          <w:sz w:val="24"/>
                          <w:szCs w:val="24"/>
                          <w:lang w:val="en-US" w:eastAsia="zh-CN"/>
                        </w:rPr>
                        <w:t xml:space="preserve"> ?</w:t>
                      </w:r>
                    </w:p>
                  </w:txbxContent>
                </v:textbox>
              </v:shape>
            </w:pict>
          </mc:Fallback>
        </mc:AlternateContent>
      </w:r>
    </w:p>
    <w:p w14:paraId="36482A62">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75648" behindDoc="0" locked="0" layoutInCell="1" allowOverlap="1">
                <wp:simplePos x="0" y="0"/>
                <wp:positionH relativeFrom="column">
                  <wp:posOffset>3832225</wp:posOffset>
                </wp:positionH>
                <wp:positionV relativeFrom="paragraph">
                  <wp:posOffset>104775</wp:posOffset>
                </wp:positionV>
                <wp:extent cx="2049145" cy="471170"/>
                <wp:effectExtent l="4445" t="4445" r="16510" b="6985"/>
                <wp:wrapNone/>
                <wp:docPr id="57" name="Rectangle 9"/>
                <wp:cNvGraphicFramePr/>
                <a:graphic xmlns:a="http://schemas.openxmlformats.org/drawingml/2006/main">
                  <a:graphicData uri="http://schemas.microsoft.com/office/word/2010/wordprocessingShape">
                    <wps:wsp>
                      <wps:cNvSpPr>
                        <a:spLocks noChangeArrowheads="1"/>
                      </wps:cNvSpPr>
                      <wps:spPr bwMode="auto">
                        <a:xfrm>
                          <a:off x="0" y="0"/>
                          <a:ext cx="2049145" cy="471170"/>
                        </a:xfrm>
                        <a:prstGeom prst="rect">
                          <a:avLst/>
                        </a:prstGeom>
                        <a:solidFill>
                          <a:srgbClr val="FFFFFF"/>
                        </a:solidFill>
                        <a:ln w="9525">
                          <a:solidFill>
                            <a:srgbClr val="000000"/>
                          </a:solidFill>
                          <a:miter lim="800000"/>
                        </a:ln>
                      </wps:spPr>
                      <wps:txbx>
                        <w:txbxContent>
                          <w:p w14:paraId="13BB04F5">
                            <w:pPr>
                              <w:rPr>
                                <w:b/>
                                <w:bCs/>
                              </w:rPr>
                            </w:pPr>
                            <w:r>
                              <w:rPr>
                                <w:rFonts w:hint="eastAsia"/>
                                <w:b/>
                                <w:bCs/>
                              </w:rPr>
                              <w:t>该终端发生小区重选，最终重选的目标小区为该</w:t>
                            </w:r>
                            <w:r>
                              <w:rPr>
                                <w:rFonts w:hint="eastAsia"/>
                                <w:b/>
                                <w:bCs/>
                                <w:color w:val="0000FF"/>
                                <w:lang w:val="en-US" w:eastAsia="zh-CN"/>
                              </w:rPr>
                              <w:t>高优先级</w:t>
                            </w:r>
                            <w:r>
                              <w:rPr>
                                <w:rFonts w:hint="eastAsia"/>
                                <w:b/>
                                <w:bCs/>
                              </w:rPr>
                              <w:t>小区</w:t>
                            </w:r>
                          </w:p>
                        </w:txbxContent>
                      </wps:txbx>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301.75pt;margin-top:8.25pt;height:37.1pt;width:161.35pt;z-index:251675648;mso-width-relative:page;mso-height-relative:page;" fillcolor="#FFFFFF" filled="t" stroked="t" coordsize="21600,21600" o:gfxdata="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JrBEdcAAAAJAQAADwAAAAAAAAABACAAAAAiAAAAZHJzL2Rvd25yZXYueG1sUEsB&#10;AhQAFAAAAAgAh07iQJGBmd0vAgAAfgQAAA4AAAAAAAAAAQAgAAAAJgEAAGRycy9lMm9Eb2MueG1s&#10;UEsFBgAAAAAGAAYAWQEAAMcFAAAAAA==&#10;">
                <v:fill on="t" focussize="0,0"/>
                <v:stroke color="#000000" miterlimit="8" joinstyle="miter"/>
                <v:imagedata o:title=""/>
                <o:lock v:ext="edit" aspectratio="f"/>
                <v:textbox>
                  <w:txbxContent>
                    <w:p w14:paraId="13BB04F5">
                      <w:pPr>
                        <w:rPr>
                          <w:b/>
                          <w:bCs/>
                        </w:rPr>
                      </w:pPr>
                      <w:r>
                        <w:rPr>
                          <w:rFonts w:hint="eastAsia"/>
                          <w:b/>
                          <w:bCs/>
                        </w:rPr>
                        <w:t>该终端发生小区重选，最终重选的目标小区为该</w:t>
                      </w:r>
                      <w:r>
                        <w:rPr>
                          <w:rFonts w:hint="eastAsia"/>
                          <w:b/>
                          <w:bCs/>
                          <w:color w:val="0000FF"/>
                          <w:lang w:val="en-US" w:eastAsia="zh-CN"/>
                        </w:rPr>
                        <w:t>高优先级</w:t>
                      </w:r>
                      <w:r>
                        <w:rPr>
                          <w:rFonts w:hint="eastAsia"/>
                          <w:b/>
                          <w:bCs/>
                        </w:rPr>
                        <w:t>小区</w:t>
                      </w:r>
                    </w:p>
                  </w:txbxContent>
                </v:textbox>
              </v:rect>
            </w:pict>
          </mc:Fallback>
        </mc:AlternateContent>
      </w:r>
      <w:r>
        <w:rPr>
          <w:rFonts w:ascii="宋体" w:hAnsi="宋体" w:eastAsia="宋体"/>
          <w:b/>
          <w:bCs/>
          <w:sz w:val="24"/>
          <w:szCs w:val="24"/>
        </w:rPr>
        <mc:AlternateContent>
          <mc:Choice Requires="wps">
            <w:drawing>
              <wp:anchor distT="0" distB="0" distL="114300" distR="114300" simplePos="0" relativeHeight="251674624" behindDoc="0" locked="0" layoutInCell="1" allowOverlap="1">
                <wp:simplePos x="0" y="0"/>
                <wp:positionH relativeFrom="column">
                  <wp:posOffset>3340735</wp:posOffset>
                </wp:positionH>
                <wp:positionV relativeFrom="paragraph">
                  <wp:posOffset>43815</wp:posOffset>
                </wp:positionV>
                <wp:extent cx="456565" cy="245745"/>
                <wp:effectExtent l="4445" t="4445" r="8890" b="16510"/>
                <wp:wrapNone/>
                <wp:docPr id="58" name="Text Box 8"/>
                <wp:cNvGraphicFramePr/>
                <a:graphic xmlns:a="http://schemas.openxmlformats.org/drawingml/2006/main">
                  <a:graphicData uri="http://schemas.microsoft.com/office/word/2010/wordprocessingShape">
                    <wps:wsp>
                      <wps:cNvSpPr txBox="1">
                        <a:spLocks noChangeArrowheads="1"/>
                      </wps:cNvSpPr>
                      <wps:spPr bwMode="auto">
                        <a:xfrm>
                          <a:off x="0" y="0"/>
                          <a:ext cx="456565" cy="245745"/>
                        </a:xfrm>
                        <a:prstGeom prst="rect">
                          <a:avLst/>
                        </a:prstGeom>
                        <a:solidFill>
                          <a:srgbClr val="FFFFFF"/>
                        </a:solidFill>
                        <a:ln w="9525">
                          <a:solidFill>
                            <a:schemeClr val="bg1">
                              <a:lumMod val="100000"/>
                              <a:lumOff val="0"/>
                            </a:schemeClr>
                          </a:solidFill>
                          <a:miter lim="800000"/>
                        </a:ln>
                      </wps:spPr>
                      <wps:txbx>
                        <w:txbxContent>
                          <w:p w14:paraId="3359D78F">
                            <w:pPr>
                              <w:rPr>
                                <w:b/>
                                <w:bCs/>
                              </w:rPr>
                            </w:pPr>
                            <w:r>
                              <w:rPr>
                                <w:rFonts w:hint="eastAsia"/>
                                <w:b/>
                                <w:bCs/>
                              </w:rPr>
                              <w:t>是</w:t>
                            </w:r>
                          </w:p>
                        </w:txbxContent>
                      </wps:txbx>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263.05pt;margin-top:3.45pt;height:19.35pt;width:35.95pt;z-index:251674624;mso-width-relative:page;mso-height-relative:page;" fillcolor="#FFFFFF" filled="t" stroked="t" coordsize="21600,21600" o:gfxdata="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I+QeHtcAAAAIAQAADwAAAAAAAAABACAA&#10;AAAiAAAAZHJzL2Rvd25yZXYueG1sUEsBAhQAFAAAAAgAh07iQHMbus5HAgAAvAQAAA4AAAAAAAAA&#10;AQAgAAAAJgEAAGRycy9lMm9Eb2MueG1sUEsFBgAAAAAGAAYAWQEAAN8FAAAAAA==&#10;">
                <v:fill on="t" focussize="0,0"/>
                <v:stroke color="#FFFFFF [3228]" miterlimit="8" joinstyle="miter"/>
                <v:imagedata o:title=""/>
                <o:lock v:ext="edit" aspectratio="f"/>
                <v:textbox>
                  <w:txbxContent>
                    <w:p w14:paraId="3359D78F">
                      <w:pPr>
                        <w:rPr>
                          <w:b/>
                          <w:bCs/>
                        </w:rPr>
                      </w:pPr>
                      <w:r>
                        <w:rPr>
                          <w:rFonts w:hint="eastAsia"/>
                          <w:b/>
                          <w:bCs/>
                        </w:rPr>
                        <w:t>是</w:t>
                      </w:r>
                    </w:p>
                  </w:txbxContent>
                </v:textbox>
              </v:shape>
            </w:pict>
          </mc:Fallback>
        </mc:AlternateContent>
      </w:r>
    </w:p>
    <w:p w14:paraId="3B4DBCB8">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73600" behindDoc="0" locked="0" layoutInCell="1" allowOverlap="1">
                <wp:simplePos x="0" y="0"/>
                <wp:positionH relativeFrom="column">
                  <wp:posOffset>3423285</wp:posOffset>
                </wp:positionH>
                <wp:positionV relativeFrom="paragraph">
                  <wp:posOffset>128905</wp:posOffset>
                </wp:positionV>
                <wp:extent cx="426085" cy="2540"/>
                <wp:effectExtent l="0" t="36195" r="5715" b="37465"/>
                <wp:wrapNone/>
                <wp:docPr id="59" name="AutoShape 7"/>
                <wp:cNvGraphicFramePr/>
                <a:graphic xmlns:a="http://schemas.openxmlformats.org/drawingml/2006/main">
                  <a:graphicData uri="http://schemas.microsoft.com/office/word/2010/wordprocessingShape">
                    <wps:wsp>
                      <wps:cNvCnPr>
                        <a:cxnSpLocks noChangeShapeType="1"/>
                      </wps:cNvCnPr>
                      <wps:spPr bwMode="auto">
                        <a:xfrm>
                          <a:off x="0" y="0"/>
                          <a:ext cx="426085" cy="2540"/>
                        </a:xfrm>
                        <a:prstGeom prst="straightConnector1">
                          <a:avLst/>
                        </a:prstGeom>
                        <a:noFill/>
                        <a:ln w="9525">
                          <a:solidFill>
                            <a:srgbClr val="000000"/>
                          </a:solidFill>
                          <a:round/>
                          <a:headEnd type="none" w="med" len="med"/>
                          <a:tailEnd type="triangle" w="med" len="med"/>
                        </a:ln>
                      </wps:spPr>
                      <wps:bodyPr/>
                    </wps:wsp>
                  </a:graphicData>
                </a:graphic>
              </wp:anchor>
            </w:drawing>
          </mc:Choice>
          <mc:Fallback>
            <w:pict>
              <v:shape id="AutoShape 7" o:spid="_x0000_s1026" o:spt="32" type="#_x0000_t32" style="position:absolute;left:0pt;margin-left:269.55pt;margin-top:10.15pt;height:0.2pt;width:33.55pt;z-index:251673600;mso-width-relative:page;mso-height-relative:page;" filled="f" stroked="t" coordsize="21600,21600" o:gfxdata="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JvG1p9kAAAAJAQAADwAAAAAAAAABACAAAAAiAAAAZHJzL2Rv&#10;d25yZXYueG1sUEsBAhQAFAAAAAgAh07iQAdxrigAAgAADQQAAA4AAAAAAAAAAQAgAAAAKAEAAGRy&#10;cy9lMm9Eb2MueG1sUEsFBgAAAAAGAAYAWQEAAJoFAAAAAA==&#10;">
                <v:fill on="f" focussize="0,0"/>
                <v:stroke color="#000000" joinstyle="round" endarrow="block"/>
                <v:imagedata o:title=""/>
                <o:lock v:ext="edit" aspectratio="f"/>
              </v:shape>
            </w:pict>
          </mc:Fallback>
        </mc:AlternateContent>
      </w:r>
    </w:p>
    <w:p w14:paraId="1570A07E">
      <w:pPr>
        <w:rPr>
          <w:rFonts w:ascii="宋体" w:hAnsi="宋体" w:eastAsia="宋体"/>
          <w:b/>
          <w:bCs/>
          <w:sz w:val="24"/>
          <w:szCs w:val="24"/>
        </w:rPr>
      </w:pPr>
    </w:p>
    <w:p w14:paraId="22399A39">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84864" behindDoc="0" locked="0" layoutInCell="1" allowOverlap="1">
                <wp:simplePos x="0" y="0"/>
                <wp:positionH relativeFrom="column">
                  <wp:posOffset>1941195</wp:posOffset>
                </wp:positionH>
                <wp:positionV relativeFrom="paragraph">
                  <wp:posOffset>76200</wp:posOffset>
                </wp:positionV>
                <wp:extent cx="320675" cy="252095"/>
                <wp:effectExtent l="5080" t="4445" r="4445" b="10160"/>
                <wp:wrapNone/>
                <wp:docPr id="60" name="Text Box 18"/>
                <wp:cNvGraphicFramePr/>
                <a:graphic xmlns:a="http://schemas.openxmlformats.org/drawingml/2006/main">
                  <a:graphicData uri="http://schemas.microsoft.com/office/word/2010/wordprocessingShape">
                    <wps:wsp>
                      <wps:cNvSpPr txBox="1">
                        <a:spLocks noChangeArrowheads="1"/>
                      </wps:cNvSpPr>
                      <wps:spPr bwMode="auto">
                        <a:xfrm>
                          <a:off x="0" y="0"/>
                          <a:ext cx="320675" cy="252095"/>
                        </a:xfrm>
                        <a:prstGeom prst="rect">
                          <a:avLst/>
                        </a:prstGeom>
                        <a:solidFill>
                          <a:srgbClr val="FFFFFF"/>
                        </a:solidFill>
                        <a:ln w="9525">
                          <a:solidFill>
                            <a:schemeClr val="bg1">
                              <a:lumMod val="100000"/>
                              <a:lumOff val="0"/>
                            </a:schemeClr>
                          </a:solidFill>
                          <a:miter lim="800000"/>
                        </a:ln>
                      </wps:spPr>
                      <wps:txbx>
                        <w:txbxContent>
                          <w:p w14:paraId="12D28077">
                            <w:pPr>
                              <w:rPr>
                                <w:b/>
                                <w:bCs/>
                              </w:rPr>
                            </w:pPr>
                            <w:r>
                              <w:rPr>
                                <w:rFonts w:hint="eastAsia"/>
                                <w:b/>
                                <w:bCs/>
                              </w:rPr>
                              <w:t>否</w:t>
                            </w:r>
                          </w:p>
                        </w:txbxContent>
                      </wps:txbx>
                      <wps:bodyPr rot="0" vert="horz" wrap="square" lIns="91440" tIns="45720" rIns="91440" bIns="45720" anchor="t" anchorCtr="0" upright="1">
                        <a:noAutofit/>
                      </wps:bodyPr>
                    </wps:wsp>
                  </a:graphicData>
                </a:graphic>
              </wp:anchor>
            </w:drawing>
          </mc:Choice>
          <mc:Fallback>
            <w:pict>
              <v:shape id="Text Box 18" o:spid="_x0000_s1026" o:spt="202" type="#_x0000_t202" style="position:absolute;left:0pt;margin-left:152.85pt;margin-top:6pt;height:19.85pt;width:25.25pt;z-index:251684864;mso-width-relative:page;mso-height-relative:page;" fillcolor="#FFFFFF" filled="t" stroked="t" coordsize="21600,21600" o:gfxdata="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sGwCr1wAAAAkBAAAPAAAAAAAAAAEA&#10;IAAAACIAAABkcnMvZG93bnJldi54bWxQSwECFAAUAAAACACHTuJA2yLJuUkCAAC9BAAADgAAAAAA&#10;AAABACAAAAAmAQAAZHJzL2Uyb0RvYy54bWxQSwUGAAAAAAYABgBZAQAA4QUAAAAA&#10;">
                <v:fill on="t" focussize="0,0"/>
                <v:stroke color="#FFFFFF [3228]" miterlimit="8" joinstyle="miter"/>
                <v:imagedata o:title=""/>
                <o:lock v:ext="edit" aspectratio="f"/>
                <v:textbox>
                  <w:txbxContent>
                    <w:p w14:paraId="12D28077">
                      <w:pPr>
                        <w:rPr>
                          <w:b/>
                          <w:bCs/>
                        </w:rPr>
                      </w:pPr>
                      <w:r>
                        <w:rPr>
                          <w:rFonts w:hint="eastAsia"/>
                          <w:b/>
                          <w:bCs/>
                        </w:rPr>
                        <w:t>否</w:t>
                      </w:r>
                    </w:p>
                  </w:txbxContent>
                </v:textbox>
              </v:shape>
            </w:pict>
          </mc:Fallback>
        </mc:AlternateContent>
      </w:r>
      <w:r>
        <w:rPr>
          <w:rFonts w:ascii="宋体" w:hAnsi="宋体" w:eastAsia="宋体"/>
          <w:b/>
          <w:bCs/>
          <w:sz w:val="24"/>
          <w:szCs w:val="24"/>
        </w:rPr>
        <mc:AlternateContent>
          <mc:Choice Requires="wps">
            <w:drawing>
              <wp:anchor distT="0" distB="0" distL="114300" distR="114300" simplePos="0" relativeHeight="251676672" behindDoc="0" locked="0" layoutInCell="1" allowOverlap="1">
                <wp:simplePos x="0" y="0"/>
                <wp:positionH relativeFrom="column">
                  <wp:posOffset>1852930</wp:posOffset>
                </wp:positionH>
                <wp:positionV relativeFrom="paragraph">
                  <wp:posOffset>89535</wp:posOffset>
                </wp:positionV>
                <wp:extent cx="0" cy="306705"/>
                <wp:effectExtent l="38100" t="0" r="38100" b="10795"/>
                <wp:wrapNone/>
                <wp:docPr id="61" name="AutoShape 10"/>
                <wp:cNvGraphicFramePr/>
                <a:graphic xmlns:a="http://schemas.openxmlformats.org/drawingml/2006/main">
                  <a:graphicData uri="http://schemas.microsoft.com/office/word/2010/wordprocessingShape">
                    <wps:wsp>
                      <wps:cNvCnPr>
                        <a:cxnSpLocks noChangeShapeType="1"/>
                      </wps:cNvCnPr>
                      <wps:spPr bwMode="auto">
                        <a:xfrm>
                          <a:off x="0" y="0"/>
                          <a:ext cx="0" cy="306705"/>
                        </a:xfrm>
                        <a:prstGeom prst="straightConnector1">
                          <a:avLst/>
                        </a:prstGeom>
                        <a:noFill/>
                        <a:ln w="9525">
                          <a:solidFill>
                            <a:srgbClr val="000000"/>
                          </a:solidFill>
                          <a:round/>
                          <a:headEnd type="none" w="med" len="med"/>
                          <a:tailEnd type="triangle" w="med" len="med"/>
                        </a:ln>
                      </wps:spPr>
                      <wps:bodyPr/>
                    </wps:wsp>
                  </a:graphicData>
                </a:graphic>
              </wp:anchor>
            </w:drawing>
          </mc:Choice>
          <mc:Fallback>
            <w:pict>
              <v:shape id="AutoShape 10" o:spid="_x0000_s1026" o:spt="32" type="#_x0000_t32" style="position:absolute;left:0pt;margin-left:145.9pt;margin-top:7.05pt;height:24.15pt;width:0pt;z-index:251676672;mso-width-relative:page;mso-height-relative:page;" filled="f" stroked="t" coordsize="21600,21600" o:gfxdata="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QC6efXAAAACQEAAA8AAAAAAAAAAQAgAAAAIgAAAGRycy9kb3ducmV2Lnht&#10;bFBLAQIUABQAAAAIAIdO4kD0wK6q+gEAAAsEAAAOAAAAAAAAAAEAIAAAACYBAABkcnMvZTJvRG9j&#10;LnhtbFBLBQYAAAAABgAGAFkBAACSBQAAAAA=&#10;">
                <v:fill on="f" focussize="0,0"/>
                <v:stroke color="#000000" joinstyle="round" endarrow="block"/>
                <v:imagedata o:title=""/>
                <o:lock v:ext="edit" aspectratio="f"/>
              </v:shape>
            </w:pict>
          </mc:Fallback>
        </mc:AlternateContent>
      </w:r>
    </w:p>
    <w:p w14:paraId="105AE965">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77696" behindDoc="0" locked="0" layoutInCell="1" allowOverlap="1">
                <wp:simplePos x="0" y="0"/>
                <wp:positionH relativeFrom="column">
                  <wp:posOffset>610870</wp:posOffset>
                </wp:positionH>
                <wp:positionV relativeFrom="paragraph">
                  <wp:posOffset>158750</wp:posOffset>
                </wp:positionV>
                <wp:extent cx="2491105" cy="518795"/>
                <wp:effectExtent l="4445" t="4445" r="6350" b="10160"/>
                <wp:wrapNone/>
                <wp:docPr id="62" name="Rectangle 11"/>
                <wp:cNvGraphicFramePr/>
                <a:graphic xmlns:a="http://schemas.openxmlformats.org/drawingml/2006/main">
                  <a:graphicData uri="http://schemas.microsoft.com/office/word/2010/wordprocessingShape">
                    <wps:wsp>
                      <wps:cNvSpPr>
                        <a:spLocks noChangeArrowheads="1"/>
                      </wps:cNvSpPr>
                      <wps:spPr bwMode="auto">
                        <a:xfrm>
                          <a:off x="0" y="0"/>
                          <a:ext cx="2490896" cy="518615"/>
                        </a:xfrm>
                        <a:prstGeom prst="rect">
                          <a:avLst/>
                        </a:prstGeom>
                        <a:solidFill>
                          <a:srgbClr val="FFFFFF"/>
                        </a:solidFill>
                        <a:ln w="9525">
                          <a:solidFill>
                            <a:srgbClr val="000000"/>
                          </a:solidFill>
                          <a:miter lim="800000"/>
                        </a:ln>
                      </wps:spPr>
                      <wps:txbx>
                        <w:txbxContent>
                          <w:p w14:paraId="31013979">
                            <w:pPr>
                              <w:rPr>
                                <w:rFonts w:hint="eastAsia"/>
                                <w:b/>
                                <w:bCs/>
                              </w:rPr>
                            </w:pPr>
                            <w:r>
                              <w:rPr>
                                <w:rFonts w:hint="eastAsia"/>
                                <w:b/>
                                <w:bCs/>
                                <w:lang w:val="en-US" w:eastAsia="zh-CN"/>
                              </w:rPr>
                              <w:t>2、</w:t>
                            </w:r>
                            <w:r>
                              <w:rPr>
                                <w:rFonts w:hint="eastAsia"/>
                                <w:b/>
                                <w:bCs/>
                              </w:rPr>
                              <w:t>计算服务小区Rs和同优先级</w:t>
                            </w:r>
                            <w:r>
                              <w:rPr>
                                <w:rFonts w:hint="eastAsia"/>
                                <w:b/>
                                <w:bCs/>
                                <w:lang w:val="en-US" w:eastAsia="zh-CN"/>
                              </w:rPr>
                              <w:t>邻</w:t>
                            </w:r>
                            <w:r>
                              <w:rPr>
                                <w:rFonts w:hint="eastAsia"/>
                                <w:b/>
                                <w:bCs/>
                              </w:rPr>
                              <w:t>小区Rn，比较Rn与Rs的大小</w:t>
                            </w:r>
                          </w:p>
                        </w:txbxContent>
                      </wps:txbx>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48.1pt;margin-top:12.5pt;height:40.85pt;width:196.15pt;z-index:251677696;mso-width-relative:page;mso-height-relative:page;" fillcolor="#FFFFFF" filled="t" stroked="t" coordsize="21600,21600" o:gfxdata="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u4/0jXAAAACQEAAA8AAAAAAAAAAQAgAAAAIgAAAGRycy9kb3ducmV2LnhtbFBLAQIU&#10;ABQAAAAIAIdO4kAYLtjsLQIAAH8EAAAOAAAAAAAAAAEAIAAAACYBAABkcnMvZTJvRG9jLnhtbFBL&#10;BQYAAAAABgAGAFkBAADFBQAAAAA=&#10;">
                <v:fill on="t" focussize="0,0"/>
                <v:stroke color="#000000" miterlimit="8" joinstyle="miter"/>
                <v:imagedata o:title=""/>
                <o:lock v:ext="edit" aspectratio="f"/>
                <v:textbox>
                  <w:txbxContent>
                    <w:p w14:paraId="31013979">
                      <w:pPr>
                        <w:rPr>
                          <w:rFonts w:hint="eastAsia"/>
                          <w:b/>
                          <w:bCs/>
                        </w:rPr>
                      </w:pPr>
                      <w:r>
                        <w:rPr>
                          <w:rFonts w:hint="eastAsia"/>
                          <w:b/>
                          <w:bCs/>
                          <w:lang w:val="en-US" w:eastAsia="zh-CN"/>
                        </w:rPr>
                        <w:t>2、</w:t>
                      </w:r>
                      <w:r>
                        <w:rPr>
                          <w:rFonts w:hint="eastAsia"/>
                          <w:b/>
                          <w:bCs/>
                        </w:rPr>
                        <w:t>计算服务小区Rs和同优先级</w:t>
                      </w:r>
                      <w:r>
                        <w:rPr>
                          <w:rFonts w:hint="eastAsia"/>
                          <w:b/>
                          <w:bCs/>
                          <w:lang w:val="en-US" w:eastAsia="zh-CN"/>
                        </w:rPr>
                        <w:t>邻</w:t>
                      </w:r>
                      <w:r>
                        <w:rPr>
                          <w:rFonts w:hint="eastAsia"/>
                          <w:b/>
                          <w:bCs/>
                        </w:rPr>
                        <w:t>小区Rn，比较Rn与Rs的大小</w:t>
                      </w:r>
                    </w:p>
                  </w:txbxContent>
                </v:textbox>
              </v:rect>
            </w:pict>
          </mc:Fallback>
        </mc:AlternateContent>
      </w:r>
      <w:r>
        <w:rPr>
          <w:rFonts w:ascii="宋体" w:hAnsi="宋体" w:eastAsia="宋体"/>
          <w:b/>
          <w:bCs/>
          <w:sz w:val="24"/>
          <w:szCs w:val="24"/>
        </w:rPr>
        <mc:AlternateContent>
          <mc:Choice Requires="wps">
            <w:drawing>
              <wp:anchor distT="0" distB="0" distL="114300" distR="114300" simplePos="0" relativeHeight="251686912" behindDoc="0" locked="0" layoutInCell="1" allowOverlap="1">
                <wp:simplePos x="0" y="0"/>
                <wp:positionH relativeFrom="column">
                  <wp:posOffset>3415030</wp:posOffset>
                </wp:positionH>
                <wp:positionV relativeFrom="paragraph">
                  <wp:posOffset>182245</wp:posOffset>
                </wp:positionV>
                <wp:extent cx="2421255" cy="589915"/>
                <wp:effectExtent l="4445" t="4445" r="12700" b="15240"/>
                <wp:wrapNone/>
                <wp:docPr id="63" name="Text Box 20"/>
                <wp:cNvGraphicFramePr/>
                <a:graphic xmlns:a="http://schemas.openxmlformats.org/drawingml/2006/main">
                  <a:graphicData uri="http://schemas.microsoft.com/office/word/2010/wordprocessingShape">
                    <wps:wsp>
                      <wps:cNvSpPr txBox="1">
                        <a:spLocks noChangeArrowheads="1"/>
                      </wps:cNvSpPr>
                      <wps:spPr bwMode="auto">
                        <a:xfrm>
                          <a:off x="0" y="0"/>
                          <a:ext cx="2421359" cy="589915"/>
                        </a:xfrm>
                        <a:prstGeom prst="rect">
                          <a:avLst/>
                        </a:prstGeom>
                        <a:solidFill>
                          <a:srgbClr val="FFFFFF"/>
                        </a:solidFill>
                        <a:ln w="9525" cap="flat">
                          <a:solidFill>
                            <a:srgbClr val="FF0000"/>
                          </a:solidFill>
                          <a:prstDash val="dash"/>
                          <a:miter lim="800000"/>
                        </a:ln>
                      </wps:spPr>
                      <wps:txbx>
                        <w:txbxContent>
                          <w:p w14:paraId="3FFB960B">
                            <w:pPr>
                              <w:rPr>
                                <w:rFonts w:ascii="宋体" w:hAnsi="宋体" w:eastAsia="宋体" w:cs="宋体"/>
                                <w:b/>
                                <w:bCs/>
                                <w:color w:val="FF0000"/>
                                <w:kern w:val="0"/>
                                <w:sz w:val="24"/>
                                <w:szCs w:val="24"/>
                              </w:rPr>
                            </w:pPr>
                            <w:r>
                              <w:rPr>
                                <w:rFonts w:hint="eastAsia" w:ascii="宋体" w:hAnsi="宋体" w:eastAsia="宋体" w:cs="宋体"/>
                                <w:b/>
                                <w:bCs/>
                                <w:color w:val="FF0000"/>
                                <w:kern w:val="0"/>
                                <w:sz w:val="24"/>
                                <w:szCs w:val="24"/>
                              </w:rPr>
                              <w:t>Rs</w:t>
                            </w:r>
                            <w:r>
                              <w:rPr>
                                <w:rFonts w:ascii="宋体" w:hAnsi="宋体" w:eastAsia="宋体" w:cs="宋体"/>
                                <w:b/>
                                <w:bCs/>
                                <w:color w:val="FF0000"/>
                                <w:kern w:val="0"/>
                                <w:sz w:val="24"/>
                                <w:szCs w:val="24"/>
                              </w:rPr>
                              <w:t xml:space="preserve"> </w:t>
                            </w:r>
                            <w:r>
                              <w:rPr>
                                <w:rFonts w:hint="eastAsia" w:ascii="宋体" w:hAnsi="宋体" w:eastAsia="宋体" w:cs="宋体"/>
                                <w:b/>
                                <w:bCs/>
                                <w:color w:val="FF0000"/>
                                <w:kern w:val="0"/>
                                <w:sz w:val="24"/>
                                <w:szCs w:val="24"/>
                              </w:rPr>
                              <w:t>=</w:t>
                            </w:r>
                            <w:r>
                              <w:rPr>
                                <w:rFonts w:ascii="宋体" w:hAnsi="宋体" w:eastAsia="宋体" w:cs="宋体"/>
                                <w:b/>
                                <w:bCs/>
                                <w:color w:val="FF0000"/>
                                <w:kern w:val="0"/>
                                <w:sz w:val="24"/>
                                <w:szCs w:val="24"/>
                              </w:rPr>
                              <w:t xml:space="preserve"> RSRP</w:t>
                            </w:r>
                            <w:r>
                              <w:rPr>
                                <w:rFonts w:hint="eastAsia" w:ascii="宋体" w:hAnsi="宋体" w:eastAsia="宋体" w:cs="宋体"/>
                                <w:b/>
                                <w:bCs/>
                                <w:color w:val="FF0000"/>
                                <w:kern w:val="0"/>
                                <w:sz w:val="24"/>
                                <w:szCs w:val="24"/>
                              </w:rPr>
                              <w:t>测量值+ qHyst</w:t>
                            </w:r>
                          </w:p>
                          <w:p w14:paraId="43300013">
                            <w:pPr>
                              <w:rPr>
                                <w:rFonts w:ascii="宋体" w:hAnsi="宋体" w:eastAsia="宋体" w:cs="宋体"/>
                                <w:b/>
                                <w:bCs/>
                                <w:kern w:val="0"/>
                                <w:szCs w:val="21"/>
                              </w:rPr>
                            </w:pPr>
                            <w:r>
                              <w:rPr>
                                <w:rFonts w:hint="eastAsia" w:ascii="宋体" w:hAnsi="宋体" w:eastAsia="宋体" w:cs="宋体"/>
                                <w:b/>
                                <w:bCs/>
                                <w:color w:val="FF0000"/>
                                <w:kern w:val="0"/>
                                <w:szCs w:val="21"/>
                              </w:rPr>
                              <w:t>Rn</w:t>
                            </w:r>
                            <w:r>
                              <w:rPr>
                                <w:rFonts w:ascii="宋体" w:hAnsi="宋体" w:eastAsia="宋体" w:cs="宋体"/>
                                <w:b/>
                                <w:bCs/>
                                <w:color w:val="FF0000"/>
                                <w:kern w:val="0"/>
                                <w:szCs w:val="21"/>
                              </w:rPr>
                              <w:t xml:space="preserve"> </w:t>
                            </w:r>
                            <w:r>
                              <w:rPr>
                                <w:rFonts w:hint="eastAsia" w:ascii="宋体" w:hAnsi="宋体" w:eastAsia="宋体" w:cs="宋体"/>
                                <w:b/>
                                <w:bCs/>
                                <w:color w:val="FF0000"/>
                                <w:kern w:val="0"/>
                                <w:szCs w:val="21"/>
                              </w:rPr>
                              <w:t>=</w:t>
                            </w:r>
                            <w:r>
                              <w:rPr>
                                <w:rFonts w:ascii="宋体" w:hAnsi="宋体" w:eastAsia="宋体" w:cs="宋体"/>
                                <w:b/>
                                <w:bCs/>
                                <w:color w:val="FF0000"/>
                                <w:kern w:val="0"/>
                                <w:sz w:val="24"/>
                                <w:szCs w:val="24"/>
                              </w:rPr>
                              <w:t xml:space="preserve"> RSRP</w:t>
                            </w:r>
                            <w:r>
                              <w:rPr>
                                <w:rFonts w:hint="eastAsia" w:ascii="宋体" w:hAnsi="宋体" w:eastAsia="宋体" w:cs="宋体"/>
                                <w:b/>
                                <w:bCs/>
                                <w:color w:val="FF0000"/>
                                <w:kern w:val="0"/>
                                <w:sz w:val="24"/>
                                <w:szCs w:val="24"/>
                              </w:rPr>
                              <w:t>测量值- qOffsetCell</w:t>
                            </w:r>
                          </w:p>
                          <w:p w14:paraId="4655521F"/>
                        </w:txbxContent>
                      </wps:txbx>
                      <wps:bodyPr rot="0" vert="horz" wrap="square" lIns="91440" tIns="45720" rIns="91440" bIns="45720" anchor="t" anchorCtr="0" upright="1">
                        <a:noAutofit/>
                      </wps:bodyPr>
                    </wps:wsp>
                  </a:graphicData>
                </a:graphic>
              </wp:anchor>
            </w:drawing>
          </mc:Choice>
          <mc:Fallback>
            <w:pict>
              <v:shape id="Text Box 20" o:spid="_x0000_s1026" o:spt="202" type="#_x0000_t202" style="position:absolute;left:0pt;margin-left:268.9pt;margin-top:14.35pt;height:46.45pt;width:190.65pt;z-index:251686912;mso-width-relative:page;mso-height-relative:page;" fillcolor="#FFFFFF" filled="t" stroked="t" coordsize="21600,21600" o:gfxdata="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nzxw1wAAAAoBAAAPAAAAAAAAAAEA&#10;IAAAACIAAABkcnMvZG93bnJldi54bWxQSwECFAAUAAAACACHTuJArhydS0kCAACrBAAADgAAAAAA&#10;AAABACAAAAAmAQAAZHJzL2Uyb0RvYy54bWxQSwUGAAAAAAYABgBZAQAA4QUAAAAA&#10;">
                <v:fill on="t" focussize="0,0"/>
                <v:stroke color="#FF0000" miterlimit="8" joinstyle="miter" dashstyle="dash"/>
                <v:imagedata o:title=""/>
                <o:lock v:ext="edit" aspectratio="f"/>
                <v:textbox>
                  <w:txbxContent>
                    <w:p w14:paraId="3FFB960B">
                      <w:pPr>
                        <w:rPr>
                          <w:rFonts w:ascii="宋体" w:hAnsi="宋体" w:eastAsia="宋体" w:cs="宋体"/>
                          <w:b/>
                          <w:bCs/>
                          <w:color w:val="FF0000"/>
                          <w:kern w:val="0"/>
                          <w:sz w:val="24"/>
                          <w:szCs w:val="24"/>
                        </w:rPr>
                      </w:pPr>
                      <w:r>
                        <w:rPr>
                          <w:rFonts w:hint="eastAsia" w:ascii="宋体" w:hAnsi="宋体" w:eastAsia="宋体" w:cs="宋体"/>
                          <w:b/>
                          <w:bCs/>
                          <w:color w:val="FF0000"/>
                          <w:kern w:val="0"/>
                          <w:sz w:val="24"/>
                          <w:szCs w:val="24"/>
                        </w:rPr>
                        <w:t>Rs</w:t>
                      </w:r>
                      <w:r>
                        <w:rPr>
                          <w:rFonts w:ascii="宋体" w:hAnsi="宋体" w:eastAsia="宋体" w:cs="宋体"/>
                          <w:b/>
                          <w:bCs/>
                          <w:color w:val="FF0000"/>
                          <w:kern w:val="0"/>
                          <w:sz w:val="24"/>
                          <w:szCs w:val="24"/>
                        </w:rPr>
                        <w:t xml:space="preserve"> </w:t>
                      </w:r>
                      <w:r>
                        <w:rPr>
                          <w:rFonts w:hint="eastAsia" w:ascii="宋体" w:hAnsi="宋体" w:eastAsia="宋体" w:cs="宋体"/>
                          <w:b/>
                          <w:bCs/>
                          <w:color w:val="FF0000"/>
                          <w:kern w:val="0"/>
                          <w:sz w:val="24"/>
                          <w:szCs w:val="24"/>
                        </w:rPr>
                        <w:t>=</w:t>
                      </w:r>
                      <w:r>
                        <w:rPr>
                          <w:rFonts w:ascii="宋体" w:hAnsi="宋体" w:eastAsia="宋体" w:cs="宋体"/>
                          <w:b/>
                          <w:bCs/>
                          <w:color w:val="FF0000"/>
                          <w:kern w:val="0"/>
                          <w:sz w:val="24"/>
                          <w:szCs w:val="24"/>
                        </w:rPr>
                        <w:t xml:space="preserve"> RSRP</w:t>
                      </w:r>
                      <w:r>
                        <w:rPr>
                          <w:rFonts w:hint="eastAsia" w:ascii="宋体" w:hAnsi="宋体" w:eastAsia="宋体" w:cs="宋体"/>
                          <w:b/>
                          <w:bCs/>
                          <w:color w:val="FF0000"/>
                          <w:kern w:val="0"/>
                          <w:sz w:val="24"/>
                          <w:szCs w:val="24"/>
                        </w:rPr>
                        <w:t>测量值+ qHyst</w:t>
                      </w:r>
                    </w:p>
                    <w:p w14:paraId="43300013">
                      <w:pPr>
                        <w:rPr>
                          <w:rFonts w:ascii="宋体" w:hAnsi="宋体" w:eastAsia="宋体" w:cs="宋体"/>
                          <w:b/>
                          <w:bCs/>
                          <w:kern w:val="0"/>
                          <w:szCs w:val="21"/>
                        </w:rPr>
                      </w:pPr>
                      <w:r>
                        <w:rPr>
                          <w:rFonts w:hint="eastAsia" w:ascii="宋体" w:hAnsi="宋体" w:eastAsia="宋体" w:cs="宋体"/>
                          <w:b/>
                          <w:bCs/>
                          <w:color w:val="FF0000"/>
                          <w:kern w:val="0"/>
                          <w:szCs w:val="21"/>
                        </w:rPr>
                        <w:t>Rn</w:t>
                      </w:r>
                      <w:r>
                        <w:rPr>
                          <w:rFonts w:ascii="宋体" w:hAnsi="宋体" w:eastAsia="宋体" w:cs="宋体"/>
                          <w:b/>
                          <w:bCs/>
                          <w:color w:val="FF0000"/>
                          <w:kern w:val="0"/>
                          <w:szCs w:val="21"/>
                        </w:rPr>
                        <w:t xml:space="preserve"> </w:t>
                      </w:r>
                      <w:r>
                        <w:rPr>
                          <w:rFonts w:hint="eastAsia" w:ascii="宋体" w:hAnsi="宋体" w:eastAsia="宋体" w:cs="宋体"/>
                          <w:b/>
                          <w:bCs/>
                          <w:color w:val="FF0000"/>
                          <w:kern w:val="0"/>
                          <w:szCs w:val="21"/>
                        </w:rPr>
                        <w:t>=</w:t>
                      </w:r>
                      <w:r>
                        <w:rPr>
                          <w:rFonts w:ascii="宋体" w:hAnsi="宋体" w:eastAsia="宋体" w:cs="宋体"/>
                          <w:b/>
                          <w:bCs/>
                          <w:color w:val="FF0000"/>
                          <w:kern w:val="0"/>
                          <w:sz w:val="24"/>
                          <w:szCs w:val="24"/>
                        </w:rPr>
                        <w:t xml:space="preserve"> RSRP</w:t>
                      </w:r>
                      <w:r>
                        <w:rPr>
                          <w:rFonts w:hint="eastAsia" w:ascii="宋体" w:hAnsi="宋体" w:eastAsia="宋体" w:cs="宋体"/>
                          <w:b/>
                          <w:bCs/>
                          <w:color w:val="FF0000"/>
                          <w:kern w:val="0"/>
                          <w:sz w:val="24"/>
                          <w:szCs w:val="24"/>
                        </w:rPr>
                        <w:t>测量值- qOffsetCell</w:t>
                      </w:r>
                    </w:p>
                    <w:p w14:paraId="4655521F"/>
                  </w:txbxContent>
                </v:textbox>
              </v:shape>
            </w:pict>
          </mc:Fallback>
        </mc:AlternateContent>
      </w:r>
    </w:p>
    <w:p w14:paraId="57E72AFD">
      <w:pPr>
        <w:rPr>
          <w:rFonts w:ascii="宋体" w:hAnsi="宋体" w:eastAsia="宋体"/>
          <w:b/>
          <w:bCs/>
          <w:sz w:val="24"/>
          <w:szCs w:val="24"/>
        </w:rPr>
      </w:pPr>
    </w:p>
    <w:p w14:paraId="5C6F9ACE">
      <w:pPr>
        <w:rPr>
          <w:rFonts w:ascii="宋体" w:hAnsi="宋体" w:eastAsia="宋体"/>
          <w:b/>
          <w:bCs/>
          <w:sz w:val="24"/>
          <w:szCs w:val="24"/>
        </w:rPr>
      </w:pPr>
    </w:p>
    <w:p w14:paraId="54632172">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85888" behindDoc="0" locked="0" layoutInCell="1" allowOverlap="1">
                <wp:simplePos x="0" y="0"/>
                <wp:positionH relativeFrom="column">
                  <wp:posOffset>1975485</wp:posOffset>
                </wp:positionH>
                <wp:positionV relativeFrom="paragraph">
                  <wp:posOffset>151130</wp:posOffset>
                </wp:positionV>
                <wp:extent cx="302260" cy="278130"/>
                <wp:effectExtent l="4445" t="4445" r="10795" b="9525"/>
                <wp:wrapNone/>
                <wp:docPr id="64" name="Text Box 19"/>
                <wp:cNvGraphicFramePr/>
                <a:graphic xmlns:a="http://schemas.openxmlformats.org/drawingml/2006/main">
                  <a:graphicData uri="http://schemas.microsoft.com/office/word/2010/wordprocessingShape">
                    <wps:wsp>
                      <wps:cNvSpPr txBox="1">
                        <a:spLocks noChangeArrowheads="1"/>
                      </wps:cNvSpPr>
                      <wps:spPr bwMode="auto">
                        <a:xfrm>
                          <a:off x="0" y="0"/>
                          <a:ext cx="302270" cy="278357"/>
                        </a:xfrm>
                        <a:prstGeom prst="rect">
                          <a:avLst/>
                        </a:prstGeom>
                        <a:solidFill>
                          <a:srgbClr val="FFFFFF"/>
                        </a:solidFill>
                        <a:ln w="9525">
                          <a:solidFill>
                            <a:srgbClr val="FFFFFF"/>
                          </a:solidFill>
                          <a:miter lim="800000"/>
                        </a:ln>
                      </wps:spPr>
                      <wps:txbx>
                        <w:txbxContent>
                          <w:p w14:paraId="11C02298">
                            <w:pPr>
                              <w:rPr>
                                <w:b/>
                                <w:bCs/>
                              </w:rPr>
                            </w:pPr>
                            <w:r>
                              <w:rPr>
                                <w:rFonts w:hint="eastAsia"/>
                                <w:b/>
                                <w:bCs/>
                              </w:rPr>
                              <w:t>否</w:t>
                            </w:r>
                          </w:p>
                        </w:txbxContent>
                      </wps:txbx>
                      <wps:bodyPr rot="0" vert="horz" wrap="square" lIns="91440" tIns="45720" rIns="91440" bIns="45720" anchor="t" anchorCtr="0" upright="1">
                        <a:noAutofit/>
                      </wps:bodyPr>
                    </wps:wsp>
                  </a:graphicData>
                </a:graphic>
              </wp:anchor>
            </w:drawing>
          </mc:Choice>
          <mc:Fallback>
            <w:pict>
              <v:shape id="Text Box 19" o:spid="_x0000_s1026" o:spt="202" type="#_x0000_t202" style="position:absolute;left:0pt;margin-left:155.55pt;margin-top:11.9pt;height:21.9pt;width:23.8pt;z-index:251685888;mso-width-relative:page;mso-height-relative:page;" fillcolor="#FFFFFF" filled="t" stroked="t" coordsize="21600,21600" o:gfxdata="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oVS1nYAAAACQEAAA8AAAAAAAAAAQAgAAAAIgAAAGRycy9kb3ducmV2LnhtbFBL&#10;AQIUABQAAAAIAIdO4kBqUhaLLwIAAIcEAAAOAAAAAAAAAAEAIAAAACcBAABkcnMvZTJvRG9jLnht&#10;bFBLBQYAAAAABgAGAFkBAADIBQAAAAA=&#10;">
                <v:fill on="t" focussize="0,0"/>
                <v:stroke color="#FFFFFF" miterlimit="8" joinstyle="miter"/>
                <v:imagedata o:title=""/>
                <o:lock v:ext="edit" aspectratio="f"/>
                <v:textbox>
                  <w:txbxContent>
                    <w:p w14:paraId="11C02298">
                      <w:pPr>
                        <w:rPr>
                          <w:b/>
                          <w:bCs/>
                        </w:rPr>
                      </w:pPr>
                      <w:r>
                        <w:rPr>
                          <w:rFonts w:hint="eastAsia"/>
                          <w:b/>
                          <w:bCs/>
                        </w:rPr>
                        <w:t>否</w:t>
                      </w:r>
                    </w:p>
                  </w:txbxContent>
                </v:textbox>
              </v:shape>
            </w:pict>
          </mc:Fallback>
        </mc:AlternateContent>
      </w:r>
      <w:r>
        <w:rPr>
          <w:rFonts w:ascii="宋体" w:hAnsi="宋体" w:eastAsia="宋体"/>
          <w:b/>
          <w:bCs/>
          <w:sz w:val="24"/>
          <w:szCs w:val="24"/>
        </w:rPr>
        <mc:AlternateContent>
          <mc:Choice Requires="wps">
            <w:drawing>
              <wp:anchor distT="0" distB="0" distL="114300" distR="114300" simplePos="0" relativeHeight="251680768" behindDoc="0" locked="0" layoutInCell="1" allowOverlap="1">
                <wp:simplePos x="0" y="0"/>
                <wp:positionH relativeFrom="column">
                  <wp:posOffset>1807210</wp:posOffset>
                </wp:positionH>
                <wp:positionV relativeFrom="paragraph">
                  <wp:posOffset>111760</wp:posOffset>
                </wp:positionV>
                <wp:extent cx="6350" cy="285115"/>
                <wp:effectExtent l="36195" t="0" r="33655" b="6985"/>
                <wp:wrapNone/>
                <wp:docPr id="65" name="AutoShape 14"/>
                <wp:cNvGraphicFramePr/>
                <a:graphic xmlns:a="http://schemas.openxmlformats.org/drawingml/2006/main">
                  <a:graphicData uri="http://schemas.microsoft.com/office/word/2010/wordprocessingShape">
                    <wps:wsp>
                      <wps:cNvCnPr>
                        <a:cxnSpLocks noChangeShapeType="1"/>
                        <a:endCxn id="68" idx="0"/>
                      </wps:cNvCnPr>
                      <wps:spPr bwMode="auto">
                        <a:xfrm flipH="1">
                          <a:off x="0" y="0"/>
                          <a:ext cx="6350" cy="285115"/>
                        </a:xfrm>
                        <a:prstGeom prst="straightConnector1">
                          <a:avLst/>
                        </a:prstGeom>
                        <a:noFill/>
                        <a:ln w="9525">
                          <a:solidFill>
                            <a:srgbClr val="000000"/>
                          </a:solidFill>
                          <a:round/>
                          <a:headEnd type="none" w="med" len="med"/>
                          <a:tailEnd type="triangle" w="med" len="med"/>
                        </a:ln>
                      </wps:spPr>
                      <wps:bodyPr/>
                    </wps:wsp>
                  </a:graphicData>
                </a:graphic>
              </wp:anchor>
            </w:drawing>
          </mc:Choice>
          <mc:Fallback>
            <w:pict>
              <v:shape id="AutoShape 14" o:spid="_x0000_s1026" o:spt="32" type="#_x0000_t32" style="position:absolute;left:0pt;flip:x;margin-left:142.3pt;margin-top:8.8pt;height:22.45pt;width:0.5pt;z-index:251680768;mso-width-relative:page;mso-height-relative:page;" filled="f" stroked="t" coordsize="21600,21600" o:gfxdata="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9P0eK2AAAAAkBAAAPAAAAAAAA&#10;AAEAIAAAACIAAABkcnMvZG93bnJldi54bWxQSwECFAAUAAAACACHTuJACFTA6BICAAAzBAAADgAA&#10;AAAAAAABACAAAAAnAQAAZHJzL2Uyb0RvYy54bWxQSwUGAAAAAAYABgBZAQAAqwUAAAAA&#10;">
                <v:fill on="f" focussize="0,0"/>
                <v:stroke color="#000000" joinstyle="round" endarrow="block"/>
                <v:imagedata o:title=""/>
                <o:lock v:ext="edit" aspectratio="f"/>
              </v:shape>
            </w:pict>
          </mc:Fallback>
        </mc:AlternateContent>
      </w:r>
    </w:p>
    <w:p w14:paraId="4E4D2229">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82816" behindDoc="0" locked="0" layoutInCell="1" allowOverlap="1">
                <wp:simplePos x="0" y="0"/>
                <wp:positionH relativeFrom="column">
                  <wp:posOffset>2649855</wp:posOffset>
                </wp:positionH>
                <wp:positionV relativeFrom="paragraph">
                  <wp:posOffset>109855</wp:posOffset>
                </wp:positionV>
                <wp:extent cx="456565" cy="312420"/>
                <wp:effectExtent l="4445" t="4445" r="8890" b="13335"/>
                <wp:wrapNone/>
                <wp:docPr id="66" name="Text Box 16"/>
                <wp:cNvGraphicFramePr/>
                <a:graphic xmlns:a="http://schemas.openxmlformats.org/drawingml/2006/main">
                  <a:graphicData uri="http://schemas.microsoft.com/office/word/2010/wordprocessingShape">
                    <wps:wsp>
                      <wps:cNvSpPr txBox="1">
                        <a:spLocks noChangeArrowheads="1"/>
                      </wps:cNvSpPr>
                      <wps:spPr bwMode="auto">
                        <a:xfrm>
                          <a:off x="0" y="0"/>
                          <a:ext cx="456565" cy="312420"/>
                        </a:xfrm>
                        <a:prstGeom prst="rect">
                          <a:avLst/>
                        </a:prstGeom>
                        <a:solidFill>
                          <a:srgbClr val="FFFFFF"/>
                        </a:solidFill>
                        <a:ln w="9525">
                          <a:solidFill>
                            <a:srgbClr val="FFFFFF"/>
                          </a:solidFill>
                          <a:miter lim="800000"/>
                        </a:ln>
                      </wps:spPr>
                      <wps:txbx>
                        <w:txbxContent>
                          <w:p w14:paraId="0288D685">
                            <w:pPr>
                              <w:rPr>
                                <w:b/>
                                <w:bCs/>
                              </w:rPr>
                            </w:pPr>
                            <w:r>
                              <w:rPr>
                                <w:rFonts w:hint="eastAsia"/>
                                <w:b/>
                                <w:bCs/>
                              </w:rPr>
                              <w:t>是</w:t>
                            </w: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208.65pt;margin-top:8.65pt;height:24.6pt;width:35.95pt;z-index:251682816;mso-width-relative:page;mso-height-relative:page;" fillcolor="#FFFFFF" filled="t" stroked="t" coordsize="21600,21600" o:gfxdata="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9W2Z9gAAAAJAQAADwAAAAAAAAABACAAAAAiAAAAZHJzL2Rvd25yZXYueG1sUEsB&#10;AhQAFAAAAAgAh07iQIANN1kuAgAAhwQAAA4AAAAAAAAAAQAgAAAAJwEAAGRycy9lMm9Eb2MueG1s&#10;UEsFBgAAAAAGAAYAWQEAAMcFAAAAAA==&#10;">
                <v:fill on="t" focussize="0,0"/>
                <v:stroke color="#FFFFFF" miterlimit="8" joinstyle="miter"/>
                <v:imagedata o:title=""/>
                <o:lock v:ext="edit" aspectratio="f"/>
                <v:textbox>
                  <w:txbxContent>
                    <w:p w14:paraId="0288D685">
                      <w:pPr>
                        <w:rPr>
                          <w:b/>
                          <w:bCs/>
                        </w:rPr>
                      </w:pPr>
                      <w:r>
                        <w:rPr>
                          <w:rFonts w:hint="eastAsia"/>
                          <w:b/>
                          <w:bCs/>
                        </w:rPr>
                        <w:t>是</w:t>
                      </w:r>
                    </w:p>
                  </w:txbxContent>
                </v:textbox>
              </v:shape>
            </w:pict>
          </mc:Fallback>
        </mc:AlternateContent>
      </w:r>
    </w:p>
    <w:p w14:paraId="412F953E">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83840" behindDoc="0" locked="0" layoutInCell="1" allowOverlap="1">
                <wp:simplePos x="0" y="0"/>
                <wp:positionH relativeFrom="column">
                  <wp:posOffset>3148965</wp:posOffset>
                </wp:positionH>
                <wp:positionV relativeFrom="paragraph">
                  <wp:posOffset>6350</wp:posOffset>
                </wp:positionV>
                <wp:extent cx="2505710" cy="452120"/>
                <wp:effectExtent l="4445" t="4445" r="17145" b="13335"/>
                <wp:wrapNone/>
                <wp:docPr id="67" name="Rectangle 17"/>
                <wp:cNvGraphicFramePr/>
                <a:graphic xmlns:a="http://schemas.openxmlformats.org/drawingml/2006/main">
                  <a:graphicData uri="http://schemas.microsoft.com/office/word/2010/wordprocessingShape">
                    <wps:wsp>
                      <wps:cNvSpPr>
                        <a:spLocks noChangeArrowheads="1"/>
                      </wps:cNvSpPr>
                      <wps:spPr bwMode="auto">
                        <a:xfrm>
                          <a:off x="0" y="0"/>
                          <a:ext cx="2505710" cy="452120"/>
                        </a:xfrm>
                        <a:prstGeom prst="rect">
                          <a:avLst/>
                        </a:prstGeom>
                        <a:solidFill>
                          <a:srgbClr val="FFFFFF"/>
                        </a:solidFill>
                        <a:ln w="9525">
                          <a:solidFill>
                            <a:srgbClr val="000000"/>
                          </a:solidFill>
                          <a:miter lim="800000"/>
                        </a:ln>
                      </wps:spPr>
                      <wps:txbx>
                        <w:txbxContent>
                          <w:p w14:paraId="0353B84B">
                            <w:pPr>
                              <w:rPr>
                                <w:b/>
                                <w:bCs/>
                              </w:rPr>
                            </w:pPr>
                            <w:r>
                              <w:rPr>
                                <w:rFonts w:hint="eastAsia"/>
                                <w:b/>
                                <w:bCs/>
                              </w:rPr>
                              <w:t>该终端发生小区重选，最终重选的目标小区为该</w:t>
                            </w:r>
                            <w:r>
                              <w:rPr>
                                <w:rFonts w:hint="eastAsia"/>
                                <w:b/>
                                <w:bCs/>
                                <w:color w:val="0000FF"/>
                                <w:lang w:val="en-US" w:eastAsia="zh-CN"/>
                              </w:rPr>
                              <w:t>同优先级</w:t>
                            </w:r>
                            <w:r>
                              <w:rPr>
                                <w:rFonts w:hint="eastAsia"/>
                                <w:b/>
                                <w:bCs/>
                              </w:rPr>
                              <w:t>小区</w:t>
                            </w:r>
                          </w:p>
                        </w:txbxContent>
                      </wps:txbx>
                      <wps:bodyPr rot="0" vert="horz" wrap="square" lIns="91440" tIns="45720" rIns="91440" bIns="45720" anchor="t" anchorCtr="0" upright="1">
                        <a:noAutofit/>
                      </wps:bodyPr>
                    </wps:wsp>
                  </a:graphicData>
                </a:graphic>
              </wp:anchor>
            </w:drawing>
          </mc:Choice>
          <mc:Fallback>
            <w:pict>
              <v:rect id="Rectangle 17" o:spid="_x0000_s1026" o:spt="1" style="position:absolute;left:0pt;margin-left:247.95pt;margin-top:0.5pt;height:35.6pt;width:197.3pt;z-index:251683840;mso-width-relative:page;mso-height-relative:page;" fillcolor="#FFFFFF" filled="t" stroked="t" coordsize="21600,21600" o:gfxdata="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vGDRPWAAAACAEAAA8AAAAAAAAAAQAgAAAAIgAAAGRycy9kb3ducmV2LnhtbFBL&#10;AQIUABQAAAAIAIdO4kBt8CWxMQIAAH8EAAAOAAAAAAAAAAEAIAAAACUBAABkcnMvZTJvRG9jLnht&#10;bFBLBQYAAAAABgAGAFkBAADIBQAAAAA=&#10;">
                <v:fill on="t" focussize="0,0"/>
                <v:stroke color="#000000" miterlimit="8" joinstyle="miter"/>
                <v:imagedata o:title=""/>
                <o:lock v:ext="edit" aspectratio="f"/>
                <v:textbox>
                  <w:txbxContent>
                    <w:p w14:paraId="0353B84B">
                      <w:pPr>
                        <w:rPr>
                          <w:b/>
                          <w:bCs/>
                        </w:rPr>
                      </w:pPr>
                      <w:r>
                        <w:rPr>
                          <w:rFonts w:hint="eastAsia"/>
                          <w:b/>
                          <w:bCs/>
                        </w:rPr>
                        <w:t>该终端发生小区重选，最终重选的目标小区为该</w:t>
                      </w:r>
                      <w:r>
                        <w:rPr>
                          <w:rFonts w:hint="eastAsia"/>
                          <w:b/>
                          <w:bCs/>
                          <w:color w:val="0000FF"/>
                          <w:lang w:val="en-US" w:eastAsia="zh-CN"/>
                        </w:rPr>
                        <w:t>同优先级</w:t>
                      </w:r>
                      <w:r>
                        <w:rPr>
                          <w:rFonts w:hint="eastAsia"/>
                          <w:b/>
                          <w:bCs/>
                        </w:rPr>
                        <w:t>小区</w:t>
                      </w:r>
                    </w:p>
                  </w:txbxContent>
                </v:textbox>
              </v:rect>
            </w:pict>
          </mc:Fallback>
        </mc:AlternateContent>
      </w:r>
      <w:r>
        <w:rPr>
          <w:rFonts w:ascii="宋体" w:hAnsi="宋体" w:eastAsia="宋体"/>
          <w:b/>
          <w:bCs/>
          <w:sz w:val="24"/>
          <w:szCs w:val="24"/>
        </w:rPr>
        <mc:AlternateContent>
          <mc:Choice Requires="wps">
            <w:drawing>
              <wp:anchor distT="0" distB="0" distL="114300" distR="114300" simplePos="0" relativeHeight="251679744" behindDoc="0" locked="0" layoutInCell="1" allowOverlap="1">
                <wp:simplePos x="0" y="0"/>
                <wp:positionH relativeFrom="column">
                  <wp:posOffset>998220</wp:posOffset>
                </wp:positionH>
                <wp:positionV relativeFrom="paragraph">
                  <wp:posOffset>635</wp:posOffset>
                </wp:positionV>
                <wp:extent cx="1617980" cy="565785"/>
                <wp:effectExtent l="14605" t="5080" r="18415" b="13335"/>
                <wp:wrapNone/>
                <wp:docPr id="68" name="AutoShape 13"/>
                <wp:cNvGraphicFramePr/>
                <a:graphic xmlns:a="http://schemas.openxmlformats.org/drawingml/2006/main">
                  <a:graphicData uri="http://schemas.microsoft.com/office/word/2010/wordprocessingShape">
                    <wps:wsp>
                      <wps:cNvSpPr>
                        <a:spLocks noChangeArrowheads="1"/>
                      </wps:cNvSpPr>
                      <wps:spPr bwMode="auto">
                        <a:xfrm>
                          <a:off x="0" y="0"/>
                          <a:ext cx="1617980" cy="565785"/>
                        </a:xfrm>
                        <a:prstGeom prst="diamond">
                          <a:avLst/>
                        </a:prstGeom>
                        <a:solidFill>
                          <a:srgbClr val="FFFFFF"/>
                        </a:solidFill>
                        <a:ln w="9525">
                          <a:solidFill>
                            <a:srgbClr val="000000"/>
                          </a:solidFill>
                          <a:miter lim="800000"/>
                        </a:ln>
                      </wps:spPr>
                      <wps:txbx>
                        <w:txbxContent>
                          <w:p w14:paraId="20BDB0E4">
                            <w:pPr>
                              <w:ind w:firstLine="241" w:firstLineChars="100"/>
                              <w:rPr>
                                <w:rFonts w:hint="eastAsia" w:eastAsia="宋体"/>
                                <w:lang w:eastAsia="zh-CN"/>
                              </w:rPr>
                            </w:pPr>
                            <w:r>
                              <w:rPr>
                                <w:rFonts w:hint="eastAsia" w:ascii="宋体" w:hAnsi="宋体" w:eastAsia="宋体" w:cs="宋体"/>
                                <w:b/>
                                <w:bCs/>
                                <w:kern w:val="0"/>
                                <w:szCs w:val="21"/>
                              </w:rPr>
                              <w:t>Rn&gt;</w:t>
                            </w:r>
                            <w:r>
                              <w:rPr>
                                <w:rFonts w:hint="eastAsia" w:ascii="宋体" w:hAnsi="宋体" w:eastAsia="宋体" w:cs="宋体"/>
                                <w:b/>
                                <w:bCs/>
                                <w:kern w:val="0"/>
                                <w:sz w:val="24"/>
                                <w:szCs w:val="24"/>
                              </w:rPr>
                              <w:t>Rs</w:t>
                            </w:r>
                            <w:r>
                              <w:rPr>
                                <w:rFonts w:hint="eastAsia" w:ascii="宋体" w:hAnsi="宋体" w:eastAsia="宋体" w:cs="宋体"/>
                                <w:b/>
                                <w:bCs/>
                                <w:kern w:val="0"/>
                                <w:sz w:val="24"/>
                                <w:szCs w:val="24"/>
                                <w:lang w:val="en-US" w:eastAsia="zh-CN"/>
                              </w:rPr>
                              <w:t xml:space="preserve"> ?</w:t>
                            </w:r>
                            <w:r>
                              <w:rPr>
                                <w:rFonts w:hint="eastAsia" w:ascii="宋体" w:hAnsi="宋体" w:eastAsia="宋体" w:cs="宋体"/>
                                <w:b/>
                                <w:bCs/>
                                <w:kern w:val="0"/>
                                <w:sz w:val="24"/>
                                <w:szCs w:val="24"/>
                                <w:lang w:eastAsia="zh-CN"/>
                              </w:rPr>
                              <w:t>？？</w:t>
                            </w:r>
                          </w:p>
                        </w:txbxContent>
                      </wps:txbx>
                      <wps:bodyPr rot="0" vert="horz" wrap="square" lIns="91440" tIns="45720" rIns="91440" bIns="45720" anchor="t" anchorCtr="0" upright="1">
                        <a:noAutofit/>
                      </wps:bodyPr>
                    </wps:wsp>
                  </a:graphicData>
                </a:graphic>
              </wp:anchor>
            </w:drawing>
          </mc:Choice>
          <mc:Fallback>
            <w:pict>
              <v:shape id="AutoShape 13" o:spid="_x0000_s1026" o:spt="4" type="#_x0000_t4" style="position:absolute;left:0pt;margin-left:78.6pt;margin-top:0.05pt;height:44.55pt;width:127.4pt;z-index:251679744;mso-width-relative:page;mso-height-relative:page;" fillcolor="#FFFFFF" filled="t" stroked="t" coordsize="21600,21600" o:gfxdata="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aGYIm1QAAAAcBAAAPAAAAAAAAAAEAIAAAACIAAABkcnMvZG93bnJldi54bWxQSwEC&#10;FAAUAAAACACHTuJArAW7CjACAACCBAAADgAAAAAAAAABACAAAAAkAQAAZHJzL2Uyb0RvYy54bWxQ&#10;SwUGAAAAAAYABgBZAQAAxgUAAAAA&#10;">
                <v:fill on="t" focussize="0,0"/>
                <v:stroke color="#000000" miterlimit="8" joinstyle="miter"/>
                <v:imagedata o:title=""/>
                <o:lock v:ext="edit" aspectratio="f"/>
                <v:textbox>
                  <w:txbxContent>
                    <w:p w14:paraId="20BDB0E4">
                      <w:pPr>
                        <w:ind w:firstLine="241" w:firstLineChars="100"/>
                        <w:rPr>
                          <w:rFonts w:hint="eastAsia" w:eastAsia="宋体"/>
                          <w:lang w:eastAsia="zh-CN"/>
                        </w:rPr>
                      </w:pPr>
                      <w:r>
                        <w:rPr>
                          <w:rFonts w:hint="eastAsia" w:ascii="宋体" w:hAnsi="宋体" w:eastAsia="宋体" w:cs="宋体"/>
                          <w:b/>
                          <w:bCs/>
                          <w:kern w:val="0"/>
                          <w:szCs w:val="21"/>
                        </w:rPr>
                        <w:t>Rn&gt;</w:t>
                      </w:r>
                      <w:r>
                        <w:rPr>
                          <w:rFonts w:hint="eastAsia" w:ascii="宋体" w:hAnsi="宋体" w:eastAsia="宋体" w:cs="宋体"/>
                          <w:b/>
                          <w:bCs/>
                          <w:kern w:val="0"/>
                          <w:sz w:val="24"/>
                          <w:szCs w:val="24"/>
                        </w:rPr>
                        <w:t>Rs</w:t>
                      </w:r>
                      <w:r>
                        <w:rPr>
                          <w:rFonts w:hint="eastAsia" w:ascii="宋体" w:hAnsi="宋体" w:eastAsia="宋体" w:cs="宋体"/>
                          <w:b/>
                          <w:bCs/>
                          <w:kern w:val="0"/>
                          <w:sz w:val="24"/>
                          <w:szCs w:val="24"/>
                          <w:lang w:val="en-US" w:eastAsia="zh-CN"/>
                        </w:rPr>
                        <w:t xml:space="preserve"> ?</w:t>
                      </w:r>
                      <w:r>
                        <w:rPr>
                          <w:rFonts w:hint="eastAsia" w:ascii="宋体" w:hAnsi="宋体" w:eastAsia="宋体" w:cs="宋体"/>
                          <w:b/>
                          <w:bCs/>
                          <w:kern w:val="0"/>
                          <w:sz w:val="24"/>
                          <w:szCs w:val="24"/>
                          <w:lang w:eastAsia="zh-CN"/>
                        </w:rPr>
                        <w:t>？？</w:t>
                      </w:r>
                    </w:p>
                  </w:txbxContent>
                </v:textbox>
              </v:shape>
            </w:pict>
          </mc:Fallback>
        </mc:AlternateContent>
      </w:r>
    </w:p>
    <w:p w14:paraId="295BC5CE">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81792" behindDoc="0" locked="0" layoutInCell="1" allowOverlap="1">
                <wp:simplePos x="0" y="0"/>
                <wp:positionH relativeFrom="column">
                  <wp:posOffset>2621280</wp:posOffset>
                </wp:positionH>
                <wp:positionV relativeFrom="paragraph">
                  <wp:posOffset>81915</wp:posOffset>
                </wp:positionV>
                <wp:extent cx="506095" cy="0"/>
                <wp:effectExtent l="0" t="38100" r="1905" b="38100"/>
                <wp:wrapNone/>
                <wp:docPr id="77" name="AutoShape 15"/>
                <wp:cNvGraphicFramePr/>
                <a:graphic xmlns:a="http://schemas.openxmlformats.org/drawingml/2006/main">
                  <a:graphicData uri="http://schemas.microsoft.com/office/word/2010/wordprocessingShape">
                    <wps:wsp>
                      <wps:cNvCnPr>
                        <a:cxnSpLocks noChangeShapeType="1"/>
                      </wps:cNvCnPr>
                      <wps:spPr bwMode="auto">
                        <a:xfrm>
                          <a:off x="0" y="0"/>
                          <a:ext cx="506095" cy="0"/>
                        </a:xfrm>
                        <a:prstGeom prst="straightConnector1">
                          <a:avLst/>
                        </a:prstGeom>
                        <a:noFill/>
                        <a:ln w="9525">
                          <a:solidFill>
                            <a:srgbClr val="000000"/>
                          </a:solidFill>
                          <a:round/>
                          <a:headEnd type="none" w="med" len="med"/>
                          <a:tailEnd type="triangle" w="med" len="med"/>
                        </a:ln>
                      </wps:spPr>
                      <wps:bodyPr/>
                    </wps:wsp>
                  </a:graphicData>
                </a:graphic>
              </wp:anchor>
            </w:drawing>
          </mc:Choice>
          <mc:Fallback>
            <w:pict>
              <v:shape id="AutoShape 15" o:spid="_x0000_s1026" o:spt="32" type="#_x0000_t32" style="position:absolute;left:0pt;margin-left:206.4pt;margin-top:6.45pt;height:0pt;width:39.85pt;z-index:251681792;mso-width-relative:page;mso-height-relative:page;" filled="f" stroked="t" coordsize="21600,21600" o:gfxdata="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SjluDYAAAACQEAAA8AAAAAAAAAAQAgAAAAIgAAAGRycy9kb3ducmV2&#10;LnhtbFBLAQIUABQAAAAIAIdO4kCv5CS5/AEAAAsEAAAOAAAAAAAAAAEAIAAAACcBAABkcnMvZTJv&#10;RG9jLnhtbFBLBQYAAAAABgAGAFkBAACVBQAAAAA=&#10;">
                <v:fill on="f" focussize="0,0"/>
                <v:stroke color="#000000" joinstyle="round" endarrow="block"/>
                <v:imagedata o:title=""/>
                <o:lock v:ext="edit" aspectratio="f"/>
              </v:shape>
            </w:pict>
          </mc:Fallback>
        </mc:AlternateContent>
      </w:r>
    </w:p>
    <w:p w14:paraId="311CA49C">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87936" behindDoc="0" locked="0" layoutInCell="1" allowOverlap="1">
                <wp:simplePos x="0" y="0"/>
                <wp:positionH relativeFrom="column">
                  <wp:posOffset>1786890</wp:posOffset>
                </wp:positionH>
                <wp:positionV relativeFrom="paragraph">
                  <wp:posOffset>170180</wp:posOffset>
                </wp:positionV>
                <wp:extent cx="635" cy="309245"/>
                <wp:effectExtent l="38100" t="0" r="37465" b="8255"/>
                <wp:wrapNone/>
                <wp:docPr id="78" name="AutoShape 21"/>
                <wp:cNvGraphicFramePr/>
                <a:graphic xmlns:a="http://schemas.openxmlformats.org/drawingml/2006/main">
                  <a:graphicData uri="http://schemas.microsoft.com/office/word/2010/wordprocessingShape">
                    <wps:wsp>
                      <wps:cNvCnPr>
                        <a:cxnSpLocks noChangeShapeType="1"/>
                        <a:stCxn id="68" idx="2"/>
                        <a:endCxn id="73" idx="0"/>
                      </wps:cNvCnPr>
                      <wps:spPr bwMode="auto">
                        <a:xfrm flipH="1">
                          <a:off x="0" y="0"/>
                          <a:ext cx="635" cy="309245"/>
                        </a:xfrm>
                        <a:prstGeom prst="straightConnector1">
                          <a:avLst/>
                        </a:prstGeom>
                        <a:noFill/>
                        <a:ln w="9525">
                          <a:solidFill>
                            <a:srgbClr val="000000"/>
                          </a:solidFill>
                          <a:round/>
                          <a:headEnd type="none" w="med" len="med"/>
                          <a:tailEnd type="triangle" w="med" len="med"/>
                        </a:ln>
                      </wps:spPr>
                      <wps:bodyPr/>
                    </wps:wsp>
                  </a:graphicData>
                </a:graphic>
              </wp:anchor>
            </w:drawing>
          </mc:Choice>
          <mc:Fallback>
            <w:pict>
              <v:shape id="AutoShape 21" o:spid="_x0000_s1026" o:spt="32" type="#_x0000_t32" style="position:absolute;left:0pt;flip:x;margin-left:140.7pt;margin-top:13.4pt;height:24.35pt;width:0.05pt;z-index:251687936;mso-width-relative:page;mso-height-relative:page;" filled="f" stroked="t" coordsize="21600,21600" o:gfxdata="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mHvIdgA&#10;AAAJAQAADwAAAAAAAAABACAAAAAiAAAAZHJzL2Rvd25yZXYueG1sUEsBAhQAFAAAAAgAh07iQJHV&#10;OlwfAgAATAQAAA4AAAAAAAAAAQAgAAAAJwEAAGRycy9lMm9Eb2MueG1sUEsFBgAAAAAGAAYAWQEA&#10;ALgFAAAAAA==&#10;">
                <v:fill on="f" focussize="0,0"/>
                <v:stroke color="#000000" joinstyle="round" endarrow="block"/>
                <v:imagedata o:title=""/>
                <o:lock v:ext="edit" aspectratio="f"/>
              </v:shape>
            </w:pict>
          </mc:Fallback>
        </mc:AlternateContent>
      </w:r>
    </w:p>
    <w:p w14:paraId="7F5D701E">
      <w:pPr>
        <w:rPr>
          <w:rFonts w:hint="eastAsia"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88960" behindDoc="0" locked="0" layoutInCell="1" allowOverlap="1">
                <wp:simplePos x="0" y="0"/>
                <wp:positionH relativeFrom="column">
                  <wp:posOffset>1941830</wp:posOffset>
                </wp:positionH>
                <wp:positionV relativeFrom="paragraph">
                  <wp:posOffset>27940</wp:posOffset>
                </wp:positionV>
                <wp:extent cx="258445" cy="354330"/>
                <wp:effectExtent l="4445" t="4445" r="16510" b="9525"/>
                <wp:wrapNone/>
                <wp:docPr id="79" name="Text Box 22"/>
                <wp:cNvGraphicFramePr/>
                <a:graphic xmlns:a="http://schemas.openxmlformats.org/drawingml/2006/main">
                  <a:graphicData uri="http://schemas.microsoft.com/office/word/2010/wordprocessingShape">
                    <wps:wsp>
                      <wps:cNvSpPr txBox="1">
                        <a:spLocks noChangeArrowheads="1"/>
                      </wps:cNvSpPr>
                      <wps:spPr bwMode="auto">
                        <a:xfrm>
                          <a:off x="0" y="0"/>
                          <a:ext cx="258445" cy="354330"/>
                        </a:xfrm>
                        <a:prstGeom prst="rect">
                          <a:avLst/>
                        </a:prstGeom>
                        <a:solidFill>
                          <a:srgbClr val="FFFFFF"/>
                        </a:solidFill>
                        <a:ln w="9525">
                          <a:solidFill>
                            <a:srgbClr val="FFFFFF"/>
                          </a:solidFill>
                          <a:miter lim="800000"/>
                        </a:ln>
                      </wps:spPr>
                      <wps:txbx>
                        <w:txbxContent>
                          <w:p w14:paraId="226946F5">
                            <w:pPr>
                              <w:rPr>
                                <w:b/>
                                <w:bCs/>
                              </w:rPr>
                            </w:pPr>
                            <w:r>
                              <w:rPr>
                                <w:rFonts w:hint="eastAsia"/>
                                <w:b/>
                                <w:bCs/>
                              </w:rPr>
                              <w:t>否</w:t>
                            </w:r>
                          </w:p>
                        </w:txbxContent>
                      </wps:txbx>
                      <wps:bodyPr rot="0" vert="horz" wrap="square" lIns="91440" tIns="45720" rIns="91440" bIns="45720" anchor="t" anchorCtr="0" upright="1">
                        <a:noAutofit/>
                      </wps:bodyPr>
                    </wps:wsp>
                  </a:graphicData>
                </a:graphic>
              </wp:anchor>
            </w:drawing>
          </mc:Choice>
          <mc:Fallback>
            <w:pict>
              <v:shape id="Text Box 22" o:spid="_x0000_s1026" o:spt="202" type="#_x0000_t202" style="position:absolute;left:0pt;margin-left:152.9pt;margin-top:2.2pt;height:27.9pt;width:20.35pt;z-index:251688960;mso-width-relative:page;mso-height-relative:page;" fillcolor="#FFFFFF" filled="t" stroked="t" coordsize="21600,21600" o:gfxdata="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YX+ANcAAAAIAQAADwAAAAAAAAABACAAAAAiAAAAZHJzL2Rvd25yZXYueG1sUEsB&#10;AhQAFAAAAAgAh07iQG+sdHMvAgAAhwQAAA4AAAAAAAAAAQAgAAAAJgEAAGRycy9lMm9Eb2MueG1s&#10;UEsFBgAAAAAGAAYAWQEAAMcFAAAAAA==&#10;">
                <v:fill on="t" focussize="0,0"/>
                <v:stroke color="#FFFFFF" miterlimit="8" joinstyle="miter"/>
                <v:imagedata o:title=""/>
                <o:lock v:ext="edit" aspectratio="f"/>
                <v:textbox>
                  <w:txbxContent>
                    <w:p w14:paraId="226946F5">
                      <w:pPr>
                        <w:rPr>
                          <w:b/>
                          <w:bCs/>
                        </w:rPr>
                      </w:pPr>
                      <w:r>
                        <w:rPr>
                          <w:rFonts w:hint="eastAsia"/>
                          <w:b/>
                          <w:bCs/>
                        </w:rPr>
                        <w:t>否</w:t>
                      </w:r>
                    </w:p>
                  </w:txbxContent>
                </v:textbox>
              </v:shape>
            </w:pict>
          </mc:Fallback>
        </mc:AlternateContent>
      </w:r>
    </w:p>
    <w:p w14:paraId="32CB4F3F">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700224" behindDoc="0" locked="0" layoutInCell="1" allowOverlap="1">
                <wp:simplePos x="0" y="0"/>
                <wp:positionH relativeFrom="column">
                  <wp:posOffset>3512820</wp:posOffset>
                </wp:positionH>
                <wp:positionV relativeFrom="paragraph">
                  <wp:posOffset>91440</wp:posOffset>
                </wp:positionV>
                <wp:extent cx="2421255" cy="523875"/>
                <wp:effectExtent l="4445" t="4445" r="12700" b="5080"/>
                <wp:wrapNone/>
                <wp:docPr id="72" name="Text Box 20"/>
                <wp:cNvGraphicFramePr/>
                <a:graphic xmlns:a="http://schemas.openxmlformats.org/drawingml/2006/main">
                  <a:graphicData uri="http://schemas.microsoft.com/office/word/2010/wordprocessingShape">
                    <wps:wsp>
                      <wps:cNvSpPr txBox="1">
                        <a:spLocks noChangeArrowheads="1"/>
                      </wps:cNvSpPr>
                      <wps:spPr bwMode="auto">
                        <a:xfrm>
                          <a:off x="0" y="0"/>
                          <a:ext cx="2421255" cy="523875"/>
                        </a:xfrm>
                        <a:prstGeom prst="rect">
                          <a:avLst/>
                        </a:prstGeom>
                        <a:solidFill>
                          <a:srgbClr val="FFFFFF"/>
                        </a:solidFill>
                        <a:ln w="9525" cap="flat">
                          <a:solidFill>
                            <a:srgbClr val="FF0000"/>
                          </a:solidFill>
                          <a:prstDash val="dash"/>
                          <a:miter lim="800000"/>
                        </a:ln>
                      </wps:spPr>
                      <wps:txbx>
                        <w:txbxContent>
                          <w:p w14:paraId="5DBF3E63">
                            <w:pPr>
                              <w:rPr>
                                <w:rFonts w:hint="eastAsia" w:ascii="宋体" w:hAnsi="宋体" w:eastAsia="宋体" w:cs="宋体"/>
                                <w:b/>
                                <w:bCs/>
                                <w:color w:val="FF0000"/>
                                <w:kern w:val="0"/>
                                <w:sz w:val="22"/>
                                <w:szCs w:val="22"/>
                              </w:rPr>
                            </w:pPr>
                            <w:r>
                              <w:rPr>
                                <w:rFonts w:hint="eastAsia"/>
                                <w:b/>
                                <w:bCs/>
                                <w:color w:val="FF0000"/>
                                <w:sz w:val="20"/>
                                <w:szCs w:val="21"/>
                              </w:rPr>
                              <w:t>S</w:t>
                            </w:r>
                            <w:r>
                              <w:rPr>
                                <w:b/>
                                <w:bCs/>
                                <w:color w:val="FF0000"/>
                                <w:sz w:val="20"/>
                                <w:szCs w:val="21"/>
                              </w:rPr>
                              <w:t>rxlev</w:t>
                            </w:r>
                            <w:r>
                              <w:rPr>
                                <w:rFonts w:hint="eastAsia"/>
                                <w:b/>
                                <w:bCs/>
                                <w:color w:val="FF0000"/>
                                <w:sz w:val="20"/>
                                <w:szCs w:val="21"/>
                                <w:lang w:val="en-US" w:eastAsia="zh-CN"/>
                              </w:rPr>
                              <w:t>_S</w:t>
                            </w:r>
                            <w:r>
                              <w:rPr>
                                <w:b/>
                                <w:bCs/>
                                <w:color w:val="FF0000"/>
                                <w:sz w:val="20"/>
                                <w:szCs w:val="21"/>
                              </w:rPr>
                              <w:t>=</w:t>
                            </w:r>
                            <w:r>
                              <w:rPr>
                                <w:rFonts w:ascii="宋体" w:hAnsi="宋体" w:eastAsia="宋体" w:cs="宋体"/>
                                <w:b/>
                                <w:bCs/>
                                <w:color w:val="FF0000"/>
                                <w:kern w:val="0"/>
                                <w:sz w:val="22"/>
                                <w:szCs w:val="22"/>
                              </w:rPr>
                              <w:t>RSRP</w:t>
                            </w:r>
                            <w:r>
                              <w:rPr>
                                <w:rFonts w:hint="eastAsia" w:ascii="宋体" w:hAnsi="宋体" w:eastAsia="宋体" w:cs="宋体"/>
                                <w:b/>
                                <w:bCs/>
                                <w:color w:val="FF0000"/>
                                <w:kern w:val="0"/>
                                <w:sz w:val="22"/>
                                <w:szCs w:val="22"/>
                              </w:rPr>
                              <w:t>测量值</w:t>
                            </w:r>
                            <w:r>
                              <w:rPr>
                                <w:rFonts w:hint="eastAsia"/>
                                <w:b/>
                                <w:bCs/>
                                <w:color w:val="FF0000"/>
                                <w:sz w:val="20"/>
                                <w:szCs w:val="21"/>
                                <w:lang w:val="en-US" w:eastAsia="zh-CN"/>
                              </w:rPr>
                              <w:t>_S</w:t>
                            </w:r>
                            <w:r>
                              <w:rPr>
                                <w:rFonts w:hint="eastAsia" w:ascii="宋体" w:hAnsi="宋体" w:eastAsia="宋体" w:cs="宋体"/>
                                <w:b/>
                                <w:bCs/>
                                <w:color w:val="FF0000"/>
                                <w:kern w:val="0"/>
                                <w:sz w:val="22"/>
                                <w:szCs w:val="22"/>
                              </w:rPr>
                              <w:t>- qRxLevMin</w:t>
                            </w:r>
                          </w:p>
                          <w:p w14:paraId="53E44E29">
                            <w:pPr>
                              <w:rPr>
                                <w:b/>
                                <w:bCs/>
                                <w:color w:val="FF0000"/>
                                <w:sz w:val="20"/>
                                <w:szCs w:val="21"/>
                              </w:rPr>
                            </w:pPr>
                            <w:r>
                              <w:rPr>
                                <w:rFonts w:hint="eastAsia"/>
                                <w:b/>
                                <w:bCs/>
                                <w:color w:val="FF0000"/>
                                <w:sz w:val="20"/>
                                <w:szCs w:val="21"/>
                              </w:rPr>
                              <w:t>S</w:t>
                            </w:r>
                            <w:r>
                              <w:rPr>
                                <w:b/>
                                <w:bCs/>
                                <w:color w:val="FF0000"/>
                                <w:sz w:val="20"/>
                                <w:szCs w:val="21"/>
                              </w:rPr>
                              <w:t>rxlev</w:t>
                            </w:r>
                            <w:r>
                              <w:rPr>
                                <w:rFonts w:hint="eastAsia"/>
                                <w:b/>
                                <w:bCs/>
                                <w:color w:val="FF0000"/>
                                <w:sz w:val="20"/>
                                <w:szCs w:val="21"/>
                                <w:lang w:val="en-US" w:eastAsia="zh-CN"/>
                              </w:rPr>
                              <w:t>_N</w:t>
                            </w:r>
                            <w:r>
                              <w:rPr>
                                <w:b/>
                                <w:bCs/>
                                <w:color w:val="FF0000"/>
                                <w:sz w:val="20"/>
                                <w:szCs w:val="21"/>
                              </w:rPr>
                              <w:t>=</w:t>
                            </w:r>
                            <w:r>
                              <w:rPr>
                                <w:rFonts w:ascii="宋体" w:hAnsi="宋体" w:eastAsia="宋体" w:cs="宋体"/>
                                <w:b/>
                                <w:bCs/>
                                <w:color w:val="FF0000"/>
                                <w:kern w:val="0"/>
                                <w:sz w:val="22"/>
                                <w:szCs w:val="22"/>
                              </w:rPr>
                              <w:t>RSRP</w:t>
                            </w:r>
                            <w:r>
                              <w:rPr>
                                <w:rFonts w:hint="eastAsia" w:ascii="宋体" w:hAnsi="宋体" w:eastAsia="宋体" w:cs="宋体"/>
                                <w:b/>
                                <w:bCs/>
                                <w:color w:val="FF0000"/>
                                <w:kern w:val="0"/>
                                <w:sz w:val="22"/>
                                <w:szCs w:val="22"/>
                              </w:rPr>
                              <w:t>测量值</w:t>
                            </w:r>
                            <w:r>
                              <w:rPr>
                                <w:rFonts w:hint="eastAsia"/>
                                <w:b/>
                                <w:bCs/>
                                <w:color w:val="FF0000"/>
                                <w:sz w:val="20"/>
                                <w:szCs w:val="21"/>
                                <w:lang w:val="en-US" w:eastAsia="zh-CN"/>
                              </w:rPr>
                              <w:t>_N</w:t>
                            </w:r>
                            <w:r>
                              <w:rPr>
                                <w:rFonts w:hint="eastAsia" w:ascii="宋体" w:hAnsi="宋体" w:eastAsia="宋体" w:cs="宋体"/>
                                <w:b/>
                                <w:bCs/>
                                <w:color w:val="FF0000"/>
                                <w:kern w:val="0"/>
                                <w:sz w:val="22"/>
                                <w:szCs w:val="22"/>
                              </w:rPr>
                              <w:t>- qRxLevMin</w:t>
                            </w:r>
                          </w:p>
                          <w:p w14:paraId="122963FE">
                            <w:pPr>
                              <w:rPr>
                                <w:rFonts w:hint="eastAsia" w:ascii="宋体" w:hAnsi="宋体" w:eastAsia="宋体" w:cs="宋体"/>
                                <w:b/>
                                <w:bCs/>
                                <w:color w:val="FF0000"/>
                                <w:kern w:val="0"/>
                                <w:sz w:val="24"/>
                                <w:szCs w:val="24"/>
                              </w:rPr>
                            </w:pPr>
                          </w:p>
                        </w:txbxContent>
                      </wps:txbx>
                      <wps:bodyPr rot="0" vert="horz" wrap="square" lIns="91440" tIns="45720" rIns="91440" bIns="45720" anchor="t" anchorCtr="0" upright="1">
                        <a:noAutofit/>
                      </wps:bodyPr>
                    </wps:wsp>
                  </a:graphicData>
                </a:graphic>
              </wp:anchor>
            </w:drawing>
          </mc:Choice>
          <mc:Fallback>
            <w:pict>
              <v:shape id="Text Box 20" o:spid="_x0000_s1026" o:spt="202" type="#_x0000_t202" style="position:absolute;left:0pt;margin-left:276.6pt;margin-top:7.2pt;height:41.25pt;width:190.65pt;z-index:251700224;mso-width-relative:page;mso-height-relative:page;" fillcolor="#FFFFFF" filled="t" stroked="t" coordsize="21600,21600" o:gfxdata="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kPg0C1gAAAAkBAAAPAAAAAAAAAAEAIAAA&#10;ACIAAABkcnMvZG93bnJldi54bWxQSwECFAAUAAAACACHTuJA3uJFUEcCAACrBAAADgAAAAAAAAAB&#10;ACAAAAAlAQAAZHJzL2Uyb0RvYy54bWxQSwUGAAAAAAYABgBZAQAA3gUAAAAA&#10;">
                <v:fill on="t" focussize="0,0"/>
                <v:stroke color="#FF0000" miterlimit="8" joinstyle="miter" dashstyle="dash"/>
                <v:imagedata o:title=""/>
                <o:lock v:ext="edit" aspectratio="f"/>
                <v:textbox>
                  <w:txbxContent>
                    <w:p w14:paraId="5DBF3E63">
                      <w:pPr>
                        <w:rPr>
                          <w:rFonts w:hint="eastAsia" w:ascii="宋体" w:hAnsi="宋体" w:eastAsia="宋体" w:cs="宋体"/>
                          <w:b/>
                          <w:bCs/>
                          <w:color w:val="FF0000"/>
                          <w:kern w:val="0"/>
                          <w:sz w:val="22"/>
                          <w:szCs w:val="22"/>
                        </w:rPr>
                      </w:pPr>
                      <w:r>
                        <w:rPr>
                          <w:rFonts w:hint="eastAsia"/>
                          <w:b/>
                          <w:bCs/>
                          <w:color w:val="FF0000"/>
                          <w:sz w:val="20"/>
                          <w:szCs w:val="21"/>
                        </w:rPr>
                        <w:t>S</w:t>
                      </w:r>
                      <w:r>
                        <w:rPr>
                          <w:b/>
                          <w:bCs/>
                          <w:color w:val="FF0000"/>
                          <w:sz w:val="20"/>
                          <w:szCs w:val="21"/>
                        </w:rPr>
                        <w:t>rxlev</w:t>
                      </w:r>
                      <w:r>
                        <w:rPr>
                          <w:rFonts w:hint="eastAsia"/>
                          <w:b/>
                          <w:bCs/>
                          <w:color w:val="FF0000"/>
                          <w:sz w:val="20"/>
                          <w:szCs w:val="21"/>
                          <w:lang w:val="en-US" w:eastAsia="zh-CN"/>
                        </w:rPr>
                        <w:t>_S</w:t>
                      </w:r>
                      <w:r>
                        <w:rPr>
                          <w:b/>
                          <w:bCs/>
                          <w:color w:val="FF0000"/>
                          <w:sz w:val="20"/>
                          <w:szCs w:val="21"/>
                        </w:rPr>
                        <w:t>=</w:t>
                      </w:r>
                      <w:r>
                        <w:rPr>
                          <w:rFonts w:ascii="宋体" w:hAnsi="宋体" w:eastAsia="宋体" w:cs="宋体"/>
                          <w:b/>
                          <w:bCs/>
                          <w:color w:val="FF0000"/>
                          <w:kern w:val="0"/>
                          <w:sz w:val="22"/>
                          <w:szCs w:val="22"/>
                        </w:rPr>
                        <w:t>RSRP</w:t>
                      </w:r>
                      <w:r>
                        <w:rPr>
                          <w:rFonts w:hint="eastAsia" w:ascii="宋体" w:hAnsi="宋体" w:eastAsia="宋体" w:cs="宋体"/>
                          <w:b/>
                          <w:bCs/>
                          <w:color w:val="FF0000"/>
                          <w:kern w:val="0"/>
                          <w:sz w:val="22"/>
                          <w:szCs w:val="22"/>
                        </w:rPr>
                        <w:t>测量值</w:t>
                      </w:r>
                      <w:r>
                        <w:rPr>
                          <w:rFonts w:hint="eastAsia"/>
                          <w:b/>
                          <w:bCs/>
                          <w:color w:val="FF0000"/>
                          <w:sz w:val="20"/>
                          <w:szCs w:val="21"/>
                          <w:lang w:val="en-US" w:eastAsia="zh-CN"/>
                        </w:rPr>
                        <w:t>_S</w:t>
                      </w:r>
                      <w:r>
                        <w:rPr>
                          <w:rFonts w:hint="eastAsia" w:ascii="宋体" w:hAnsi="宋体" w:eastAsia="宋体" w:cs="宋体"/>
                          <w:b/>
                          <w:bCs/>
                          <w:color w:val="FF0000"/>
                          <w:kern w:val="0"/>
                          <w:sz w:val="22"/>
                          <w:szCs w:val="22"/>
                        </w:rPr>
                        <w:t>- qRxLevMin</w:t>
                      </w:r>
                    </w:p>
                    <w:p w14:paraId="53E44E29">
                      <w:pPr>
                        <w:rPr>
                          <w:b/>
                          <w:bCs/>
                          <w:color w:val="FF0000"/>
                          <w:sz w:val="20"/>
                          <w:szCs w:val="21"/>
                        </w:rPr>
                      </w:pPr>
                      <w:r>
                        <w:rPr>
                          <w:rFonts w:hint="eastAsia"/>
                          <w:b/>
                          <w:bCs/>
                          <w:color w:val="FF0000"/>
                          <w:sz w:val="20"/>
                          <w:szCs w:val="21"/>
                        </w:rPr>
                        <w:t>S</w:t>
                      </w:r>
                      <w:r>
                        <w:rPr>
                          <w:b/>
                          <w:bCs/>
                          <w:color w:val="FF0000"/>
                          <w:sz w:val="20"/>
                          <w:szCs w:val="21"/>
                        </w:rPr>
                        <w:t>rxlev</w:t>
                      </w:r>
                      <w:r>
                        <w:rPr>
                          <w:rFonts w:hint="eastAsia"/>
                          <w:b/>
                          <w:bCs/>
                          <w:color w:val="FF0000"/>
                          <w:sz w:val="20"/>
                          <w:szCs w:val="21"/>
                          <w:lang w:val="en-US" w:eastAsia="zh-CN"/>
                        </w:rPr>
                        <w:t>_N</w:t>
                      </w:r>
                      <w:r>
                        <w:rPr>
                          <w:b/>
                          <w:bCs/>
                          <w:color w:val="FF0000"/>
                          <w:sz w:val="20"/>
                          <w:szCs w:val="21"/>
                        </w:rPr>
                        <w:t>=</w:t>
                      </w:r>
                      <w:r>
                        <w:rPr>
                          <w:rFonts w:ascii="宋体" w:hAnsi="宋体" w:eastAsia="宋体" w:cs="宋体"/>
                          <w:b/>
                          <w:bCs/>
                          <w:color w:val="FF0000"/>
                          <w:kern w:val="0"/>
                          <w:sz w:val="22"/>
                          <w:szCs w:val="22"/>
                        </w:rPr>
                        <w:t>RSRP</w:t>
                      </w:r>
                      <w:r>
                        <w:rPr>
                          <w:rFonts w:hint="eastAsia" w:ascii="宋体" w:hAnsi="宋体" w:eastAsia="宋体" w:cs="宋体"/>
                          <w:b/>
                          <w:bCs/>
                          <w:color w:val="FF0000"/>
                          <w:kern w:val="0"/>
                          <w:sz w:val="22"/>
                          <w:szCs w:val="22"/>
                        </w:rPr>
                        <w:t>测量值</w:t>
                      </w:r>
                      <w:r>
                        <w:rPr>
                          <w:rFonts w:hint="eastAsia"/>
                          <w:b/>
                          <w:bCs/>
                          <w:color w:val="FF0000"/>
                          <w:sz w:val="20"/>
                          <w:szCs w:val="21"/>
                          <w:lang w:val="en-US" w:eastAsia="zh-CN"/>
                        </w:rPr>
                        <w:t>_N</w:t>
                      </w:r>
                      <w:r>
                        <w:rPr>
                          <w:rFonts w:hint="eastAsia" w:ascii="宋体" w:hAnsi="宋体" w:eastAsia="宋体" w:cs="宋体"/>
                          <w:b/>
                          <w:bCs/>
                          <w:color w:val="FF0000"/>
                          <w:kern w:val="0"/>
                          <w:sz w:val="22"/>
                          <w:szCs w:val="22"/>
                        </w:rPr>
                        <w:t>- qRxLevMin</w:t>
                      </w:r>
                    </w:p>
                    <w:p w14:paraId="122963FE">
                      <w:pPr>
                        <w:rPr>
                          <w:rFonts w:hint="eastAsia" w:ascii="宋体" w:hAnsi="宋体" w:eastAsia="宋体" w:cs="宋体"/>
                          <w:b/>
                          <w:bCs/>
                          <w:color w:val="FF0000"/>
                          <w:kern w:val="0"/>
                          <w:sz w:val="24"/>
                          <w:szCs w:val="24"/>
                        </w:rPr>
                      </w:pPr>
                    </w:p>
                  </w:txbxContent>
                </v:textbox>
              </v:shape>
            </w:pict>
          </mc:Fallback>
        </mc:AlternateContent>
      </w:r>
      <w:r>
        <w:rPr>
          <w:rFonts w:ascii="宋体" w:hAnsi="宋体" w:eastAsia="宋体"/>
          <w:b/>
          <w:bCs/>
          <w:sz w:val="24"/>
          <w:szCs w:val="24"/>
        </w:rPr>
        <mc:AlternateContent>
          <mc:Choice Requires="wps">
            <w:drawing>
              <wp:anchor distT="0" distB="0" distL="114300" distR="114300" simplePos="0" relativeHeight="251691008" behindDoc="0" locked="0" layoutInCell="1" allowOverlap="1">
                <wp:simplePos x="0" y="0"/>
                <wp:positionH relativeFrom="column">
                  <wp:posOffset>234315</wp:posOffset>
                </wp:positionH>
                <wp:positionV relativeFrom="paragraph">
                  <wp:posOffset>83185</wp:posOffset>
                </wp:positionV>
                <wp:extent cx="3105150" cy="509905"/>
                <wp:effectExtent l="5080" t="4445" r="13970" b="6350"/>
                <wp:wrapNone/>
                <wp:docPr id="73" name="Rectangle 11"/>
                <wp:cNvGraphicFramePr/>
                <a:graphic xmlns:a="http://schemas.openxmlformats.org/drawingml/2006/main">
                  <a:graphicData uri="http://schemas.microsoft.com/office/word/2010/wordprocessingShape">
                    <wps:wsp>
                      <wps:cNvSpPr>
                        <a:spLocks noChangeArrowheads="1"/>
                      </wps:cNvSpPr>
                      <wps:spPr bwMode="auto">
                        <a:xfrm>
                          <a:off x="0" y="0"/>
                          <a:ext cx="3104866" cy="509905"/>
                        </a:xfrm>
                        <a:prstGeom prst="rect">
                          <a:avLst/>
                        </a:prstGeom>
                        <a:solidFill>
                          <a:srgbClr val="FFFFFF"/>
                        </a:solidFill>
                        <a:ln w="9525">
                          <a:solidFill>
                            <a:srgbClr val="000000"/>
                          </a:solidFill>
                          <a:miter lim="800000"/>
                        </a:ln>
                      </wps:spPr>
                      <wps:txbx>
                        <w:txbxContent>
                          <w:p w14:paraId="3F9F9993">
                            <w:pPr>
                              <w:rPr>
                                <w:rFonts w:hint="eastAsia"/>
                                <w:b/>
                                <w:bCs/>
                              </w:rPr>
                            </w:pPr>
                            <w:r>
                              <w:rPr>
                                <w:rFonts w:hint="eastAsia"/>
                                <w:b/>
                                <w:bCs/>
                                <w:lang w:val="en-US" w:eastAsia="zh-CN"/>
                              </w:rPr>
                              <w:t>3、</w:t>
                            </w:r>
                            <w:r>
                              <w:rPr>
                                <w:rFonts w:hint="eastAsia"/>
                                <w:b/>
                                <w:bCs/>
                              </w:rPr>
                              <w:t>分别计算</w:t>
                            </w:r>
                            <w:r>
                              <w:rPr>
                                <w:rFonts w:hint="eastAsia" w:ascii="宋体" w:hAnsi="宋体" w:eastAsia="宋体" w:cs="宋体"/>
                                <w:b/>
                                <w:bCs/>
                                <w:kern w:val="0"/>
                                <w:szCs w:val="21"/>
                              </w:rPr>
                              <w:t>服务小区</w:t>
                            </w:r>
                            <w:r>
                              <w:rPr>
                                <w:rFonts w:hint="eastAsia"/>
                                <w:b/>
                                <w:bCs/>
                              </w:rPr>
                              <w:t>S</w:t>
                            </w:r>
                            <w:r>
                              <w:rPr>
                                <w:b/>
                                <w:bCs/>
                              </w:rPr>
                              <w:t>rxlev</w:t>
                            </w:r>
                            <w:r>
                              <w:rPr>
                                <w:rFonts w:hint="eastAsia"/>
                                <w:b/>
                                <w:bCs/>
                              </w:rPr>
                              <w:t>_</w:t>
                            </w:r>
                            <w:r>
                              <w:rPr>
                                <w:rFonts w:hint="eastAsia"/>
                                <w:b/>
                                <w:bCs/>
                                <w:lang w:val="en-US" w:eastAsia="zh-CN"/>
                              </w:rPr>
                              <w:t>S</w:t>
                            </w:r>
                            <w:r>
                              <w:rPr>
                                <w:b/>
                                <w:bCs/>
                              </w:rPr>
                              <w:t>和</w:t>
                            </w:r>
                            <w:r>
                              <w:rPr>
                                <w:rFonts w:hint="eastAsia"/>
                                <w:b/>
                                <w:bCs/>
                              </w:rPr>
                              <w:t>低优先级</w:t>
                            </w:r>
                            <w:r>
                              <w:rPr>
                                <w:rFonts w:hint="eastAsia"/>
                                <w:b/>
                                <w:bCs/>
                                <w:lang w:val="en-US" w:eastAsia="zh-CN"/>
                              </w:rPr>
                              <w:t>邻</w:t>
                            </w:r>
                            <w:r>
                              <w:rPr>
                                <w:rFonts w:hint="eastAsia"/>
                                <w:b/>
                                <w:bCs/>
                              </w:rPr>
                              <w:t>小区S</w:t>
                            </w:r>
                            <w:r>
                              <w:rPr>
                                <w:b/>
                                <w:bCs/>
                              </w:rPr>
                              <w:t>rxlev</w:t>
                            </w:r>
                            <w:r>
                              <w:rPr>
                                <w:rFonts w:hint="eastAsia"/>
                                <w:b/>
                                <w:bCs/>
                              </w:rPr>
                              <w:t>_N</w:t>
                            </w:r>
                          </w:p>
                        </w:txbxContent>
                      </wps:txbx>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18.45pt;margin-top:6.55pt;height:40.15pt;width:244.5pt;z-index:251691008;mso-width-relative:page;mso-height-relative:page;" fillcolor="#FFFFFF" filled="t" stroked="t" coordsize="21600,21600" o:gfxdata="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xlaGjWAAAACAEAAA8AAAAAAAAAAQAgAAAAIgAAAGRycy9kb3ducmV2LnhtbFBLAQIU&#10;ABQAAAAIAIdO4kCpxlpXLgIAAH8EAAAOAAAAAAAAAAEAIAAAACUBAABkcnMvZTJvRG9jLnhtbFBL&#10;BQYAAAAABgAGAFkBAADFBQAAAAA=&#10;">
                <v:fill on="t" focussize="0,0"/>
                <v:stroke color="#000000" miterlimit="8" joinstyle="miter"/>
                <v:imagedata o:title=""/>
                <o:lock v:ext="edit" aspectratio="f"/>
                <v:textbox>
                  <w:txbxContent>
                    <w:p w14:paraId="3F9F9993">
                      <w:pPr>
                        <w:rPr>
                          <w:rFonts w:hint="eastAsia"/>
                          <w:b/>
                          <w:bCs/>
                        </w:rPr>
                      </w:pPr>
                      <w:r>
                        <w:rPr>
                          <w:rFonts w:hint="eastAsia"/>
                          <w:b/>
                          <w:bCs/>
                          <w:lang w:val="en-US" w:eastAsia="zh-CN"/>
                        </w:rPr>
                        <w:t>3、</w:t>
                      </w:r>
                      <w:r>
                        <w:rPr>
                          <w:rFonts w:hint="eastAsia"/>
                          <w:b/>
                          <w:bCs/>
                        </w:rPr>
                        <w:t>分别计算</w:t>
                      </w:r>
                      <w:r>
                        <w:rPr>
                          <w:rFonts w:hint="eastAsia" w:ascii="宋体" w:hAnsi="宋体" w:eastAsia="宋体" w:cs="宋体"/>
                          <w:b/>
                          <w:bCs/>
                          <w:kern w:val="0"/>
                          <w:szCs w:val="21"/>
                        </w:rPr>
                        <w:t>服务小区</w:t>
                      </w:r>
                      <w:r>
                        <w:rPr>
                          <w:rFonts w:hint="eastAsia"/>
                          <w:b/>
                          <w:bCs/>
                        </w:rPr>
                        <w:t>S</w:t>
                      </w:r>
                      <w:r>
                        <w:rPr>
                          <w:b/>
                          <w:bCs/>
                        </w:rPr>
                        <w:t>rxlev</w:t>
                      </w:r>
                      <w:r>
                        <w:rPr>
                          <w:rFonts w:hint="eastAsia"/>
                          <w:b/>
                          <w:bCs/>
                        </w:rPr>
                        <w:t>_</w:t>
                      </w:r>
                      <w:r>
                        <w:rPr>
                          <w:rFonts w:hint="eastAsia"/>
                          <w:b/>
                          <w:bCs/>
                          <w:lang w:val="en-US" w:eastAsia="zh-CN"/>
                        </w:rPr>
                        <w:t>S</w:t>
                      </w:r>
                      <w:r>
                        <w:rPr>
                          <w:b/>
                          <w:bCs/>
                        </w:rPr>
                        <w:t>和</w:t>
                      </w:r>
                      <w:r>
                        <w:rPr>
                          <w:rFonts w:hint="eastAsia"/>
                          <w:b/>
                          <w:bCs/>
                        </w:rPr>
                        <w:t>低优先级</w:t>
                      </w:r>
                      <w:r>
                        <w:rPr>
                          <w:rFonts w:hint="eastAsia"/>
                          <w:b/>
                          <w:bCs/>
                          <w:lang w:val="en-US" w:eastAsia="zh-CN"/>
                        </w:rPr>
                        <w:t>邻</w:t>
                      </w:r>
                      <w:r>
                        <w:rPr>
                          <w:rFonts w:hint="eastAsia"/>
                          <w:b/>
                          <w:bCs/>
                        </w:rPr>
                        <w:t>小区S</w:t>
                      </w:r>
                      <w:r>
                        <w:rPr>
                          <w:b/>
                          <w:bCs/>
                        </w:rPr>
                        <w:t>rxlev</w:t>
                      </w:r>
                      <w:r>
                        <w:rPr>
                          <w:rFonts w:hint="eastAsia"/>
                          <w:b/>
                          <w:bCs/>
                        </w:rPr>
                        <w:t>_N</w:t>
                      </w:r>
                    </w:p>
                  </w:txbxContent>
                </v:textbox>
              </v:rect>
            </w:pict>
          </mc:Fallback>
        </mc:AlternateContent>
      </w:r>
    </w:p>
    <w:p w14:paraId="0C5E2BC0">
      <w:pPr>
        <w:rPr>
          <w:rFonts w:ascii="宋体" w:hAnsi="宋体" w:eastAsia="宋体"/>
          <w:b/>
          <w:bCs/>
          <w:sz w:val="24"/>
          <w:szCs w:val="24"/>
        </w:rPr>
      </w:pPr>
    </w:p>
    <w:p w14:paraId="74257F75">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92032" behindDoc="0" locked="0" layoutInCell="1" allowOverlap="1">
                <wp:simplePos x="0" y="0"/>
                <wp:positionH relativeFrom="column">
                  <wp:posOffset>1786890</wp:posOffset>
                </wp:positionH>
                <wp:positionV relativeFrom="paragraph">
                  <wp:posOffset>196850</wp:posOffset>
                </wp:positionV>
                <wp:extent cx="1270" cy="265430"/>
                <wp:effectExtent l="37465" t="0" r="37465" b="1270"/>
                <wp:wrapNone/>
                <wp:docPr id="80" name="AutoShape 21"/>
                <wp:cNvGraphicFramePr/>
                <a:graphic xmlns:a="http://schemas.openxmlformats.org/drawingml/2006/main">
                  <a:graphicData uri="http://schemas.microsoft.com/office/word/2010/wordprocessingShape">
                    <wps:wsp>
                      <wps:cNvCnPr>
                        <a:cxnSpLocks noChangeShapeType="1"/>
                        <a:stCxn id="73" idx="2"/>
                        <a:endCxn id="81" idx="0"/>
                      </wps:cNvCnPr>
                      <wps:spPr bwMode="auto">
                        <a:xfrm>
                          <a:off x="0" y="0"/>
                          <a:ext cx="1270" cy="265430"/>
                        </a:xfrm>
                        <a:prstGeom prst="straightConnector1">
                          <a:avLst/>
                        </a:prstGeom>
                        <a:noFill/>
                        <a:ln w="9525">
                          <a:solidFill>
                            <a:srgbClr val="000000"/>
                          </a:solidFill>
                          <a:round/>
                          <a:headEnd type="none" w="med" len="med"/>
                          <a:tailEnd type="triangle" w="med" len="med"/>
                        </a:ln>
                      </wps:spPr>
                      <wps:bodyPr/>
                    </wps:wsp>
                  </a:graphicData>
                </a:graphic>
              </wp:anchor>
            </w:drawing>
          </mc:Choice>
          <mc:Fallback>
            <w:pict>
              <v:shape id="AutoShape 21" o:spid="_x0000_s1026" o:spt="32" type="#_x0000_t32" style="position:absolute;left:0pt;margin-left:140.7pt;margin-top:15.5pt;height:20.9pt;width:0.1pt;z-index:251692032;mso-width-relative:page;mso-height-relative:page;" filled="f" stroked="t" coordsize="21600,21600" o:gfxdata="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hTMY9kAAAAJAQAA&#10;DwAAAAAAAAABACAAAAAiAAAAZHJzL2Rvd25yZXYueG1sUEsBAhQAFAAAAAgAh07iQKfP6n8YAgAA&#10;QwQAAA4AAAAAAAAAAQAgAAAAKAEAAGRycy9lMm9Eb2MueG1sUEsFBgAAAAAGAAYAWQEAALIFAAAA&#10;AA==&#10;">
                <v:fill on="f" focussize="0,0"/>
                <v:stroke color="#000000" joinstyle="round" endarrow="block"/>
                <v:imagedata o:title=""/>
                <o:lock v:ext="edit" aspectratio="f"/>
              </v:shape>
            </w:pict>
          </mc:Fallback>
        </mc:AlternateContent>
      </w:r>
    </w:p>
    <w:p w14:paraId="017B45A2">
      <w:pPr>
        <w:rPr>
          <w:rFonts w:ascii="宋体" w:hAnsi="宋体" w:eastAsia="宋体"/>
          <w:b/>
          <w:bCs/>
          <w:sz w:val="24"/>
          <w:szCs w:val="24"/>
        </w:rPr>
      </w:pPr>
    </w:p>
    <w:p w14:paraId="0ECD0FE7">
      <w:pPr>
        <w:rPr>
          <w:rFonts w:hint="eastAsia"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78720" behindDoc="0" locked="0" layoutInCell="1" allowOverlap="1">
                <wp:simplePos x="0" y="0"/>
                <wp:positionH relativeFrom="column">
                  <wp:posOffset>-748030</wp:posOffset>
                </wp:positionH>
                <wp:positionV relativeFrom="paragraph">
                  <wp:posOffset>66040</wp:posOffset>
                </wp:positionV>
                <wp:extent cx="5071745" cy="975360"/>
                <wp:effectExtent l="25400" t="5080" r="33655" b="10160"/>
                <wp:wrapNone/>
                <wp:docPr id="81" name="AutoShape 12"/>
                <wp:cNvGraphicFramePr/>
                <a:graphic xmlns:a="http://schemas.openxmlformats.org/drawingml/2006/main">
                  <a:graphicData uri="http://schemas.microsoft.com/office/word/2010/wordprocessingShape">
                    <wps:wsp>
                      <wps:cNvSpPr>
                        <a:spLocks noChangeArrowheads="1"/>
                      </wps:cNvSpPr>
                      <wps:spPr bwMode="auto">
                        <a:xfrm>
                          <a:off x="0" y="0"/>
                          <a:ext cx="5071745" cy="975360"/>
                        </a:xfrm>
                        <a:prstGeom prst="diamond">
                          <a:avLst/>
                        </a:prstGeom>
                        <a:solidFill>
                          <a:srgbClr val="FFFFFF"/>
                        </a:solidFill>
                        <a:ln w="9525">
                          <a:solidFill>
                            <a:srgbClr val="000000"/>
                          </a:solidFill>
                          <a:miter lim="800000"/>
                        </a:ln>
                      </wps:spPr>
                      <wps:txbx>
                        <w:txbxContent>
                          <w:p w14:paraId="238F98D1">
                            <w:pPr>
                              <w:rPr>
                                <w:rFonts w:asciiTheme="minorEastAsia" w:hAnsiTheme="minorEastAsia" w:eastAsiaTheme="minorEastAsia"/>
                                <w:b/>
                                <w:bCs/>
                              </w:rPr>
                            </w:pPr>
                            <w:r>
                              <w:rPr>
                                <w:rFonts w:asciiTheme="minorEastAsia" w:hAnsiTheme="minorEastAsia" w:eastAsiaTheme="minorEastAsia"/>
                                <w:b/>
                                <w:bCs/>
                              </w:rPr>
                              <w:t>服务</w:t>
                            </w:r>
                            <w:r>
                              <w:rPr>
                                <w:rFonts w:hint="eastAsia" w:asciiTheme="minorEastAsia" w:hAnsiTheme="minorEastAsia" w:eastAsiaTheme="minorEastAsia"/>
                                <w:b/>
                                <w:bCs/>
                              </w:rPr>
                              <w:t>小区S</w:t>
                            </w:r>
                            <w:r>
                              <w:rPr>
                                <w:rFonts w:asciiTheme="minorEastAsia" w:hAnsiTheme="minorEastAsia" w:eastAsiaTheme="minorEastAsia"/>
                                <w:b/>
                                <w:bCs/>
                              </w:rPr>
                              <w:t>rxlev</w:t>
                            </w:r>
                            <w:r>
                              <w:rPr>
                                <w:rFonts w:hint="eastAsia" w:asciiTheme="minorEastAsia" w:hAnsiTheme="minorEastAsia" w:eastAsiaTheme="minorEastAsia"/>
                                <w:b/>
                                <w:bCs/>
                                <w:lang w:val="en-US" w:eastAsia="zh-CN"/>
                              </w:rPr>
                              <w:t>_S</w:t>
                            </w:r>
                            <w:r>
                              <w:rPr>
                                <w:rFonts w:hint="eastAsia" w:asciiTheme="minorEastAsia" w:hAnsiTheme="minorEastAsia" w:eastAsiaTheme="minorEastAsia"/>
                                <w:b/>
                                <w:bCs/>
                              </w:rPr>
                              <w:t>&lt; threshServingLow</w:t>
                            </w:r>
                          </w:p>
                          <w:p w14:paraId="496DF607">
                            <w:pPr>
                              <w:rPr>
                                <w:rFonts w:hint="eastAsia" w:asciiTheme="minorEastAsia" w:hAnsiTheme="minorEastAsia" w:eastAsiaTheme="minorEastAsia"/>
                                <w:b/>
                                <w:bCs/>
                              </w:rPr>
                            </w:pPr>
                            <w:r>
                              <w:rPr>
                                <w:rFonts w:asciiTheme="minorEastAsia" w:hAnsiTheme="minorEastAsia" w:eastAsiaTheme="minorEastAsia"/>
                                <w:b/>
                                <w:bCs/>
                              </w:rPr>
                              <w:t>低优先级</w:t>
                            </w:r>
                            <w:r>
                              <w:rPr>
                                <w:rFonts w:hint="eastAsia" w:asciiTheme="minorEastAsia" w:hAnsiTheme="minorEastAsia" w:eastAsiaTheme="minorEastAsia"/>
                                <w:b/>
                                <w:bCs/>
                                <w:lang w:val="en-US" w:eastAsia="zh-CN"/>
                              </w:rPr>
                              <w:t>邻</w:t>
                            </w:r>
                            <w:r>
                              <w:rPr>
                                <w:rFonts w:hint="eastAsia" w:asciiTheme="minorEastAsia" w:hAnsiTheme="minorEastAsia" w:eastAsiaTheme="minorEastAsia"/>
                                <w:b/>
                                <w:bCs/>
                              </w:rPr>
                              <w:t>小区S</w:t>
                            </w:r>
                            <w:r>
                              <w:rPr>
                                <w:rFonts w:asciiTheme="minorEastAsia" w:hAnsiTheme="minorEastAsia" w:eastAsiaTheme="minorEastAsia"/>
                                <w:b/>
                                <w:bCs/>
                              </w:rPr>
                              <w:t>rxlev</w:t>
                            </w:r>
                            <w:r>
                              <w:rPr>
                                <w:rFonts w:hint="eastAsia" w:asciiTheme="minorEastAsia" w:hAnsiTheme="minorEastAsia" w:eastAsiaTheme="minorEastAsia"/>
                                <w:b/>
                                <w:bCs/>
                                <w:lang w:val="en-US" w:eastAsia="zh-CN"/>
                              </w:rPr>
                              <w:t>_N</w:t>
                            </w:r>
                            <w:r>
                              <w:rPr>
                                <w:rFonts w:hint="eastAsia" w:asciiTheme="minorEastAsia" w:hAnsiTheme="minorEastAsia" w:eastAsiaTheme="minorEastAsia"/>
                                <w:b/>
                                <w:bCs/>
                              </w:rPr>
                              <w:t>&gt; threshXLow</w:t>
                            </w:r>
                          </w:p>
                        </w:txbxContent>
                      </wps:txbx>
                      <wps:bodyPr rot="0" vert="horz" wrap="square" lIns="91440" tIns="45720" rIns="91440" bIns="45720" anchor="t" anchorCtr="0" upright="1">
                        <a:noAutofit/>
                      </wps:bodyPr>
                    </wps:wsp>
                  </a:graphicData>
                </a:graphic>
              </wp:anchor>
            </w:drawing>
          </mc:Choice>
          <mc:Fallback>
            <w:pict>
              <v:shape id="AutoShape 12" o:spid="_x0000_s1026" o:spt="4" type="#_x0000_t4" style="position:absolute;left:0pt;margin-left:-58.9pt;margin-top:5.2pt;height:76.8pt;width:399.35pt;z-index:251678720;mso-width-relative:page;mso-height-relative:page;" fillcolor="#FFFFFF" filled="t" stroked="t" coordsize="21600,21600" o:gfxdata="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g/tcH2AAAAAsBAAAPAAAAAAAAAAEAIAAAACIAAABkcnMvZG93bnJldi54bWxQ&#10;SwECFAAUAAAACACHTuJAf3Ui7DACAACCBAAADgAAAAAAAAABACAAAAAnAQAAZHJzL2Uyb0RvYy54&#10;bWxQSwUGAAAAAAYABgBZAQAAyQUAAAAA&#10;">
                <v:fill on="t" focussize="0,0"/>
                <v:stroke color="#000000" miterlimit="8" joinstyle="miter"/>
                <v:imagedata o:title=""/>
                <o:lock v:ext="edit" aspectratio="f"/>
                <v:textbox>
                  <w:txbxContent>
                    <w:p w14:paraId="238F98D1">
                      <w:pPr>
                        <w:rPr>
                          <w:rFonts w:asciiTheme="minorEastAsia" w:hAnsiTheme="minorEastAsia" w:eastAsiaTheme="minorEastAsia"/>
                          <w:b/>
                          <w:bCs/>
                        </w:rPr>
                      </w:pPr>
                      <w:r>
                        <w:rPr>
                          <w:rFonts w:asciiTheme="minorEastAsia" w:hAnsiTheme="minorEastAsia" w:eastAsiaTheme="minorEastAsia"/>
                          <w:b/>
                          <w:bCs/>
                        </w:rPr>
                        <w:t>服务</w:t>
                      </w:r>
                      <w:r>
                        <w:rPr>
                          <w:rFonts w:hint="eastAsia" w:asciiTheme="minorEastAsia" w:hAnsiTheme="minorEastAsia" w:eastAsiaTheme="minorEastAsia"/>
                          <w:b/>
                          <w:bCs/>
                        </w:rPr>
                        <w:t>小区S</w:t>
                      </w:r>
                      <w:r>
                        <w:rPr>
                          <w:rFonts w:asciiTheme="minorEastAsia" w:hAnsiTheme="minorEastAsia" w:eastAsiaTheme="minorEastAsia"/>
                          <w:b/>
                          <w:bCs/>
                        </w:rPr>
                        <w:t>rxlev</w:t>
                      </w:r>
                      <w:r>
                        <w:rPr>
                          <w:rFonts w:hint="eastAsia" w:asciiTheme="minorEastAsia" w:hAnsiTheme="minorEastAsia" w:eastAsiaTheme="minorEastAsia"/>
                          <w:b/>
                          <w:bCs/>
                          <w:lang w:val="en-US" w:eastAsia="zh-CN"/>
                        </w:rPr>
                        <w:t>_S</w:t>
                      </w:r>
                      <w:r>
                        <w:rPr>
                          <w:rFonts w:hint="eastAsia" w:asciiTheme="minorEastAsia" w:hAnsiTheme="minorEastAsia" w:eastAsiaTheme="minorEastAsia"/>
                          <w:b/>
                          <w:bCs/>
                        </w:rPr>
                        <w:t>&lt; threshServingLow</w:t>
                      </w:r>
                    </w:p>
                    <w:p w14:paraId="496DF607">
                      <w:pPr>
                        <w:rPr>
                          <w:rFonts w:hint="eastAsia" w:asciiTheme="minorEastAsia" w:hAnsiTheme="minorEastAsia" w:eastAsiaTheme="minorEastAsia"/>
                          <w:b/>
                          <w:bCs/>
                        </w:rPr>
                      </w:pPr>
                      <w:r>
                        <w:rPr>
                          <w:rFonts w:asciiTheme="minorEastAsia" w:hAnsiTheme="minorEastAsia" w:eastAsiaTheme="minorEastAsia"/>
                          <w:b/>
                          <w:bCs/>
                        </w:rPr>
                        <w:t>低优先级</w:t>
                      </w:r>
                      <w:r>
                        <w:rPr>
                          <w:rFonts w:hint="eastAsia" w:asciiTheme="minorEastAsia" w:hAnsiTheme="minorEastAsia" w:eastAsiaTheme="minorEastAsia"/>
                          <w:b/>
                          <w:bCs/>
                          <w:lang w:val="en-US" w:eastAsia="zh-CN"/>
                        </w:rPr>
                        <w:t>邻</w:t>
                      </w:r>
                      <w:r>
                        <w:rPr>
                          <w:rFonts w:hint="eastAsia" w:asciiTheme="minorEastAsia" w:hAnsiTheme="minorEastAsia" w:eastAsiaTheme="minorEastAsia"/>
                          <w:b/>
                          <w:bCs/>
                        </w:rPr>
                        <w:t>小区S</w:t>
                      </w:r>
                      <w:r>
                        <w:rPr>
                          <w:rFonts w:asciiTheme="minorEastAsia" w:hAnsiTheme="minorEastAsia" w:eastAsiaTheme="minorEastAsia"/>
                          <w:b/>
                          <w:bCs/>
                        </w:rPr>
                        <w:t>rxlev</w:t>
                      </w:r>
                      <w:r>
                        <w:rPr>
                          <w:rFonts w:hint="eastAsia" w:asciiTheme="minorEastAsia" w:hAnsiTheme="minorEastAsia" w:eastAsiaTheme="minorEastAsia"/>
                          <w:b/>
                          <w:bCs/>
                          <w:lang w:val="en-US" w:eastAsia="zh-CN"/>
                        </w:rPr>
                        <w:t>_N</w:t>
                      </w:r>
                      <w:r>
                        <w:rPr>
                          <w:rFonts w:hint="eastAsia" w:asciiTheme="minorEastAsia" w:hAnsiTheme="minorEastAsia" w:eastAsiaTheme="minorEastAsia"/>
                          <w:b/>
                          <w:bCs/>
                        </w:rPr>
                        <w:t>&gt; threshXLow</w:t>
                      </w:r>
                    </w:p>
                  </w:txbxContent>
                </v:textbox>
              </v:shape>
            </w:pict>
          </mc:Fallback>
        </mc:AlternateContent>
      </w:r>
    </w:p>
    <w:p w14:paraId="1DBB95A4">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94080" behindDoc="0" locked="0" layoutInCell="1" allowOverlap="1">
                <wp:simplePos x="0" y="0"/>
                <wp:positionH relativeFrom="column">
                  <wp:posOffset>4538980</wp:posOffset>
                </wp:positionH>
                <wp:positionV relativeFrom="paragraph">
                  <wp:posOffset>2540</wp:posOffset>
                </wp:positionV>
                <wp:extent cx="1739900" cy="685165"/>
                <wp:effectExtent l="4445" t="4445" r="8255" b="8890"/>
                <wp:wrapNone/>
                <wp:docPr id="82" name="Rectangle 17"/>
                <wp:cNvGraphicFramePr/>
                <a:graphic xmlns:a="http://schemas.openxmlformats.org/drawingml/2006/main">
                  <a:graphicData uri="http://schemas.microsoft.com/office/word/2010/wordprocessingShape">
                    <wps:wsp>
                      <wps:cNvSpPr>
                        <a:spLocks noChangeArrowheads="1"/>
                      </wps:cNvSpPr>
                      <wps:spPr bwMode="auto">
                        <a:xfrm>
                          <a:off x="0" y="0"/>
                          <a:ext cx="1739900" cy="685165"/>
                        </a:xfrm>
                        <a:prstGeom prst="rect">
                          <a:avLst/>
                        </a:prstGeom>
                        <a:solidFill>
                          <a:srgbClr val="FFFFFF"/>
                        </a:solidFill>
                        <a:ln w="9525">
                          <a:solidFill>
                            <a:srgbClr val="000000"/>
                          </a:solidFill>
                          <a:miter lim="800000"/>
                        </a:ln>
                      </wps:spPr>
                      <wps:txbx>
                        <w:txbxContent>
                          <w:p w14:paraId="224A6A45">
                            <w:pPr>
                              <w:rPr>
                                <w:b/>
                                <w:bCs/>
                              </w:rPr>
                            </w:pPr>
                            <w:r>
                              <w:rPr>
                                <w:rFonts w:hint="eastAsia"/>
                                <w:b/>
                                <w:bCs/>
                              </w:rPr>
                              <w:t>该终端发生小区重选，最终重选的目标小区为该</w:t>
                            </w:r>
                            <w:r>
                              <w:rPr>
                                <w:rFonts w:hint="eastAsia"/>
                                <w:b/>
                                <w:bCs/>
                                <w:color w:val="0000FF"/>
                                <w:lang w:val="en-US" w:eastAsia="zh-CN"/>
                              </w:rPr>
                              <w:t>低优先级</w:t>
                            </w:r>
                            <w:r>
                              <w:rPr>
                                <w:rFonts w:hint="eastAsia"/>
                                <w:b/>
                                <w:bCs/>
                              </w:rPr>
                              <w:t>小区</w:t>
                            </w:r>
                          </w:p>
                        </w:txbxContent>
                      </wps:txbx>
                      <wps:bodyPr rot="0" vert="horz" wrap="square" lIns="91440" tIns="45720" rIns="91440" bIns="45720" anchor="t" anchorCtr="0" upright="1">
                        <a:noAutofit/>
                      </wps:bodyPr>
                    </wps:wsp>
                  </a:graphicData>
                </a:graphic>
              </wp:anchor>
            </w:drawing>
          </mc:Choice>
          <mc:Fallback>
            <w:pict>
              <v:rect id="Rectangle 17" o:spid="_x0000_s1026" o:spt="1" style="position:absolute;left:0pt;margin-left:357.4pt;margin-top:0.2pt;height:53.95pt;width:137pt;z-index:251694080;mso-width-relative:page;mso-height-relative:page;" fillcolor="#FFFFFF" filled="t" stroked="t" coordsize="21600,21600" o:gfxdata="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C/t871gAAAAgBAAAPAAAAAAAAAAEAIAAAACIAAABkcnMvZG93bnJldi54bWxQSwEC&#10;FAAUAAAACACHTuJAo2pPiy8CAAB/BAAADgAAAAAAAAABACAAAAAlAQAAZHJzL2Uyb0RvYy54bWxQ&#10;SwUGAAAAAAYABgBZAQAAxgUAAAAA&#10;">
                <v:fill on="t" focussize="0,0"/>
                <v:stroke color="#000000" miterlimit="8" joinstyle="miter"/>
                <v:imagedata o:title=""/>
                <o:lock v:ext="edit" aspectratio="f"/>
                <v:textbox>
                  <w:txbxContent>
                    <w:p w14:paraId="224A6A45">
                      <w:pPr>
                        <w:rPr>
                          <w:b/>
                          <w:bCs/>
                        </w:rPr>
                      </w:pPr>
                      <w:r>
                        <w:rPr>
                          <w:rFonts w:hint="eastAsia"/>
                          <w:b/>
                          <w:bCs/>
                        </w:rPr>
                        <w:t>该终端发生小区重选，最终重选的目标小区为该</w:t>
                      </w:r>
                      <w:r>
                        <w:rPr>
                          <w:rFonts w:hint="eastAsia"/>
                          <w:b/>
                          <w:bCs/>
                          <w:color w:val="0000FF"/>
                          <w:lang w:val="en-US" w:eastAsia="zh-CN"/>
                        </w:rPr>
                        <w:t>低优先级</w:t>
                      </w:r>
                      <w:r>
                        <w:rPr>
                          <w:rFonts w:hint="eastAsia"/>
                          <w:b/>
                          <w:bCs/>
                        </w:rPr>
                        <w:t>小区</w:t>
                      </w:r>
                    </w:p>
                  </w:txbxContent>
                </v:textbox>
              </v:rect>
            </w:pict>
          </mc:Fallback>
        </mc:AlternateContent>
      </w:r>
      <w:r>
        <w:rPr>
          <w:rFonts w:ascii="宋体" w:hAnsi="宋体" w:eastAsia="宋体"/>
          <w:b/>
          <w:bCs/>
          <w:sz w:val="24"/>
          <w:szCs w:val="24"/>
        </w:rPr>
        <mc:AlternateContent>
          <mc:Choice Requires="wps">
            <w:drawing>
              <wp:anchor distT="0" distB="0" distL="114300" distR="114300" simplePos="0" relativeHeight="251693056" behindDoc="0" locked="0" layoutInCell="1" allowOverlap="1">
                <wp:simplePos x="0" y="0"/>
                <wp:positionH relativeFrom="column">
                  <wp:posOffset>4138295</wp:posOffset>
                </wp:positionH>
                <wp:positionV relativeFrom="paragraph">
                  <wp:posOffset>2540</wp:posOffset>
                </wp:positionV>
                <wp:extent cx="375285" cy="288290"/>
                <wp:effectExtent l="4445" t="4445" r="13970" b="12065"/>
                <wp:wrapNone/>
                <wp:docPr id="83" name="Text Box 16"/>
                <wp:cNvGraphicFramePr/>
                <a:graphic xmlns:a="http://schemas.openxmlformats.org/drawingml/2006/main">
                  <a:graphicData uri="http://schemas.microsoft.com/office/word/2010/wordprocessingShape">
                    <wps:wsp>
                      <wps:cNvSpPr txBox="1">
                        <a:spLocks noChangeArrowheads="1"/>
                      </wps:cNvSpPr>
                      <wps:spPr bwMode="auto">
                        <a:xfrm flipH="1">
                          <a:off x="0" y="0"/>
                          <a:ext cx="375285" cy="288290"/>
                        </a:xfrm>
                        <a:prstGeom prst="rect">
                          <a:avLst/>
                        </a:prstGeom>
                        <a:solidFill>
                          <a:srgbClr val="FFFFFF"/>
                        </a:solidFill>
                        <a:ln w="9525">
                          <a:solidFill>
                            <a:srgbClr val="FFFFFF"/>
                          </a:solidFill>
                          <a:miter lim="800000"/>
                        </a:ln>
                      </wps:spPr>
                      <wps:txbx>
                        <w:txbxContent>
                          <w:p w14:paraId="48035ED6">
                            <w:pPr>
                              <w:rPr>
                                <w:b/>
                                <w:bCs/>
                              </w:rPr>
                            </w:pPr>
                            <w:r>
                              <w:rPr>
                                <w:rFonts w:hint="eastAsia"/>
                                <w:b/>
                                <w:bCs/>
                              </w:rPr>
                              <w:t>是</w:t>
                            </w: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flip:x;margin-left:325.85pt;margin-top:0.2pt;height:22.7pt;width:29.55pt;z-index:251693056;mso-width-relative:page;mso-height-relative:page;" fillcolor="#FFFFFF" filled="t" stroked="t" coordsize="21600,21600" o:gfxdata="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JCQrTAAAABwEAAA8AAAAAAAAAAQAgAAAAIgAAAGRycy9kb3ducmV2LnhtbFBL&#10;AQIUABQAAAAIAIdO4kDO6Eb5NAIAAJEEAAAOAAAAAAAAAAEAIAAAACIBAABkcnMvZTJvRG9jLnht&#10;bFBLBQYAAAAABgAGAFkBAADIBQAAAAA=&#10;">
                <v:fill on="t" focussize="0,0"/>
                <v:stroke color="#FFFFFF" miterlimit="8" joinstyle="miter"/>
                <v:imagedata o:title=""/>
                <o:lock v:ext="edit" aspectratio="f"/>
                <v:textbox>
                  <w:txbxContent>
                    <w:p w14:paraId="48035ED6">
                      <w:pPr>
                        <w:rPr>
                          <w:b/>
                          <w:bCs/>
                        </w:rPr>
                      </w:pPr>
                      <w:r>
                        <w:rPr>
                          <w:rFonts w:hint="eastAsia"/>
                          <w:b/>
                          <w:bCs/>
                        </w:rPr>
                        <w:t>是</w:t>
                      </w:r>
                    </w:p>
                  </w:txbxContent>
                </v:textbox>
              </v:shape>
            </w:pict>
          </mc:Fallback>
        </mc:AlternateContent>
      </w:r>
    </w:p>
    <w:p w14:paraId="56025746">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95104" behindDoc="0" locked="0" layoutInCell="1" allowOverlap="1">
                <wp:simplePos x="0" y="0"/>
                <wp:positionH relativeFrom="column">
                  <wp:posOffset>4347210</wp:posOffset>
                </wp:positionH>
                <wp:positionV relativeFrom="paragraph">
                  <wp:posOffset>150495</wp:posOffset>
                </wp:positionV>
                <wp:extent cx="187325" cy="635"/>
                <wp:effectExtent l="0" t="38100" r="3175" b="37465"/>
                <wp:wrapNone/>
                <wp:docPr id="84" name="AutoShape 15"/>
                <wp:cNvGraphicFramePr/>
                <a:graphic xmlns:a="http://schemas.openxmlformats.org/drawingml/2006/main">
                  <a:graphicData uri="http://schemas.microsoft.com/office/word/2010/wordprocessingShape">
                    <wps:wsp>
                      <wps:cNvCnPr>
                        <a:cxnSpLocks noChangeShapeType="1"/>
                      </wps:cNvCnPr>
                      <wps:spPr bwMode="auto">
                        <a:xfrm flipV="1">
                          <a:off x="0" y="0"/>
                          <a:ext cx="187325" cy="635"/>
                        </a:xfrm>
                        <a:prstGeom prst="straightConnector1">
                          <a:avLst/>
                        </a:prstGeom>
                        <a:noFill/>
                        <a:ln w="9525">
                          <a:solidFill>
                            <a:srgbClr val="000000"/>
                          </a:solidFill>
                          <a:round/>
                          <a:headEnd type="none" w="med" len="med"/>
                          <a:tailEnd type="triangle" w="med" len="med"/>
                        </a:ln>
                      </wps:spPr>
                      <wps:bodyPr/>
                    </wps:wsp>
                  </a:graphicData>
                </a:graphic>
              </wp:anchor>
            </w:drawing>
          </mc:Choice>
          <mc:Fallback>
            <w:pict>
              <v:shape id="AutoShape 15" o:spid="_x0000_s1026" o:spt="32" type="#_x0000_t32" style="position:absolute;left:0pt;flip:y;margin-left:342.3pt;margin-top:11.85pt;height:0.05pt;width:14.75pt;z-index:251695104;mso-width-relative:page;mso-height-relative:page;" filled="f" stroked="t" coordsize="21600,21600" o:gfxdata="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Lx9NHYAAAACQEAAA8AAAAAAAAAAQAgAAAAIgAAAGRycy9k&#10;b3ducmV2LnhtbFBLAQIUABQAAAAIAIdO4kC6/V79AgIAABcEAAAOAAAAAAAAAAEAIAAAACcBAABk&#10;cnMvZTJvRG9jLnhtbFBLBQYAAAAABgAGAFkBAACbBQAAAAA=&#10;">
                <v:fill on="f" focussize="0,0"/>
                <v:stroke color="#000000" joinstyle="round" endarrow="block"/>
                <v:imagedata o:title=""/>
                <o:lock v:ext="edit" aspectratio="f"/>
              </v:shape>
            </w:pict>
          </mc:Fallback>
        </mc:AlternateContent>
      </w:r>
      <w:r>
        <w:rPr>
          <w:sz w:val="24"/>
        </w:rPr>
        <mc:AlternateContent>
          <mc:Choice Requires="wps">
            <w:drawing>
              <wp:anchor distT="0" distB="0" distL="114300" distR="114300" simplePos="0" relativeHeight="251699200" behindDoc="0" locked="0" layoutInCell="1" allowOverlap="1">
                <wp:simplePos x="0" y="0"/>
                <wp:positionH relativeFrom="column">
                  <wp:posOffset>3051810</wp:posOffset>
                </wp:positionH>
                <wp:positionV relativeFrom="paragraph">
                  <wp:posOffset>1270</wp:posOffset>
                </wp:positionV>
                <wp:extent cx="913765" cy="275590"/>
                <wp:effectExtent l="0" t="0" r="0" b="0"/>
                <wp:wrapNone/>
                <wp:docPr id="85" name="文本框 85"/>
                <wp:cNvGraphicFramePr/>
                <a:graphic xmlns:a="http://schemas.openxmlformats.org/drawingml/2006/main">
                  <a:graphicData uri="http://schemas.microsoft.com/office/word/2010/wordprocessingShape">
                    <wps:wsp>
                      <wps:cNvSpPr txBox="1"/>
                      <wps:spPr>
                        <a:xfrm>
                          <a:off x="2308860" y="8244205"/>
                          <a:ext cx="913765" cy="275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0FF337">
                            <w:pPr>
                              <w:rPr>
                                <w:rFonts w:hint="default" w:eastAsia="等线"/>
                                <w:color w:val="FF0000"/>
                                <w:lang w:val="en-US" w:eastAsia="zh-CN"/>
                              </w:rPr>
                            </w:pPr>
                            <w:r>
                              <w:rPr>
                                <w:rFonts w:hint="eastAsia"/>
                                <w:color w:val="FF0000"/>
                                <w:lang w:val="en-US" w:eastAsia="zh-CN"/>
                              </w:rPr>
                              <w:t>同时满足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0.3pt;margin-top:0.1pt;height:21.7pt;width:71.95pt;z-index:251699200;mso-width-relative:page;mso-height-relative:page;" filled="f" stroked="f" coordsize="21600,21600" o:gfxdata="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iOWGLtcAAAAHAQAADwAAAAAAAAAB&#10;ACAAAAAiAAAAZHJzL2Rvd25yZXYueG1sUEsBAhQAFAAAAAgAh07iQNqT7wJKAgAAcwQAAA4AAAAA&#10;AAAAAQAgAAAAJgEAAGRycy9lMm9Eb2MueG1sUEsFBgAAAAAGAAYAWQEAAOIFAAAAAA==&#10;">
                <v:fill on="f" focussize="0,0"/>
                <v:stroke on="f" weight="0.5pt"/>
                <v:imagedata o:title=""/>
                <o:lock v:ext="edit" aspectratio="f"/>
                <v:textbox>
                  <w:txbxContent>
                    <w:p w14:paraId="0D0FF337">
                      <w:pPr>
                        <w:rPr>
                          <w:rFonts w:hint="default" w:eastAsia="等线"/>
                          <w:color w:val="FF0000"/>
                          <w:lang w:val="en-US" w:eastAsia="zh-CN"/>
                        </w:rPr>
                      </w:pPr>
                      <w:r>
                        <w:rPr>
                          <w:rFonts w:hint="eastAsia"/>
                          <w:color w:val="FF0000"/>
                          <w:lang w:val="en-US" w:eastAsia="zh-CN"/>
                        </w:rPr>
                        <w:t>同时满足</w:t>
                      </w:r>
                    </w:p>
                  </w:txbxContent>
                </v:textbox>
              </v:shape>
            </w:pict>
          </mc:Fallback>
        </mc:AlternateContent>
      </w:r>
    </w:p>
    <w:p w14:paraId="65216782">
      <w:pPr>
        <w:rPr>
          <w:rFonts w:ascii="宋体" w:hAnsi="宋体" w:eastAsia="宋体"/>
          <w:b/>
          <w:bCs/>
          <w:sz w:val="24"/>
          <w:szCs w:val="24"/>
        </w:rPr>
      </w:pPr>
    </w:p>
    <w:p w14:paraId="166B7B99">
      <w:pPr>
        <w:rPr>
          <w:rFonts w:ascii="宋体" w:hAnsi="宋体" w:eastAsia="宋体"/>
          <w:b/>
          <w:bCs/>
          <w:sz w:val="24"/>
          <w:szCs w:val="24"/>
        </w:rPr>
      </w:pPr>
    </w:p>
    <w:p w14:paraId="222BB25C">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96128" behindDoc="0" locked="0" layoutInCell="1" allowOverlap="1">
                <wp:simplePos x="0" y="0"/>
                <wp:positionH relativeFrom="column">
                  <wp:posOffset>1960880</wp:posOffset>
                </wp:positionH>
                <wp:positionV relativeFrom="paragraph">
                  <wp:posOffset>58420</wp:posOffset>
                </wp:positionV>
                <wp:extent cx="347980" cy="347345"/>
                <wp:effectExtent l="4445" t="4445" r="15875" b="16510"/>
                <wp:wrapNone/>
                <wp:docPr id="88" name="Text Box 22"/>
                <wp:cNvGraphicFramePr/>
                <a:graphic xmlns:a="http://schemas.openxmlformats.org/drawingml/2006/main">
                  <a:graphicData uri="http://schemas.microsoft.com/office/word/2010/wordprocessingShape">
                    <wps:wsp>
                      <wps:cNvSpPr txBox="1">
                        <a:spLocks noChangeArrowheads="1"/>
                      </wps:cNvSpPr>
                      <wps:spPr bwMode="auto">
                        <a:xfrm>
                          <a:off x="0" y="0"/>
                          <a:ext cx="348018" cy="347506"/>
                        </a:xfrm>
                        <a:prstGeom prst="rect">
                          <a:avLst/>
                        </a:prstGeom>
                        <a:solidFill>
                          <a:srgbClr val="FFFFFF"/>
                        </a:solidFill>
                        <a:ln w="9525">
                          <a:solidFill>
                            <a:srgbClr val="FFFFFF"/>
                          </a:solidFill>
                          <a:miter lim="800000"/>
                        </a:ln>
                      </wps:spPr>
                      <wps:txbx>
                        <w:txbxContent>
                          <w:p w14:paraId="3ADE0B65">
                            <w:pPr>
                              <w:rPr>
                                <w:b/>
                                <w:bCs/>
                              </w:rPr>
                            </w:pPr>
                            <w:r>
                              <w:rPr>
                                <w:rFonts w:hint="eastAsia"/>
                                <w:b/>
                                <w:bCs/>
                              </w:rPr>
                              <w:t>否</w:t>
                            </w:r>
                          </w:p>
                        </w:txbxContent>
                      </wps:txbx>
                      <wps:bodyPr rot="0" vert="horz" wrap="square" lIns="91440" tIns="45720" rIns="91440" bIns="45720" anchor="t" anchorCtr="0" upright="1">
                        <a:noAutofit/>
                      </wps:bodyPr>
                    </wps:wsp>
                  </a:graphicData>
                </a:graphic>
              </wp:anchor>
            </w:drawing>
          </mc:Choice>
          <mc:Fallback>
            <w:pict>
              <v:shape id="Text Box 22" o:spid="_x0000_s1026" o:spt="202" type="#_x0000_t202" style="position:absolute;left:0pt;margin-left:154.4pt;margin-top:4.6pt;height:27.35pt;width:27.4pt;z-index:251696128;mso-width-relative:page;mso-height-relative:page;" fillcolor="#FFFFFF" filled="t" stroked="t" coordsize="21600,21600" o:gfxdata="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cwiSE1wAAAAgBAAAPAAAAAAAAAAEAIAAAACIAAABkcnMvZG93bnJldi54bWxQSwEC&#10;FAAUAAAACACHTuJAJEc/hS4CAACHBAAADgAAAAAAAAABACAAAAAmAQAAZHJzL2Uyb0RvYy54bWxQ&#10;SwUGAAAAAAYABgBZAQAAxgUAAAAA&#10;">
                <v:fill on="t" focussize="0,0"/>
                <v:stroke color="#FFFFFF" miterlimit="8" joinstyle="miter"/>
                <v:imagedata o:title=""/>
                <o:lock v:ext="edit" aspectratio="f"/>
                <v:textbox>
                  <w:txbxContent>
                    <w:p w14:paraId="3ADE0B65">
                      <w:pPr>
                        <w:rPr>
                          <w:b/>
                          <w:bCs/>
                        </w:rPr>
                      </w:pPr>
                      <w:r>
                        <w:rPr>
                          <w:rFonts w:hint="eastAsia"/>
                          <w:b/>
                          <w:bCs/>
                        </w:rPr>
                        <w:t>否</w:t>
                      </w:r>
                    </w:p>
                  </w:txbxContent>
                </v:textbox>
              </v:shape>
            </w:pict>
          </mc:Fallback>
        </mc:AlternateContent>
      </w:r>
      <w:r>
        <w:rPr>
          <w:rFonts w:ascii="宋体" w:hAnsi="宋体" w:eastAsia="宋体"/>
          <w:b/>
          <w:bCs/>
          <w:sz w:val="24"/>
          <w:szCs w:val="24"/>
        </w:rPr>
        <mc:AlternateContent>
          <mc:Choice Requires="wps">
            <w:drawing>
              <wp:anchor distT="0" distB="0" distL="114300" distR="114300" simplePos="0" relativeHeight="251697152" behindDoc="0" locked="0" layoutInCell="1" allowOverlap="1">
                <wp:simplePos x="0" y="0"/>
                <wp:positionH relativeFrom="column">
                  <wp:posOffset>1774190</wp:posOffset>
                </wp:positionH>
                <wp:positionV relativeFrom="paragraph">
                  <wp:posOffset>41275</wp:posOffset>
                </wp:positionV>
                <wp:extent cx="0" cy="345440"/>
                <wp:effectExtent l="38100" t="0" r="38100" b="10160"/>
                <wp:wrapNone/>
                <wp:docPr id="90" name="AutoShape 21"/>
                <wp:cNvGraphicFramePr/>
                <a:graphic xmlns:a="http://schemas.openxmlformats.org/drawingml/2006/main">
                  <a:graphicData uri="http://schemas.microsoft.com/office/word/2010/wordprocessingShape">
                    <wps:wsp>
                      <wps:cNvCnPr>
                        <a:cxnSpLocks noChangeShapeType="1"/>
                        <a:endCxn id="95" idx="0"/>
                      </wps:cNvCnPr>
                      <wps:spPr bwMode="auto">
                        <a:xfrm>
                          <a:off x="0" y="0"/>
                          <a:ext cx="0" cy="345440"/>
                        </a:xfrm>
                        <a:prstGeom prst="straightConnector1">
                          <a:avLst/>
                        </a:prstGeom>
                        <a:noFill/>
                        <a:ln w="9525">
                          <a:solidFill>
                            <a:srgbClr val="000000"/>
                          </a:solidFill>
                          <a:round/>
                          <a:headEnd type="none" w="med" len="med"/>
                          <a:tailEnd type="triangle" w="med" len="med"/>
                        </a:ln>
                      </wps:spPr>
                      <wps:bodyPr/>
                    </wps:wsp>
                  </a:graphicData>
                </a:graphic>
              </wp:anchor>
            </w:drawing>
          </mc:Choice>
          <mc:Fallback>
            <w:pict>
              <v:shape id="AutoShape 21" o:spid="_x0000_s1026" o:spt="32" type="#_x0000_t32" style="position:absolute;left:0pt;margin-left:139.7pt;margin-top:3.25pt;height:27.2pt;width:0pt;z-index:251697152;mso-width-relative:page;mso-height-relative:page;" filled="f" stroked="t" coordsize="21600,21600" o:gfxdata="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&#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xXTmh1wAAAAgBAAAPAAAAAAAAAAEAIAAAACIAAABk&#10;cnMvZG93bnJldi54bWxQSwECFAAUAAAACACHTuJAoNIFVQcCAAAmBAAADgAAAAAAAAABACAAAAAm&#10;AQAAZHJzL2Uyb0RvYy54bWxQSwUGAAAAAAYABgBZAQAAnwUAAAAA&#10;">
                <v:fill on="f" focussize="0,0"/>
                <v:stroke color="#000000" joinstyle="round" endarrow="block"/>
                <v:imagedata o:title=""/>
                <o:lock v:ext="edit" aspectratio="f"/>
              </v:shape>
            </w:pict>
          </mc:Fallback>
        </mc:AlternateContent>
      </w:r>
    </w:p>
    <w:p w14:paraId="2E157852">
      <w:pPr>
        <w:rPr>
          <w:rFonts w:ascii="宋体" w:hAnsi="宋体" w:eastAsia="宋体"/>
          <w:b/>
          <w:bCs/>
          <w:sz w:val="24"/>
          <w:szCs w:val="24"/>
        </w:rPr>
      </w:pPr>
      <w:r>
        <w:rPr>
          <w:rFonts w:ascii="宋体" w:hAnsi="宋体" w:eastAsia="宋体"/>
          <w:b/>
          <w:bCs/>
          <w:sz w:val="24"/>
          <w:szCs w:val="24"/>
        </w:rPr>
        <mc:AlternateContent>
          <mc:Choice Requires="wps">
            <w:drawing>
              <wp:anchor distT="0" distB="0" distL="114300" distR="114300" simplePos="0" relativeHeight="251698176" behindDoc="0" locked="0" layoutInCell="1" allowOverlap="1">
                <wp:simplePos x="0" y="0"/>
                <wp:positionH relativeFrom="margin">
                  <wp:posOffset>901065</wp:posOffset>
                </wp:positionH>
                <wp:positionV relativeFrom="paragraph">
                  <wp:posOffset>188595</wp:posOffset>
                </wp:positionV>
                <wp:extent cx="1746250" cy="313690"/>
                <wp:effectExtent l="4445" t="5080" r="14605" b="11430"/>
                <wp:wrapNone/>
                <wp:docPr id="95" name="Rectangle 17"/>
                <wp:cNvGraphicFramePr/>
                <a:graphic xmlns:a="http://schemas.openxmlformats.org/drawingml/2006/main">
                  <a:graphicData uri="http://schemas.microsoft.com/office/word/2010/wordprocessingShape">
                    <wps:wsp>
                      <wps:cNvSpPr>
                        <a:spLocks noChangeArrowheads="1"/>
                      </wps:cNvSpPr>
                      <wps:spPr bwMode="auto">
                        <a:xfrm>
                          <a:off x="0" y="0"/>
                          <a:ext cx="1746411" cy="313377"/>
                        </a:xfrm>
                        <a:prstGeom prst="rect">
                          <a:avLst/>
                        </a:prstGeom>
                        <a:solidFill>
                          <a:srgbClr val="FFFFFF"/>
                        </a:solidFill>
                        <a:ln w="9525">
                          <a:solidFill>
                            <a:srgbClr val="000000"/>
                          </a:solidFill>
                          <a:miter lim="800000"/>
                        </a:ln>
                      </wps:spPr>
                      <wps:txbx>
                        <w:txbxContent>
                          <w:p w14:paraId="632856AE">
                            <w:pPr>
                              <w:rPr>
                                <w:b/>
                                <w:bCs/>
                              </w:rPr>
                            </w:pPr>
                            <w:r>
                              <w:rPr>
                                <w:rFonts w:hint="eastAsia"/>
                                <w:b/>
                                <w:bCs/>
                              </w:rPr>
                              <w:t>该终端不会发生小区重选</w:t>
                            </w:r>
                          </w:p>
                        </w:txbxContent>
                      </wps:txbx>
                      <wps:bodyPr rot="0" vert="horz" wrap="square" lIns="91440" tIns="45720" rIns="91440" bIns="45720" anchor="t" anchorCtr="0" upright="1">
                        <a:noAutofit/>
                      </wps:bodyPr>
                    </wps:wsp>
                  </a:graphicData>
                </a:graphic>
              </wp:anchor>
            </w:drawing>
          </mc:Choice>
          <mc:Fallback>
            <w:pict>
              <v:rect id="Rectangle 17" o:spid="_x0000_s1026" o:spt="1" style="position:absolute;left:0pt;margin-left:70.95pt;margin-top:14.85pt;height:24.7pt;width:137.5pt;mso-position-horizontal-relative:margin;z-index:251698176;mso-width-relative:page;mso-height-relative:page;" fillcolor="#FFFFFF" filled="t" stroked="t" coordsize="21600,21600" o:gfxdata="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3WjY3XAAAACQEAAA8AAAAAAAAAAQAgAAAAIgAAAGRycy9kb3ducmV2LnhtbFBL&#10;AQIUABQAAAAIAIdO4kDS8oOAMAIAAH8EAAAOAAAAAAAAAAEAIAAAACYBAABkcnMvZTJvRG9jLnht&#10;bFBLBQYAAAAABgAGAFkBAADIBQAAAAA=&#10;">
                <v:fill on="t" focussize="0,0"/>
                <v:stroke color="#000000" miterlimit="8" joinstyle="miter"/>
                <v:imagedata o:title=""/>
                <o:lock v:ext="edit" aspectratio="f"/>
                <v:textbox>
                  <w:txbxContent>
                    <w:p w14:paraId="632856AE">
                      <w:pPr>
                        <w:rPr>
                          <w:b/>
                          <w:bCs/>
                        </w:rPr>
                      </w:pPr>
                      <w:r>
                        <w:rPr>
                          <w:rFonts w:hint="eastAsia"/>
                          <w:b/>
                          <w:bCs/>
                        </w:rPr>
                        <w:t>该终端不会发生小区重选</w:t>
                      </w:r>
                    </w:p>
                  </w:txbxContent>
                </v:textbox>
              </v:rect>
            </w:pict>
          </mc:Fallback>
        </mc:AlternateContent>
      </w:r>
    </w:p>
    <w:p w14:paraId="2756CB09">
      <w:pPr>
        <w:rPr>
          <w:rFonts w:ascii="宋体" w:hAnsi="宋体" w:eastAsia="宋体"/>
          <w:b/>
          <w:bCs/>
          <w:sz w:val="24"/>
          <w:szCs w:val="24"/>
        </w:rPr>
      </w:pPr>
    </w:p>
    <w:p w14:paraId="3586F05E">
      <w:pPr>
        <w:rPr>
          <w:rFonts w:hint="eastAsia" w:ascii="宋体" w:hAnsi="宋体" w:eastAsia="宋体"/>
          <w:b/>
          <w:bCs/>
          <w:sz w:val="24"/>
          <w:szCs w:val="24"/>
        </w:rPr>
      </w:pPr>
    </w:p>
    <w:p w14:paraId="7667E7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hint="eastAsia" w:ascii="宋体" w:hAnsi="宋体" w:eastAsia="宋体" w:cs="宋体"/>
          <w:color w:val="000000"/>
          <w:kern w:val="0"/>
          <w:sz w:val="24"/>
          <w:szCs w:val="24"/>
        </w:rPr>
      </w:pPr>
      <w:r>
        <w:rPr>
          <w:rFonts w:hint="eastAsia" w:ascii="宋体" w:hAnsi="宋体" w:eastAsia="宋体"/>
          <w:color w:val="FF0000"/>
          <w:sz w:val="24"/>
          <w:szCs w:val="24"/>
        </w:rPr>
        <w:t>情况</w:t>
      </w:r>
      <w:r>
        <w:rPr>
          <w:rFonts w:ascii="宋体" w:hAnsi="宋体" w:eastAsia="宋体" w:cs="宋体"/>
          <w:color w:val="000000"/>
          <w:kern w:val="0"/>
          <w:sz w:val="24"/>
          <w:szCs w:val="24"/>
        </w:rPr>
        <w:t>a.</w:t>
      </w:r>
      <w:r>
        <w:rPr>
          <w:rFonts w:hint="eastAsia" w:ascii="宋体" w:hAnsi="宋体" w:eastAsia="宋体" w:cs="宋体"/>
          <w:color w:val="000000"/>
          <w:kern w:val="0"/>
          <w:sz w:val="24"/>
          <w:szCs w:val="24"/>
        </w:rPr>
        <w:t xml:space="preserve"> A： -9</w:t>
      </w:r>
      <w:r>
        <w:rPr>
          <w:rFonts w:hint="eastAsia" w:ascii="宋体" w:hAnsi="宋体" w:eastAsia="宋体" w:cs="宋体"/>
          <w:color w:val="000000"/>
          <w:kern w:val="0"/>
          <w:sz w:val="24"/>
          <w:szCs w:val="24"/>
          <w:lang w:val="en-US" w:eastAsia="zh-CN"/>
        </w:rPr>
        <w:t>7</w:t>
      </w:r>
      <w:r>
        <w:rPr>
          <w:rFonts w:hint="eastAsia" w:ascii="宋体" w:hAnsi="宋体" w:eastAsia="宋体" w:cs="宋体"/>
          <w:color w:val="000000"/>
          <w:kern w:val="0"/>
          <w:sz w:val="24"/>
          <w:szCs w:val="24"/>
        </w:rPr>
        <w:t xml:space="preserve">dBm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：-99dBm</w:t>
      </w:r>
      <w:r>
        <w:rPr>
          <w:rFonts w:ascii="宋体" w:hAnsi="宋体" w:eastAsia="宋体" w:cs="宋体"/>
          <w:color w:val="000000"/>
          <w:kern w:val="0"/>
          <w:sz w:val="24"/>
          <w:szCs w:val="24"/>
        </w:rPr>
        <w:t xml:space="preserve">  </w:t>
      </w:r>
      <w:r>
        <w:rPr>
          <w:rFonts w:hint="eastAsia" w:ascii="宋体" w:hAnsi="宋体" w:eastAsia="宋体" w:cs="宋体"/>
          <w:color w:val="000000"/>
          <w:kern w:val="0"/>
          <w:sz w:val="24"/>
          <w:szCs w:val="24"/>
        </w:rPr>
        <w:t>B：-93dBm  C：-94dBm</w:t>
      </w:r>
    </w:p>
    <w:p w14:paraId="6E16FA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FF0000"/>
          <w:kern w:val="0"/>
          <w:sz w:val="24"/>
          <w:szCs w:val="24"/>
        </w:rPr>
      </w:pPr>
      <w:r>
        <w:rPr>
          <w:rFonts w:hint="eastAsia" w:ascii="宋体" w:hAnsi="宋体" w:eastAsia="宋体" w:cs="宋体"/>
          <w:color w:val="FF0000"/>
          <w:kern w:val="0"/>
          <w:sz w:val="24"/>
          <w:szCs w:val="24"/>
        </w:rPr>
        <w:t>高优先级：A小区：Srxlev= -97-（-115）=18</w:t>
      </w:r>
      <w:r>
        <w:rPr>
          <w:rFonts w:ascii="宋体" w:hAnsi="宋体" w:eastAsia="宋体" w:cs="宋体"/>
          <w:color w:val="FF0000"/>
          <w:kern w:val="0"/>
          <w:sz w:val="24"/>
          <w:szCs w:val="24"/>
        </w:rPr>
        <w:t xml:space="preserve">dB </w:t>
      </w:r>
      <w:r>
        <w:rPr>
          <w:rFonts w:hint="eastAsia" w:ascii="宋体" w:hAnsi="宋体" w:eastAsia="宋体" w:cs="宋体"/>
          <w:color w:val="FF0000"/>
          <w:kern w:val="0"/>
          <w:sz w:val="24"/>
          <w:szCs w:val="24"/>
        </w:rPr>
        <w:t>&lt; threshXHigh=20dB，不满足</w:t>
      </w:r>
    </w:p>
    <w:p w14:paraId="7CB424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FF0000"/>
          <w:kern w:val="0"/>
          <w:sz w:val="24"/>
          <w:szCs w:val="24"/>
        </w:rPr>
      </w:pPr>
      <w:r>
        <w:rPr>
          <w:rFonts w:hint="eastAsia" w:ascii="宋体" w:hAnsi="宋体" w:eastAsia="宋体" w:cs="宋体"/>
          <w:color w:val="FF0000"/>
          <w:kern w:val="0"/>
          <w:sz w:val="24"/>
          <w:szCs w:val="24"/>
        </w:rPr>
        <w:t>同优先级：M小区：Rs =</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-99+4</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-95</w:t>
      </w:r>
      <w:r>
        <w:rPr>
          <w:rFonts w:ascii="宋体" w:hAnsi="宋体" w:eastAsia="宋体" w:cs="宋体"/>
          <w:color w:val="FF0000"/>
          <w:kern w:val="0"/>
          <w:sz w:val="24"/>
          <w:szCs w:val="24"/>
        </w:rPr>
        <w:t>dB</w:t>
      </w:r>
      <w:r>
        <w:rPr>
          <w:rFonts w:hint="eastAsia" w:ascii="宋体" w:hAnsi="宋体" w:eastAsia="宋体" w:cs="宋体"/>
          <w:color w:val="FF0000"/>
          <w:kern w:val="0"/>
          <w:sz w:val="24"/>
          <w:szCs w:val="24"/>
        </w:rPr>
        <w:t xml:space="preserve">m， </w:t>
      </w:r>
    </w:p>
    <w:p w14:paraId="6D2192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1200" w:firstLineChars="500"/>
        <w:jc w:val="left"/>
        <w:rPr>
          <w:rFonts w:ascii="宋体" w:hAnsi="宋体" w:eastAsia="宋体" w:cs="宋体"/>
          <w:color w:val="FF0000"/>
          <w:kern w:val="0"/>
          <w:sz w:val="24"/>
          <w:szCs w:val="24"/>
        </w:rPr>
      </w:pPr>
      <w:r>
        <w:rPr>
          <w:rFonts w:hint="eastAsia" w:ascii="宋体" w:hAnsi="宋体" w:eastAsia="宋体" w:cs="宋体"/>
          <w:color w:val="FF0000"/>
          <w:kern w:val="0"/>
          <w:sz w:val="24"/>
          <w:szCs w:val="24"/>
        </w:rPr>
        <w:t>B小区：Rn</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-93-4</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-97</w:t>
      </w:r>
      <w:r>
        <w:rPr>
          <w:rFonts w:ascii="宋体" w:hAnsi="宋体" w:eastAsia="宋体" w:cs="宋体"/>
          <w:color w:val="FF0000"/>
          <w:kern w:val="0"/>
          <w:sz w:val="24"/>
          <w:szCs w:val="24"/>
        </w:rPr>
        <w:t>dB</w:t>
      </w:r>
      <w:r>
        <w:rPr>
          <w:rFonts w:hint="eastAsia" w:ascii="宋体" w:hAnsi="宋体" w:eastAsia="宋体" w:cs="宋体"/>
          <w:color w:val="FF0000"/>
          <w:kern w:val="0"/>
          <w:sz w:val="24"/>
          <w:szCs w:val="24"/>
        </w:rPr>
        <w:t>m</w:t>
      </w:r>
      <w:r>
        <w:rPr>
          <w:rFonts w:ascii="宋体" w:hAnsi="宋体" w:eastAsia="宋体" w:cs="宋体"/>
          <w:color w:val="FF0000"/>
          <w:kern w:val="0"/>
          <w:sz w:val="24"/>
          <w:szCs w:val="24"/>
        </w:rPr>
        <w:t>,</w:t>
      </w:r>
      <w:r>
        <w:rPr>
          <w:rFonts w:hint="eastAsia" w:ascii="宋体" w:hAnsi="宋体" w:eastAsia="宋体" w:cs="宋体"/>
          <w:color w:val="FF0000"/>
          <w:kern w:val="0"/>
          <w:sz w:val="24"/>
          <w:szCs w:val="24"/>
        </w:rPr>
        <w:t xml:space="preserve"> Rn</w:t>
      </w:r>
      <w:r>
        <w:rPr>
          <w:rFonts w:ascii="宋体" w:hAnsi="宋体" w:eastAsia="宋体" w:cs="宋体"/>
          <w:color w:val="FF0000"/>
          <w:kern w:val="0"/>
          <w:sz w:val="24"/>
          <w:szCs w:val="24"/>
        </w:rPr>
        <w:t xml:space="preserve"> &lt;</w:t>
      </w:r>
      <w:r>
        <w:rPr>
          <w:rFonts w:hint="eastAsia" w:ascii="宋体" w:hAnsi="宋体" w:eastAsia="宋体" w:cs="宋体"/>
          <w:color w:val="FF0000"/>
          <w:kern w:val="0"/>
          <w:sz w:val="24"/>
          <w:szCs w:val="24"/>
        </w:rPr>
        <w:t xml:space="preserve"> Rs</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，不满足</w:t>
      </w:r>
    </w:p>
    <w:p w14:paraId="3182CF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FF0000"/>
          <w:kern w:val="0"/>
          <w:sz w:val="24"/>
          <w:szCs w:val="24"/>
        </w:rPr>
      </w:pPr>
      <w:r>
        <w:rPr>
          <w:rFonts w:hint="eastAsia" w:ascii="宋体" w:hAnsi="宋体" w:eastAsia="宋体" w:cs="宋体"/>
          <w:color w:val="FF0000"/>
          <w:kern w:val="0"/>
          <w:sz w:val="24"/>
          <w:szCs w:val="24"/>
        </w:rPr>
        <w:t>低优先级：</w:t>
      </w:r>
      <w:r>
        <w:rPr>
          <w:rFonts w:ascii="宋体" w:hAnsi="宋体" w:eastAsia="宋体" w:cs="宋体"/>
          <w:color w:val="FF0000"/>
          <w:kern w:val="0"/>
          <w:sz w:val="24"/>
          <w:szCs w:val="24"/>
        </w:rPr>
        <w:t>M</w:t>
      </w:r>
      <w:r>
        <w:rPr>
          <w:rFonts w:hint="eastAsia" w:ascii="宋体" w:hAnsi="宋体" w:eastAsia="宋体" w:cs="宋体"/>
          <w:color w:val="FF0000"/>
          <w:kern w:val="0"/>
          <w:sz w:val="24"/>
          <w:szCs w:val="24"/>
        </w:rPr>
        <w:t>小区：Srxlev =-99-（-115）=16</w:t>
      </w:r>
      <w:r>
        <w:rPr>
          <w:rFonts w:ascii="宋体" w:hAnsi="宋体" w:eastAsia="宋体" w:cs="宋体"/>
          <w:color w:val="FF0000"/>
          <w:kern w:val="0"/>
          <w:sz w:val="24"/>
          <w:szCs w:val="24"/>
        </w:rPr>
        <w:t xml:space="preserve"> dB</w:t>
      </w:r>
      <w:r>
        <w:rPr>
          <w:rFonts w:hint="eastAsia" w:ascii="宋体" w:hAnsi="宋体" w:eastAsia="宋体" w:cs="宋体"/>
          <w:color w:val="FF0000"/>
          <w:kern w:val="0"/>
          <w:sz w:val="24"/>
          <w:szCs w:val="24"/>
        </w:rPr>
        <w:t xml:space="preserve"> &lt; threshServingLow=20dB</w:t>
      </w:r>
    </w:p>
    <w:p w14:paraId="305EE3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1200" w:firstLineChars="500"/>
        <w:jc w:val="left"/>
        <w:rPr>
          <w:rFonts w:ascii="宋体" w:hAnsi="宋体" w:eastAsia="宋体" w:cs="宋体"/>
          <w:color w:val="FF0000"/>
          <w:kern w:val="0"/>
          <w:sz w:val="24"/>
          <w:szCs w:val="24"/>
        </w:rPr>
      </w:pPr>
      <w:r>
        <w:rPr>
          <w:rFonts w:hint="eastAsia" w:ascii="宋体" w:hAnsi="宋体" w:eastAsia="宋体" w:cs="宋体"/>
          <w:color w:val="FF0000"/>
          <w:kern w:val="0"/>
          <w:sz w:val="24"/>
          <w:szCs w:val="24"/>
        </w:rPr>
        <w:t>C小区：Srxlev=-94-(-115)=21</w:t>
      </w:r>
      <w:r>
        <w:rPr>
          <w:rFonts w:ascii="宋体" w:hAnsi="宋体" w:eastAsia="宋体" w:cs="宋体"/>
          <w:color w:val="FF0000"/>
          <w:kern w:val="0"/>
          <w:sz w:val="24"/>
          <w:szCs w:val="24"/>
        </w:rPr>
        <w:t xml:space="preserve"> dB</w:t>
      </w:r>
      <w:r>
        <w:rPr>
          <w:rFonts w:hint="eastAsia" w:ascii="宋体" w:hAnsi="宋体" w:eastAsia="宋体" w:cs="宋体"/>
          <w:color w:val="FF0000"/>
          <w:kern w:val="0"/>
          <w:sz w:val="24"/>
          <w:szCs w:val="24"/>
        </w:rPr>
        <w:t xml:space="preserve"> &gt; threshXLow=20dB， 满足</w:t>
      </w:r>
    </w:p>
    <w:p w14:paraId="2457F759">
      <w:pPr>
        <w:rPr>
          <w:rFonts w:ascii="宋体" w:hAnsi="宋体" w:eastAsia="宋体"/>
          <w:color w:val="FF0000"/>
          <w:sz w:val="24"/>
          <w:szCs w:val="24"/>
        </w:rPr>
      </w:pPr>
      <w:r>
        <w:rPr>
          <w:rFonts w:hint="eastAsia" w:ascii="宋体" w:hAnsi="宋体" w:eastAsia="宋体"/>
          <w:color w:val="FF0000"/>
          <w:sz w:val="24"/>
          <w:szCs w:val="24"/>
        </w:rPr>
        <w:t>即该终端在该时刻会发生小区重选，最终重选的目标小区是C小区。</w:t>
      </w:r>
    </w:p>
    <w:p w14:paraId="22072C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ascii="宋体" w:hAnsi="宋体" w:eastAsia="宋体" w:cs="宋体"/>
          <w:color w:val="000000"/>
          <w:kern w:val="0"/>
          <w:sz w:val="24"/>
          <w:szCs w:val="24"/>
        </w:rPr>
      </w:pPr>
      <w:r>
        <w:rPr>
          <w:rFonts w:hint="eastAsia" w:ascii="宋体" w:hAnsi="宋体" w:eastAsia="宋体"/>
          <w:color w:val="ED7D31"/>
          <w:sz w:val="24"/>
          <w:szCs w:val="24"/>
        </w:rPr>
        <w:t>情况</w:t>
      </w:r>
      <w:r>
        <w:rPr>
          <w:rFonts w:ascii="宋体" w:hAnsi="宋体" w:eastAsia="宋体" w:cs="宋体"/>
          <w:color w:val="000000"/>
          <w:kern w:val="0"/>
          <w:sz w:val="24"/>
          <w:szCs w:val="24"/>
        </w:rPr>
        <w:t>b.</w:t>
      </w:r>
      <w:r>
        <w:rPr>
          <w:rFonts w:hint="eastAsia" w:ascii="宋体" w:hAnsi="宋体" w:eastAsia="宋体" w:cs="宋体"/>
          <w:color w:val="000000"/>
          <w:kern w:val="0"/>
          <w:sz w:val="24"/>
          <w:szCs w:val="24"/>
        </w:rPr>
        <w:t xml:space="preserve"> A： -94dBm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：-99dBm</w:t>
      </w:r>
      <w:r>
        <w:rPr>
          <w:rFonts w:ascii="宋体" w:hAnsi="宋体" w:eastAsia="宋体" w:cs="宋体"/>
          <w:color w:val="000000"/>
          <w:kern w:val="0"/>
          <w:sz w:val="24"/>
          <w:szCs w:val="24"/>
        </w:rPr>
        <w:t xml:space="preserve">  </w:t>
      </w:r>
      <w:r>
        <w:rPr>
          <w:rFonts w:hint="eastAsia" w:ascii="宋体" w:hAnsi="宋体" w:eastAsia="宋体" w:cs="宋体"/>
          <w:color w:val="000000"/>
          <w:kern w:val="0"/>
          <w:sz w:val="24"/>
          <w:szCs w:val="24"/>
        </w:rPr>
        <w:t>B：-93dBm  C：-94dBm</w:t>
      </w:r>
    </w:p>
    <w:p w14:paraId="32E5BC1F">
      <w:pPr>
        <w:rPr>
          <w:rFonts w:ascii="宋体" w:hAnsi="宋体" w:eastAsia="宋体" w:cs="宋体"/>
          <w:color w:val="C65F10" w:themeColor="accent2" w:themeShade="BF"/>
          <w:kern w:val="0"/>
          <w:sz w:val="24"/>
          <w:szCs w:val="24"/>
        </w:rPr>
      </w:pPr>
      <w:r>
        <w:rPr>
          <w:rFonts w:hint="eastAsia" w:ascii="宋体" w:hAnsi="宋体" w:eastAsia="宋体" w:cs="宋体"/>
          <w:color w:val="C65F10" w:themeColor="accent2" w:themeShade="BF"/>
          <w:kern w:val="0"/>
          <w:sz w:val="24"/>
          <w:szCs w:val="24"/>
        </w:rPr>
        <w:t>高优先级：A小区：Srxlev= -9</w:t>
      </w:r>
      <w:r>
        <w:rPr>
          <w:rFonts w:ascii="宋体" w:hAnsi="宋体" w:eastAsia="宋体" w:cs="宋体"/>
          <w:color w:val="C65F10" w:themeColor="accent2" w:themeShade="BF"/>
          <w:kern w:val="0"/>
          <w:sz w:val="24"/>
          <w:szCs w:val="24"/>
        </w:rPr>
        <w:t>4</w:t>
      </w:r>
      <w:r>
        <w:rPr>
          <w:rFonts w:hint="eastAsia" w:ascii="宋体" w:hAnsi="宋体" w:eastAsia="宋体" w:cs="宋体"/>
          <w:color w:val="C65F10" w:themeColor="accent2" w:themeShade="BF"/>
          <w:kern w:val="0"/>
          <w:sz w:val="24"/>
          <w:szCs w:val="24"/>
        </w:rPr>
        <w:t>-（-115）=</w:t>
      </w:r>
      <w:r>
        <w:rPr>
          <w:rFonts w:ascii="宋体" w:hAnsi="宋体" w:eastAsia="宋体" w:cs="宋体"/>
          <w:color w:val="C65F10" w:themeColor="accent2" w:themeShade="BF"/>
          <w:kern w:val="0"/>
          <w:sz w:val="24"/>
          <w:szCs w:val="24"/>
        </w:rPr>
        <w:t xml:space="preserve">21dB &gt; </w:t>
      </w:r>
      <w:r>
        <w:rPr>
          <w:rFonts w:hint="eastAsia" w:ascii="宋体" w:hAnsi="宋体" w:eastAsia="宋体" w:cs="宋体"/>
          <w:color w:val="C65F10" w:themeColor="accent2" w:themeShade="BF"/>
          <w:kern w:val="0"/>
          <w:sz w:val="24"/>
          <w:szCs w:val="24"/>
        </w:rPr>
        <w:t>threshXHigh=20dB，满足</w:t>
      </w:r>
    </w:p>
    <w:p w14:paraId="1FE9EE86">
      <w:pPr>
        <w:rPr>
          <w:rFonts w:ascii="宋体" w:hAnsi="宋体" w:eastAsia="宋体"/>
          <w:color w:val="C65F10" w:themeColor="accent2" w:themeShade="BF"/>
        </w:rPr>
      </w:pPr>
      <w:r>
        <w:rPr>
          <w:rFonts w:hint="eastAsia" w:ascii="宋体" w:hAnsi="宋体" w:eastAsia="宋体"/>
          <w:color w:val="C65F10" w:themeColor="accent2" w:themeShade="BF"/>
          <w:sz w:val="24"/>
          <w:szCs w:val="24"/>
        </w:rPr>
        <w:t>即该终端在该时刻会发生小区重选，最终重选的目标小区是</w:t>
      </w:r>
      <w:r>
        <w:rPr>
          <w:rFonts w:ascii="宋体" w:hAnsi="宋体" w:eastAsia="宋体"/>
          <w:color w:val="C65F10" w:themeColor="accent2" w:themeShade="BF"/>
          <w:sz w:val="24"/>
          <w:szCs w:val="24"/>
        </w:rPr>
        <w:t>A</w:t>
      </w:r>
      <w:r>
        <w:rPr>
          <w:rFonts w:hint="eastAsia" w:ascii="宋体" w:hAnsi="宋体" w:eastAsia="宋体"/>
          <w:color w:val="C65F10" w:themeColor="accent2" w:themeShade="BF"/>
          <w:sz w:val="24"/>
          <w:szCs w:val="24"/>
        </w:rPr>
        <w:t>小区</w:t>
      </w:r>
    </w:p>
    <w:p w14:paraId="2D3D25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ascii="宋体" w:hAnsi="宋体" w:eastAsia="宋体" w:cs="宋体"/>
          <w:color w:val="000000"/>
          <w:kern w:val="0"/>
          <w:sz w:val="24"/>
          <w:szCs w:val="24"/>
        </w:rPr>
      </w:pPr>
      <w:r>
        <w:rPr>
          <w:rFonts w:hint="eastAsia" w:ascii="宋体" w:hAnsi="宋体" w:eastAsia="宋体"/>
          <w:color w:val="92D050"/>
          <w:sz w:val="24"/>
          <w:szCs w:val="24"/>
        </w:rPr>
        <w:t>情况</w:t>
      </w:r>
      <w:r>
        <w:rPr>
          <w:rFonts w:ascii="宋体" w:hAnsi="宋体" w:eastAsia="宋体" w:cs="宋体"/>
          <w:color w:val="000000"/>
          <w:kern w:val="0"/>
          <w:sz w:val="24"/>
          <w:szCs w:val="24"/>
        </w:rPr>
        <w:t>c.</w:t>
      </w:r>
      <w:r>
        <w:rPr>
          <w:rFonts w:hint="eastAsia" w:ascii="宋体" w:hAnsi="宋体" w:eastAsia="宋体" w:cs="宋体"/>
          <w:color w:val="000000"/>
          <w:kern w:val="0"/>
          <w:sz w:val="24"/>
          <w:szCs w:val="24"/>
        </w:rPr>
        <w:t xml:space="preserve"> A： -9</w:t>
      </w:r>
      <w:r>
        <w:rPr>
          <w:rFonts w:hint="eastAsia" w:ascii="宋体" w:hAnsi="宋体" w:eastAsia="宋体" w:cs="宋体"/>
          <w:color w:val="000000"/>
          <w:kern w:val="0"/>
          <w:sz w:val="24"/>
          <w:szCs w:val="24"/>
          <w:lang w:val="en-US" w:eastAsia="zh-CN"/>
        </w:rPr>
        <w:t>7</w:t>
      </w:r>
      <w:r>
        <w:rPr>
          <w:rFonts w:hint="eastAsia" w:ascii="宋体" w:hAnsi="宋体" w:eastAsia="宋体" w:cs="宋体"/>
          <w:color w:val="000000"/>
          <w:kern w:val="0"/>
          <w:sz w:val="24"/>
          <w:szCs w:val="24"/>
        </w:rPr>
        <w:t xml:space="preserve">dBm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：-99dBm</w:t>
      </w:r>
      <w:r>
        <w:rPr>
          <w:rFonts w:ascii="宋体" w:hAnsi="宋体" w:eastAsia="宋体" w:cs="宋体"/>
          <w:color w:val="000000"/>
          <w:kern w:val="0"/>
          <w:sz w:val="24"/>
          <w:szCs w:val="24"/>
        </w:rPr>
        <w:t xml:space="preserve">  </w:t>
      </w:r>
      <w:r>
        <w:rPr>
          <w:rFonts w:hint="eastAsia" w:ascii="宋体" w:hAnsi="宋体" w:eastAsia="宋体" w:cs="宋体"/>
          <w:color w:val="000000"/>
          <w:kern w:val="0"/>
          <w:sz w:val="24"/>
          <w:szCs w:val="24"/>
        </w:rPr>
        <w:t>B：-90dBm  C：-94dBm</w:t>
      </w:r>
    </w:p>
    <w:p w14:paraId="749F3BAB">
      <w:pPr>
        <w:rPr>
          <w:rFonts w:ascii="宋体" w:hAnsi="宋体" w:eastAsia="宋体" w:cs="宋体"/>
          <w:color w:val="0000FF"/>
          <w:kern w:val="0"/>
          <w:sz w:val="24"/>
          <w:szCs w:val="24"/>
        </w:rPr>
      </w:pPr>
      <w:r>
        <w:rPr>
          <w:rFonts w:hint="eastAsia" w:ascii="宋体" w:hAnsi="宋体" w:eastAsia="宋体" w:cs="宋体"/>
          <w:color w:val="0000FF"/>
          <w:kern w:val="0"/>
          <w:sz w:val="24"/>
          <w:szCs w:val="24"/>
        </w:rPr>
        <w:t>高优先级：A小区：Srxlev= -97-（-115）=18</w:t>
      </w:r>
      <w:r>
        <w:rPr>
          <w:rFonts w:ascii="宋体" w:hAnsi="宋体" w:eastAsia="宋体" w:cs="宋体"/>
          <w:color w:val="0000FF"/>
          <w:kern w:val="0"/>
          <w:sz w:val="24"/>
          <w:szCs w:val="24"/>
        </w:rPr>
        <w:t xml:space="preserve">dB </w:t>
      </w:r>
      <w:r>
        <w:rPr>
          <w:rFonts w:hint="eastAsia" w:ascii="宋体" w:hAnsi="宋体" w:eastAsia="宋体" w:cs="宋体"/>
          <w:color w:val="0000FF"/>
          <w:kern w:val="0"/>
          <w:sz w:val="24"/>
          <w:szCs w:val="24"/>
        </w:rPr>
        <w:t>&lt; threshXHigh=20dB，不满足</w:t>
      </w:r>
    </w:p>
    <w:p w14:paraId="4B6E2E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0000FF"/>
          <w:kern w:val="0"/>
          <w:sz w:val="24"/>
          <w:szCs w:val="24"/>
        </w:rPr>
      </w:pPr>
      <w:r>
        <w:rPr>
          <w:rFonts w:hint="eastAsia" w:ascii="宋体" w:hAnsi="宋体" w:eastAsia="宋体" w:cs="宋体"/>
          <w:color w:val="0000FF"/>
          <w:kern w:val="0"/>
          <w:sz w:val="24"/>
          <w:szCs w:val="24"/>
        </w:rPr>
        <w:t>同优先级：M小区：Rs =</w:t>
      </w:r>
      <w:r>
        <w:rPr>
          <w:rFonts w:ascii="宋体" w:hAnsi="宋体" w:eastAsia="宋体" w:cs="宋体"/>
          <w:color w:val="0000FF"/>
          <w:kern w:val="0"/>
          <w:sz w:val="24"/>
          <w:szCs w:val="24"/>
        </w:rPr>
        <w:t xml:space="preserve"> </w:t>
      </w:r>
      <w:r>
        <w:rPr>
          <w:rFonts w:hint="eastAsia" w:ascii="宋体" w:hAnsi="宋体" w:eastAsia="宋体" w:cs="宋体"/>
          <w:color w:val="0000FF"/>
          <w:kern w:val="0"/>
          <w:sz w:val="24"/>
          <w:szCs w:val="24"/>
        </w:rPr>
        <w:t>-99+4</w:t>
      </w:r>
      <w:r>
        <w:rPr>
          <w:rFonts w:ascii="宋体" w:hAnsi="宋体" w:eastAsia="宋体" w:cs="宋体"/>
          <w:color w:val="0000FF"/>
          <w:kern w:val="0"/>
          <w:sz w:val="24"/>
          <w:szCs w:val="24"/>
        </w:rPr>
        <w:t xml:space="preserve"> </w:t>
      </w:r>
      <w:r>
        <w:rPr>
          <w:rFonts w:hint="eastAsia" w:ascii="宋体" w:hAnsi="宋体" w:eastAsia="宋体" w:cs="宋体"/>
          <w:color w:val="0000FF"/>
          <w:kern w:val="0"/>
          <w:sz w:val="24"/>
          <w:szCs w:val="24"/>
        </w:rPr>
        <w:t>=</w:t>
      </w:r>
      <w:r>
        <w:rPr>
          <w:rFonts w:ascii="宋体" w:hAnsi="宋体" w:eastAsia="宋体" w:cs="宋体"/>
          <w:color w:val="0000FF"/>
          <w:kern w:val="0"/>
          <w:sz w:val="24"/>
          <w:szCs w:val="24"/>
        </w:rPr>
        <w:t xml:space="preserve"> </w:t>
      </w:r>
      <w:r>
        <w:rPr>
          <w:rFonts w:hint="eastAsia" w:ascii="宋体" w:hAnsi="宋体" w:eastAsia="宋体" w:cs="宋体"/>
          <w:color w:val="0000FF"/>
          <w:kern w:val="0"/>
          <w:sz w:val="24"/>
          <w:szCs w:val="24"/>
        </w:rPr>
        <w:t>-95</w:t>
      </w:r>
      <w:r>
        <w:rPr>
          <w:rFonts w:ascii="宋体" w:hAnsi="宋体" w:eastAsia="宋体" w:cs="宋体"/>
          <w:color w:val="0000FF"/>
          <w:kern w:val="0"/>
          <w:sz w:val="24"/>
          <w:szCs w:val="24"/>
        </w:rPr>
        <w:t>dB</w:t>
      </w:r>
      <w:r>
        <w:rPr>
          <w:rFonts w:hint="eastAsia" w:ascii="宋体" w:hAnsi="宋体" w:eastAsia="宋体" w:cs="宋体"/>
          <w:color w:val="0000FF"/>
          <w:kern w:val="0"/>
          <w:sz w:val="24"/>
          <w:szCs w:val="24"/>
        </w:rPr>
        <w:t xml:space="preserve">m， </w:t>
      </w:r>
    </w:p>
    <w:p w14:paraId="7E41F5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1200" w:firstLineChars="500"/>
        <w:jc w:val="left"/>
        <w:rPr>
          <w:rFonts w:ascii="宋体" w:hAnsi="宋体" w:eastAsia="宋体" w:cs="宋体"/>
          <w:color w:val="0000FF"/>
          <w:kern w:val="0"/>
          <w:sz w:val="24"/>
          <w:szCs w:val="24"/>
        </w:rPr>
      </w:pPr>
      <w:r>
        <w:rPr>
          <w:rFonts w:hint="eastAsia" w:ascii="宋体" w:hAnsi="宋体" w:eastAsia="宋体" w:cs="宋体"/>
          <w:color w:val="0000FF"/>
          <w:kern w:val="0"/>
          <w:sz w:val="24"/>
          <w:szCs w:val="24"/>
        </w:rPr>
        <w:t>B小区：Rn</w:t>
      </w:r>
      <w:r>
        <w:rPr>
          <w:rFonts w:ascii="宋体" w:hAnsi="宋体" w:eastAsia="宋体" w:cs="宋体"/>
          <w:color w:val="0000FF"/>
          <w:kern w:val="0"/>
          <w:sz w:val="24"/>
          <w:szCs w:val="24"/>
        </w:rPr>
        <w:t xml:space="preserve"> </w:t>
      </w:r>
      <w:r>
        <w:rPr>
          <w:rFonts w:hint="eastAsia" w:ascii="宋体" w:hAnsi="宋体" w:eastAsia="宋体" w:cs="宋体"/>
          <w:color w:val="0000FF"/>
          <w:kern w:val="0"/>
          <w:sz w:val="24"/>
          <w:szCs w:val="24"/>
        </w:rPr>
        <w:t>=</w:t>
      </w:r>
      <w:r>
        <w:rPr>
          <w:rFonts w:ascii="宋体" w:hAnsi="宋体" w:eastAsia="宋体" w:cs="宋体"/>
          <w:color w:val="0000FF"/>
          <w:kern w:val="0"/>
          <w:sz w:val="24"/>
          <w:szCs w:val="24"/>
        </w:rPr>
        <w:t xml:space="preserve"> </w:t>
      </w:r>
      <w:r>
        <w:rPr>
          <w:rFonts w:hint="eastAsia" w:ascii="宋体" w:hAnsi="宋体" w:eastAsia="宋体" w:cs="宋体"/>
          <w:color w:val="0000FF"/>
          <w:kern w:val="0"/>
          <w:sz w:val="24"/>
          <w:szCs w:val="24"/>
        </w:rPr>
        <w:t>-9</w:t>
      </w:r>
      <w:r>
        <w:rPr>
          <w:rFonts w:ascii="宋体" w:hAnsi="宋体" w:eastAsia="宋体" w:cs="宋体"/>
          <w:color w:val="0000FF"/>
          <w:kern w:val="0"/>
          <w:sz w:val="24"/>
          <w:szCs w:val="24"/>
        </w:rPr>
        <w:t>0</w:t>
      </w:r>
      <w:r>
        <w:rPr>
          <w:rFonts w:hint="eastAsia" w:ascii="宋体" w:hAnsi="宋体" w:eastAsia="宋体" w:cs="宋体"/>
          <w:color w:val="0000FF"/>
          <w:kern w:val="0"/>
          <w:sz w:val="24"/>
          <w:szCs w:val="24"/>
        </w:rPr>
        <w:t>-4</w:t>
      </w:r>
      <w:r>
        <w:rPr>
          <w:rFonts w:ascii="宋体" w:hAnsi="宋体" w:eastAsia="宋体" w:cs="宋体"/>
          <w:color w:val="0000FF"/>
          <w:kern w:val="0"/>
          <w:sz w:val="24"/>
          <w:szCs w:val="24"/>
        </w:rPr>
        <w:t xml:space="preserve"> </w:t>
      </w:r>
      <w:r>
        <w:rPr>
          <w:rFonts w:hint="eastAsia" w:ascii="宋体" w:hAnsi="宋体" w:eastAsia="宋体" w:cs="宋体"/>
          <w:color w:val="0000FF"/>
          <w:kern w:val="0"/>
          <w:sz w:val="24"/>
          <w:szCs w:val="24"/>
        </w:rPr>
        <w:t>=</w:t>
      </w:r>
      <w:r>
        <w:rPr>
          <w:rFonts w:ascii="宋体" w:hAnsi="宋体" w:eastAsia="宋体" w:cs="宋体"/>
          <w:color w:val="0000FF"/>
          <w:kern w:val="0"/>
          <w:sz w:val="24"/>
          <w:szCs w:val="24"/>
        </w:rPr>
        <w:t xml:space="preserve"> </w:t>
      </w:r>
      <w:r>
        <w:rPr>
          <w:rFonts w:hint="eastAsia" w:ascii="宋体" w:hAnsi="宋体" w:eastAsia="宋体" w:cs="宋体"/>
          <w:color w:val="0000FF"/>
          <w:kern w:val="0"/>
          <w:sz w:val="24"/>
          <w:szCs w:val="24"/>
        </w:rPr>
        <w:t>-9</w:t>
      </w:r>
      <w:r>
        <w:rPr>
          <w:rFonts w:ascii="宋体" w:hAnsi="宋体" w:eastAsia="宋体" w:cs="宋体"/>
          <w:color w:val="0000FF"/>
          <w:kern w:val="0"/>
          <w:sz w:val="24"/>
          <w:szCs w:val="24"/>
        </w:rPr>
        <w:t>4dB</w:t>
      </w:r>
      <w:r>
        <w:rPr>
          <w:rFonts w:hint="eastAsia" w:ascii="宋体" w:hAnsi="宋体" w:eastAsia="宋体" w:cs="宋体"/>
          <w:color w:val="0000FF"/>
          <w:kern w:val="0"/>
          <w:sz w:val="24"/>
          <w:szCs w:val="24"/>
        </w:rPr>
        <w:t>m</w:t>
      </w:r>
      <w:r>
        <w:rPr>
          <w:rFonts w:ascii="宋体" w:hAnsi="宋体" w:eastAsia="宋体" w:cs="宋体"/>
          <w:color w:val="0000FF"/>
          <w:kern w:val="0"/>
          <w:sz w:val="24"/>
          <w:szCs w:val="24"/>
        </w:rPr>
        <w:t>,</w:t>
      </w:r>
      <w:r>
        <w:rPr>
          <w:rFonts w:hint="eastAsia" w:ascii="宋体" w:hAnsi="宋体" w:eastAsia="宋体" w:cs="宋体"/>
          <w:color w:val="0000FF"/>
          <w:kern w:val="0"/>
          <w:sz w:val="24"/>
          <w:szCs w:val="24"/>
        </w:rPr>
        <w:t xml:space="preserve"> Rn</w:t>
      </w:r>
      <w:r>
        <w:rPr>
          <w:rFonts w:ascii="宋体" w:hAnsi="宋体" w:eastAsia="宋体" w:cs="宋体"/>
          <w:color w:val="0000FF"/>
          <w:kern w:val="0"/>
          <w:sz w:val="24"/>
          <w:szCs w:val="24"/>
        </w:rPr>
        <w:t xml:space="preserve"> &gt;</w:t>
      </w:r>
      <w:r>
        <w:rPr>
          <w:rFonts w:hint="eastAsia" w:ascii="宋体" w:hAnsi="宋体" w:eastAsia="宋体" w:cs="宋体"/>
          <w:color w:val="0000FF"/>
          <w:kern w:val="0"/>
          <w:sz w:val="24"/>
          <w:szCs w:val="24"/>
        </w:rPr>
        <w:t xml:space="preserve"> Rs</w:t>
      </w:r>
      <w:r>
        <w:rPr>
          <w:rFonts w:ascii="宋体" w:hAnsi="宋体" w:eastAsia="宋体" w:cs="宋体"/>
          <w:color w:val="0000FF"/>
          <w:kern w:val="0"/>
          <w:sz w:val="24"/>
          <w:szCs w:val="24"/>
        </w:rPr>
        <w:t xml:space="preserve"> </w:t>
      </w:r>
      <w:r>
        <w:rPr>
          <w:rFonts w:hint="eastAsia" w:ascii="宋体" w:hAnsi="宋体" w:eastAsia="宋体" w:cs="宋体"/>
          <w:color w:val="0000FF"/>
          <w:kern w:val="0"/>
          <w:sz w:val="24"/>
          <w:szCs w:val="24"/>
        </w:rPr>
        <w:t>满足</w:t>
      </w:r>
    </w:p>
    <w:p w14:paraId="6B109D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olor w:val="0000FF"/>
        </w:rPr>
      </w:pPr>
      <w:r>
        <w:rPr>
          <w:rFonts w:hint="eastAsia" w:ascii="宋体" w:hAnsi="宋体" w:eastAsia="宋体"/>
          <w:color w:val="0000FF"/>
          <w:sz w:val="24"/>
          <w:szCs w:val="24"/>
        </w:rPr>
        <w:t>即该终端在该时刻会发生小区重选，最终重选的目标小区是</w:t>
      </w:r>
      <w:r>
        <w:rPr>
          <w:rFonts w:ascii="宋体" w:hAnsi="宋体" w:eastAsia="宋体"/>
          <w:color w:val="0000FF"/>
          <w:sz w:val="24"/>
          <w:szCs w:val="24"/>
        </w:rPr>
        <w:t>B</w:t>
      </w:r>
      <w:r>
        <w:rPr>
          <w:rFonts w:hint="eastAsia" w:ascii="宋体" w:hAnsi="宋体" w:eastAsia="宋体"/>
          <w:color w:val="0000FF"/>
          <w:sz w:val="24"/>
          <w:szCs w:val="24"/>
        </w:rPr>
        <w:t>小区</w:t>
      </w:r>
    </w:p>
    <w:p w14:paraId="63CDDA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ascii="宋体" w:hAnsi="宋体" w:eastAsia="宋体" w:cs="宋体"/>
          <w:color w:val="000000"/>
          <w:kern w:val="0"/>
          <w:sz w:val="24"/>
          <w:szCs w:val="24"/>
        </w:rPr>
      </w:pPr>
      <w:r>
        <w:rPr>
          <w:rFonts w:hint="eastAsia" w:ascii="宋体" w:hAnsi="宋体" w:eastAsia="宋体"/>
          <w:color w:val="0070C0"/>
          <w:sz w:val="24"/>
          <w:szCs w:val="24"/>
        </w:rPr>
        <w:t>情况</w:t>
      </w:r>
      <w:r>
        <w:rPr>
          <w:rFonts w:ascii="宋体" w:hAnsi="宋体" w:eastAsia="宋体" w:cs="宋体"/>
          <w:color w:val="000000"/>
          <w:kern w:val="0"/>
          <w:sz w:val="24"/>
          <w:szCs w:val="24"/>
        </w:rPr>
        <w:t>d.</w:t>
      </w:r>
      <w:r>
        <w:rPr>
          <w:rFonts w:hint="eastAsia" w:ascii="宋体" w:hAnsi="宋体" w:eastAsia="宋体" w:cs="宋体"/>
          <w:color w:val="000000"/>
          <w:kern w:val="0"/>
          <w:sz w:val="24"/>
          <w:szCs w:val="24"/>
        </w:rPr>
        <w:t xml:space="preserve"> A： -9</w:t>
      </w:r>
      <w:r>
        <w:rPr>
          <w:rFonts w:hint="eastAsia" w:ascii="宋体" w:hAnsi="宋体" w:eastAsia="宋体" w:cs="宋体"/>
          <w:color w:val="000000"/>
          <w:kern w:val="0"/>
          <w:sz w:val="24"/>
          <w:szCs w:val="24"/>
          <w:lang w:val="en-US" w:eastAsia="zh-CN"/>
        </w:rPr>
        <w:t>7</w:t>
      </w:r>
      <w:r>
        <w:rPr>
          <w:rFonts w:hint="eastAsia" w:ascii="宋体" w:hAnsi="宋体" w:eastAsia="宋体" w:cs="宋体"/>
          <w:color w:val="000000"/>
          <w:kern w:val="0"/>
          <w:sz w:val="24"/>
          <w:szCs w:val="24"/>
        </w:rPr>
        <w:t xml:space="preserve">dBm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：-95dBm</w:t>
      </w:r>
      <w:r>
        <w:rPr>
          <w:rFonts w:ascii="宋体" w:hAnsi="宋体" w:eastAsia="宋体" w:cs="宋体"/>
          <w:color w:val="000000"/>
          <w:kern w:val="0"/>
          <w:sz w:val="24"/>
          <w:szCs w:val="24"/>
        </w:rPr>
        <w:t xml:space="preserve">  </w:t>
      </w:r>
      <w:r>
        <w:rPr>
          <w:rFonts w:hint="eastAsia" w:ascii="宋体" w:hAnsi="宋体" w:eastAsia="宋体" w:cs="宋体"/>
          <w:color w:val="000000"/>
          <w:kern w:val="0"/>
          <w:sz w:val="24"/>
          <w:szCs w:val="24"/>
        </w:rPr>
        <w:t>B：-93dBm  C：-94dBm</w:t>
      </w:r>
    </w:p>
    <w:p w14:paraId="705500B3">
      <w:pPr>
        <w:rPr>
          <w:rFonts w:ascii="宋体" w:hAnsi="宋体" w:eastAsia="宋体" w:cs="宋体"/>
          <w:color w:val="FF0000"/>
          <w:kern w:val="0"/>
          <w:sz w:val="24"/>
          <w:szCs w:val="24"/>
        </w:rPr>
      </w:pPr>
      <w:r>
        <w:rPr>
          <w:rFonts w:hint="eastAsia" w:ascii="宋体" w:hAnsi="宋体" w:eastAsia="宋体" w:cs="宋体"/>
          <w:color w:val="FF0000"/>
          <w:kern w:val="0"/>
          <w:sz w:val="24"/>
          <w:szCs w:val="24"/>
        </w:rPr>
        <w:t>高优先级：A小区：Srxlev= -97-（-115）=18</w:t>
      </w:r>
      <w:r>
        <w:rPr>
          <w:rFonts w:ascii="宋体" w:hAnsi="宋体" w:eastAsia="宋体" w:cs="宋体"/>
          <w:color w:val="FF0000"/>
          <w:kern w:val="0"/>
          <w:sz w:val="24"/>
          <w:szCs w:val="24"/>
        </w:rPr>
        <w:t xml:space="preserve">dB </w:t>
      </w:r>
      <w:r>
        <w:rPr>
          <w:rFonts w:hint="eastAsia" w:ascii="宋体" w:hAnsi="宋体" w:eastAsia="宋体" w:cs="宋体"/>
          <w:color w:val="FF0000"/>
          <w:kern w:val="0"/>
          <w:sz w:val="24"/>
          <w:szCs w:val="24"/>
        </w:rPr>
        <w:t>&lt; threshXHigh=20dB，不满足</w:t>
      </w:r>
    </w:p>
    <w:p w14:paraId="7CE912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FF0000"/>
          <w:kern w:val="0"/>
          <w:sz w:val="24"/>
          <w:szCs w:val="24"/>
        </w:rPr>
      </w:pPr>
      <w:r>
        <w:rPr>
          <w:rFonts w:hint="eastAsia" w:ascii="宋体" w:hAnsi="宋体" w:eastAsia="宋体" w:cs="宋体"/>
          <w:color w:val="FF0000"/>
          <w:kern w:val="0"/>
          <w:sz w:val="24"/>
          <w:szCs w:val="24"/>
        </w:rPr>
        <w:t>同优先级：M小区：Rs =</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-99+4</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-95</w:t>
      </w:r>
      <w:r>
        <w:rPr>
          <w:rFonts w:ascii="宋体" w:hAnsi="宋体" w:eastAsia="宋体" w:cs="宋体"/>
          <w:color w:val="FF0000"/>
          <w:kern w:val="0"/>
          <w:sz w:val="24"/>
          <w:szCs w:val="24"/>
        </w:rPr>
        <w:t>dB</w:t>
      </w:r>
      <w:r>
        <w:rPr>
          <w:rFonts w:hint="eastAsia" w:ascii="宋体" w:hAnsi="宋体" w:eastAsia="宋体" w:cs="宋体"/>
          <w:color w:val="FF0000"/>
          <w:kern w:val="0"/>
          <w:sz w:val="24"/>
          <w:szCs w:val="24"/>
        </w:rPr>
        <w:t xml:space="preserve">m， </w:t>
      </w:r>
    </w:p>
    <w:p w14:paraId="321611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1200" w:firstLineChars="500"/>
        <w:jc w:val="left"/>
        <w:rPr>
          <w:rFonts w:ascii="宋体" w:hAnsi="宋体" w:eastAsia="宋体" w:cs="宋体"/>
          <w:color w:val="FF0000"/>
          <w:kern w:val="0"/>
          <w:sz w:val="24"/>
          <w:szCs w:val="24"/>
        </w:rPr>
      </w:pPr>
      <w:r>
        <w:rPr>
          <w:rFonts w:hint="eastAsia" w:ascii="宋体" w:hAnsi="宋体" w:eastAsia="宋体" w:cs="宋体"/>
          <w:color w:val="FF0000"/>
          <w:kern w:val="0"/>
          <w:sz w:val="24"/>
          <w:szCs w:val="24"/>
        </w:rPr>
        <w:t>B小区：Rn</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-93-4</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-97</w:t>
      </w:r>
      <w:r>
        <w:rPr>
          <w:rFonts w:ascii="宋体" w:hAnsi="宋体" w:eastAsia="宋体" w:cs="宋体"/>
          <w:color w:val="FF0000"/>
          <w:kern w:val="0"/>
          <w:sz w:val="24"/>
          <w:szCs w:val="24"/>
        </w:rPr>
        <w:t>dB</w:t>
      </w:r>
      <w:r>
        <w:rPr>
          <w:rFonts w:hint="eastAsia" w:ascii="宋体" w:hAnsi="宋体" w:eastAsia="宋体" w:cs="宋体"/>
          <w:color w:val="FF0000"/>
          <w:kern w:val="0"/>
          <w:sz w:val="24"/>
          <w:szCs w:val="24"/>
        </w:rPr>
        <w:t>m</w:t>
      </w:r>
      <w:r>
        <w:rPr>
          <w:rFonts w:ascii="宋体" w:hAnsi="宋体" w:eastAsia="宋体" w:cs="宋体"/>
          <w:color w:val="FF0000"/>
          <w:kern w:val="0"/>
          <w:sz w:val="24"/>
          <w:szCs w:val="24"/>
        </w:rPr>
        <w:t>,</w:t>
      </w:r>
      <w:r>
        <w:rPr>
          <w:rFonts w:hint="eastAsia" w:ascii="宋体" w:hAnsi="宋体" w:eastAsia="宋体" w:cs="宋体"/>
          <w:color w:val="FF0000"/>
          <w:kern w:val="0"/>
          <w:sz w:val="24"/>
          <w:szCs w:val="24"/>
        </w:rPr>
        <w:t xml:space="preserve"> Rn</w:t>
      </w:r>
      <w:r>
        <w:rPr>
          <w:rFonts w:ascii="宋体" w:hAnsi="宋体" w:eastAsia="宋体" w:cs="宋体"/>
          <w:color w:val="FF0000"/>
          <w:kern w:val="0"/>
          <w:sz w:val="24"/>
          <w:szCs w:val="24"/>
        </w:rPr>
        <w:t xml:space="preserve"> &lt;</w:t>
      </w:r>
      <w:r>
        <w:rPr>
          <w:rFonts w:hint="eastAsia" w:ascii="宋体" w:hAnsi="宋体" w:eastAsia="宋体" w:cs="宋体"/>
          <w:color w:val="FF0000"/>
          <w:kern w:val="0"/>
          <w:sz w:val="24"/>
          <w:szCs w:val="24"/>
        </w:rPr>
        <w:t xml:space="preserve"> Rs，</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不满足</w:t>
      </w:r>
    </w:p>
    <w:p w14:paraId="3F79BA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FF0000"/>
          <w:kern w:val="0"/>
          <w:sz w:val="24"/>
          <w:szCs w:val="24"/>
        </w:rPr>
      </w:pPr>
      <w:r>
        <w:rPr>
          <w:rFonts w:hint="eastAsia" w:ascii="宋体" w:hAnsi="宋体" w:eastAsia="宋体" w:cs="宋体"/>
          <w:color w:val="FF0000"/>
          <w:kern w:val="0"/>
          <w:sz w:val="24"/>
          <w:szCs w:val="24"/>
        </w:rPr>
        <w:t>低优先级：</w:t>
      </w:r>
      <w:r>
        <w:rPr>
          <w:rFonts w:ascii="宋体" w:hAnsi="宋体" w:eastAsia="宋体" w:cs="宋体"/>
          <w:color w:val="FF0000"/>
          <w:kern w:val="0"/>
          <w:sz w:val="24"/>
          <w:szCs w:val="24"/>
        </w:rPr>
        <w:t>M</w:t>
      </w:r>
      <w:r>
        <w:rPr>
          <w:rFonts w:hint="eastAsia" w:ascii="宋体" w:hAnsi="宋体" w:eastAsia="宋体" w:cs="宋体"/>
          <w:color w:val="FF0000"/>
          <w:kern w:val="0"/>
          <w:sz w:val="24"/>
          <w:szCs w:val="24"/>
        </w:rPr>
        <w:t>小区</w:t>
      </w:r>
      <w:r>
        <w:rPr>
          <w:rFonts w:hint="eastAsia" w:ascii="宋体" w:hAnsi="宋体" w:eastAsia="宋体" w:cs="宋体"/>
          <w:b/>
          <w:bCs/>
          <w:color w:val="FF0000"/>
          <w:kern w:val="0"/>
          <w:sz w:val="24"/>
          <w:szCs w:val="24"/>
        </w:rPr>
        <w:t>：</w:t>
      </w:r>
      <w:r>
        <w:rPr>
          <w:rFonts w:hint="eastAsia" w:ascii="宋体" w:hAnsi="宋体" w:eastAsia="宋体" w:cs="宋体"/>
          <w:color w:val="FF0000"/>
          <w:kern w:val="0"/>
          <w:sz w:val="24"/>
          <w:szCs w:val="24"/>
        </w:rPr>
        <w:t>Srxlev =-9</w:t>
      </w:r>
      <w:r>
        <w:rPr>
          <w:rFonts w:ascii="宋体" w:hAnsi="宋体" w:eastAsia="宋体" w:cs="宋体"/>
          <w:color w:val="FF0000"/>
          <w:kern w:val="0"/>
          <w:sz w:val="24"/>
          <w:szCs w:val="24"/>
        </w:rPr>
        <w:t>5</w:t>
      </w:r>
      <w:r>
        <w:rPr>
          <w:rFonts w:hint="eastAsia" w:ascii="宋体" w:hAnsi="宋体" w:eastAsia="宋体" w:cs="宋体"/>
          <w:color w:val="FF0000"/>
          <w:kern w:val="0"/>
          <w:sz w:val="24"/>
          <w:szCs w:val="24"/>
        </w:rPr>
        <w:t>-（-115）=</w:t>
      </w:r>
      <w:r>
        <w:rPr>
          <w:rFonts w:ascii="宋体" w:hAnsi="宋体" w:eastAsia="宋体" w:cs="宋体"/>
          <w:color w:val="FF0000"/>
          <w:kern w:val="0"/>
          <w:sz w:val="24"/>
          <w:szCs w:val="24"/>
        </w:rPr>
        <w:t>20dB</w:t>
      </w:r>
      <w:r>
        <w:rPr>
          <w:rFonts w:hint="eastAsia" w:ascii="宋体" w:hAnsi="宋体" w:eastAsia="宋体" w:cs="宋体"/>
          <w:color w:val="FF0000"/>
          <w:kern w:val="0"/>
          <w:sz w:val="24"/>
          <w:szCs w:val="24"/>
        </w:rPr>
        <w:t xml:space="preserve"> </w:t>
      </w:r>
      <w:r>
        <w:rPr>
          <w:rFonts w:ascii="宋体" w:hAnsi="宋体" w:eastAsia="宋体" w:cs="宋体"/>
          <w:color w:val="FF0000"/>
          <w:kern w:val="0"/>
          <w:sz w:val="24"/>
          <w:szCs w:val="24"/>
        </w:rPr>
        <w:t>=</w:t>
      </w:r>
      <w:r>
        <w:rPr>
          <w:rFonts w:hint="eastAsia" w:ascii="宋体" w:hAnsi="宋体" w:eastAsia="宋体" w:cs="宋体"/>
          <w:color w:val="FF0000"/>
          <w:kern w:val="0"/>
          <w:sz w:val="24"/>
          <w:szCs w:val="24"/>
        </w:rPr>
        <w:t xml:space="preserve"> threshServingLow=20dB</w:t>
      </w:r>
    </w:p>
    <w:p w14:paraId="70C490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1200" w:firstLineChars="500"/>
        <w:jc w:val="left"/>
        <w:rPr>
          <w:rFonts w:ascii="宋体" w:hAnsi="宋体" w:eastAsia="宋体" w:cs="宋体"/>
          <w:color w:val="FF0000"/>
          <w:kern w:val="0"/>
          <w:sz w:val="24"/>
          <w:szCs w:val="24"/>
        </w:rPr>
      </w:pPr>
      <w:r>
        <w:rPr>
          <w:rFonts w:hint="eastAsia" w:ascii="宋体" w:hAnsi="宋体" w:eastAsia="宋体" w:cs="宋体"/>
          <w:color w:val="FF0000"/>
          <w:kern w:val="0"/>
          <w:sz w:val="24"/>
          <w:szCs w:val="24"/>
        </w:rPr>
        <w:t>C小区：Srxlev</w:t>
      </w:r>
      <w:r>
        <w:rPr>
          <w:rFonts w:ascii="宋体" w:hAnsi="宋体" w:eastAsia="宋体" w:cs="宋体"/>
          <w:color w:val="FF0000"/>
          <w:kern w:val="0"/>
          <w:sz w:val="24"/>
          <w:szCs w:val="24"/>
        </w:rPr>
        <w:t xml:space="preserve"> </w:t>
      </w:r>
      <w:r>
        <w:rPr>
          <w:rFonts w:hint="eastAsia" w:ascii="宋体" w:hAnsi="宋体" w:eastAsia="宋体" w:cs="宋体"/>
          <w:color w:val="FF0000"/>
          <w:kern w:val="0"/>
          <w:sz w:val="24"/>
          <w:szCs w:val="24"/>
        </w:rPr>
        <w:t>=-94-(-115)=21</w:t>
      </w:r>
      <w:r>
        <w:rPr>
          <w:rFonts w:ascii="宋体" w:hAnsi="宋体" w:eastAsia="宋体" w:cs="宋体"/>
          <w:color w:val="FF0000"/>
          <w:kern w:val="0"/>
          <w:sz w:val="24"/>
          <w:szCs w:val="24"/>
        </w:rPr>
        <w:t>dB</w:t>
      </w:r>
      <w:r>
        <w:rPr>
          <w:rFonts w:hint="eastAsia" w:ascii="宋体" w:hAnsi="宋体" w:eastAsia="宋体" w:cs="宋体"/>
          <w:color w:val="FF0000"/>
          <w:kern w:val="0"/>
          <w:sz w:val="24"/>
          <w:szCs w:val="24"/>
        </w:rPr>
        <w:t xml:space="preserve"> &gt; threshXLow=20dB， 不满足</w:t>
      </w:r>
    </w:p>
    <w:p w14:paraId="351A0FE9">
      <w:pPr>
        <w:rPr>
          <w:rFonts w:ascii="宋体" w:hAnsi="宋体" w:eastAsia="宋体"/>
          <w:color w:val="FF0000"/>
        </w:rPr>
      </w:pPr>
      <w:r>
        <w:rPr>
          <w:rFonts w:hint="eastAsia" w:ascii="宋体" w:hAnsi="宋体" w:eastAsia="宋体"/>
          <w:color w:val="FF0000"/>
          <w:sz w:val="24"/>
          <w:szCs w:val="24"/>
        </w:rPr>
        <w:t>即该终端在该时刻不会发生小区重选。</w:t>
      </w:r>
    </w:p>
    <w:p w14:paraId="0C20EF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80" w:firstLineChars="200"/>
        <w:jc w:val="left"/>
        <w:rPr>
          <w:rFonts w:ascii="宋体" w:hAnsi="宋体" w:eastAsia="宋体" w:cs="宋体"/>
          <w:color w:val="000000"/>
          <w:kern w:val="0"/>
          <w:sz w:val="24"/>
          <w:szCs w:val="24"/>
        </w:rPr>
      </w:pPr>
      <w:r>
        <w:rPr>
          <w:rFonts w:hint="eastAsia" w:ascii="宋体" w:hAnsi="宋体" w:eastAsia="宋体"/>
          <w:color w:val="7030A0"/>
          <w:sz w:val="24"/>
          <w:szCs w:val="24"/>
        </w:rPr>
        <w:t>情况</w:t>
      </w:r>
      <w:r>
        <w:rPr>
          <w:rFonts w:ascii="宋体" w:hAnsi="宋体" w:eastAsia="宋体" w:cs="宋体"/>
          <w:color w:val="000000"/>
          <w:kern w:val="0"/>
          <w:sz w:val="24"/>
          <w:szCs w:val="24"/>
        </w:rPr>
        <w:t>e.</w:t>
      </w:r>
      <w:r>
        <w:rPr>
          <w:rFonts w:hint="eastAsia" w:ascii="宋体" w:hAnsi="宋体" w:eastAsia="宋体" w:cs="宋体"/>
          <w:color w:val="000000"/>
          <w:kern w:val="0"/>
          <w:sz w:val="24"/>
          <w:szCs w:val="24"/>
        </w:rPr>
        <w:t xml:space="preserve"> A： -9</w:t>
      </w:r>
      <w:r>
        <w:rPr>
          <w:rFonts w:hint="eastAsia" w:ascii="宋体" w:hAnsi="宋体" w:eastAsia="宋体" w:cs="宋体"/>
          <w:color w:val="000000"/>
          <w:kern w:val="0"/>
          <w:sz w:val="24"/>
          <w:szCs w:val="24"/>
          <w:lang w:val="en-US" w:eastAsia="zh-CN"/>
        </w:rPr>
        <w:t>7</w:t>
      </w:r>
      <w:r>
        <w:rPr>
          <w:rFonts w:hint="eastAsia" w:ascii="宋体" w:hAnsi="宋体" w:eastAsia="宋体" w:cs="宋体"/>
          <w:color w:val="000000"/>
          <w:kern w:val="0"/>
          <w:sz w:val="24"/>
          <w:szCs w:val="24"/>
        </w:rPr>
        <w:t xml:space="preserve">dBm  </w:t>
      </w:r>
      <w:r>
        <w:rPr>
          <w:rFonts w:ascii="宋体" w:hAnsi="宋体" w:eastAsia="宋体" w:cs="宋体"/>
          <w:color w:val="000000"/>
          <w:kern w:val="0"/>
          <w:sz w:val="24"/>
          <w:szCs w:val="24"/>
        </w:rPr>
        <w:t>M</w:t>
      </w:r>
      <w:r>
        <w:rPr>
          <w:rFonts w:hint="eastAsia" w:ascii="宋体" w:hAnsi="宋体" w:eastAsia="宋体" w:cs="宋体"/>
          <w:color w:val="000000"/>
          <w:kern w:val="0"/>
          <w:sz w:val="24"/>
          <w:szCs w:val="24"/>
        </w:rPr>
        <w:t>：-99dBm</w:t>
      </w:r>
      <w:r>
        <w:rPr>
          <w:rFonts w:ascii="宋体" w:hAnsi="宋体" w:eastAsia="宋体" w:cs="宋体"/>
          <w:color w:val="000000"/>
          <w:kern w:val="0"/>
          <w:sz w:val="24"/>
          <w:szCs w:val="24"/>
        </w:rPr>
        <w:t xml:space="preserve">  </w:t>
      </w:r>
      <w:r>
        <w:rPr>
          <w:rFonts w:hint="eastAsia" w:ascii="宋体" w:hAnsi="宋体" w:eastAsia="宋体" w:cs="宋体"/>
          <w:color w:val="000000"/>
          <w:kern w:val="0"/>
          <w:sz w:val="24"/>
          <w:szCs w:val="24"/>
        </w:rPr>
        <w:t>B：-93dBm  C：-96dBm</w:t>
      </w:r>
    </w:p>
    <w:p w14:paraId="7D46F740">
      <w:pPr>
        <w:rPr>
          <w:rFonts w:ascii="宋体" w:hAnsi="宋体" w:eastAsia="宋体" w:cs="宋体"/>
          <w:color w:val="7030A0"/>
          <w:kern w:val="0"/>
          <w:sz w:val="24"/>
          <w:szCs w:val="24"/>
        </w:rPr>
      </w:pPr>
      <w:r>
        <w:rPr>
          <w:rFonts w:hint="eastAsia" w:ascii="宋体" w:hAnsi="宋体" w:eastAsia="宋体" w:cs="宋体"/>
          <w:color w:val="7030A0"/>
          <w:kern w:val="0"/>
          <w:sz w:val="24"/>
          <w:szCs w:val="24"/>
        </w:rPr>
        <w:t>高优先级：A小区：Srxlev= -97-（-115）=18</w:t>
      </w:r>
      <w:r>
        <w:rPr>
          <w:rFonts w:ascii="宋体" w:hAnsi="宋体" w:eastAsia="宋体" w:cs="宋体"/>
          <w:color w:val="7030A0"/>
          <w:kern w:val="0"/>
          <w:sz w:val="24"/>
          <w:szCs w:val="24"/>
        </w:rPr>
        <w:t xml:space="preserve">dB </w:t>
      </w:r>
      <w:r>
        <w:rPr>
          <w:rFonts w:hint="eastAsia" w:ascii="宋体" w:hAnsi="宋体" w:eastAsia="宋体" w:cs="宋体"/>
          <w:color w:val="7030A0"/>
          <w:kern w:val="0"/>
          <w:sz w:val="24"/>
          <w:szCs w:val="24"/>
        </w:rPr>
        <w:t>&lt; threshXHigh</w:t>
      </w:r>
      <w:r>
        <w:rPr>
          <w:rFonts w:hint="eastAsia" w:ascii="宋体" w:hAnsi="宋体" w:eastAsia="宋体" w:cs="宋体"/>
          <w:color w:val="000000"/>
          <w:kern w:val="0"/>
          <w:sz w:val="24"/>
          <w:szCs w:val="24"/>
        </w:rPr>
        <w:t>=2</w:t>
      </w:r>
      <w:r>
        <w:rPr>
          <w:rFonts w:hint="eastAsia" w:ascii="宋体" w:hAnsi="宋体" w:eastAsia="宋体" w:cs="宋体"/>
          <w:color w:val="7030A0"/>
          <w:kern w:val="0"/>
          <w:sz w:val="24"/>
          <w:szCs w:val="24"/>
        </w:rPr>
        <w:t>0dB，不满足</w:t>
      </w:r>
    </w:p>
    <w:p w14:paraId="60BC88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7030A0"/>
          <w:kern w:val="0"/>
          <w:sz w:val="24"/>
          <w:szCs w:val="24"/>
        </w:rPr>
      </w:pPr>
      <w:r>
        <w:rPr>
          <w:rFonts w:hint="eastAsia" w:ascii="宋体" w:hAnsi="宋体" w:eastAsia="宋体" w:cs="宋体"/>
          <w:color w:val="7030A0"/>
          <w:kern w:val="0"/>
          <w:sz w:val="24"/>
          <w:szCs w:val="24"/>
        </w:rPr>
        <w:t>同优先级：M小区：Rs =</w:t>
      </w:r>
      <w:r>
        <w:rPr>
          <w:rFonts w:ascii="宋体" w:hAnsi="宋体" w:eastAsia="宋体" w:cs="宋体"/>
          <w:color w:val="7030A0"/>
          <w:kern w:val="0"/>
          <w:sz w:val="24"/>
          <w:szCs w:val="24"/>
        </w:rPr>
        <w:t xml:space="preserve"> </w:t>
      </w:r>
      <w:r>
        <w:rPr>
          <w:rFonts w:hint="eastAsia" w:ascii="宋体" w:hAnsi="宋体" w:eastAsia="宋体" w:cs="宋体"/>
          <w:color w:val="7030A0"/>
          <w:kern w:val="0"/>
          <w:sz w:val="24"/>
          <w:szCs w:val="24"/>
        </w:rPr>
        <w:t>-99+4</w:t>
      </w:r>
      <w:r>
        <w:rPr>
          <w:rFonts w:ascii="宋体" w:hAnsi="宋体" w:eastAsia="宋体" w:cs="宋体"/>
          <w:color w:val="7030A0"/>
          <w:kern w:val="0"/>
          <w:sz w:val="24"/>
          <w:szCs w:val="24"/>
        </w:rPr>
        <w:t xml:space="preserve"> </w:t>
      </w:r>
      <w:r>
        <w:rPr>
          <w:rFonts w:hint="eastAsia" w:ascii="宋体" w:hAnsi="宋体" w:eastAsia="宋体" w:cs="宋体"/>
          <w:color w:val="7030A0"/>
          <w:kern w:val="0"/>
          <w:sz w:val="24"/>
          <w:szCs w:val="24"/>
        </w:rPr>
        <w:t>=</w:t>
      </w:r>
      <w:r>
        <w:rPr>
          <w:rFonts w:ascii="宋体" w:hAnsi="宋体" w:eastAsia="宋体" w:cs="宋体"/>
          <w:color w:val="7030A0"/>
          <w:kern w:val="0"/>
          <w:sz w:val="24"/>
          <w:szCs w:val="24"/>
        </w:rPr>
        <w:t xml:space="preserve"> </w:t>
      </w:r>
      <w:r>
        <w:rPr>
          <w:rFonts w:hint="eastAsia" w:ascii="宋体" w:hAnsi="宋体" w:eastAsia="宋体" w:cs="宋体"/>
          <w:color w:val="7030A0"/>
          <w:kern w:val="0"/>
          <w:sz w:val="24"/>
          <w:szCs w:val="24"/>
        </w:rPr>
        <w:t>-95</w:t>
      </w:r>
      <w:r>
        <w:rPr>
          <w:rFonts w:ascii="宋体" w:hAnsi="宋体" w:eastAsia="宋体" w:cs="宋体"/>
          <w:color w:val="7030A0"/>
          <w:kern w:val="0"/>
          <w:sz w:val="24"/>
          <w:szCs w:val="24"/>
        </w:rPr>
        <w:t>dB</w:t>
      </w:r>
      <w:r>
        <w:rPr>
          <w:rFonts w:hint="eastAsia" w:ascii="宋体" w:hAnsi="宋体" w:eastAsia="宋体" w:cs="宋体"/>
          <w:color w:val="7030A0"/>
          <w:kern w:val="0"/>
          <w:sz w:val="24"/>
          <w:szCs w:val="24"/>
        </w:rPr>
        <w:t xml:space="preserve">m， </w:t>
      </w:r>
    </w:p>
    <w:p w14:paraId="024357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1200" w:firstLineChars="500"/>
        <w:jc w:val="left"/>
        <w:rPr>
          <w:rFonts w:ascii="宋体" w:hAnsi="宋体" w:eastAsia="宋体" w:cs="宋体"/>
          <w:color w:val="7030A0"/>
          <w:kern w:val="0"/>
          <w:sz w:val="24"/>
          <w:szCs w:val="24"/>
        </w:rPr>
      </w:pPr>
      <w:r>
        <w:rPr>
          <w:rFonts w:hint="eastAsia" w:ascii="宋体" w:hAnsi="宋体" w:eastAsia="宋体" w:cs="宋体"/>
          <w:color w:val="7030A0"/>
          <w:kern w:val="0"/>
          <w:sz w:val="24"/>
          <w:szCs w:val="24"/>
        </w:rPr>
        <w:t>B小区：Rn</w:t>
      </w:r>
      <w:r>
        <w:rPr>
          <w:rFonts w:ascii="宋体" w:hAnsi="宋体" w:eastAsia="宋体" w:cs="宋体"/>
          <w:color w:val="7030A0"/>
          <w:kern w:val="0"/>
          <w:sz w:val="24"/>
          <w:szCs w:val="24"/>
        </w:rPr>
        <w:t xml:space="preserve"> </w:t>
      </w:r>
      <w:r>
        <w:rPr>
          <w:rFonts w:hint="eastAsia" w:ascii="宋体" w:hAnsi="宋体" w:eastAsia="宋体" w:cs="宋体"/>
          <w:color w:val="7030A0"/>
          <w:kern w:val="0"/>
          <w:sz w:val="24"/>
          <w:szCs w:val="24"/>
        </w:rPr>
        <w:t>=</w:t>
      </w:r>
      <w:r>
        <w:rPr>
          <w:rFonts w:ascii="宋体" w:hAnsi="宋体" w:eastAsia="宋体" w:cs="宋体"/>
          <w:color w:val="7030A0"/>
          <w:kern w:val="0"/>
          <w:sz w:val="24"/>
          <w:szCs w:val="24"/>
        </w:rPr>
        <w:t xml:space="preserve"> </w:t>
      </w:r>
      <w:r>
        <w:rPr>
          <w:rFonts w:hint="eastAsia" w:ascii="宋体" w:hAnsi="宋体" w:eastAsia="宋体" w:cs="宋体"/>
          <w:color w:val="7030A0"/>
          <w:kern w:val="0"/>
          <w:sz w:val="24"/>
          <w:szCs w:val="24"/>
        </w:rPr>
        <w:t>-93-4</w:t>
      </w:r>
      <w:r>
        <w:rPr>
          <w:rFonts w:ascii="宋体" w:hAnsi="宋体" w:eastAsia="宋体" w:cs="宋体"/>
          <w:color w:val="7030A0"/>
          <w:kern w:val="0"/>
          <w:sz w:val="24"/>
          <w:szCs w:val="24"/>
        </w:rPr>
        <w:t xml:space="preserve"> </w:t>
      </w:r>
      <w:r>
        <w:rPr>
          <w:rFonts w:hint="eastAsia" w:ascii="宋体" w:hAnsi="宋体" w:eastAsia="宋体" w:cs="宋体"/>
          <w:color w:val="7030A0"/>
          <w:kern w:val="0"/>
          <w:sz w:val="24"/>
          <w:szCs w:val="24"/>
        </w:rPr>
        <w:t>=</w:t>
      </w:r>
      <w:r>
        <w:rPr>
          <w:rFonts w:ascii="宋体" w:hAnsi="宋体" w:eastAsia="宋体" w:cs="宋体"/>
          <w:color w:val="7030A0"/>
          <w:kern w:val="0"/>
          <w:sz w:val="24"/>
          <w:szCs w:val="24"/>
        </w:rPr>
        <w:t xml:space="preserve"> </w:t>
      </w:r>
      <w:r>
        <w:rPr>
          <w:rFonts w:hint="eastAsia" w:ascii="宋体" w:hAnsi="宋体" w:eastAsia="宋体" w:cs="宋体"/>
          <w:color w:val="7030A0"/>
          <w:kern w:val="0"/>
          <w:sz w:val="24"/>
          <w:szCs w:val="24"/>
        </w:rPr>
        <w:t>-97</w:t>
      </w:r>
      <w:r>
        <w:rPr>
          <w:rFonts w:ascii="宋体" w:hAnsi="宋体" w:eastAsia="宋体" w:cs="宋体"/>
          <w:color w:val="7030A0"/>
          <w:kern w:val="0"/>
          <w:sz w:val="24"/>
          <w:szCs w:val="24"/>
        </w:rPr>
        <w:t>dB</w:t>
      </w:r>
      <w:r>
        <w:rPr>
          <w:rFonts w:hint="eastAsia" w:ascii="宋体" w:hAnsi="宋体" w:eastAsia="宋体" w:cs="宋体"/>
          <w:color w:val="7030A0"/>
          <w:kern w:val="0"/>
          <w:sz w:val="24"/>
          <w:szCs w:val="24"/>
        </w:rPr>
        <w:t>m</w:t>
      </w:r>
      <w:r>
        <w:rPr>
          <w:rFonts w:ascii="宋体" w:hAnsi="宋体" w:eastAsia="宋体" w:cs="宋体"/>
          <w:color w:val="7030A0"/>
          <w:kern w:val="0"/>
          <w:sz w:val="24"/>
          <w:szCs w:val="24"/>
        </w:rPr>
        <w:t>,</w:t>
      </w:r>
      <w:r>
        <w:rPr>
          <w:rFonts w:hint="eastAsia" w:ascii="宋体" w:hAnsi="宋体" w:eastAsia="宋体" w:cs="宋体"/>
          <w:color w:val="7030A0"/>
          <w:kern w:val="0"/>
          <w:sz w:val="24"/>
          <w:szCs w:val="24"/>
        </w:rPr>
        <w:t xml:space="preserve"> Rn</w:t>
      </w:r>
      <w:r>
        <w:rPr>
          <w:rFonts w:ascii="宋体" w:hAnsi="宋体" w:eastAsia="宋体" w:cs="宋体"/>
          <w:color w:val="7030A0"/>
          <w:kern w:val="0"/>
          <w:sz w:val="24"/>
          <w:szCs w:val="24"/>
        </w:rPr>
        <w:t xml:space="preserve"> &lt;</w:t>
      </w:r>
      <w:r>
        <w:rPr>
          <w:rFonts w:hint="eastAsia" w:ascii="宋体" w:hAnsi="宋体" w:eastAsia="宋体" w:cs="宋体"/>
          <w:color w:val="7030A0"/>
          <w:kern w:val="0"/>
          <w:sz w:val="24"/>
          <w:szCs w:val="24"/>
        </w:rPr>
        <w:t xml:space="preserve"> Rs，</w:t>
      </w:r>
      <w:r>
        <w:rPr>
          <w:rFonts w:ascii="宋体" w:hAnsi="宋体" w:eastAsia="宋体" w:cs="宋体"/>
          <w:color w:val="7030A0"/>
          <w:kern w:val="0"/>
          <w:sz w:val="24"/>
          <w:szCs w:val="24"/>
        </w:rPr>
        <w:t xml:space="preserve"> </w:t>
      </w:r>
      <w:r>
        <w:rPr>
          <w:rFonts w:hint="eastAsia" w:ascii="宋体" w:hAnsi="宋体" w:eastAsia="宋体" w:cs="宋体"/>
          <w:color w:val="7030A0"/>
          <w:kern w:val="0"/>
          <w:sz w:val="24"/>
          <w:szCs w:val="24"/>
        </w:rPr>
        <w:t>不满足</w:t>
      </w:r>
    </w:p>
    <w:p w14:paraId="3000F9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eastAsia="宋体" w:cs="宋体"/>
          <w:color w:val="7030A0"/>
          <w:kern w:val="0"/>
          <w:sz w:val="24"/>
          <w:szCs w:val="24"/>
        </w:rPr>
      </w:pPr>
      <w:r>
        <w:rPr>
          <w:rFonts w:hint="eastAsia" w:ascii="宋体" w:hAnsi="宋体" w:eastAsia="宋体" w:cs="宋体"/>
          <w:color w:val="7030A0"/>
          <w:kern w:val="0"/>
          <w:sz w:val="24"/>
          <w:szCs w:val="24"/>
        </w:rPr>
        <w:t>低优先级：</w:t>
      </w:r>
      <w:r>
        <w:rPr>
          <w:rFonts w:ascii="宋体" w:hAnsi="宋体" w:eastAsia="宋体" w:cs="宋体"/>
          <w:color w:val="7030A0"/>
          <w:kern w:val="0"/>
          <w:sz w:val="24"/>
          <w:szCs w:val="24"/>
        </w:rPr>
        <w:t>M</w:t>
      </w:r>
      <w:r>
        <w:rPr>
          <w:rFonts w:hint="eastAsia" w:ascii="宋体" w:hAnsi="宋体" w:eastAsia="宋体" w:cs="宋体"/>
          <w:color w:val="7030A0"/>
          <w:kern w:val="0"/>
          <w:sz w:val="24"/>
          <w:szCs w:val="24"/>
        </w:rPr>
        <w:t>小区：Srxlev =-99-（-115）=16</w:t>
      </w:r>
      <w:r>
        <w:rPr>
          <w:rFonts w:ascii="宋体" w:hAnsi="宋体" w:eastAsia="宋体" w:cs="宋体"/>
          <w:color w:val="7030A0"/>
          <w:kern w:val="0"/>
          <w:sz w:val="24"/>
          <w:szCs w:val="24"/>
        </w:rPr>
        <w:t xml:space="preserve"> dB</w:t>
      </w:r>
      <w:r>
        <w:rPr>
          <w:rFonts w:hint="eastAsia" w:ascii="宋体" w:hAnsi="宋体" w:eastAsia="宋体" w:cs="宋体"/>
          <w:color w:val="7030A0"/>
          <w:kern w:val="0"/>
          <w:sz w:val="24"/>
          <w:szCs w:val="24"/>
        </w:rPr>
        <w:t xml:space="preserve"> &lt; threshServingLow</w:t>
      </w:r>
      <w:r>
        <w:rPr>
          <w:rFonts w:hint="eastAsia" w:ascii="宋体" w:hAnsi="宋体" w:eastAsia="宋体" w:cs="宋体"/>
          <w:color w:val="000000"/>
          <w:kern w:val="0"/>
          <w:sz w:val="24"/>
          <w:szCs w:val="24"/>
        </w:rPr>
        <w:t>=</w:t>
      </w:r>
      <w:r>
        <w:rPr>
          <w:rFonts w:hint="eastAsia" w:ascii="宋体" w:hAnsi="宋体" w:eastAsia="宋体" w:cs="宋体"/>
          <w:color w:val="7030A0"/>
          <w:kern w:val="0"/>
          <w:sz w:val="24"/>
          <w:szCs w:val="24"/>
        </w:rPr>
        <w:t>20dB</w:t>
      </w:r>
    </w:p>
    <w:p w14:paraId="7A835E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1200" w:firstLineChars="500"/>
        <w:jc w:val="left"/>
        <w:rPr>
          <w:rFonts w:ascii="宋体" w:hAnsi="宋体" w:eastAsia="宋体" w:cs="宋体"/>
          <w:color w:val="7030A0"/>
          <w:kern w:val="0"/>
          <w:sz w:val="24"/>
          <w:szCs w:val="24"/>
        </w:rPr>
      </w:pPr>
      <w:r>
        <w:rPr>
          <w:rFonts w:hint="eastAsia" w:ascii="宋体" w:hAnsi="宋体" w:eastAsia="宋体" w:cs="宋体"/>
          <w:color w:val="7030A0"/>
          <w:kern w:val="0"/>
          <w:sz w:val="24"/>
          <w:szCs w:val="24"/>
        </w:rPr>
        <w:t>C小区：Srxlev=-96-(-115)=18</w:t>
      </w:r>
      <w:r>
        <w:rPr>
          <w:rFonts w:ascii="宋体" w:hAnsi="宋体" w:eastAsia="宋体" w:cs="宋体"/>
          <w:color w:val="7030A0"/>
          <w:kern w:val="0"/>
          <w:sz w:val="24"/>
          <w:szCs w:val="24"/>
        </w:rPr>
        <w:t xml:space="preserve"> </w:t>
      </w:r>
      <w:r>
        <w:rPr>
          <w:rFonts w:hint="eastAsia" w:ascii="宋体" w:hAnsi="宋体" w:eastAsia="宋体" w:cs="宋体"/>
          <w:color w:val="7030A0"/>
          <w:kern w:val="0"/>
          <w:sz w:val="24"/>
          <w:szCs w:val="24"/>
        </w:rPr>
        <w:t>&lt; threshXLow</w:t>
      </w:r>
      <w:r>
        <w:rPr>
          <w:rFonts w:hint="eastAsia" w:ascii="宋体" w:hAnsi="宋体" w:eastAsia="宋体" w:cs="宋体"/>
          <w:color w:val="000000"/>
          <w:kern w:val="0"/>
          <w:sz w:val="24"/>
          <w:szCs w:val="24"/>
        </w:rPr>
        <w:t>=</w:t>
      </w:r>
      <w:r>
        <w:rPr>
          <w:rFonts w:hint="eastAsia" w:ascii="宋体" w:hAnsi="宋体" w:eastAsia="宋体" w:cs="宋体"/>
          <w:color w:val="7030A0"/>
          <w:kern w:val="0"/>
          <w:sz w:val="24"/>
          <w:szCs w:val="24"/>
        </w:rPr>
        <w:t>20dB， 不满足</w:t>
      </w:r>
    </w:p>
    <w:p w14:paraId="74E50353">
      <w:pPr>
        <w:rPr>
          <w:rFonts w:ascii="宋体" w:hAnsi="宋体" w:eastAsia="宋体"/>
          <w:color w:val="7030A0"/>
        </w:rPr>
      </w:pPr>
      <w:r>
        <w:rPr>
          <w:rFonts w:hint="eastAsia" w:ascii="宋体" w:hAnsi="宋体" w:eastAsia="宋体"/>
          <w:color w:val="7030A0"/>
          <w:sz w:val="24"/>
          <w:szCs w:val="24"/>
        </w:rPr>
        <w:t>即该终端在该时刻不会发生小区重选。</w:t>
      </w:r>
    </w:p>
    <w:p w14:paraId="7442A2ED">
      <w:pPr>
        <w:rPr>
          <w:rFonts w:ascii="宋体" w:hAnsi="宋体" w:eastAsia="宋体"/>
        </w:rPr>
      </w:pPr>
    </w:p>
    <w:p w14:paraId="5441ED97">
      <w:pPr>
        <w:numPr>
          <w:ilvl w:val="0"/>
          <w:numId w:val="0"/>
        </w:numPr>
        <w:rPr>
          <w:rFonts w:hint="default"/>
          <w:color w:val="FF0000"/>
          <w:sz w:val="21"/>
          <w:szCs w:val="21"/>
          <w:lang w:val="en-US" w:eastAsia="zh-CN"/>
        </w:rPr>
      </w:pPr>
    </w:p>
    <w:p w14:paraId="1B05C91F">
      <w:pPr>
        <w:rPr>
          <w:rFonts w:hint="default"/>
          <w:sz w:val="40"/>
          <w:szCs w:val="40"/>
          <w:lang w:val="en-US" w:eastAsia="zh-CN"/>
        </w:rPr>
      </w:pPr>
    </w:p>
    <w:p w14:paraId="6A721213">
      <w:pPr>
        <w:rPr>
          <w:rFonts w:hint="default"/>
          <w:sz w:val="40"/>
          <w:szCs w:val="40"/>
          <w:lang w:val="en-US" w:eastAsia="zh-CN"/>
        </w:rPr>
      </w:pPr>
    </w:p>
    <w:p w14:paraId="2FA325EB">
      <w:pPr>
        <w:rPr>
          <w:rFonts w:hint="default"/>
          <w:sz w:val="40"/>
          <w:szCs w:val="40"/>
          <w:lang w:val="en-US" w:eastAsia="zh-CN"/>
        </w:rPr>
      </w:pPr>
    </w:p>
    <w:p w14:paraId="7D734982">
      <w:pPr>
        <w:rPr>
          <w:rFonts w:hint="default"/>
          <w:sz w:val="40"/>
          <w:szCs w:val="40"/>
          <w:lang w:val="en-US" w:eastAsia="zh-CN"/>
        </w:rPr>
      </w:pPr>
    </w:p>
    <w:p w14:paraId="21D59D5D">
      <w:pPr>
        <w:rPr>
          <w:rFonts w:hint="default"/>
          <w:sz w:val="40"/>
          <w:szCs w:val="40"/>
          <w:lang w:val="en-US" w:eastAsia="zh-CN"/>
        </w:rPr>
      </w:pPr>
    </w:p>
    <w:p w14:paraId="30E0B348">
      <w:pPr>
        <w:pStyle w:val="5"/>
        <w:spacing w:line="278" w:lineRule="auto"/>
        <w:ind w:left="12" w:right="154"/>
        <w:rPr>
          <w:rFonts w:ascii="Times New Roman" w:hAnsi="Times New Roman" w:eastAsia="宋体"/>
          <w:spacing w:val="-2"/>
          <w:sz w:val="24"/>
        </w:rPr>
        <w:sectPr>
          <w:pgSz w:w="11906" w:h="16838"/>
          <w:pgMar w:top="1440" w:right="1800" w:bottom="1440" w:left="1800" w:header="851" w:footer="992" w:gutter="0"/>
          <w:cols w:space="425" w:num="1"/>
          <w:docGrid w:type="lines" w:linePitch="312" w:charSpace="0"/>
        </w:sectPr>
      </w:pPr>
    </w:p>
    <w:p w14:paraId="60C57D18">
      <w:pPr>
        <w:spacing w:line="16761" w:lineRule="exact"/>
      </w:pPr>
      <w:r>
        <w:rPr>
          <w:position w:val="-335"/>
        </w:rPr>
        <w:drawing>
          <wp:inline distT="0" distB="0" distL="0" distR="0">
            <wp:extent cx="7556500" cy="10643235"/>
            <wp:effectExtent l="0" t="0" r="0" b="12065"/>
            <wp:docPr id="98" name="IM 2"/>
            <wp:cNvGraphicFramePr/>
            <a:graphic xmlns:a="http://schemas.openxmlformats.org/drawingml/2006/main">
              <a:graphicData uri="http://schemas.openxmlformats.org/drawingml/2006/picture">
                <pic:pic xmlns:pic="http://schemas.openxmlformats.org/drawingml/2006/picture">
                  <pic:nvPicPr>
                    <pic:cNvPr id="98" name="IM 2"/>
                    <pic:cNvPicPr/>
                  </pic:nvPicPr>
                  <pic:blipFill>
                    <a:blip r:embed="rId39"/>
                    <a:stretch>
                      <a:fillRect/>
                    </a:stretch>
                  </pic:blipFill>
                  <pic:spPr>
                    <a:xfrm>
                      <a:off x="0" y="0"/>
                      <a:ext cx="7556500" cy="10643832"/>
                    </a:xfrm>
                    <a:prstGeom prst="rect">
                      <a:avLst/>
                    </a:prstGeom>
                  </pic:spPr>
                </pic:pic>
              </a:graphicData>
            </a:graphic>
          </wp:inline>
        </w:drawing>
      </w:r>
    </w:p>
    <w:p w14:paraId="4A84ACF2">
      <w:pPr>
        <w:spacing w:line="16761" w:lineRule="exact"/>
        <w:sectPr>
          <w:headerReference r:id="rId5" w:type="default"/>
          <w:footerReference r:id="rId6" w:type="default"/>
          <w:pgSz w:w="11900" w:h="16775"/>
          <w:pgMar w:top="1" w:right="0" w:bottom="1" w:left="0" w:header="0" w:footer="0" w:gutter="0"/>
          <w:cols w:space="720" w:num="1"/>
        </w:sectPr>
      </w:pPr>
    </w:p>
    <w:p w14:paraId="1FA2DCFB">
      <w:pPr>
        <w:spacing w:line="16761" w:lineRule="exact"/>
      </w:pPr>
      <w:r>
        <w:rPr>
          <w:position w:val="-335"/>
        </w:rPr>
        <w:drawing>
          <wp:inline distT="0" distB="0" distL="0" distR="0">
            <wp:extent cx="7556500" cy="10643235"/>
            <wp:effectExtent l="0" t="0" r="0" b="1206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0"/>
                    <a:stretch>
                      <a:fillRect/>
                    </a:stretch>
                  </pic:blipFill>
                  <pic:spPr>
                    <a:xfrm>
                      <a:off x="0" y="0"/>
                      <a:ext cx="7556500" cy="10643832"/>
                    </a:xfrm>
                    <a:prstGeom prst="rect">
                      <a:avLst/>
                    </a:prstGeom>
                  </pic:spPr>
                </pic:pic>
              </a:graphicData>
            </a:graphic>
          </wp:inline>
        </w:drawing>
      </w:r>
    </w:p>
    <w:p w14:paraId="56BA9D48">
      <w:pPr>
        <w:spacing w:line="16761" w:lineRule="exact"/>
        <w:sectPr>
          <w:pgSz w:w="11900" w:h="16775"/>
          <w:pgMar w:top="1" w:right="0" w:bottom="1" w:left="0" w:header="0" w:footer="0" w:gutter="0"/>
          <w:cols w:space="720" w:num="1"/>
        </w:sectPr>
      </w:pPr>
    </w:p>
    <w:p w14:paraId="518E010B">
      <w:pPr>
        <w:spacing w:line="16761" w:lineRule="exact"/>
      </w:pPr>
      <w:r>
        <w:rPr>
          <w:position w:val="-335"/>
        </w:rPr>
        <w:drawing>
          <wp:inline distT="0" distB="0" distL="0" distR="0">
            <wp:extent cx="7556500" cy="10643235"/>
            <wp:effectExtent l="0" t="0" r="0" b="1206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1"/>
                    <a:stretch>
                      <a:fillRect/>
                    </a:stretch>
                  </pic:blipFill>
                  <pic:spPr>
                    <a:xfrm>
                      <a:off x="0" y="0"/>
                      <a:ext cx="7556500" cy="10643832"/>
                    </a:xfrm>
                    <a:prstGeom prst="rect">
                      <a:avLst/>
                    </a:prstGeom>
                  </pic:spPr>
                </pic:pic>
              </a:graphicData>
            </a:graphic>
          </wp:inline>
        </w:drawing>
      </w:r>
    </w:p>
    <w:p w14:paraId="42C8A02A">
      <w:pPr>
        <w:spacing w:line="16761" w:lineRule="exact"/>
        <w:sectPr>
          <w:pgSz w:w="11900" w:h="16775"/>
          <w:pgMar w:top="1" w:right="0" w:bottom="1" w:left="0" w:header="0" w:footer="0" w:gutter="0"/>
          <w:cols w:space="720" w:num="1"/>
        </w:sectPr>
      </w:pPr>
    </w:p>
    <w:p w14:paraId="4CE7B576">
      <w:pPr>
        <w:spacing w:line="16761" w:lineRule="exact"/>
        <w:rPr>
          <w:rFonts w:hint="default"/>
          <w:sz w:val="40"/>
          <w:szCs w:val="40"/>
          <w:lang w:val="en-US" w:eastAsia="zh-CN"/>
        </w:rPr>
      </w:pPr>
      <w:r>
        <w:rPr>
          <w:position w:val="-335"/>
        </w:rPr>
        <w:drawing>
          <wp:inline distT="0" distB="0" distL="0" distR="0">
            <wp:extent cx="7556500" cy="10643235"/>
            <wp:effectExtent l="0" t="0" r="0" b="12065"/>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2"/>
                    <a:stretch>
                      <a:fillRect/>
                    </a:stretch>
                  </pic:blipFill>
                  <pic:spPr>
                    <a:xfrm>
                      <a:off x="0" y="0"/>
                      <a:ext cx="7556500" cy="10643832"/>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WAstro"/>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SWAstro">
    <w:panose1 w:val="02000400000000000000"/>
    <w:charset w:val="00"/>
    <w:family w:val="auto"/>
    <w:pitch w:val="default"/>
    <w:sig w:usb0="00000003"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CCCF8">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2C67B">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0A0BB"/>
    <w:multiLevelType w:val="singleLevel"/>
    <w:tmpl w:val="82A0A0BB"/>
    <w:lvl w:ilvl="0" w:tentative="0">
      <w:start w:val="3"/>
      <w:numFmt w:val="decimal"/>
      <w:suff w:val="nothing"/>
      <w:lvlText w:val="%1、"/>
      <w:lvlJc w:val="left"/>
    </w:lvl>
  </w:abstractNum>
  <w:abstractNum w:abstractNumId="1">
    <w:nsid w:val="89F211FB"/>
    <w:multiLevelType w:val="singleLevel"/>
    <w:tmpl w:val="89F211FB"/>
    <w:lvl w:ilvl="0" w:tentative="0">
      <w:start w:val="2"/>
      <w:numFmt w:val="decimal"/>
      <w:suff w:val="nothing"/>
      <w:lvlText w:val="（%1）"/>
      <w:lvlJc w:val="left"/>
    </w:lvl>
  </w:abstractNum>
  <w:abstractNum w:abstractNumId="2">
    <w:nsid w:val="A18D3C97"/>
    <w:multiLevelType w:val="singleLevel"/>
    <w:tmpl w:val="A18D3C97"/>
    <w:lvl w:ilvl="0" w:tentative="0">
      <w:start w:val="42"/>
      <w:numFmt w:val="decimal"/>
      <w:lvlText w:val="%1."/>
      <w:lvlJc w:val="left"/>
      <w:pPr>
        <w:tabs>
          <w:tab w:val="left" w:pos="312"/>
        </w:tabs>
      </w:pPr>
    </w:lvl>
  </w:abstractNum>
  <w:abstractNum w:abstractNumId="3">
    <w:nsid w:val="B60299C9"/>
    <w:multiLevelType w:val="singleLevel"/>
    <w:tmpl w:val="B60299C9"/>
    <w:lvl w:ilvl="0" w:tentative="0">
      <w:start w:val="1"/>
      <w:numFmt w:val="decimal"/>
      <w:suff w:val="nothing"/>
      <w:lvlText w:val="%1．"/>
      <w:lvlJc w:val="left"/>
    </w:lvl>
  </w:abstractNum>
  <w:abstractNum w:abstractNumId="4">
    <w:nsid w:val="BF205925"/>
    <w:multiLevelType w:val="multilevel"/>
    <w:tmpl w:val="BF205925"/>
    <w:lvl w:ilvl="0" w:tentative="0">
      <w:start w:val="1"/>
      <w:numFmt w:val="decimal"/>
      <w:lvlText w:val="%1."/>
      <w:lvlJc w:val="left"/>
      <w:pPr>
        <w:ind w:left="12" w:hanging="160"/>
        <w:jc w:val="left"/>
      </w:pPr>
      <w:rPr>
        <w:rFonts w:hint="default" w:ascii="Calibri" w:hAnsi="Calibri" w:eastAsia="Calibri" w:cs="Calibri"/>
        <w:b w:val="0"/>
        <w:bCs w:val="0"/>
        <w:i w:val="0"/>
        <w:iCs w:val="0"/>
        <w:spacing w:val="-1"/>
        <w:w w:val="96"/>
        <w:sz w:val="19"/>
        <w:szCs w:val="19"/>
        <w:lang w:val="en-US" w:eastAsia="zh-CN" w:bidi="ar-SA"/>
      </w:rPr>
    </w:lvl>
    <w:lvl w:ilvl="1" w:tentative="0">
      <w:start w:val="0"/>
      <w:numFmt w:val="bullet"/>
      <w:lvlText w:val="•"/>
      <w:lvlJc w:val="left"/>
      <w:pPr>
        <w:ind w:left="1081" w:hanging="160"/>
      </w:pPr>
      <w:rPr>
        <w:rFonts w:hint="default"/>
        <w:lang w:val="en-US" w:eastAsia="zh-CN" w:bidi="ar-SA"/>
      </w:rPr>
    </w:lvl>
    <w:lvl w:ilvl="2" w:tentative="0">
      <w:start w:val="0"/>
      <w:numFmt w:val="bullet"/>
      <w:lvlText w:val="•"/>
      <w:lvlJc w:val="left"/>
      <w:pPr>
        <w:ind w:left="2142" w:hanging="160"/>
      </w:pPr>
      <w:rPr>
        <w:rFonts w:hint="default"/>
        <w:lang w:val="en-US" w:eastAsia="zh-CN" w:bidi="ar-SA"/>
      </w:rPr>
    </w:lvl>
    <w:lvl w:ilvl="3" w:tentative="0">
      <w:start w:val="0"/>
      <w:numFmt w:val="bullet"/>
      <w:lvlText w:val="•"/>
      <w:lvlJc w:val="left"/>
      <w:pPr>
        <w:ind w:left="3203" w:hanging="160"/>
      </w:pPr>
      <w:rPr>
        <w:rFonts w:hint="default"/>
        <w:lang w:val="en-US" w:eastAsia="zh-CN" w:bidi="ar-SA"/>
      </w:rPr>
    </w:lvl>
    <w:lvl w:ilvl="4" w:tentative="0">
      <w:start w:val="0"/>
      <w:numFmt w:val="bullet"/>
      <w:lvlText w:val="•"/>
      <w:lvlJc w:val="left"/>
      <w:pPr>
        <w:ind w:left="4264" w:hanging="160"/>
      </w:pPr>
      <w:rPr>
        <w:rFonts w:hint="default"/>
        <w:lang w:val="en-US" w:eastAsia="zh-CN" w:bidi="ar-SA"/>
      </w:rPr>
    </w:lvl>
    <w:lvl w:ilvl="5" w:tentative="0">
      <w:start w:val="0"/>
      <w:numFmt w:val="bullet"/>
      <w:lvlText w:val="•"/>
      <w:lvlJc w:val="left"/>
      <w:pPr>
        <w:ind w:left="5326" w:hanging="160"/>
      </w:pPr>
      <w:rPr>
        <w:rFonts w:hint="default"/>
        <w:lang w:val="en-US" w:eastAsia="zh-CN" w:bidi="ar-SA"/>
      </w:rPr>
    </w:lvl>
    <w:lvl w:ilvl="6" w:tentative="0">
      <w:start w:val="0"/>
      <w:numFmt w:val="bullet"/>
      <w:lvlText w:val="•"/>
      <w:lvlJc w:val="left"/>
      <w:pPr>
        <w:ind w:left="6387" w:hanging="160"/>
      </w:pPr>
      <w:rPr>
        <w:rFonts w:hint="default"/>
        <w:lang w:val="en-US" w:eastAsia="zh-CN" w:bidi="ar-SA"/>
      </w:rPr>
    </w:lvl>
    <w:lvl w:ilvl="7" w:tentative="0">
      <w:start w:val="0"/>
      <w:numFmt w:val="bullet"/>
      <w:lvlText w:val="•"/>
      <w:lvlJc w:val="left"/>
      <w:pPr>
        <w:ind w:left="7448" w:hanging="160"/>
      </w:pPr>
      <w:rPr>
        <w:rFonts w:hint="default"/>
        <w:lang w:val="en-US" w:eastAsia="zh-CN" w:bidi="ar-SA"/>
      </w:rPr>
    </w:lvl>
    <w:lvl w:ilvl="8" w:tentative="0">
      <w:start w:val="0"/>
      <w:numFmt w:val="bullet"/>
      <w:lvlText w:val="•"/>
      <w:lvlJc w:val="left"/>
      <w:pPr>
        <w:ind w:left="8509" w:hanging="160"/>
      </w:pPr>
      <w:rPr>
        <w:rFonts w:hint="default"/>
        <w:lang w:val="en-US" w:eastAsia="zh-CN" w:bidi="ar-SA"/>
      </w:rPr>
    </w:lvl>
  </w:abstractNum>
  <w:abstractNum w:abstractNumId="5">
    <w:nsid w:val="CF092B84"/>
    <w:multiLevelType w:val="multilevel"/>
    <w:tmpl w:val="CF092B84"/>
    <w:lvl w:ilvl="0" w:tentative="0">
      <w:start w:val="1"/>
      <w:numFmt w:val="decimal"/>
      <w:lvlText w:val="（%1）"/>
      <w:lvlJc w:val="left"/>
      <w:pPr>
        <w:ind w:left="12" w:hanging="527"/>
        <w:jc w:val="left"/>
      </w:pPr>
      <w:rPr>
        <w:rFonts w:hint="default" w:ascii="宋体" w:hAnsi="宋体" w:eastAsia="宋体" w:cs="宋体"/>
        <w:b/>
        <w:bCs/>
        <w:i w:val="0"/>
        <w:iCs w:val="0"/>
        <w:spacing w:val="-1"/>
        <w:w w:val="99"/>
        <w:sz w:val="19"/>
        <w:szCs w:val="19"/>
        <w:lang w:val="en-US" w:eastAsia="zh-CN" w:bidi="ar-SA"/>
      </w:rPr>
    </w:lvl>
    <w:lvl w:ilvl="1" w:tentative="0">
      <w:start w:val="0"/>
      <w:numFmt w:val="bullet"/>
      <w:lvlText w:val="•"/>
      <w:lvlJc w:val="left"/>
      <w:pPr>
        <w:ind w:left="1081" w:hanging="527"/>
      </w:pPr>
      <w:rPr>
        <w:rFonts w:hint="default"/>
        <w:lang w:val="en-US" w:eastAsia="zh-CN" w:bidi="ar-SA"/>
      </w:rPr>
    </w:lvl>
    <w:lvl w:ilvl="2" w:tentative="0">
      <w:start w:val="0"/>
      <w:numFmt w:val="bullet"/>
      <w:lvlText w:val="•"/>
      <w:lvlJc w:val="left"/>
      <w:pPr>
        <w:ind w:left="2142" w:hanging="527"/>
      </w:pPr>
      <w:rPr>
        <w:rFonts w:hint="default"/>
        <w:lang w:val="en-US" w:eastAsia="zh-CN" w:bidi="ar-SA"/>
      </w:rPr>
    </w:lvl>
    <w:lvl w:ilvl="3" w:tentative="0">
      <w:start w:val="0"/>
      <w:numFmt w:val="bullet"/>
      <w:lvlText w:val="•"/>
      <w:lvlJc w:val="left"/>
      <w:pPr>
        <w:ind w:left="3203" w:hanging="527"/>
      </w:pPr>
      <w:rPr>
        <w:rFonts w:hint="default"/>
        <w:lang w:val="en-US" w:eastAsia="zh-CN" w:bidi="ar-SA"/>
      </w:rPr>
    </w:lvl>
    <w:lvl w:ilvl="4" w:tentative="0">
      <w:start w:val="0"/>
      <w:numFmt w:val="bullet"/>
      <w:lvlText w:val="•"/>
      <w:lvlJc w:val="left"/>
      <w:pPr>
        <w:ind w:left="4264" w:hanging="527"/>
      </w:pPr>
      <w:rPr>
        <w:rFonts w:hint="default"/>
        <w:lang w:val="en-US" w:eastAsia="zh-CN" w:bidi="ar-SA"/>
      </w:rPr>
    </w:lvl>
    <w:lvl w:ilvl="5" w:tentative="0">
      <w:start w:val="0"/>
      <w:numFmt w:val="bullet"/>
      <w:lvlText w:val="•"/>
      <w:lvlJc w:val="left"/>
      <w:pPr>
        <w:ind w:left="5326" w:hanging="527"/>
      </w:pPr>
      <w:rPr>
        <w:rFonts w:hint="default"/>
        <w:lang w:val="en-US" w:eastAsia="zh-CN" w:bidi="ar-SA"/>
      </w:rPr>
    </w:lvl>
    <w:lvl w:ilvl="6" w:tentative="0">
      <w:start w:val="0"/>
      <w:numFmt w:val="bullet"/>
      <w:lvlText w:val="•"/>
      <w:lvlJc w:val="left"/>
      <w:pPr>
        <w:ind w:left="6387" w:hanging="527"/>
      </w:pPr>
      <w:rPr>
        <w:rFonts w:hint="default"/>
        <w:lang w:val="en-US" w:eastAsia="zh-CN" w:bidi="ar-SA"/>
      </w:rPr>
    </w:lvl>
    <w:lvl w:ilvl="7" w:tentative="0">
      <w:start w:val="0"/>
      <w:numFmt w:val="bullet"/>
      <w:lvlText w:val="•"/>
      <w:lvlJc w:val="left"/>
      <w:pPr>
        <w:ind w:left="7448" w:hanging="527"/>
      </w:pPr>
      <w:rPr>
        <w:rFonts w:hint="default"/>
        <w:lang w:val="en-US" w:eastAsia="zh-CN" w:bidi="ar-SA"/>
      </w:rPr>
    </w:lvl>
    <w:lvl w:ilvl="8" w:tentative="0">
      <w:start w:val="0"/>
      <w:numFmt w:val="bullet"/>
      <w:lvlText w:val="•"/>
      <w:lvlJc w:val="left"/>
      <w:pPr>
        <w:ind w:left="8509" w:hanging="527"/>
      </w:pPr>
      <w:rPr>
        <w:rFonts w:hint="default"/>
        <w:lang w:val="en-US" w:eastAsia="zh-CN" w:bidi="ar-SA"/>
      </w:rPr>
    </w:lvl>
  </w:abstractNum>
  <w:abstractNum w:abstractNumId="6">
    <w:nsid w:val="23BE7D7C"/>
    <w:multiLevelType w:val="singleLevel"/>
    <w:tmpl w:val="23BE7D7C"/>
    <w:lvl w:ilvl="0" w:tentative="0">
      <w:start w:val="7"/>
      <w:numFmt w:val="decimal"/>
      <w:suff w:val="nothing"/>
      <w:lvlText w:val="%1、"/>
      <w:lvlJc w:val="left"/>
    </w:lvl>
  </w:abstractNum>
  <w:abstractNum w:abstractNumId="7">
    <w:nsid w:val="32D084D0"/>
    <w:multiLevelType w:val="singleLevel"/>
    <w:tmpl w:val="32D084D0"/>
    <w:lvl w:ilvl="0" w:tentative="0">
      <w:start w:val="2"/>
      <w:numFmt w:val="decimal"/>
      <w:suff w:val="nothing"/>
      <w:lvlText w:val="（%1）"/>
      <w:lvlJc w:val="left"/>
    </w:lvl>
  </w:abstractNum>
  <w:abstractNum w:abstractNumId="8">
    <w:nsid w:val="7905CB06"/>
    <w:multiLevelType w:val="multilevel"/>
    <w:tmpl w:val="7905CB06"/>
    <w:lvl w:ilvl="0" w:tentative="0">
      <w:start w:val="1"/>
      <w:numFmt w:val="decimal"/>
      <w:lvlText w:val="（%1）"/>
      <w:lvlJc w:val="left"/>
      <w:pPr>
        <w:ind w:left="12" w:hanging="527"/>
        <w:jc w:val="left"/>
      </w:pPr>
      <w:rPr>
        <w:rFonts w:hint="default" w:ascii="宋体" w:hAnsi="宋体" w:eastAsia="宋体" w:cs="宋体"/>
        <w:b/>
        <w:bCs/>
        <w:i w:val="0"/>
        <w:iCs w:val="0"/>
        <w:spacing w:val="-1"/>
        <w:w w:val="99"/>
        <w:sz w:val="19"/>
        <w:szCs w:val="19"/>
        <w:lang w:val="en-US" w:eastAsia="zh-CN" w:bidi="ar-SA"/>
      </w:rPr>
    </w:lvl>
    <w:lvl w:ilvl="1" w:tentative="0">
      <w:start w:val="0"/>
      <w:numFmt w:val="bullet"/>
      <w:lvlText w:val="•"/>
      <w:lvlJc w:val="left"/>
      <w:pPr>
        <w:ind w:left="1081" w:hanging="527"/>
      </w:pPr>
      <w:rPr>
        <w:rFonts w:hint="default"/>
        <w:lang w:val="en-US" w:eastAsia="zh-CN" w:bidi="ar-SA"/>
      </w:rPr>
    </w:lvl>
    <w:lvl w:ilvl="2" w:tentative="0">
      <w:start w:val="0"/>
      <w:numFmt w:val="bullet"/>
      <w:lvlText w:val="•"/>
      <w:lvlJc w:val="left"/>
      <w:pPr>
        <w:ind w:left="2142" w:hanging="527"/>
      </w:pPr>
      <w:rPr>
        <w:rFonts w:hint="default"/>
        <w:lang w:val="en-US" w:eastAsia="zh-CN" w:bidi="ar-SA"/>
      </w:rPr>
    </w:lvl>
    <w:lvl w:ilvl="3" w:tentative="0">
      <w:start w:val="0"/>
      <w:numFmt w:val="bullet"/>
      <w:lvlText w:val="•"/>
      <w:lvlJc w:val="left"/>
      <w:pPr>
        <w:ind w:left="3203" w:hanging="527"/>
      </w:pPr>
      <w:rPr>
        <w:rFonts w:hint="default"/>
        <w:lang w:val="en-US" w:eastAsia="zh-CN" w:bidi="ar-SA"/>
      </w:rPr>
    </w:lvl>
    <w:lvl w:ilvl="4" w:tentative="0">
      <w:start w:val="0"/>
      <w:numFmt w:val="bullet"/>
      <w:lvlText w:val="•"/>
      <w:lvlJc w:val="left"/>
      <w:pPr>
        <w:ind w:left="4264" w:hanging="527"/>
      </w:pPr>
      <w:rPr>
        <w:rFonts w:hint="default"/>
        <w:lang w:val="en-US" w:eastAsia="zh-CN" w:bidi="ar-SA"/>
      </w:rPr>
    </w:lvl>
    <w:lvl w:ilvl="5" w:tentative="0">
      <w:start w:val="0"/>
      <w:numFmt w:val="bullet"/>
      <w:lvlText w:val="•"/>
      <w:lvlJc w:val="left"/>
      <w:pPr>
        <w:ind w:left="5326" w:hanging="527"/>
      </w:pPr>
      <w:rPr>
        <w:rFonts w:hint="default"/>
        <w:lang w:val="en-US" w:eastAsia="zh-CN" w:bidi="ar-SA"/>
      </w:rPr>
    </w:lvl>
    <w:lvl w:ilvl="6" w:tentative="0">
      <w:start w:val="0"/>
      <w:numFmt w:val="bullet"/>
      <w:lvlText w:val="•"/>
      <w:lvlJc w:val="left"/>
      <w:pPr>
        <w:ind w:left="6387" w:hanging="527"/>
      </w:pPr>
      <w:rPr>
        <w:rFonts w:hint="default"/>
        <w:lang w:val="en-US" w:eastAsia="zh-CN" w:bidi="ar-SA"/>
      </w:rPr>
    </w:lvl>
    <w:lvl w:ilvl="7" w:tentative="0">
      <w:start w:val="0"/>
      <w:numFmt w:val="bullet"/>
      <w:lvlText w:val="•"/>
      <w:lvlJc w:val="left"/>
      <w:pPr>
        <w:ind w:left="7448" w:hanging="527"/>
      </w:pPr>
      <w:rPr>
        <w:rFonts w:hint="default"/>
        <w:lang w:val="en-US" w:eastAsia="zh-CN" w:bidi="ar-SA"/>
      </w:rPr>
    </w:lvl>
    <w:lvl w:ilvl="8" w:tentative="0">
      <w:start w:val="0"/>
      <w:numFmt w:val="bullet"/>
      <w:lvlText w:val="•"/>
      <w:lvlJc w:val="left"/>
      <w:pPr>
        <w:ind w:left="8509" w:hanging="527"/>
      </w:pPr>
      <w:rPr>
        <w:rFonts w:hint="default"/>
        <w:lang w:val="en-US" w:eastAsia="zh-CN" w:bidi="ar-SA"/>
      </w:rPr>
    </w:lvl>
  </w:abstractNum>
  <w:num w:numId="1">
    <w:abstractNumId w:val="3"/>
  </w:num>
  <w:num w:numId="2">
    <w:abstractNumId w:val="0"/>
  </w:num>
  <w:num w:numId="3">
    <w:abstractNumId w:val="6"/>
  </w:num>
  <w:num w:numId="4">
    <w:abstractNumId w:val="7"/>
  </w:num>
  <w:num w:numId="5">
    <w:abstractNumId w:val="1"/>
  </w:num>
  <w:num w:numId="6">
    <w:abstractNumId w:val="2"/>
  </w:num>
  <w:num w:numId="7">
    <w:abstractNumId w:val="5"/>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kxY2ZiYTAzN2RiZWM3M2Q0MzY1OWRjNDFlN2U1ZGYifQ=="/>
  </w:docVars>
  <w:rsids>
    <w:rsidRoot w:val="1CD955D0"/>
    <w:rsid w:val="0C641D70"/>
    <w:rsid w:val="1CD955D0"/>
    <w:rsid w:val="25A433FB"/>
    <w:rsid w:val="265362AD"/>
    <w:rsid w:val="285935B5"/>
    <w:rsid w:val="2B5A68AC"/>
    <w:rsid w:val="2CF021D7"/>
    <w:rsid w:val="2FC75D27"/>
    <w:rsid w:val="31F77402"/>
    <w:rsid w:val="400022D9"/>
    <w:rsid w:val="448D39AB"/>
    <w:rsid w:val="48FD2AE5"/>
    <w:rsid w:val="631F0B45"/>
    <w:rsid w:val="6FA868FF"/>
    <w:rsid w:val="76965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00" w:lineRule="auto"/>
      <w:jc w:val="both"/>
    </w:pPr>
    <w:rPr>
      <w:rFonts w:ascii="Calibri" w:hAnsi="Calibri" w:eastAsia="宋体" w:cstheme="minorBidi"/>
      <w:kern w:val="2"/>
      <w:sz w:val="24"/>
      <w:szCs w:val="24"/>
      <w:lang w:val="en-US" w:eastAsia="zh-CN" w:bidi="ar-SA"/>
    </w:rPr>
  </w:style>
  <w:style w:type="paragraph" w:styleId="2">
    <w:name w:val="heading 1"/>
    <w:basedOn w:val="1"/>
    <w:next w:val="1"/>
    <w:qFormat/>
    <w:uiPriority w:val="0"/>
    <w:pPr>
      <w:keepNext/>
      <w:keepLines/>
      <w:spacing w:before="100" w:beforeLines="100" w:beforeAutospacing="0" w:after="50" w:afterLines="50" w:afterAutospacing="0" w:line="576" w:lineRule="auto"/>
      <w:outlineLvl w:val="0"/>
    </w:pPr>
    <w:rPr>
      <w:rFonts w:ascii="Calibri" w:hAnsi="Calibri" w:eastAsia="黑体"/>
      <w:b/>
      <w:kern w:val="44"/>
      <w:sz w:val="30"/>
    </w:rPr>
  </w:style>
  <w:style w:type="paragraph" w:styleId="3">
    <w:name w:val="heading 2"/>
    <w:basedOn w:val="1"/>
    <w:unhideWhenUsed/>
    <w:qFormat/>
    <w:uiPriority w:val="0"/>
    <w:pPr>
      <w:spacing w:before="50" w:beforeLines="50" w:beforeAutospacing="0" w:after="0" w:afterAutospacing="0"/>
      <w:jc w:val="left"/>
      <w:outlineLvl w:val="1"/>
    </w:pPr>
    <w:rPr>
      <w:rFonts w:hint="eastAsia" w:ascii="宋体" w:hAnsi="宋体" w:eastAsia="黑体" w:cs="宋体"/>
      <w:b/>
      <w:bCs/>
      <w:kern w:val="0"/>
      <w:sz w:val="28"/>
      <w:szCs w:val="36"/>
      <w:lang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24"/>
      <w:szCs w:val="24"/>
      <w:lang w:val="en-US" w:eastAsia="en-US" w:bidi="ar-SA"/>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styleId="11">
    <w:name w:val="List Paragraph"/>
    <w:basedOn w:val="1"/>
    <w:qFormat/>
    <w:uiPriority w:val="1"/>
    <w:pPr>
      <w:spacing w:before="43"/>
      <w:ind w:left="12"/>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pn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6835</Words>
  <Characters>9002</Characters>
  <Lines>0</Lines>
  <Paragraphs>0</Paragraphs>
  <TotalTime>1</TotalTime>
  <ScaleCrop>false</ScaleCrop>
  <LinksUpToDate>false</LinksUpToDate>
  <CharactersWithSpaces>9629</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2025-06-13T02:01:00Z</dcterms:created>
  <dc:creator>孙德玉</dc:creator>
  <cp:lastModifiedBy>孙德玉</cp:lastModifiedBy>
  <dcterms:modified xsi:type="dcterms:W3CDTF">2025-06-17T09:12:19Z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43847A52129B435E8368AFC39BCE5411_13</vt:lpwstr>
  </property>
  <property fmtid="{D5CDD505-2E9C-101B-9397-08002B2CF9AE}" pid="4" name="KSOTemplateDocerSaveRecord">
    <vt:lpwstr>eyJoZGlkIjoiYTc5NWEwNDkyYmI2NjA5OWZmMmQxY2Y3ZjZiZmU1ZGMiLCJ1c2VySWQiOiIxNDI0NjY5OTQ4In0=</vt:lpwstr>
  </property>
</Properties>
</file>