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14866">
      <w:pPr>
        <w:jc w:val="center"/>
        <w:rPr>
          <w:sz w:val="28"/>
        </w:rPr>
      </w:pPr>
      <w:r>
        <w:rPr>
          <w:rFonts w:hint="eastAsia"/>
          <w:sz w:val="28"/>
        </w:rPr>
        <w:t>函评建议表</w:t>
      </w:r>
    </w:p>
    <w:tbl>
      <w:tblPr>
        <w:tblStyle w:val="4"/>
        <w:tblW w:w="96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9"/>
        <w:gridCol w:w="2293"/>
        <w:gridCol w:w="1842"/>
        <w:gridCol w:w="2853"/>
      </w:tblGrid>
      <w:tr w14:paraId="1FA91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58ED4F36">
            <w:pPr>
              <w:jc w:val="center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申请者姓名</w:t>
            </w:r>
          </w:p>
        </w:tc>
        <w:tc>
          <w:tcPr>
            <w:tcW w:w="2293" w:type="dxa"/>
            <w:shd w:val="clear" w:color="auto" w:fill="auto"/>
            <w:vAlign w:val="center"/>
          </w:tcPr>
          <w:p w14:paraId="0B213D0B">
            <w:pPr>
              <w:jc w:val="center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张博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6BCDE20">
            <w:pPr>
              <w:jc w:val="center"/>
              <w:rPr>
                <w:rFonts w:ascii="楷体" w:hAnsi="楷体" w:eastAsia="楷体"/>
                <w:sz w:val="21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评阅人姓名</w:t>
            </w:r>
          </w:p>
        </w:tc>
        <w:tc>
          <w:tcPr>
            <w:tcW w:w="2853" w:type="dxa"/>
            <w:shd w:val="clear" w:color="auto" w:fill="auto"/>
            <w:vAlign w:val="center"/>
          </w:tcPr>
          <w:p w14:paraId="7E4242B6">
            <w:pPr>
              <w:jc w:val="center"/>
              <w:rPr>
                <w:rFonts w:hint="eastAsia" w:ascii="楷体" w:hAnsi="楷体" w:eastAsia="楷体"/>
                <w:szCs w:val="32"/>
              </w:rPr>
            </w:pPr>
            <w:r>
              <w:rPr>
                <w:rFonts w:ascii="仿宋_GB2312" w:hAnsi="宋体" w:eastAsia="仿宋_GB2312" w:cs="仿宋_GB2312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u w:val="single"/>
                <w:shd w:val="clear" w:fill="FFFFFF"/>
              </w:rPr>
              <w:t>孙中国</w:t>
            </w:r>
          </w:p>
        </w:tc>
      </w:tr>
      <w:tr w14:paraId="71C9D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782A4E84">
            <w:pPr>
              <w:jc w:val="center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申请题目</w:t>
            </w:r>
          </w:p>
        </w:tc>
        <w:tc>
          <w:tcPr>
            <w:tcW w:w="6988" w:type="dxa"/>
            <w:gridSpan w:val="3"/>
            <w:shd w:val="clear" w:color="auto" w:fill="auto"/>
            <w:vAlign w:val="center"/>
          </w:tcPr>
          <w:p w14:paraId="6618806B">
            <w:pPr>
              <w:jc w:val="center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Sun-ExtA" w:hAnsi="Times New Roman" w:eastAsia="Sun-ExtA" w:cs="Sun-ExtA"/>
                <w:kern w:val="0"/>
              </w:rPr>
              <w:t>沸腾两相流的不可压</w:t>
            </w:r>
            <w:r>
              <w:rPr>
                <w:rFonts w:ascii="Sun-ExtA" w:hAnsi="Times New Roman" w:eastAsia="Sun-ExtA" w:cs="Sun-ExtA"/>
                <w:kern w:val="0"/>
              </w:rPr>
              <w:t>-</w:t>
            </w:r>
            <w:r>
              <w:rPr>
                <w:rFonts w:hint="eastAsia" w:ascii="Sun-ExtA" w:hAnsi="Times New Roman" w:eastAsia="Sun-ExtA" w:cs="Sun-ExtA"/>
                <w:kern w:val="0"/>
              </w:rPr>
              <w:t>可压</w:t>
            </w:r>
            <w:r>
              <w:rPr>
                <w:rFonts w:ascii="Sun-ExtA" w:hAnsi="Times New Roman" w:eastAsia="Sun-ExtA" w:cs="Sun-ExtA"/>
                <w:kern w:val="0"/>
              </w:rPr>
              <w:t>SPH</w:t>
            </w:r>
            <w:r>
              <w:rPr>
                <w:rFonts w:hint="eastAsia" w:ascii="Sun-ExtA" w:hAnsi="Times New Roman" w:eastAsia="Sun-ExtA" w:cs="Sun-ExtA"/>
                <w:kern w:val="0"/>
              </w:rPr>
              <w:t>守恒一致性耦合方法研究</w:t>
            </w:r>
          </w:p>
        </w:tc>
      </w:tr>
      <w:tr w14:paraId="724A6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2AB2737B">
            <w:pPr>
              <w:jc w:val="center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申请代码、关键词、摘要和科学属性修改建议</w:t>
            </w:r>
          </w:p>
        </w:tc>
        <w:tc>
          <w:tcPr>
            <w:tcW w:w="6988" w:type="dxa"/>
            <w:gridSpan w:val="3"/>
            <w:shd w:val="clear" w:color="auto" w:fill="auto"/>
            <w:vAlign w:val="center"/>
          </w:tcPr>
          <w:p w14:paraId="053C061B">
            <w:pPr>
              <w:jc w:val="left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题目建议更突出研究的创新点。关键词建议增加无网格粒子法，更宽泛一点。摘要格式需调整，消除多余转行。同时没有表明航空发动机预冷器通道沸腾换热的特殊性，需给出特征。</w:t>
            </w:r>
          </w:p>
        </w:tc>
      </w:tr>
      <w:tr w14:paraId="0D26A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7EF4F3B4">
            <w:pPr>
              <w:jc w:val="center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项目资金预算合理性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15590143">
            <w:pPr>
              <w:jc w:val="left"/>
              <w:rPr>
                <w:rFonts w:ascii="楷体" w:hAnsi="楷体" w:eastAsia="楷体"/>
                <w:szCs w:val="32"/>
              </w:rPr>
            </w:pPr>
          </w:p>
          <w:p w14:paraId="35A24057">
            <w:pPr>
              <w:jc w:val="left"/>
              <w:rPr>
                <w:rFonts w:ascii="楷体" w:hAnsi="楷体" w:eastAsia="楷体"/>
                <w:szCs w:val="32"/>
              </w:rPr>
            </w:pPr>
          </w:p>
        </w:tc>
      </w:tr>
      <w:tr w14:paraId="1AC16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3407BF3A">
            <w:pPr>
              <w:jc w:val="center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立项依据修改建议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1F8044A0">
            <w:pPr>
              <w:jc w:val="left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研究背景搜索主要集中在SPH方法，实际上无网</w:t>
            </w:r>
            <w:bookmarkStart w:id="0" w:name="_GoBack"/>
            <w:bookmarkEnd w:id="0"/>
            <w:r>
              <w:rPr>
                <w:rFonts w:hint="eastAsia" w:ascii="楷体" w:hAnsi="楷体" w:eastAsia="楷体"/>
                <w:szCs w:val="32"/>
              </w:rPr>
              <w:t>格粒子法有多种方法，有很多最新进展值得借鉴和参考，建议适当扩大查阅范围。</w:t>
            </w:r>
          </w:p>
          <w:p w14:paraId="36B6CCEA">
            <w:pPr>
              <w:jc w:val="left"/>
              <w:rPr>
                <w:rFonts w:hint="eastAsia" w:ascii="楷体" w:hAnsi="楷体" w:eastAsia="楷体"/>
                <w:szCs w:val="32"/>
              </w:rPr>
            </w:pPr>
          </w:p>
        </w:tc>
      </w:tr>
      <w:tr w14:paraId="128E8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76B6BCA7">
            <w:pPr>
              <w:jc w:val="center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研究内容、目标和关键科学问题修改建议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4D9DE564">
            <w:pPr>
              <w:jc w:val="left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关键科学问题须简洁明了但也需准确清晰，问题2需对“同步推进”和“守恒维持”做适当限定和描述。</w:t>
            </w:r>
          </w:p>
          <w:p w14:paraId="1380048B">
            <w:pPr>
              <w:wordWrap w:val="0"/>
              <w:jc w:val="left"/>
              <w:rPr>
                <w:rFonts w:ascii="楷体" w:hAnsi="楷体" w:eastAsia="楷体"/>
                <w:szCs w:val="32"/>
              </w:rPr>
            </w:pPr>
          </w:p>
          <w:p w14:paraId="5F3CF3C5">
            <w:pPr>
              <w:wordWrap w:val="0"/>
              <w:jc w:val="left"/>
              <w:rPr>
                <w:rFonts w:ascii="楷体" w:hAnsi="楷体" w:eastAsia="楷体"/>
                <w:szCs w:val="32"/>
              </w:rPr>
            </w:pPr>
          </w:p>
        </w:tc>
      </w:tr>
      <w:tr w14:paraId="28C2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7B3A881C">
            <w:pPr>
              <w:jc w:val="center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方案及可行性修改建议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6A26CD2D">
            <w:pPr>
              <w:wordWrap w:val="0"/>
              <w:jc w:val="left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图7技术路线中，三个层面定义为研究方法不妥，建议考虑“算法1,</w:t>
            </w:r>
            <w:r>
              <w:rPr>
                <w:rFonts w:ascii="楷体" w:hAnsi="楷体" w:eastAsia="楷体"/>
                <w:szCs w:val="32"/>
              </w:rPr>
              <w:t>2</w:t>
            </w:r>
            <w:r>
              <w:rPr>
                <w:rFonts w:hint="eastAsia" w:ascii="楷体" w:hAnsi="楷体" w:eastAsia="楷体"/>
                <w:szCs w:val="32"/>
              </w:rPr>
              <w:t>,</w:t>
            </w:r>
            <w:r>
              <w:rPr>
                <w:rFonts w:ascii="楷体" w:hAnsi="楷体" w:eastAsia="楷体"/>
                <w:szCs w:val="32"/>
              </w:rPr>
              <w:t>3</w:t>
            </w:r>
            <w:r>
              <w:rPr>
                <w:rFonts w:hint="eastAsia" w:ascii="楷体" w:hAnsi="楷体" w:eastAsia="楷体"/>
                <w:szCs w:val="32"/>
              </w:rPr>
              <w:t>”</w:t>
            </w:r>
          </w:p>
          <w:p w14:paraId="5658C3EC">
            <w:pPr>
              <w:wordWrap w:val="0"/>
              <w:jc w:val="left"/>
              <w:rPr>
                <w:rFonts w:ascii="楷体" w:hAnsi="楷体" w:eastAsia="楷体"/>
                <w:szCs w:val="32"/>
              </w:rPr>
            </w:pPr>
          </w:p>
        </w:tc>
      </w:tr>
      <w:tr w14:paraId="2F10E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61CBAB4C">
            <w:pPr>
              <w:jc w:val="center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创新点修改建议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6BDC1261">
            <w:pPr>
              <w:jc w:val="left"/>
              <w:rPr>
                <w:rFonts w:ascii="楷体" w:hAnsi="楷体" w:eastAsia="楷体"/>
                <w:szCs w:val="32"/>
              </w:rPr>
            </w:pPr>
          </w:p>
          <w:p w14:paraId="764E930E">
            <w:pPr>
              <w:jc w:val="left"/>
              <w:rPr>
                <w:rFonts w:ascii="楷体" w:hAnsi="楷体" w:eastAsia="楷体"/>
                <w:szCs w:val="32"/>
              </w:rPr>
            </w:pPr>
          </w:p>
        </w:tc>
      </w:tr>
      <w:tr w14:paraId="40BE6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34F5B838">
            <w:pPr>
              <w:jc w:val="center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计划与成果修改建议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44FBB12B">
            <w:pPr>
              <w:wordWrap w:val="0"/>
              <w:jc w:val="left"/>
              <w:rPr>
                <w:rFonts w:ascii="楷体" w:hAnsi="楷体" w:eastAsia="楷体"/>
                <w:szCs w:val="32"/>
              </w:rPr>
            </w:pPr>
          </w:p>
          <w:p w14:paraId="5AD9A03A">
            <w:pPr>
              <w:wordWrap w:val="0"/>
              <w:jc w:val="left"/>
              <w:rPr>
                <w:rFonts w:ascii="楷体" w:hAnsi="楷体" w:eastAsia="楷体"/>
                <w:szCs w:val="32"/>
              </w:rPr>
            </w:pPr>
          </w:p>
        </w:tc>
      </w:tr>
      <w:tr w14:paraId="06CB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21170320">
            <w:pPr>
              <w:jc w:val="center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团队及基础修改建议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6B5FA985">
            <w:pPr>
              <w:wordWrap w:val="0"/>
              <w:jc w:val="left"/>
              <w:rPr>
                <w:rFonts w:ascii="楷体" w:hAnsi="楷体" w:eastAsia="楷体"/>
                <w:szCs w:val="32"/>
              </w:rPr>
            </w:pPr>
          </w:p>
          <w:p w14:paraId="3A564FA9">
            <w:pPr>
              <w:wordWrap w:val="0"/>
              <w:jc w:val="left"/>
              <w:rPr>
                <w:rFonts w:ascii="楷体" w:hAnsi="楷体" w:eastAsia="楷体"/>
                <w:szCs w:val="32"/>
              </w:rPr>
            </w:pPr>
          </w:p>
        </w:tc>
      </w:tr>
      <w:tr w14:paraId="4D41D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102AD0D5">
            <w:pPr>
              <w:jc w:val="center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其他修改建议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25B37E06">
            <w:pPr>
              <w:jc w:val="left"/>
              <w:rPr>
                <w:rFonts w:ascii="楷体" w:hAnsi="楷体" w:eastAsia="楷体"/>
                <w:szCs w:val="32"/>
              </w:rPr>
            </w:pPr>
            <w:r>
              <w:rPr>
                <w:rFonts w:hint="eastAsia" w:ascii="楷体" w:hAnsi="楷体" w:eastAsia="楷体"/>
                <w:szCs w:val="32"/>
              </w:rPr>
              <w:t>建议明确本研究及成果与国外软件开发之间的关系，国家自然科学基金资助是以提升我国基础科技实力为目标。</w:t>
            </w:r>
          </w:p>
        </w:tc>
      </w:tr>
    </w:tbl>
    <w:p w14:paraId="22914FFC"/>
    <w:sectPr>
      <w:pgSz w:w="11900" w:h="16840"/>
      <w:pgMar w:top="1440" w:right="1800" w:bottom="1440" w:left="1800" w:header="720" w:footer="720" w:gutter="0"/>
      <w:cols w:space="720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191CCE09-1B23-4CE4-B81F-BE28D97BFD0D}"/>
  </w:font>
  <w:font w:name="Sun-ExtA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2" w:fontKey="{8C1AFD3B-3AF2-4D7C-953E-5FA850A6006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0CBFA96D-CB2B-4C30-A1B4-CA82266840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NmNTNiMDgwZGUxNTM4ZGNjNjkwNDVkNTBhNDk0OTQifQ=="/>
  </w:docVars>
  <w:rsids>
    <w:rsidRoot w:val="00704637"/>
    <w:rsid w:val="000A07F9"/>
    <w:rsid w:val="000B3104"/>
    <w:rsid w:val="001072B7"/>
    <w:rsid w:val="00140241"/>
    <w:rsid w:val="0025323F"/>
    <w:rsid w:val="00333B0A"/>
    <w:rsid w:val="00386C9F"/>
    <w:rsid w:val="006323F8"/>
    <w:rsid w:val="00660BC9"/>
    <w:rsid w:val="00662D0B"/>
    <w:rsid w:val="00704637"/>
    <w:rsid w:val="00707B29"/>
    <w:rsid w:val="00765B93"/>
    <w:rsid w:val="007872A2"/>
    <w:rsid w:val="0080333A"/>
    <w:rsid w:val="00805701"/>
    <w:rsid w:val="008551F7"/>
    <w:rsid w:val="00875290"/>
    <w:rsid w:val="00901A8C"/>
    <w:rsid w:val="00906D44"/>
    <w:rsid w:val="00960BFB"/>
    <w:rsid w:val="00A150CE"/>
    <w:rsid w:val="00A944C2"/>
    <w:rsid w:val="00AF0137"/>
    <w:rsid w:val="00AF6D71"/>
    <w:rsid w:val="00D05698"/>
    <w:rsid w:val="00DE3D18"/>
    <w:rsid w:val="00E5244B"/>
    <w:rsid w:val="00EB3E51"/>
    <w:rsid w:val="00FC57C3"/>
    <w:rsid w:val="06865F1B"/>
    <w:rsid w:val="0B7C0944"/>
    <w:rsid w:val="0EC8305E"/>
    <w:rsid w:val="103F7319"/>
    <w:rsid w:val="11CC555C"/>
    <w:rsid w:val="18061A52"/>
    <w:rsid w:val="1C1B3898"/>
    <w:rsid w:val="1F80593E"/>
    <w:rsid w:val="22620ABC"/>
    <w:rsid w:val="28066D4D"/>
    <w:rsid w:val="29AF2E86"/>
    <w:rsid w:val="2AAD7A0D"/>
    <w:rsid w:val="2E657956"/>
    <w:rsid w:val="2F612358"/>
    <w:rsid w:val="304B1216"/>
    <w:rsid w:val="377263F1"/>
    <w:rsid w:val="426A3977"/>
    <w:rsid w:val="43D827FE"/>
    <w:rsid w:val="54C8395C"/>
    <w:rsid w:val="559E1365"/>
    <w:rsid w:val="573B27E6"/>
    <w:rsid w:val="590429BB"/>
    <w:rsid w:val="61E80A9A"/>
    <w:rsid w:val="640F365E"/>
    <w:rsid w:val="66741238"/>
    <w:rsid w:val="667E64FF"/>
    <w:rsid w:val="66E03BF1"/>
    <w:rsid w:val="69997176"/>
    <w:rsid w:val="71806214"/>
    <w:rsid w:val="71F91525"/>
    <w:rsid w:val="72717376"/>
    <w:rsid w:val="73623058"/>
    <w:rsid w:val="751D03D8"/>
    <w:rsid w:val="76140FDD"/>
    <w:rsid w:val="76890E8A"/>
    <w:rsid w:val="773D60E2"/>
    <w:rsid w:val="77B061B7"/>
    <w:rsid w:val="7E05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AD554-7412-49B2-A924-5D8E0F9047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403</Words>
  <Characters>411</Characters>
  <Lines>3</Lines>
  <Paragraphs>1</Paragraphs>
  <TotalTime>704</TotalTime>
  <ScaleCrop>false</ScaleCrop>
  <LinksUpToDate>false</LinksUpToDate>
  <CharactersWithSpaces>411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2020-02-22T07:00:00Z</dcterms:created>
  <dc:creator>Shi, Xin</dc:creator>
  <cp:lastModifiedBy>L</cp:lastModifiedBy>
  <dcterms:modified xsi:type="dcterms:W3CDTF">2026-03-11T06:44:46Z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1481A2670543447891C7E1CE8FC53CCB_13</vt:lpwstr>
  </property>
  <property fmtid="{D5CDD505-2E9C-101B-9397-08002B2CF9AE}" pid="4" name="KSOTemplateDocerSaveRecord">
    <vt:lpwstr>eyJoZGlkIjoiYWNmNTNiMDgwZGUxNTM4ZGNjNjkwNDVkNTBhNDk0OTQiLCJ1c2VySWQiOiIyMzkxMTI1MjMifQ==</vt:lpwstr>
  </property>
</Properties>
</file>