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tabs>
          <w:tab w:val="right" w:pos="10772"/>
        </w:tabs>
        <w:spacing w:after="160" w:line="259" w:lineRule="auto"/>
        <w:ind w:right="-1316.4566929133848" w:hanging="1133.8582677165355"/>
        <w:jc w:val="center"/>
        <w:rPr>
          <w:rFonts w:ascii="Nanum Gothic Coding" w:cs="Nanum Gothic Coding" w:eastAsia="Nanum Gothic Coding" w:hAnsi="Nanum Gothic Coding"/>
          <w:b w:val="1"/>
          <w:sz w:val="50"/>
          <w:szCs w:val="50"/>
        </w:rPr>
      </w:pPr>
      <w:bookmarkStart w:colFirst="0" w:colLast="0" w:name="_gjdgxs" w:id="0"/>
      <w:bookmarkEnd w:id="0"/>
      <w:r w:rsidDel="00000000" w:rsidR="00000000" w:rsidRPr="00000000">
        <w:rPr>
          <w:rFonts w:ascii="Nanum Gothic Coding" w:cs="Nanum Gothic Coding" w:eastAsia="Nanum Gothic Coding" w:hAnsi="Nanum Gothic Coding"/>
          <w:b w:val="1"/>
          <w:sz w:val="50"/>
          <w:szCs w:val="50"/>
          <w:rtl w:val="0"/>
        </w:rPr>
        <w:t xml:space="preserve">개 발 계 획 서</w:t>
      </w:r>
    </w:p>
    <w:p w:rsidR="00000000" w:rsidDel="00000000" w:rsidP="00000000" w:rsidRDefault="00000000" w:rsidRPr="00000000" w14:paraId="00000002">
      <w:pPr>
        <w:widowControl w:val="0"/>
        <w:tabs>
          <w:tab w:val="right" w:pos="10772"/>
        </w:tabs>
        <w:spacing w:after="160" w:line="259" w:lineRule="auto"/>
        <w:ind w:right="-1316.4566929133848" w:hanging="1133.8582677165355"/>
        <w:jc w:val="left"/>
        <w:rPr>
          <w:rFonts w:ascii="Malgun Gothic" w:cs="Malgun Gothic" w:eastAsia="Malgun Gothic" w:hAnsi="Malgun Gothic"/>
          <w:b w:val="1"/>
          <w:sz w:val="8"/>
          <w:szCs w:val="8"/>
        </w:rPr>
      </w:pPr>
      <w:bookmarkStart w:colFirst="0" w:colLast="0" w:name="_wj1s2cdrxws6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101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00"/>
      </w:tblPr>
      <w:tblGrid>
        <w:gridCol w:w="1740"/>
        <w:gridCol w:w="1635"/>
        <w:gridCol w:w="1905"/>
        <w:gridCol w:w="1530"/>
        <w:gridCol w:w="3300"/>
        <w:tblGridChange w:id="0">
          <w:tblGrid>
            <w:gridCol w:w="1740"/>
            <w:gridCol w:w="1635"/>
            <w:gridCol w:w="1905"/>
            <w:gridCol w:w="1530"/>
            <w:gridCol w:w="3300"/>
          </w:tblGrid>
        </w:tblGridChange>
      </w:tblGrid>
      <w:tr>
        <w:trPr>
          <w:cantSplit w:val="0"/>
          <w:trHeight w:val="293.84088382833755" w:hRule="atLeast"/>
          <w:tblHeader w:val="0"/>
        </w:trPr>
        <w:tc>
          <w:tcPr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팀 명</w:t>
            </w:r>
          </w:p>
        </w:tc>
        <w:tc>
          <w:tcPr>
            <w:gridSpan w:val="4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spacing w:after="200" w:before="20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이팀</w:t>
            </w:r>
          </w:p>
        </w:tc>
      </w:tr>
      <w:tr>
        <w:trPr>
          <w:cantSplit w:val="0"/>
          <w:trHeight w:val="293.84088382833755" w:hRule="atLeast"/>
          <w:tblHeader w:val="0"/>
        </w:trPr>
        <w:tc>
          <w:tcPr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참여인원</w:t>
            </w:r>
          </w:p>
        </w:tc>
        <w:tc>
          <w:tcPr>
            <w:gridSpan w:val="4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200" w:before="20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김용주, 김연희, 박하람, 이단비, 이보성 </w:t>
            </w:r>
          </w:p>
        </w:tc>
      </w:tr>
      <w:tr>
        <w:trPr>
          <w:cantSplit w:val="0"/>
          <w:trHeight w:val="293.84088382833755" w:hRule="atLeast"/>
          <w:tblHeader w:val="0"/>
        </w:trPr>
        <w:tc>
          <w:tcPr>
            <w:gridSpan w:val="5"/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프로젝트 소개</w:t>
            </w:r>
          </w:p>
        </w:tc>
      </w:tr>
      <w:tr>
        <w:trPr>
          <w:cantSplit w:val="0"/>
          <w:trHeight w:val="293.84088382833755" w:hRule="atLeast"/>
          <w:tblHeader w:val="0"/>
        </w:trPr>
        <w:tc>
          <w:tcPr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프로젝트명</w:t>
            </w:r>
          </w:p>
        </w:tc>
        <w:tc>
          <w:tcPr>
            <w:gridSpan w:val="4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after="200" w:before="20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애견 동반 카페 상권분석</w:t>
            </w:r>
          </w:p>
        </w:tc>
      </w:tr>
      <w:tr>
        <w:trPr>
          <w:cantSplit w:val="0"/>
          <w:trHeight w:val="293.84088382833755" w:hRule="atLeast"/>
          <w:tblHeader w:val="0"/>
        </w:trPr>
        <w:tc>
          <w:tcPr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활동일시</w:t>
            </w:r>
          </w:p>
        </w:tc>
        <w:tc>
          <w:tcPr>
            <w:gridSpan w:val="2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200" w:before="20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2022 /11 / 03 ~ 2022 / 11 / 23</w:t>
            </w:r>
          </w:p>
        </w:tc>
        <w:tc>
          <w:tcPr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장소</w:t>
            </w:r>
          </w:p>
        </w:tc>
        <w:tc>
          <w:tcPr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200" w:before="20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광주인력개발원</w:t>
            </w:r>
          </w:p>
        </w:tc>
      </w:tr>
      <w:tr>
        <w:trPr>
          <w:cantSplit w:val="0"/>
          <w:trHeight w:val="293.84088382833755" w:hRule="atLeast"/>
          <w:tblHeader w:val="0"/>
        </w:trPr>
        <w:tc>
          <w:tcPr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주요 주제</w:t>
            </w:r>
          </w:p>
        </w:tc>
        <w:tc>
          <w:tcPr>
            <w:gridSpan w:val="4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200" w:before="20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애견 동반카페 창업을 위한 입지 분석 시스템 개발</w:t>
            </w:r>
          </w:p>
        </w:tc>
      </w:tr>
      <w:tr>
        <w:trPr>
          <w:cantSplit w:val="0"/>
          <w:trHeight w:val="869.542206559949" w:hRule="atLeast"/>
          <w:tblHeader w:val="0"/>
        </w:trPr>
        <w:tc>
          <w:tcPr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개발 목적</w:t>
            </w:r>
          </w:p>
        </w:tc>
        <w:tc>
          <w:tcPr>
            <w:gridSpan w:val="4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200" w:before="20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애견 운동장 창업 예정자를 위한 사업성 분석</w:t>
            </w:r>
          </w:p>
          <w:p w:rsidR="00000000" w:rsidDel="00000000" w:rsidP="00000000" w:rsidRDefault="00000000" w:rsidRPr="00000000" w14:paraId="00000023">
            <w:pPr>
              <w:spacing w:after="200" w:before="20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애견 운동장 입지 분석</w:t>
            </w:r>
          </w:p>
        </w:tc>
      </w:tr>
      <w:tr>
        <w:trPr>
          <w:cantSplit w:val="0"/>
          <w:trHeight w:val="293.84088382833755" w:hRule="atLeast"/>
          <w:tblHeader w:val="0"/>
        </w:trPr>
        <w:tc>
          <w:tcPr>
            <w:vMerge w:val="restart"/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개인별 </w:t>
            </w:r>
          </w:p>
          <w:p w:rsidR="00000000" w:rsidDel="00000000" w:rsidP="00000000" w:rsidRDefault="00000000" w:rsidRPr="00000000" w14:paraId="00000028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임무 부담</w:t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200" w:before="20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김용주</w:t>
            </w:r>
          </w:p>
        </w:tc>
        <w:tc>
          <w:tcPr>
            <w:gridSpan w:val="3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200" w:before="20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데이터 수집. 데이터 전처리</w:t>
            </w:r>
          </w:p>
        </w:tc>
      </w:tr>
      <w:tr>
        <w:trPr>
          <w:cantSplit w:val="0"/>
          <w:trHeight w:val="293.84088382833755" w:hRule="atLeast"/>
          <w:tblHeader w:val="0"/>
        </w:trPr>
        <w:tc>
          <w:tcPr>
            <w:vMerge w:val="continue"/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200" w:before="20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김연희</w:t>
            </w:r>
          </w:p>
        </w:tc>
        <w:tc>
          <w:tcPr>
            <w:gridSpan w:val="3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200" w:before="20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DB 구축</w:t>
            </w:r>
          </w:p>
        </w:tc>
      </w:tr>
      <w:tr>
        <w:trPr>
          <w:cantSplit w:val="0"/>
          <w:trHeight w:val="293.84088382833755" w:hRule="atLeast"/>
          <w:tblHeader w:val="0"/>
        </w:trPr>
        <w:tc>
          <w:tcPr>
            <w:vMerge w:val="continue"/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200" w:before="20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박하람</w:t>
            </w:r>
          </w:p>
        </w:tc>
        <w:tc>
          <w:tcPr>
            <w:gridSpan w:val="3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after="200" w:before="20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서비스 구축</w:t>
            </w:r>
          </w:p>
        </w:tc>
      </w:tr>
      <w:tr>
        <w:trPr>
          <w:cantSplit w:val="0"/>
          <w:trHeight w:val="293.84088382833755" w:hRule="atLeast"/>
          <w:tblHeader w:val="0"/>
        </w:trPr>
        <w:tc>
          <w:tcPr>
            <w:vMerge w:val="continue"/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200" w:before="20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이단비</w:t>
            </w:r>
          </w:p>
        </w:tc>
        <w:tc>
          <w:tcPr>
            <w:gridSpan w:val="3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200" w:before="20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데이터 모델링</w:t>
            </w:r>
          </w:p>
        </w:tc>
      </w:tr>
      <w:tr>
        <w:trPr>
          <w:cantSplit w:val="0"/>
          <w:trHeight w:val="293.84088382833755" w:hRule="atLeast"/>
          <w:tblHeader w:val="0"/>
        </w:trPr>
        <w:tc>
          <w:tcPr>
            <w:vMerge w:val="continue"/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="240" w:lineRule="auto"/>
              <w:ind w:left="0" w:firstLine="0"/>
              <w:rPr>
                <w:rFonts w:ascii="Malgun Gothic" w:cs="Malgun Gothic" w:eastAsia="Malgun Gothic" w:hAnsi="Malgun Gothi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after="200" w:before="20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이보성</w:t>
            </w:r>
          </w:p>
        </w:tc>
        <w:tc>
          <w:tcPr>
            <w:gridSpan w:val="3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200" w:before="20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데이터 모델링</w:t>
            </w:r>
          </w:p>
        </w:tc>
      </w:tr>
      <w:tr>
        <w:trPr>
          <w:cantSplit w:val="0"/>
          <w:trHeight w:val="293.84088382833755" w:hRule="atLeast"/>
          <w:tblHeader w:val="0"/>
        </w:trPr>
        <w:tc>
          <w:tcPr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개발 환경</w:t>
            </w:r>
          </w:p>
        </w:tc>
        <w:tc>
          <w:tcPr>
            <w:gridSpan w:val="4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after="200" w:before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Visual Studio Code / PyQt5 / MySQL / Python / Web</w:t>
            </w:r>
          </w:p>
        </w:tc>
      </w:tr>
      <w:tr>
        <w:trPr>
          <w:cantSplit w:val="0"/>
          <w:trHeight w:val="927.3134765625001" w:hRule="atLeast"/>
          <w:tblHeader w:val="0"/>
        </w:trPr>
        <w:tc>
          <w:tcPr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구현</w:t>
            </w:r>
          </w:p>
          <w:p w:rsidR="00000000" w:rsidDel="00000000" w:rsidP="00000000" w:rsidRDefault="00000000" w:rsidRPr="00000000" w14:paraId="00000047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기능</w:t>
            </w:r>
          </w:p>
        </w:tc>
        <w:tc>
          <w:tcPr>
            <w:gridSpan w:val="4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</w:tcPr>
          <w:p w:rsidR="00000000" w:rsidDel="00000000" w:rsidP="00000000" w:rsidRDefault="00000000" w:rsidRPr="00000000" w14:paraId="00000048">
            <w:pPr>
              <w:numPr>
                <w:ilvl w:val="0"/>
                <w:numId w:val="1"/>
              </w:numPr>
              <w:spacing w:after="200" w:before="20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웹/앱 화면 상에 지도를 표시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1"/>
              </w:numPr>
              <w:spacing w:after="200" w:before="20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해당 구 클릭 시, 색깔로 구 활성화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1"/>
              </w:numPr>
              <w:spacing w:after="200" w:before="20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선택한 구의 사업성을 점수로 나타내고 웹 또는 앱으로 보여줌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예상</w:t>
            </w:r>
          </w:p>
          <w:p w:rsidR="00000000" w:rsidDel="00000000" w:rsidP="00000000" w:rsidRDefault="00000000" w:rsidRPr="00000000" w14:paraId="0000004F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문제점</w:t>
            </w:r>
          </w:p>
        </w:tc>
        <w:tc>
          <w:tcPr>
            <w:gridSpan w:val="4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numPr>
                <w:ilvl w:val="0"/>
                <w:numId w:val="2"/>
              </w:numPr>
              <w:spacing w:after="200" w:before="20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Rest API 활용 미숙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2"/>
              </w:numPr>
              <w:spacing w:after="200" w:before="20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크롤링 및 스크레이핑 활용 미숙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2"/>
              </w:numPr>
              <w:spacing w:after="200" w:before="20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모델링 미숙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2"/>
              </w:numPr>
              <w:spacing w:after="200" w:before="20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Web 기능 구현 미숙</w:t>
            </w:r>
          </w:p>
        </w:tc>
      </w:tr>
      <w:tr>
        <w:trPr>
          <w:cantSplit w:val="0"/>
          <w:trHeight w:val="517.4626953125" w:hRule="atLeast"/>
          <w:tblHeader w:val="0"/>
        </w:trPr>
        <w:tc>
          <w:tcPr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개선방법</w:t>
            </w:r>
          </w:p>
        </w:tc>
        <w:tc>
          <w:tcPr>
            <w:gridSpan w:val="4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numPr>
                <w:ilvl w:val="0"/>
                <w:numId w:val="3"/>
              </w:numPr>
              <w:spacing w:after="200" w:before="20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교재 및 검색</w:t>
            </w:r>
          </w:p>
        </w:tc>
      </w:tr>
      <w:tr>
        <w:trPr>
          <w:cantSplit w:val="0"/>
          <w:trHeight w:val="47.46269531250004" w:hRule="atLeast"/>
          <w:tblHeader w:val="0"/>
        </w:trPr>
        <w:tc>
          <w:tcPr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일정표</w:t>
            </w:r>
          </w:p>
        </w:tc>
        <w:tc>
          <w:tcPr>
            <w:gridSpan w:val="4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after="200" w:before="20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별도 첨부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요구분석서</w:t>
            </w:r>
          </w:p>
        </w:tc>
        <w:tc>
          <w:tcPr>
            <w:gridSpan w:val="4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after="200" w:before="20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별도 첨부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after="200" w:before="20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비 고</w:t>
            </w:r>
          </w:p>
        </w:tc>
        <w:tc>
          <w:tcPr>
            <w:gridSpan w:val="4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after="200" w:before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425.1968503937013" w:right="434.8818897637812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  <w:font w:name="Nanum Gothic Coding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Coding-regular.ttf"/><Relationship Id="rId2" Type="http://schemas.openxmlformats.org/officeDocument/2006/relationships/font" Target="fonts/NanumGothicCoding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