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352452782"/>
        <w:docPartObj>
          <w:docPartGallery w:val="Cover Pages"/>
          <w:docPartUnique/>
        </w:docPartObj>
      </w:sdtPr>
      <w:sdtEndPr>
        <w:rPr>
          <w:rFonts w:asciiTheme="minorHAnsi" w:eastAsiaTheme="minorHAnsi" w:hAnsiTheme="minorHAnsi" w:cstheme="minorBidi"/>
          <w:caps w:val="0"/>
          <w:lang w:val="en-CA" w:eastAsia="en-US"/>
        </w:rPr>
      </w:sdtEndPr>
      <w:sdtContent>
        <w:tbl>
          <w:tblPr>
            <w:tblW w:w="5000" w:type="pct"/>
            <w:jc w:val="center"/>
            <w:tblLook w:val="04A0" w:firstRow="1" w:lastRow="0" w:firstColumn="1" w:lastColumn="0" w:noHBand="0" w:noVBand="1"/>
          </w:tblPr>
          <w:tblGrid>
            <w:gridCol w:w="9576"/>
          </w:tblGrid>
          <w:tr w:rsidR="009E5ABF">
            <w:trPr>
              <w:trHeight w:val="2880"/>
              <w:jc w:val="center"/>
            </w:trPr>
            <w:tc>
              <w:tcPr>
                <w:tcW w:w="5000" w:type="pct"/>
              </w:tcPr>
              <w:p w:rsidR="009E5ABF" w:rsidRDefault="009E5ABF" w:rsidP="002B6E73">
                <w:pPr>
                  <w:pStyle w:val="NoSpacing"/>
                  <w:jc w:val="center"/>
                  <w:rPr>
                    <w:rFonts w:asciiTheme="majorHAnsi" w:eastAsiaTheme="majorEastAsia" w:hAnsiTheme="majorHAnsi" w:cstheme="majorBidi"/>
                    <w:caps/>
                  </w:rPr>
                </w:pPr>
              </w:p>
            </w:tc>
          </w:tr>
          <w:tr w:rsidR="009E5ABF">
            <w:trPr>
              <w:trHeight w:val="1440"/>
              <w:jc w:val="center"/>
            </w:trPr>
            <w:sdt>
              <w:sdtPr>
                <w:rPr>
                  <w:rFonts w:asciiTheme="majorHAnsi" w:eastAsiaTheme="majorEastAsia" w:hAnsiTheme="majorHAnsi" w:cstheme="majorBidi"/>
                  <w:sz w:val="80"/>
                  <w:szCs w:val="80"/>
                </w:rPr>
                <w:alias w:val="Title"/>
                <w:id w:val="15524250"/>
                <w:placeholder>
                  <w:docPart w:val="4587654885E0456997C00B95B19AB3E9"/>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9E5ABF" w:rsidRDefault="00F96BAB" w:rsidP="00F96BAB">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Assignment #4</w:t>
                    </w:r>
                  </w:p>
                </w:tc>
              </w:sdtContent>
            </w:sdt>
          </w:tr>
          <w:tr w:rsidR="009E5ABF">
            <w:trPr>
              <w:trHeight w:val="720"/>
              <w:jc w:val="center"/>
            </w:trPr>
            <w:sdt>
              <w:sdtPr>
                <w:rPr>
                  <w:rFonts w:asciiTheme="majorHAnsi" w:eastAsiaTheme="majorEastAsia" w:hAnsiTheme="majorHAnsi" w:cstheme="majorBidi"/>
                  <w:sz w:val="44"/>
                  <w:szCs w:val="44"/>
                </w:rPr>
                <w:alias w:val="Subtitle"/>
                <w:id w:val="15524255"/>
                <w:placeholder>
                  <w:docPart w:val="0937A88F4E304172AF22728AD24E1FE2"/>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9E5ABF" w:rsidRDefault="00F96BAB" w:rsidP="00F96BAB">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CMPT 270</w:t>
                    </w:r>
                    <w:r w:rsidR="002B6E73">
                      <w:rPr>
                        <w:rFonts w:asciiTheme="majorHAnsi" w:eastAsiaTheme="majorEastAsia" w:hAnsiTheme="majorHAnsi" w:cstheme="majorBidi"/>
                        <w:sz w:val="44"/>
                        <w:szCs w:val="44"/>
                      </w:rPr>
                      <w:t xml:space="preserve"> – Intersession 2013</w:t>
                    </w:r>
                  </w:p>
                </w:tc>
              </w:sdtContent>
            </w:sdt>
          </w:tr>
          <w:tr w:rsidR="009E5ABF">
            <w:trPr>
              <w:trHeight w:val="360"/>
              <w:jc w:val="center"/>
            </w:trPr>
            <w:tc>
              <w:tcPr>
                <w:tcW w:w="5000" w:type="pct"/>
                <w:vAlign w:val="center"/>
              </w:tcPr>
              <w:p w:rsidR="009E5ABF" w:rsidRDefault="009E5ABF">
                <w:pPr>
                  <w:pStyle w:val="NoSpacing"/>
                  <w:jc w:val="center"/>
                </w:pPr>
              </w:p>
            </w:tc>
          </w:tr>
          <w:tr w:rsidR="009E5ABF">
            <w:trPr>
              <w:trHeight w:val="360"/>
              <w:jc w:val="center"/>
            </w:trPr>
            <w:sdt>
              <w:sdtPr>
                <w:rPr>
                  <w:b/>
                  <w:bCs/>
                  <w:lang w:val="en-CA"/>
                </w:rPr>
                <w:alias w:val="Author"/>
                <w:id w:val="15524260"/>
                <w:placeholder>
                  <w:docPart w:val="090B67F369C743ACB2019BB9C4A56387"/>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9E5ABF" w:rsidRDefault="002B6E73">
                    <w:pPr>
                      <w:pStyle w:val="NoSpacing"/>
                      <w:jc w:val="center"/>
                      <w:rPr>
                        <w:b/>
                        <w:bCs/>
                      </w:rPr>
                    </w:pPr>
                    <w:r>
                      <w:rPr>
                        <w:b/>
                        <w:bCs/>
                        <w:lang w:val="en-CA"/>
                      </w:rPr>
                      <w:t xml:space="preserve">Submitted by: Bo Dong (bod458) and </w:t>
                    </w:r>
                    <w:r w:rsidR="00F96BAB" w:rsidRPr="00F96BAB">
                      <w:rPr>
                        <w:b/>
                        <w:bCs/>
                        <w:lang w:val="en-CA"/>
                      </w:rPr>
                      <w:t xml:space="preserve">Tyler </w:t>
                    </w:r>
                    <w:proofErr w:type="spellStart"/>
                    <w:r w:rsidR="00F96BAB" w:rsidRPr="00F96BAB">
                      <w:rPr>
                        <w:b/>
                        <w:bCs/>
                        <w:lang w:val="en-CA"/>
                      </w:rPr>
                      <w:t>Spink</w:t>
                    </w:r>
                    <w:proofErr w:type="spellEnd"/>
                    <w:r>
                      <w:rPr>
                        <w:b/>
                        <w:bCs/>
                        <w:lang w:val="en-CA"/>
                      </w:rPr>
                      <w:t xml:space="preserve"> (tws167)</w:t>
                    </w:r>
                  </w:p>
                </w:tc>
              </w:sdtContent>
            </w:sdt>
          </w:tr>
          <w:tr w:rsidR="009E5ABF">
            <w:trPr>
              <w:trHeight w:val="360"/>
              <w:jc w:val="center"/>
            </w:trPr>
            <w:sdt>
              <w:sdtPr>
                <w:rPr>
                  <w:b/>
                  <w:bCs/>
                </w:rPr>
                <w:alias w:val="Date"/>
                <w:id w:val="516659546"/>
                <w:placeholder>
                  <w:docPart w:val="9021090E36CB4E7B8C05F150EF7E4DAF"/>
                </w:placeholder>
                <w:dataBinding w:prefixMappings="xmlns:ns0='http://schemas.microsoft.com/office/2006/coverPageProps'" w:xpath="/ns0:CoverPageProperties[1]/ns0:PublishDate[1]" w:storeItemID="{55AF091B-3C7A-41E3-B477-F2FDAA23CFDA}"/>
                <w:date w:fullDate="2013-06-24T00:00:00Z">
                  <w:dateFormat w:val="M/d/yyyy"/>
                  <w:lid w:val="en-US"/>
                  <w:storeMappedDataAs w:val="dateTime"/>
                  <w:calendar w:val="gregorian"/>
                </w:date>
              </w:sdtPr>
              <w:sdtContent>
                <w:tc>
                  <w:tcPr>
                    <w:tcW w:w="5000" w:type="pct"/>
                    <w:vAlign w:val="center"/>
                  </w:tcPr>
                  <w:p w:rsidR="009E5ABF" w:rsidRDefault="002B6E73" w:rsidP="002B6E73">
                    <w:pPr>
                      <w:pStyle w:val="NoSpacing"/>
                      <w:jc w:val="center"/>
                      <w:rPr>
                        <w:b/>
                        <w:bCs/>
                      </w:rPr>
                    </w:pPr>
                    <w:r>
                      <w:rPr>
                        <w:b/>
                        <w:bCs/>
                      </w:rPr>
                      <w:t>Due: June 24, 2013</w:t>
                    </w:r>
                  </w:p>
                </w:tc>
              </w:sdtContent>
            </w:sdt>
          </w:tr>
        </w:tbl>
        <w:p w:rsidR="009E5ABF" w:rsidRDefault="009E5ABF"/>
        <w:p w:rsidR="009E5ABF" w:rsidRDefault="009E5ABF">
          <w:bookmarkStart w:id="0" w:name="_GoBack"/>
          <w:bookmarkEnd w:id="0"/>
        </w:p>
        <w:tbl>
          <w:tblPr>
            <w:tblpPr w:leftFromText="187" w:rightFromText="187" w:horzAnchor="margin" w:tblpXSpec="center" w:tblpYSpec="bottom"/>
            <w:tblW w:w="5000" w:type="pct"/>
            <w:tblLook w:val="04A0" w:firstRow="1" w:lastRow="0" w:firstColumn="1" w:lastColumn="0" w:noHBand="0" w:noVBand="1"/>
          </w:tblPr>
          <w:tblGrid>
            <w:gridCol w:w="9576"/>
          </w:tblGrid>
          <w:tr w:rsidR="009E5ABF">
            <w:tc>
              <w:tcPr>
                <w:tcW w:w="5000" w:type="pct"/>
              </w:tcPr>
              <w:p w:rsidR="009E5ABF" w:rsidRDefault="009E5ABF" w:rsidP="002B6E73">
                <w:pPr>
                  <w:pStyle w:val="NoSpacing"/>
                </w:pPr>
              </w:p>
            </w:tc>
          </w:tr>
        </w:tbl>
        <w:p w:rsidR="009E5ABF" w:rsidRDefault="009E5ABF"/>
        <w:p w:rsidR="009E5ABF" w:rsidRDefault="009E5ABF">
          <w:pPr>
            <w:rPr>
              <w:rFonts w:asciiTheme="majorHAnsi" w:eastAsiaTheme="majorEastAsia" w:hAnsiTheme="majorHAnsi" w:cstheme="majorBidi"/>
              <w:b/>
              <w:bCs/>
              <w:color w:val="365F91" w:themeColor="accent1" w:themeShade="BF"/>
              <w:sz w:val="28"/>
              <w:szCs w:val="28"/>
              <w:lang w:val="en-US" w:eastAsia="ja-JP"/>
            </w:rPr>
          </w:pPr>
          <w:r>
            <w:br w:type="page"/>
          </w:r>
        </w:p>
      </w:sdtContent>
    </w:sdt>
    <w:sdt>
      <w:sdtPr>
        <w:id w:val="-1661920332"/>
        <w:docPartObj>
          <w:docPartGallery w:val="Table of Contents"/>
          <w:docPartUnique/>
        </w:docPartObj>
      </w:sdtPr>
      <w:sdtEndPr>
        <w:rPr>
          <w:rFonts w:asciiTheme="minorHAnsi" w:eastAsiaTheme="minorEastAsia" w:hAnsiTheme="minorHAnsi" w:cstheme="minorBidi"/>
          <w:b w:val="0"/>
          <w:bCs w:val="0"/>
          <w:color w:val="auto"/>
          <w:sz w:val="22"/>
          <w:szCs w:val="22"/>
        </w:rPr>
      </w:sdtEndPr>
      <w:sdtContent>
        <w:p w:rsidR="000B7C89" w:rsidRDefault="000B7C89">
          <w:pPr>
            <w:pStyle w:val="TOCHeading"/>
          </w:pPr>
          <w:r>
            <w:t>Table of Contents</w:t>
          </w:r>
        </w:p>
        <w:p w:rsidR="000B7C89" w:rsidRPr="000B7C89" w:rsidRDefault="000B7C89">
          <w:pPr>
            <w:pStyle w:val="TOC1"/>
            <w:rPr>
              <w:b/>
              <w:bCs/>
            </w:rPr>
          </w:pPr>
          <w:r>
            <w:rPr>
              <w:b/>
              <w:bCs/>
            </w:rPr>
            <w:t>1. UML Classification Model</w:t>
          </w:r>
          <w:r>
            <w:ptab w:relativeTo="margin" w:alignment="right" w:leader="dot"/>
          </w:r>
          <w:r w:rsidR="009E5ABF">
            <w:rPr>
              <w:b/>
              <w:bCs/>
            </w:rPr>
            <w:t>2</w:t>
          </w:r>
        </w:p>
        <w:p w:rsidR="000B7C89" w:rsidRDefault="000B7C89" w:rsidP="000B7C89">
          <w:pPr>
            <w:pStyle w:val="TOC1"/>
            <w:rPr>
              <w:b/>
              <w:bCs/>
            </w:rPr>
          </w:pPr>
          <w:r>
            <w:rPr>
              <w:b/>
              <w:bCs/>
            </w:rPr>
            <w:t>2. UML State Transition Diagram</w:t>
          </w:r>
          <w:r>
            <w:ptab w:relativeTo="margin" w:alignment="right" w:leader="dot"/>
          </w:r>
          <w:r w:rsidR="009E5ABF">
            <w:rPr>
              <w:b/>
              <w:bCs/>
            </w:rPr>
            <w:t>3</w:t>
          </w:r>
        </w:p>
        <w:p w:rsidR="000B7C89" w:rsidRDefault="000B7C89" w:rsidP="000B7C89">
          <w:pPr>
            <w:pStyle w:val="TOC1"/>
          </w:pPr>
          <w:r>
            <w:rPr>
              <w:b/>
              <w:bCs/>
            </w:rPr>
            <w:t>3</w:t>
          </w:r>
          <w:r>
            <w:rPr>
              <w:b/>
              <w:bCs/>
            </w:rPr>
            <w:t xml:space="preserve">. UML </w:t>
          </w:r>
          <w:r>
            <w:rPr>
              <w:b/>
              <w:bCs/>
            </w:rPr>
            <w:t>Interaction</w:t>
          </w:r>
          <w:r>
            <w:rPr>
              <w:b/>
              <w:bCs/>
            </w:rPr>
            <w:t xml:space="preserve"> Diagram</w:t>
          </w:r>
          <w:r w:rsidR="00DB20D9">
            <w:rPr>
              <w:b/>
              <w:bCs/>
            </w:rPr>
            <w:t xml:space="preserve"> </w:t>
          </w:r>
          <w:r>
            <w:ptab w:relativeTo="margin" w:alignment="right" w:leader="dot"/>
          </w:r>
          <w:r w:rsidR="009E5ABF">
            <w:rPr>
              <w:b/>
              <w:bCs/>
            </w:rPr>
            <w:t>3</w:t>
          </w:r>
        </w:p>
        <w:p w:rsidR="000B7C89" w:rsidRDefault="000B7C89" w:rsidP="000B7C89">
          <w:pPr>
            <w:pStyle w:val="TOC1"/>
          </w:pPr>
          <w:r>
            <w:rPr>
              <w:b/>
              <w:bCs/>
            </w:rPr>
            <w:t>4. Source Code</w:t>
          </w:r>
          <w:r>
            <w:ptab w:relativeTo="margin" w:alignment="right" w:leader="dot"/>
          </w:r>
          <w:r w:rsidR="009E5ABF">
            <w:rPr>
              <w:b/>
              <w:bCs/>
            </w:rPr>
            <w:t>5</w:t>
          </w:r>
        </w:p>
        <w:p w:rsidR="000B7C89" w:rsidRDefault="000B7C89" w:rsidP="000B7C89">
          <w:pPr>
            <w:pStyle w:val="TOC1"/>
          </w:pPr>
          <w:r>
            <w:rPr>
              <w:b/>
              <w:bCs/>
            </w:rPr>
            <w:t xml:space="preserve">5. XML Data Storage </w:t>
          </w:r>
          <w:r>
            <w:ptab w:relativeTo="margin" w:alignment="right" w:leader="dot"/>
          </w:r>
          <w:r w:rsidR="009E5ABF">
            <w:rPr>
              <w:b/>
              <w:bCs/>
            </w:rPr>
            <w:t>5</w:t>
          </w:r>
        </w:p>
        <w:p w:rsidR="000B7C89" w:rsidRDefault="000B7C89" w:rsidP="000B7C89">
          <w:pPr>
            <w:pStyle w:val="TOC1"/>
          </w:pPr>
          <w:r>
            <w:rPr>
              <w:b/>
              <w:bCs/>
            </w:rPr>
            <w:t>6. Documentation of GUI</w:t>
          </w:r>
          <w:r w:rsidR="00DB20D9">
            <w:rPr>
              <w:b/>
              <w:bCs/>
            </w:rPr>
            <w:t xml:space="preserve"> </w:t>
          </w:r>
          <w:r>
            <w:ptab w:relativeTo="margin" w:alignment="right" w:leader="dot"/>
          </w:r>
          <w:r w:rsidR="009E5ABF">
            <w:rPr>
              <w:b/>
              <w:bCs/>
            </w:rPr>
            <w:t>6</w:t>
          </w:r>
        </w:p>
        <w:p w:rsidR="000B7C89" w:rsidRDefault="000B7C89" w:rsidP="000B7C89">
          <w:pPr>
            <w:pStyle w:val="TOC1"/>
          </w:pPr>
          <w:r>
            <w:rPr>
              <w:b/>
              <w:bCs/>
            </w:rPr>
            <w:t xml:space="preserve">7. Limitations </w:t>
          </w:r>
          <w:r>
            <w:ptab w:relativeTo="margin" w:alignment="right" w:leader="dot"/>
          </w:r>
          <w:r w:rsidR="009E5ABF">
            <w:rPr>
              <w:b/>
              <w:bCs/>
            </w:rPr>
            <w:t>9</w:t>
          </w:r>
        </w:p>
        <w:p w:rsidR="000B7C89" w:rsidRDefault="000B7C89" w:rsidP="000B7C89">
          <w:pPr>
            <w:pStyle w:val="TOC1"/>
          </w:pPr>
          <w:r>
            <w:rPr>
              <w:b/>
              <w:bCs/>
            </w:rPr>
            <w:t xml:space="preserve">8. Assumptions </w:t>
          </w:r>
          <w:r>
            <w:ptab w:relativeTo="margin" w:alignment="right" w:leader="dot"/>
          </w:r>
          <w:r w:rsidR="009E5ABF">
            <w:rPr>
              <w:b/>
              <w:bCs/>
            </w:rPr>
            <w:t>9</w:t>
          </w:r>
        </w:p>
        <w:p w:rsidR="000B7C89" w:rsidRPr="000B7C89" w:rsidRDefault="000B7C89" w:rsidP="000B7C89">
          <w:pPr>
            <w:pStyle w:val="TOC1"/>
          </w:pPr>
          <w:r>
            <w:rPr>
              <w:b/>
              <w:bCs/>
            </w:rPr>
            <w:t>9</w:t>
          </w:r>
          <w:r w:rsidR="00DB20D9">
            <w:rPr>
              <w:b/>
              <w:bCs/>
            </w:rPr>
            <w:t xml:space="preserve">. Testing </w:t>
          </w:r>
          <w:r>
            <w:ptab w:relativeTo="margin" w:alignment="right" w:leader="dot"/>
          </w:r>
          <w:r w:rsidR="009E5ABF">
            <w:rPr>
              <w:b/>
              <w:bCs/>
            </w:rPr>
            <w:t>9</w:t>
          </w:r>
        </w:p>
      </w:sdtContent>
    </w:sdt>
    <w:p w:rsidR="000B7C89" w:rsidRDefault="000B7C89">
      <w:pPr>
        <w:sectPr w:rsidR="000B7C89" w:rsidSect="009E5ABF">
          <w:footerReference w:type="default" r:id="rId9"/>
          <w:pgSz w:w="12240" w:h="15840" w:code="1"/>
          <w:pgMar w:top="1440" w:right="1440" w:bottom="1440" w:left="1440" w:header="708" w:footer="708" w:gutter="0"/>
          <w:pgNumType w:start="0"/>
          <w:cols w:space="708"/>
          <w:titlePg/>
          <w:docGrid w:linePitch="360"/>
        </w:sectPr>
      </w:pPr>
    </w:p>
    <w:p w:rsidR="003B5FBA" w:rsidRDefault="003B5FBA">
      <w:r>
        <w:lastRenderedPageBreak/>
        <w:t>1.  UML Classification Model</w:t>
      </w:r>
    </w:p>
    <w:p w:rsidR="002B7A30" w:rsidRDefault="00D66DF7">
      <w:pPr>
        <w:sectPr w:rsidR="002B7A30" w:rsidSect="002B7A30">
          <w:pgSz w:w="24480" w:h="15840" w:orient="landscape" w:code="3"/>
          <w:pgMar w:top="1440" w:right="1440" w:bottom="1440" w:left="1440" w:header="708" w:footer="708" w:gutter="0"/>
          <w:cols w:space="708"/>
          <w:docGrid w:linePitch="360"/>
        </w:sectPr>
      </w:pPr>
      <w:r>
        <w:rPr>
          <w:noProof/>
          <w:lang w:eastAsia="en-CA"/>
        </w:rPr>
        <w:drawing>
          <wp:inline distT="0" distB="0" distL="0" distR="0" wp14:anchorId="7B3F1653" wp14:editId="3E4855B4">
            <wp:extent cx="14030325" cy="49394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987" t="28489" r="25000" b="27066"/>
                    <a:stretch/>
                  </pic:blipFill>
                  <pic:spPr bwMode="auto">
                    <a:xfrm>
                      <a:off x="0" y="0"/>
                      <a:ext cx="14054874" cy="4948069"/>
                    </a:xfrm>
                    <a:prstGeom prst="rect">
                      <a:avLst/>
                    </a:prstGeom>
                    <a:ln>
                      <a:noFill/>
                    </a:ln>
                    <a:extLst>
                      <a:ext uri="{53640926-AAD7-44D8-BBD7-CCE9431645EC}">
                        <a14:shadowObscured xmlns:a14="http://schemas.microsoft.com/office/drawing/2010/main"/>
                      </a:ext>
                    </a:extLst>
                  </pic:spPr>
                </pic:pic>
              </a:graphicData>
            </a:graphic>
          </wp:inline>
        </w:drawing>
      </w:r>
    </w:p>
    <w:p w:rsidR="003B5FBA" w:rsidRDefault="003B5FBA">
      <w:r>
        <w:lastRenderedPageBreak/>
        <w:t>2.  UML State Transition Diagram</w:t>
      </w:r>
    </w:p>
    <w:p w:rsidR="00187154" w:rsidRDefault="003B5FBA">
      <w:r>
        <w:rPr>
          <w:noProof/>
          <w:lang w:eastAsia="en-CA"/>
        </w:rPr>
        <w:drawing>
          <wp:inline distT="0" distB="0" distL="0" distR="0" wp14:anchorId="057E1C6B" wp14:editId="5214DEC1">
            <wp:extent cx="5715000" cy="4667250"/>
            <wp:effectExtent l="0" t="0" r="0" b="0"/>
            <wp:docPr id="9" name="Picture 9" descr="C:\Users\Brandon\Documents\Tyler\CMPT 270\Assignments\Assignment 4\State Transition Diagram - 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andon\Documents\Tyler\CMPT 270\Assignments\Assignment 4\State Transition Diagram - GU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4667250"/>
                    </a:xfrm>
                    <a:prstGeom prst="rect">
                      <a:avLst/>
                    </a:prstGeom>
                    <a:noFill/>
                    <a:ln>
                      <a:noFill/>
                    </a:ln>
                  </pic:spPr>
                </pic:pic>
              </a:graphicData>
            </a:graphic>
          </wp:inline>
        </w:drawing>
      </w:r>
      <w:r w:rsidRPr="003B5FBA">
        <w:t xml:space="preserve"> </w:t>
      </w:r>
    </w:p>
    <w:p w:rsidR="00187154" w:rsidRDefault="00187154">
      <w:r>
        <w:t>3.  UML Interaction Diagrams</w:t>
      </w:r>
    </w:p>
    <w:p w:rsidR="00C174F4" w:rsidRDefault="00C174F4">
      <w:r>
        <w:t>Creating a new person:</w:t>
      </w:r>
    </w:p>
    <w:p w:rsidR="00C174F4" w:rsidRDefault="00C174F4">
      <w:r>
        <w:rPr>
          <w:noProof/>
          <w:lang w:eastAsia="en-CA"/>
        </w:rPr>
        <w:drawing>
          <wp:inline distT="0" distB="0" distL="0" distR="0" wp14:anchorId="5F8EF601" wp14:editId="14C0DD2B">
            <wp:extent cx="4775754" cy="35433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7307" t="19659" r="47917" b="34472"/>
                    <a:stretch/>
                  </pic:blipFill>
                  <pic:spPr bwMode="auto">
                    <a:xfrm>
                      <a:off x="0" y="0"/>
                      <a:ext cx="4779043" cy="354574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C174F4" w:rsidRDefault="00C174F4">
      <w:r>
        <w:br w:type="page"/>
      </w:r>
    </w:p>
    <w:p w:rsidR="00C174F4" w:rsidRDefault="00C174F4">
      <w:r>
        <w:lastRenderedPageBreak/>
        <w:t>Viewing a selected person:</w:t>
      </w:r>
    </w:p>
    <w:p w:rsidR="00C174F4" w:rsidRDefault="00C174F4">
      <w:r>
        <w:rPr>
          <w:noProof/>
          <w:lang w:eastAsia="en-CA"/>
        </w:rPr>
        <w:drawing>
          <wp:inline distT="0" distB="0" distL="0" distR="0" wp14:anchorId="7B192BBB" wp14:editId="3789B203">
            <wp:extent cx="3971925" cy="3078242"/>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2821" t="26211" r="55128" b="29629"/>
                    <a:stretch/>
                  </pic:blipFill>
                  <pic:spPr bwMode="auto">
                    <a:xfrm>
                      <a:off x="0" y="0"/>
                      <a:ext cx="3971925" cy="307824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C174F4" w:rsidRDefault="00C174F4">
      <w:r>
        <w:t>Updating a selected person:</w:t>
      </w:r>
    </w:p>
    <w:p w:rsidR="00C174F4" w:rsidRDefault="00C174F4">
      <w:r>
        <w:rPr>
          <w:noProof/>
          <w:lang w:eastAsia="en-CA"/>
        </w:rPr>
        <w:drawing>
          <wp:inline distT="0" distB="0" distL="0" distR="0" wp14:anchorId="62456FB9" wp14:editId="2FF6CA92">
            <wp:extent cx="6191249" cy="29718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3302" t="25071" r="30609" b="27065"/>
                    <a:stretch/>
                  </pic:blipFill>
                  <pic:spPr bwMode="auto">
                    <a:xfrm>
                      <a:off x="0" y="0"/>
                      <a:ext cx="6206311" cy="2979030"/>
                    </a:xfrm>
                    <a:prstGeom prst="rect">
                      <a:avLst/>
                    </a:prstGeom>
                    <a:ln>
                      <a:noFill/>
                    </a:ln>
                    <a:extLst>
                      <a:ext uri="{53640926-AAD7-44D8-BBD7-CCE9431645EC}">
                        <a14:shadowObscured xmlns:a14="http://schemas.microsoft.com/office/drawing/2010/main"/>
                      </a:ext>
                    </a:extLst>
                  </pic:spPr>
                </pic:pic>
              </a:graphicData>
            </a:graphic>
          </wp:inline>
        </w:drawing>
      </w:r>
    </w:p>
    <w:p w:rsidR="00C174F4" w:rsidRDefault="00C174F4">
      <w:r>
        <w:t xml:space="preserve"> Deleting a selected person:</w:t>
      </w:r>
    </w:p>
    <w:p w:rsidR="003B5FBA" w:rsidRDefault="00C174F4">
      <w:r>
        <w:rPr>
          <w:noProof/>
          <w:lang w:eastAsia="en-CA"/>
        </w:rPr>
        <w:drawing>
          <wp:inline distT="0" distB="0" distL="0" distR="0" wp14:anchorId="264154B5" wp14:editId="53D87C17">
            <wp:extent cx="3562350" cy="33937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2180" t="23931" r="60737" b="30200"/>
                    <a:stretch/>
                  </pic:blipFill>
                  <pic:spPr bwMode="auto">
                    <a:xfrm>
                      <a:off x="0" y="0"/>
                      <a:ext cx="3562350" cy="339371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3B5FBA">
        <w:br w:type="page"/>
      </w:r>
    </w:p>
    <w:p w:rsidR="001B1D6A" w:rsidRDefault="001B1D6A">
      <w:r>
        <w:lastRenderedPageBreak/>
        <w:t>4.  Source code</w:t>
      </w:r>
    </w:p>
    <w:p w:rsidR="001B1D6A" w:rsidRDefault="001B1D6A">
      <w:r>
        <w:t>See included files for the source code of all the classes shown below:</w:t>
      </w:r>
    </w:p>
    <w:p w:rsidR="001B1D6A" w:rsidRDefault="001B1D6A">
      <w:r>
        <w:rPr>
          <w:noProof/>
          <w:lang w:eastAsia="en-CA"/>
        </w:rPr>
        <w:drawing>
          <wp:inline distT="0" distB="0" distL="0" distR="0" wp14:anchorId="05B28090" wp14:editId="2BFABDC0">
            <wp:extent cx="5943600" cy="5461686"/>
            <wp:effectExtent l="0" t="0" r="0" b="5715"/>
            <wp:docPr id="6" name="Picture 6" descr="C:\Users\Brandon\Documents\Tyler\CMPT 270\Assignments\Assignment 4\Three Layer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andon\Documents\Tyler\CMPT 270\Assignments\Assignment 4\Three Layer Architec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461686"/>
                    </a:xfrm>
                    <a:prstGeom prst="rect">
                      <a:avLst/>
                    </a:prstGeom>
                    <a:noFill/>
                    <a:ln>
                      <a:noFill/>
                    </a:ln>
                  </pic:spPr>
                </pic:pic>
              </a:graphicData>
            </a:graphic>
          </wp:inline>
        </w:drawing>
      </w:r>
    </w:p>
    <w:p w:rsidR="001B1D6A" w:rsidRDefault="001B1D6A"/>
    <w:p w:rsidR="00197EB0" w:rsidRDefault="00197EB0">
      <w:r>
        <w:t>5.  File created for storing data between sessions</w:t>
      </w:r>
    </w:p>
    <w:p w:rsidR="00197EB0" w:rsidRDefault="00197EB0">
      <w:pPr>
        <w:contextualSpacing/>
      </w:pPr>
      <w:r>
        <w:t>Name:</w:t>
      </w:r>
      <w:r>
        <w:tab/>
        <w:t xml:space="preserve"> Hashtable.xml</w:t>
      </w:r>
    </w:p>
    <w:p w:rsidR="00197EB0" w:rsidRDefault="00197EB0">
      <w:pPr>
        <w:contextualSpacing/>
      </w:pPr>
      <w:r>
        <w:t xml:space="preserve">Type: </w:t>
      </w:r>
      <w:r>
        <w:tab/>
        <w:t>XML format</w:t>
      </w:r>
    </w:p>
    <w:p w:rsidR="00197EB0" w:rsidRDefault="00197EB0">
      <w:pPr>
        <w:contextualSpacing/>
      </w:pPr>
      <w:r>
        <w:t xml:space="preserve">Stores: </w:t>
      </w:r>
      <w:r>
        <w:tab/>
      </w:r>
      <w:proofErr w:type="spellStart"/>
      <w:r>
        <w:t>Hashtable</w:t>
      </w:r>
      <w:proofErr w:type="spellEnd"/>
      <w:r>
        <w:t xml:space="preserve"> entries (People types and fields)</w:t>
      </w:r>
    </w:p>
    <w:p w:rsidR="00197EB0" w:rsidRDefault="00197EB0">
      <w:r>
        <w:t xml:space="preserve">Note:  </w:t>
      </w:r>
      <w:r>
        <w:tab/>
        <w:t>See included file ‘Hashtable.xml’ for example of three different types of people stored.</w:t>
      </w:r>
      <w:r>
        <w:br w:type="page"/>
      </w:r>
    </w:p>
    <w:p w:rsidR="00B41C81" w:rsidRDefault="00C948B6">
      <w:r>
        <w:lastRenderedPageBreak/>
        <w:t xml:space="preserve">6.  </w:t>
      </w:r>
      <w:r w:rsidR="00B41C81">
        <w:t>Documentation of the GUI</w:t>
      </w:r>
    </w:p>
    <w:p w:rsidR="00B41C81" w:rsidRDefault="00B41C81">
      <w:r>
        <w:t>Once the program has started up the main menu appears as follows:</w:t>
      </w:r>
    </w:p>
    <w:p w:rsidR="00B41C81" w:rsidRDefault="00B41C81">
      <w:r>
        <w:rPr>
          <w:noProof/>
          <w:lang w:eastAsia="en-CA"/>
        </w:rPr>
        <w:drawing>
          <wp:inline distT="0" distB="0" distL="0" distR="0" wp14:anchorId="4D4E3362" wp14:editId="4C161F20">
            <wp:extent cx="3438525" cy="1952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50802" t="17806" r="20272" b="52991"/>
                    <a:stretch/>
                  </pic:blipFill>
                  <pic:spPr bwMode="auto">
                    <a:xfrm>
                      <a:off x="0" y="0"/>
                      <a:ext cx="3438525" cy="1952625"/>
                    </a:xfrm>
                    <a:prstGeom prst="rect">
                      <a:avLst/>
                    </a:prstGeom>
                    <a:ln>
                      <a:noFill/>
                    </a:ln>
                    <a:extLst>
                      <a:ext uri="{53640926-AAD7-44D8-BBD7-CCE9431645EC}">
                        <a14:shadowObscured xmlns:a14="http://schemas.microsoft.com/office/drawing/2010/main"/>
                      </a:ext>
                    </a:extLst>
                  </pic:spPr>
                </pic:pic>
              </a:graphicData>
            </a:graphic>
          </wp:inline>
        </w:drawing>
      </w:r>
    </w:p>
    <w:p w:rsidR="00B41C81" w:rsidRDefault="00B41C81">
      <w:r>
        <w:t>The user has four main options for manipulating the data</w:t>
      </w:r>
      <w:r w:rsidR="0001627E">
        <w:t xml:space="preserve"> as well as an option to exit the program by selecting the ‘x’ in the top right hand corner of the main menu.</w:t>
      </w:r>
    </w:p>
    <w:p w:rsidR="0001627E" w:rsidRDefault="0001627E">
      <w:r>
        <w:t xml:space="preserve">The first of the four main options is ‘Create’, selecting this option pops up the </w:t>
      </w:r>
      <w:r w:rsidR="00D54937">
        <w:t>‘Create Menu’ which appears as follows:</w:t>
      </w:r>
    </w:p>
    <w:p w:rsidR="00D54937" w:rsidRDefault="00D54937">
      <w:r>
        <w:rPr>
          <w:noProof/>
          <w:lang w:eastAsia="en-CA"/>
        </w:rPr>
        <w:drawing>
          <wp:inline distT="0" distB="0" distL="0" distR="0" wp14:anchorId="07B4F761" wp14:editId="4482F52B">
            <wp:extent cx="3101919" cy="432435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55449" t="12820" r="12019" b="6553"/>
                    <a:stretch/>
                  </pic:blipFill>
                  <pic:spPr bwMode="auto">
                    <a:xfrm>
                      <a:off x="0" y="0"/>
                      <a:ext cx="3102173" cy="4324704"/>
                    </a:xfrm>
                    <a:prstGeom prst="rect">
                      <a:avLst/>
                    </a:prstGeom>
                    <a:ln>
                      <a:noFill/>
                    </a:ln>
                    <a:extLst>
                      <a:ext uri="{53640926-AAD7-44D8-BBD7-CCE9431645EC}">
                        <a14:shadowObscured xmlns:a14="http://schemas.microsoft.com/office/drawing/2010/main"/>
                      </a:ext>
                    </a:extLst>
                  </pic:spPr>
                </pic:pic>
              </a:graphicData>
            </a:graphic>
          </wp:inline>
        </w:drawing>
      </w:r>
    </w:p>
    <w:p w:rsidR="007451DE" w:rsidRDefault="007451DE">
      <w:r>
        <w:t>From here the user can select which type of person (non-student, undergrad, or grad student) they want to create by selecting the corresponding radio button.  Once that has been selected the corresponding fields will be made editable for the user to enter the respective data</w:t>
      </w:r>
      <w:r w:rsidR="005B2DE1">
        <w:t xml:space="preserve">.  After the minimum amount of data has been </w:t>
      </w:r>
      <w:r w:rsidR="00DC750A">
        <w:t>entered</w:t>
      </w:r>
      <w:r w:rsidR="005B2DE1">
        <w:t xml:space="preserve"> </w:t>
      </w:r>
      <w:r w:rsidR="00DC750A">
        <w:t>(</w:t>
      </w:r>
      <w:r w:rsidR="00685193">
        <w:t>this</w:t>
      </w:r>
      <w:r w:rsidR="005B2DE1">
        <w:t xml:space="preserve"> includes a first name, middle initial</w:t>
      </w:r>
      <w:r w:rsidR="00685193">
        <w:t>,</w:t>
      </w:r>
      <w:r w:rsidR="005B2DE1">
        <w:t xml:space="preserve"> and last name</w:t>
      </w:r>
      <w:r w:rsidR="00DC750A">
        <w:t xml:space="preserve">), the user may click the ‘Save’ button to save any data they have entered and return to the main menu.  The user also has the option to click the ‘Cancel’ button </w:t>
      </w:r>
      <w:r w:rsidR="003706FE">
        <w:t>if they wish to return to the main menu without saving their data.</w:t>
      </w:r>
    </w:p>
    <w:p w:rsidR="007926F9" w:rsidRDefault="007926F9">
      <w:r>
        <w:t>The next main menu options is ‘Read’, if this button is selected without selecting a person the following dialog message will appear:</w:t>
      </w:r>
    </w:p>
    <w:p w:rsidR="007926F9" w:rsidRDefault="009160AE">
      <w:r>
        <w:rPr>
          <w:noProof/>
          <w:lang w:eastAsia="en-CA"/>
        </w:rPr>
        <w:lastRenderedPageBreak/>
        <w:drawing>
          <wp:inline distT="0" distB="0" distL="0" distR="0" wp14:anchorId="6F043D8C" wp14:editId="10BA1647">
            <wp:extent cx="2390775" cy="1130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55769" t="16524" r="26602" b="68661"/>
                    <a:stretch/>
                  </pic:blipFill>
                  <pic:spPr bwMode="auto">
                    <a:xfrm>
                      <a:off x="0" y="0"/>
                      <a:ext cx="2390775" cy="1130185"/>
                    </a:xfrm>
                    <a:prstGeom prst="rect">
                      <a:avLst/>
                    </a:prstGeom>
                    <a:ln>
                      <a:noFill/>
                    </a:ln>
                    <a:extLst>
                      <a:ext uri="{53640926-AAD7-44D8-BBD7-CCE9431645EC}">
                        <a14:shadowObscured xmlns:a14="http://schemas.microsoft.com/office/drawing/2010/main"/>
                      </a:ext>
                    </a:extLst>
                  </pic:spPr>
                </pic:pic>
              </a:graphicData>
            </a:graphic>
          </wp:inline>
        </w:drawing>
      </w:r>
    </w:p>
    <w:p w:rsidR="009160AE" w:rsidRDefault="009160AE">
      <w:r>
        <w:t>This message informs the user that a selection was not made before selecting the read option.  Selecting the ‘OK’ button will return the user to the main menu.</w:t>
      </w:r>
    </w:p>
    <w:p w:rsidR="002C14AE" w:rsidRDefault="002C14AE">
      <w:r>
        <w:t>If the ‘Read’ button is selected when a person is selected, then the ‘Read Menu’ will pop up as follows:</w:t>
      </w:r>
    </w:p>
    <w:p w:rsidR="002C14AE" w:rsidRDefault="002C14AE">
      <w:r>
        <w:rPr>
          <w:noProof/>
          <w:lang w:eastAsia="en-CA"/>
        </w:rPr>
        <w:drawing>
          <wp:inline distT="0" distB="0" distL="0" distR="0" wp14:anchorId="4DF5635B" wp14:editId="59F1716C">
            <wp:extent cx="3045846" cy="42672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55770" t="12820" r="11859" b="6553"/>
                    <a:stretch/>
                  </pic:blipFill>
                  <pic:spPr bwMode="auto">
                    <a:xfrm>
                      <a:off x="0" y="0"/>
                      <a:ext cx="3048000" cy="4270218"/>
                    </a:xfrm>
                    <a:prstGeom prst="rect">
                      <a:avLst/>
                    </a:prstGeom>
                    <a:ln>
                      <a:noFill/>
                    </a:ln>
                    <a:extLst>
                      <a:ext uri="{53640926-AAD7-44D8-BBD7-CCE9431645EC}">
                        <a14:shadowObscured xmlns:a14="http://schemas.microsoft.com/office/drawing/2010/main"/>
                      </a:ext>
                    </a:extLst>
                  </pic:spPr>
                </pic:pic>
              </a:graphicData>
            </a:graphic>
          </wp:inline>
        </w:drawing>
      </w:r>
    </w:p>
    <w:p w:rsidR="00CE4A1A" w:rsidRDefault="0069131B">
      <w:r>
        <w:t>The user can review the information saved for that selected person in this window.  Once the user is done viewing, they can select the ‘Close’ button to take them back to the main menu.</w:t>
      </w:r>
    </w:p>
    <w:p w:rsidR="009D4E4F" w:rsidRDefault="009D4E4F">
      <w:r>
        <w:t>The third option in the main menu is ‘Update’.  If this is selected without having a person selected the same dialog window will pop up as it did for selecting the ‘Read’ option.  When ‘Update’ is selected with a person highlighted it pop up the ‘Update Menu’ window seen as follows:</w:t>
      </w:r>
    </w:p>
    <w:p w:rsidR="009D4E4F" w:rsidRDefault="009D4E4F">
      <w:r>
        <w:rPr>
          <w:noProof/>
          <w:lang w:eastAsia="en-CA"/>
        </w:rPr>
        <w:lastRenderedPageBreak/>
        <w:drawing>
          <wp:inline distT="0" distB="0" distL="0" distR="0" wp14:anchorId="1E99347F" wp14:editId="767FB411">
            <wp:extent cx="3038475" cy="427805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54487" t="12820" r="13301" b="6553"/>
                    <a:stretch/>
                  </pic:blipFill>
                  <pic:spPr bwMode="auto">
                    <a:xfrm>
                      <a:off x="0" y="0"/>
                      <a:ext cx="3038475" cy="4278052"/>
                    </a:xfrm>
                    <a:prstGeom prst="rect">
                      <a:avLst/>
                    </a:prstGeom>
                    <a:ln>
                      <a:noFill/>
                    </a:ln>
                    <a:extLst>
                      <a:ext uri="{53640926-AAD7-44D8-BBD7-CCE9431645EC}">
                        <a14:shadowObscured xmlns:a14="http://schemas.microsoft.com/office/drawing/2010/main"/>
                      </a:ext>
                    </a:extLst>
                  </pic:spPr>
                </pic:pic>
              </a:graphicData>
            </a:graphic>
          </wp:inline>
        </w:drawing>
      </w:r>
    </w:p>
    <w:p w:rsidR="00A313EF" w:rsidRDefault="00A313EF">
      <w:r>
        <w:t>Within this window the user can modify any of the respective fields associated with the type of person (non-student, undergrad, or grad student) they were saved as.  Once the user is finished modify the fields they can select the ‘Save’ to save the changes and return back to the main menu.  The user also has the option to select ‘Cancel’ to discard the changes and return back to the main menu.</w:t>
      </w:r>
    </w:p>
    <w:p w:rsidR="007E7894" w:rsidRDefault="007E7894">
      <w:r>
        <w:t xml:space="preserve">The last option in the main menu is ‘Delete’, </w:t>
      </w:r>
      <w:r w:rsidR="007748BB">
        <w:t>the person you are trying to delete must be selected before clicking the ‘Delete’ button in order to pop up the ‘Confirm delete’ dialog box shown as follows:</w:t>
      </w:r>
    </w:p>
    <w:p w:rsidR="007748BB" w:rsidRDefault="007748BB">
      <w:r>
        <w:rPr>
          <w:noProof/>
          <w:lang w:eastAsia="en-CA"/>
        </w:rPr>
        <w:drawing>
          <wp:inline distT="0" distB="0" distL="0" distR="0" wp14:anchorId="1C2BD867" wp14:editId="5919B45E">
            <wp:extent cx="2554381" cy="923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52244" t="25071" r="25160" b="60399"/>
                    <a:stretch/>
                  </pic:blipFill>
                  <pic:spPr bwMode="auto">
                    <a:xfrm>
                      <a:off x="0" y="0"/>
                      <a:ext cx="2554381" cy="923925"/>
                    </a:xfrm>
                    <a:prstGeom prst="rect">
                      <a:avLst/>
                    </a:prstGeom>
                    <a:ln>
                      <a:noFill/>
                    </a:ln>
                    <a:extLst>
                      <a:ext uri="{53640926-AAD7-44D8-BBD7-CCE9431645EC}">
                        <a14:shadowObscured xmlns:a14="http://schemas.microsoft.com/office/drawing/2010/main"/>
                      </a:ext>
                    </a:extLst>
                  </pic:spPr>
                </pic:pic>
              </a:graphicData>
            </a:graphic>
          </wp:inline>
        </w:drawing>
      </w:r>
    </w:p>
    <w:p w:rsidR="002930F6" w:rsidRDefault="002930F6">
      <w:r>
        <w:t xml:space="preserve">The dialog box verifies the delete operating on the person you have selected.  </w:t>
      </w:r>
      <w:r w:rsidR="0082014C">
        <w:t>Clicking</w:t>
      </w:r>
      <w:r>
        <w:t xml:space="preserve"> ‘Yes’ will delete the person selected and return the user to the main menu</w:t>
      </w:r>
      <w:r w:rsidR="0082014C">
        <w:t>.  The user also has the option to cancel the delete operation by selecting the ‘No’ button and returning the user to the main menu.</w:t>
      </w:r>
    </w:p>
    <w:p w:rsidR="008C3E18" w:rsidRDefault="008C3E18">
      <w:r>
        <w:t xml:space="preserve">The list on the left hand side of the main menu displays the current people that have been created and </w:t>
      </w:r>
      <w:r w:rsidR="00795B02">
        <w:t>can be selected to</w:t>
      </w:r>
      <w:r>
        <w:t xml:space="preserve"> be read, updated, or deleted</w:t>
      </w:r>
      <w:r w:rsidR="00795B02">
        <w:t>.  A populated list can be seen in the main menu shown as follows:</w:t>
      </w:r>
    </w:p>
    <w:p w:rsidR="00795B02" w:rsidRDefault="009827F6">
      <w:r>
        <w:rPr>
          <w:noProof/>
          <w:lang w:eastAsia="en-CA"/>
        </w:rPr>
        <w:drawing>
          <wp:inline distT="0" distB="0" distL="0" distR="0" wp14:anchorId="4A2968E4" wp14:editId="31A9DE80">
            <wp:extent cx="2838450" cy="16063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53526" t="25071" r="17308" b="45584"/>
                    <a:stretch/>
                  </pic:blipFill>
                  <pic:spPr bwMode="auto">
                    <a:xfrm>
                      <a:off x="0" y="0"/>
                      <a:ext cx="2838450" cy="1606376"/>
                    </a:xfrm>
                    <a:prstGeom prst="rect">
                      <a:avLst/>
                    </a:prstGeom>
                    <a:ln>
                      <a:noFill/>
                    </a:ln>
                    <a:extLst>
                      <a:ext uri="{53640926-AAD7-44D8-BBD7-CCE9431645EC}">
                        <a14:shadowObscured xmlns:a14="http://schemas.microsoft.com/office/drawing/2010/main"/>
                      </a:ext>
                    </a:extLst>
                  </pic:spPr>
                </pic:pic>
              </a:graphicData>
            </a:graphic>
          </wp:inline>
        </w:drawing>
      </w:r>
    </w:p>
    <w:p w:rsidR="009827F6" w:rsidRDefault="009827F6">
      <w:r>
        <w:t>The main menu shows three different names with three different types of people</w:t>
      </w:r>
      <w:r w:rsidR="00294FD3">
        <w:t xml:space="preserve"> (non-student, undergrad, or grad student)</w:t>
      </w:r>
      <w:r>
        <w:t xml:space="preserve"> in the list</w:t>
      </w:r>
      <w:r w:rsidR="00294FD3">
        <w:t xml:space="preserve"> with ‘Smith, John, A.’ being currently selected.  </w:t>
      </w:r>
      <w:r w:rsidR="00550415">
        <w:t>The list is automatically refreshed every time a modificati</w:t>
      </w:r>
      <w:r w:rsidR="00ED4AD4">
        <w:t>on is made to the list such as</w:t>
      </w:r>
      <w:r w:rsidR="00550415">
        <w:t xml:space="preserve"> create, update, or delete to reflect the respective change.</w:t>
      </w:r>
    </w:p>
    <w:p w:rsidR="00F752FB" w:rsidRDefault="00ED4AD4">
      <w:r>
        <w:lastRenderedPageBreak/>
        <w:t>7.  Limitations</w:t>
      </w:r>
    </w:p>
    <w:p w:rsidR="00ED4AD4" w:rsidRDefault="00ED4AD4">
      <w:r>
        <w:t>One of the limitations in our program is that once you create a person and select their type (non-student, undergrad, or graduate student) you cannot change their type.  We made this choice as we made the assumption that the data would be stored yearly and deleted at the end of each year and therefore wouldn’t have the need to change types during the year.  If</w:t>
      </w:r>
      <w:r w:rsidR="00554F90">
        <w:t xml:space="preserve"> a type does need to be changed, the user can create a new person of the new type and open up the old data to reference and transfer over data that remains unchanged and delete the old data once the new person has been created.</w:t>
      </w:r>
    </w:p>
    <w:p w:rsidR="00F752FB" w:rsidRDefault="00ED4AD4">
      <w:r>
        <w:t>8.  Assumptions</w:t>
      </w:r>
    </w:p>
    <w:p w:rsidR="00ED4AD4" w:rsidRDefault="00B0573E">
      <w:r>
        <w:t>An</w:t>
      </w:r>
      <w:r w:rsidR="00ED4AD4">
        <w:t xml:space="preserve"> assumption we made with our program is that the user will input the correct data</w:t>
      </w:r>
      <w:r>
        <w:t xml:space="preserve"> in a format that will be readable and in the correct field.  </w:t>
      </w:r>
      <w:r w:rsidR="00C948B6">
        <w:t xml:space="preserve">This allows the user to customize the fields as they see fit and allows for more flexibility.  </w:t>
      </w:r>
      <w:r w:rsidR="00897DA3">
        <w:t>An example is that we don’t force the user to enter data into a field, if a person doesn’t have a work phone number then that field can be left blank or a note such as ‘Same as home phone’ can be written in that field.</w:t>
      </w:r>
    </w:p>
    <w:p w:rsidR="00ED4AD4" w:rsidRDefault="00ED4AD4" w:rsidP="00BA6A1F">
      <w:r>
        <w:t>9.  Testing</w:t>
      </w:r>
    </w:p>
    <w:p w:rsidR="00BA6A1F" w:rsidRPr="00BA6A1F" w:rsidRDefault="00246F3F" w:rsidP="00BA6A1F">
      <w:r>
        <w:t xml:space="preserve">We used a hybrid of testing methods at different stages when creating the program.  </w:t>
      </w:r>
      <w:r w:rsidR="002A7938">
        <w:t xml:space="preserve">When creating the program we used a hybrid of TDD, bottom-up testing, </w:t>
      </w:r>
      <w:r w:rsidR="00097937">
        <w:t xml:space="preserve">human testing, </w:t>
      </w:r>
      <w:r w:rsidR="002A7938">
        <w:t xml:space="preserve">and </w:t>
      </w:r>
      <w:r w:rsidR="00560BF9">
        <w:t>regression testing</w:t>
      </w:r>
      <w:r w:rsidR="00097937">
        <w:t>.  Once the program had been created we used a combination of black box testing and boundary-value testing.</w:t>
      </w:r>
    </w:p>
    <w:sectPr w:rsidR="00BA6A1F" w:rsidRPr="00BA6A1F" w:rsidSect="00187154">
      <w:pgSz w:w="12240" w:h="20160" w:code="5"/>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1086" w:rsidRDefault="00A31086" w:rsidP="009E5ABF">
      <w:pPr>
        <w:spacing w:after="0" w:line="240" w:lineRule="auto"/>
      </w:pPr>
      <w:r>
        <w:separator/>
      </w:r>
    </w:p>
  </w:endnote>
  <w:endnote w:type="continuationSeparator" w:id="0">
    <w:p w:rsidR="00A31086" w:rsidRDefault="00A31086" w:rsidP="009E5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0086623"/>
      <w:docPartObj>
        <w:docPartGallery w:val="Page Numbers (Bottom of Page)"/>
        <w:docPartUnique/>
      </w:docPartObj>
    </w:sdtPr>
    <w:sdtEndPr>
      <w:rPr>
        <w:noProof/>
      </w:rPr>
    </w:sdtEndPr>
    <w:sdtContent>
      <w:p w:rsidR="009E5ABF" w:rsidRDefault="009E5ABF">
        <w:pPr>
          <w:pStyle w:val="Footer"/>
          <w:jc w:val="right"/>
        </w:pPr>
        <w:r>
          <w:fldChar w:fldCharType="begin"/>
        </w:r>
        <w:r>
          <w:instrText xml:space="preserve"> PAGE   \* MERGEFORMAT </w:instrText>
        </w:r>
        <w:r>
          <w:fldChar w:fldCharType="separate"/>
        </w:r>
        <w:r w:rsidR="002B6E73">
          <w:rPr>
            <w:noProof/>
          </w:rPr>
          <w:t>1</w:t>
        </w:r>
        <w:r>
          <w:rPr>
            <w:noProof/>
          </w:rPr>
          <w:fldChar w:fldCharType="end"/>
        </w:r>
      </w:p>
    </w:sdtContent>
  </w:sdt>
  <w:p w:rsidR="009E5ABF" w:rsidRDefault="009E5A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1086" w:rsidRDefault="00A31086" w:rsidP="009E5ABF">
      <w:pPr>
        <w:spacing w:after="0" w:line="240" w:lineRule="auto"/>
      </w:pPr>
      <w:r>
        <w:separator/>
      </w:r>
    </w:p>
  </w:footnote>
  <w:footnote w:type="continuationSeparator" w:id="0">
    <w:p w:rsidR="00A31086" w:rsidRDefault="00A31086" w:rsidP="009E5AB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1C81"/>
    <w:rsid w:val="0001627E"/>
    <w:rsid w:val="00097937"/>
    <w:rsid w:val="000B7C89"/>
    <w:rsid w:val="001060BD"/>
    <w:rsid w:val="00187154"/>
    <w:rsid w:val="00197EB0"/>
    <w:rsid w:val="001B1D6A"/>
    <w:rsid w:val="00246F3F"/>
    <w:rsid w:val="002930F6"/>
    <w:rsid w:val="00294FD3"/>
    <w:rsid w:val="002A7938"/>
    <w:rsid w:val="002B6E73"/>
    <w:rsid w:val="002B7A30"/>
    <w:rsid w:val="002C14AE"/>
    <w:rsid w:val="003706FE"/>
    <w:rsid w:val="003B5FBA"/>
    <w:rsid w:val="00550415"/>
    <w:rsid w:val="00554F90"/>
    <w:rsid w:val="00560BF9"/>
    <w:rsid w:val="005B2DE1"/>
    <w:rsid w:val="00685193"/>
    <w:rsid w:val="0069131B"/>
    <w:rsid w:val="007451DE"/>
    <w:rsid w:val="007748BB"/>
    <w:rsid w:val="007926F9"/>
    <w:rsid w:val="00795B02"/>
    <w:rsid w:val="007E7894"/>
    <w:rsid w:val="0082014C"/>
    <w:rsid w:val="00897DA3"/>
    <w:rsid w:val="008C3E18"/>
    <w:rsid w:val="009160AE"/>
    <w:rsid w:val="009827F6"/>
    <w:rsid w:val="009D4E4F"/>
    <w:rsid w:val="009E5ABF"/>
    <w:rsid w:val="00A31086"/>
    <w:rsid w:val="00A313EF"/>
    <w:rsid w:val="00AC0076"/>
    <w:rsid w:val="00B0573E"/>
    <w:rsid w:val="00B16DBC"/>
    <w:rsid w:val="00B41C81"/>
    <w:rsid w:val="00BA6A1F"/>
    <w:rsid w:val="00C174F4"/>
    <w:rsid w:val="00C948B6"/>
    <w:rsid w:val="00CE4A1A"/>
    <w:rsid w:val="00D54937"/>
    <w:rsid w:val="00D66DF7"/>
    <w:rsid w:val="00DB20D9"/>
    <w:rsid w:val="00DC750A"/>
    <w:rsid w:val="00ED4AD4"/>
    <w:rsid w:val="00F752FB"/>
    <w:rsid w:val="00F96BA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B7C8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1C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1C81"/>
    <w:rPr>
      <w:rFonts w:ascii="Tahoma" w:hAnsi="Tahoma" w:cs="Tahoma"/>
      <w:sz w:val="16"/>
      <w:szCs w:val="16"/>
    </w:rPr>
  </w:style>
  <w:style w:type="paragraph" w:styleId="ListParagraph">
    <w:name w:val="List Paragraph"/>
    <w:basedOn w:val="Normal"/>
    <w:uiPriority w:val="34"/>
    <w:qFormat/>
    <w:rsid w:val="003B5FBA"/>
    <w:pPr>
      <w:ind w:left="720"/>
      <w:contextualSpacing/>
    </w:pPr>
  </w:style>
  <w:style w:type="character" w:customStyle="1" w:styleId="Heading1Char">
    <w:name w:val="Heading 1 Char"/>
    <w:basedOn w:val="DefaultParagraphFont"/>
    <w:link w:val="Heading1"/>
    <w:uiPriority w:val="9"/>
    <w:rsid w:val="000B7C8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B7C89"/>
    <w:pPr>
      <w:outlineLvl w:val="9"/>
    </w:pPr>
    <w:rPr>
      <w:lang w:val="en-US" w:eastAsia="ja-JP"/>
    </w:rPr>
  </w:style>
  <w:style w:type="paragraph" w:styleId="TOC2">
    <w:name w:val="toc 2"/>
    <w:basedOn w:val="Normal"/>
    <w:next w:val="Normal"/>
    <w:autoRedefine/>
    <w:uiPriority w:val="39"/>
    <w:semiHidden/>
    <w:unhideWhenUsed/>
    <w:qFormat/>
    <w:rsid w:val="000B7C89"/>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0B7C89"/>
    <w:pPr>
      <w:spacing w:after="100"/>
    </w:pPr>
    <w:rPr>
      <w:rFonts w:eastAsiaTheme="minorEastAsia"/>
      <w:lang w:val="en-US" w:eastAsia="ja-JP"/>
    </w:rPr>
  </w:style>
  <w:style w:type="paragraph" w:styleId="TOC3">
    <w:name w:val="toc 3"/>
    <w:basedOn w:val="Normal"/>
    <w:next w:val="Normal"/>
    <w:autoRedefine/>
    <w:uiPriority w:val="39"/>
    <w:semiHidden/>
    <w:unhideWhenUsed/>
    <w:qFormat/>
    <w:rsid w:val="000B7C89"/>
    <w:pPr>
      <w:spacing w:after="100"/>
      <w:ind w:left="440"/>
    </w:pPr>
    <w:rPr>
      <w:rFonts w:eastAsiaTheme="minorEastAsia"/>
      <w:lang w:val="en-US" w:eastAsia="ja-JP"/>
    </w:rPr>
  </w:style>
  <w:style w:type="paragraph" w:styleId="Header">
    <w:name w:val="header"/>
    <w:basedOn w:val="Normal"/>
    <w:link w:val="HeaderChar"/>
    <w:uiPriority w:val="99"/>
    <w:unhideWhenUsed/>
    <w:rsid w:val="009E5A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5ABF"/>
  </w:style>
  <w:style w:type="paragraph" w:styleId="Footer">
    <w:name w:val="footer"/>
    <w:basedOn w:val="Normal"/>
    <w:link w:val="FooterChar"/>
    <w:uiPriority w:val="99"/>
    <w:unhideWhenUsed/>
    <w:rsid w:val="009E5A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5ABF"/>
  </w:style>
  <w:style w:type="paragraph" w:styleId="NoSpacing">
    <w:name w:val="No Spacing"/>
    <w:link w:val="NoSpacingChar"/>
    <w:uiPriority w:val="1"/>
    <w:qFormat/>
    <w:rsid w:val="009E5ABF"/>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E5ABF"/>
    <w:rPr>
      <w:rFonts w:eastAsiaTheme="minorEastAsia"/>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B7C8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1C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1C81"/>
    <w:rPr>
      <w:rFonts w:ascii="Tahoma" w:hAnsi="Tahoma" w:cs="Tahoma"/>
      <w:sz w:val="16"/>
      <w:szCs w:val="16"/>
    </w:rPr>
  </w:style>
  <w:style w:type="paragraph" w:styleId="ListParagraph">
    <w:name w:val="List Paragraph"/>
    <w:basedOn w:val="Normal"/>
    <w:uiPriority w:val="34"/>
    <w:qFormat/>
    <w:rsid w:val="003B5FBA"/>
    <w:pPr>
      <w:ind w:left="720"/>
      <w:contextualSpacing/>
    </w:pPr>
  </w:style>
  <w:style w:type="character" w:customStyle="1" w:styleId="Heading1Char">
    <w:name w:val="Heading 1 Char"/>
    <w:basedOn w:val="DefaultParagraphFont"/>
    <w:link w:val="Heading1"/>
    <w:uiPriority w:val="9"/>
    <w:rsid w:val="000B7C8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B7C89"/>
    <w:pPr>
      <w:outlineLvl w:val="9"/>
    </w:pPr>
    <w:rPr>
      <w:lang w:val="en-US" w:eastAsia="ja-JP"/>
    </w:rPr>
  </w:style>
  <w:style w:type="paragraph" w:styleId="TOC2">
    <w:name w:val="toc 2"/>
    <w:basedOn w:val="Normal"/>
    <w:next w:val="Normal"/>
    <w:autoRedefine/>
    <w:uiPriority w:val="39"/>
    <w:semiHidden/>
    <w:unhideWhenUsed/>
    <w:qFormat/>
    <w:rsid w:val="000B7C89"/>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0B7C89"/>
    <w:pPr>
      <w:spacing w:after="100"/>
    </w:pPr>
    <w:rPr>
      <w:rFonts w:eastAsiaTheme="minorEastAsia"/>
      <w:lang w:val="en-US" w:eastAsia="ja-JP"/>
    </w:rPr>
  </w:style>
  <w:style w:type="paragraph" w:styleId="TOC3">
    <w:name w:val="toc 3"/>
    <w:basedOn w:val="Normal"/>
    <w:next w:val="Normal"/>
    <w:autoRedefine/>
    <w:uiPriority w:val="39"/>
    <w:semiHidden/>
    <w:unhideWhenUsed/>
    <w:qFormat/>
    <w:rsid w:val="000B7C89"/>
    <w:pPr>
      <w:spacing w:after="100"/>
      <w:ind w:left="440"/>
    </w:pPr>
    <w:rPr>
      <w:rFonts w:eastAsiaTheme="minorEastAsia"/>
      <w:lang w:val="en-US" w:eastAsia="ja-JP"/>
    </w:rPr>
  </w:style>
  <w:style w:type="paragraph" w:styleId="Header">
    <w:name w:val="header"/>
    <w:basedOn w:val="Normal"/>
    <w:link w:val="HeaderChar"/>
    <w:uiPriority w:val="99"/>
    <w:unhideWhenUsed/>
    <w:rsid w:val="009E5A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5ABF"/>
  </w:style>
  <w:style w:type="paragraph" w:styleId="Footer">
    <w:name w:val="footer"/>
    <w:basedOn w:val="Normal"/>
    <w:link w:val="FooterChar"/>
    <w:uiPriority w:val="99"/>
    <w:unhideWhenUsed/>
    <w:rsid w:val="009E5A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5ABF"/>
  </w:style>
  <w:style w:type="paragraph" w:styleId="NoSpacing">
    <w:name w:val="No Spacing"/>
    <w:link w:val="NoSpacingChar"/>
    <w:uiPriority w:val="1"/>
    <w:qFormat/>
    <w:rsid w:val="009E5ABF"/>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E5ABF"/>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587654885E0456997C00B95B19AB3E9"/>
        <w:category>
          <w:name w:val="General"/>
          <w:gallery w:val="placeholder"/>
        </w:category>
        <w:types>
          <w:type w:val="bbPlcHdr"/>
        </w:types>
        <w:behaviors>
          <w:behavior w:val="content"/>
        </w:behaviors>
        <w:guid w:val="{DA2DD59A-0C4C-4FE1-97A8-5903DD484D60}"/>
      </w:docPartPr>
      <w:docPartBody>
        <w:p w:rsidR="00000000" w:rsidRDefault="000F4571" w:rsidP="000F4571">
          <w:pPr>
            <w:pStyle w:val="4587654885E0456997C00B95B19AB3E9"/>
          </w:pPr>
          <w:r>
            <w:rPr>
              <w:rFonts w:asciiTheme="majorHAnsi" w:eastAsiaTheme="majorEastAsia" w:hAnsiTheme="majorHAnsi" w:cstheme="majorBidi"/>
              <w:sz w:val="80"/>
              <w:szCs w:val="80"/>
            </w:rPr>
            <w:t>[Type the document title]</w:t>
          </w:r>
        </w:p>
      </w:docPartBody>
    </w:docPart>
    <w:docPart>
      <w:docPartPr>
        <w:name w:val="0937A88F4E304172AF22728AD24E1FE2"/>
        <w:category>
          <w:name w:val="General"/>
          <w:gallery w:val="placeholder"/>
        </w:category>
        <w:types>
          <w:type w:val="bbPlcHdr"/>
        </w:types>
        <w:behaviors>
          <w:behavior w:val="content"/>
        </w:behaviors>
        <w:guid w:val="{14599BC7-81BC-48E7-B0D3-B1467A70AF1B}"/>
      </w:docPartPr>
      <w:docPartBody>
        <w:p w:rsidR="00000000" w:rsidRDefault="000F4571" w:rsidP="000F4571">
          <w:pPr>
            <w:pStyle w:val="0937A88F4E304172AF22728AD24E1FE2"/>
          </w:pPr>
          <w:r>
            <w:rPr>
              <w:rFonts w:asciiTheme="majorHAnsi" w:eastAsiaTheme="majorEastAsia" w:hAnsiTheme="majorHAnsi" w:cstheme="majorBidi"/>
              <w:sz w:val="44"/>
              <w:szCs w:val="44"/>
            </w:rPr>
            <w:t>[Type the document subtitle]</w:t>
          </w:r>
        </w:p>
      </w:docPartBody>
    </w:docPart>
    <w:docPart>
      <w:docPartPr>
        <w:name w:val="090B67F369C743ACB2019BB9C4A56387"/>
        <w:category>
          <w:name w:val="General"/>
          <w:gallery w:val="placeholder"/>
        </w:category>
        <w:types>
          <w:type w:val="bbPlcHdr"/>
        </w:types>
        <w:behaviors>
          <w:behavior w:val="content"/>
        </w:behaviors>
        <w:guid w:val="{EC91FE18-3773-425A-83CB-E4D5725115F9}"/>
      </w:docPartPr>
      <w:docPartBody>
        <w:p w:rsidR="00000000" w:rsidRDefault="000F4571" w:rsidP="000F4571">
          <w:pPr>
            <w:pStyle w:val="090B67F369C743ACB2019BB9C4A56387"/>
          </w:pPr>
          <w:r>
            <w:rPr>
              <w:b/>
              <w:bCs/>
            </w:rPr>
            <w:t>[Type the author name]</w:t>
          </w:r>
        </w:p>
      </w:docPartBody>
    </w:docPart>
    <w:docPart>
      <w:docPartPr>
        <w:name w:val="9021090E36CB4E7B8C05F150EF7E4DAF"/>
        <w:category>
          <w:name w:val="General"/>
          <w:gallery w:val="placeholder"/>
        </w:category>
        <w:types>
          <w:type w:val="bbPlcHdr"/>
        </w:types>
        <w:behaviors>
          <w:behavior w:val="content"/>
        </w:behaviors>
        <w:guid w:val="{F7052F90-70F9-45A4-BB2A-438BD83E736F}"/>
      </w:docPartPr>
      <w:docPartBody>
        <w:p w:rsidR="00000000" w:rsidRDefault="000F4571" w:rsidP="000F4571">
          <w:pPr>
            <w:pStyle w:val="9021090E36CB4E7B8C05F150EF7E4DAF"/>
          </w:pPr>
          <w:r>
            <w:rPr>
              <w:b/>
              <w:bCs/>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4571"/>
    <w:rsid w:val="000F4571"/>
    <w:rsid w:val="00EF22D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8F22EADF27C4FAF9E64C62FB2465193">
    <w:name w:val="58F22EADF27C4FAF9E64C62FB2465193"/>
    <w:rsid w:val="000F4571"/>
  </w:style>
  <w:style w:type="paragraph" w:customStyle="1" w:styleId="D9008767307946B2B855B386187DCD5D">
    <w:name w:val="D9008767307946B2B855B386187DCD5D"/>
    <w:rsid w:val="000F4571"/>
  </w:style>
  <w:style w:type="paragraph" w:customStyle="1" w:styleId="0A83907E1F5C4BDF8790DCA70A56BB03">
    <w:name w:val="0A83907E1F5C4BDF8790DCA70A56BB03"/>
    <w:rsid w:val="000F4571"/>
  </w:style>
  <w:style w:type="paragraph" w:customStyle="1" w:styleId="D0423D1A57A44BC7B2B0AEA6E3854D8B">
    <w:name w:val="D0423D1A57A44BC7B2B0AEA6E3854D8B"/>
    <w:rsid w:val="000F4571"/>
  </w:style>
  <w:style w:type="paragraph" w:customStyle="1" w:styleId="4587654885E0456997C00B95B19AB3E9">
    <w:name w:val="4587654885E0456997C00B95B19AB3E9"/>
    <w:rsid w:val="000F4571"/>
  </w:style>
  <w:style w:type="paragraph" w:customStyle="1" w:styleId="0937A88F4E304172AF22728AD24E1FE2">
    <w:name w:val="0937A88F4E304172AF22728AD24E1FE2"/>
    <w:rsid w:val="000F4571"/>
  </w:style>
  <w:style w:type="paragraph" w:customStyle="1" w:styleId="090B67F369C743ACB2019BB9C4A56387">
    <w:name w:val="090B67F369C743ACB2019BB9C4A56387"/>
    <w:rsid w:val="000F4571"/>
  </w:style>
  <w:style w:type="paragraph" w:customStyle="1" w:styleId="9021090E36CB4E7B8C05F150EF7E4DAF">
    <w:name w:val="9021090E36CB4E7B8C05F150EF7E4DAF"/>
    <w:rsid w:val="000F4571"/>
  </w:style>
  <w:style w:type="paragraph" w:customStyle="1" w:styleId="EB64814EA0694BB7A1ADA2C01F020622">
    <w:name w:val="EB64814EA0694BB7A1ADA2C01F020622"/>
    <w:rsid w:val="000F457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8F22EADF27C4FAF9E64C62FB2465193">
    <w:name w:val="58F22EADF27C4FAF9E64C62FB2465193"/>
    <w:rsid w:val="000F4571"/>
  </w:style>
  <w:style w:type="paragraph" w:customStyle="1" w:styleId="D9008767307946B2B855B386187DCD5D">
    <w:name w:val="D9008767307946B2B855B386187DCD5D"/>
    <w:rsid w:val="000F4571"/>
  </w:style>
  <w:style w:type="paragraph" w:customStyle="1" w:styleId="0A83907E1F5C4BDF8790DCA70A56BB03">
    <w:name w:val="0A83907E1F5C4BDF8790DCA70A56BB03"/>
    <w:rsid w:val="000F4571"/>
  </w:style>
  <w:style w:type="paragraph" w:customStyle="1" w:styleId="D0423D1A57A44BC7B2B0AEA6E3854D8B">
    <w:name w:val="D0423D1A57A44BC7B2B0AEA6E3854D8B"/>
    <w:rsid w:val="000F4571"/>
  </w:style>
  <w:style w:type="paragraph" w:customStyle="1" w:styleId="4587654885E0456997C00B95B19AB3E9">
    <w:name w:val="4587654885E0456997C00B95B19AB3E9"/>
    <w:rsid w:val="000F4571"/>
  </w:style>
  <w:style w:type="paragraph" w:customStyle="1" w:styleId="0937A88F4E304172AF22728AD24E1FE2">
    <w:name w:val="0937A88F4E304172AF22728AD24E1FE2"/>
    <w:rsid w:val="000F4571"/>
  </w:style>
  <w:style w:type="paragraph" w:customStyle="1" w:styleId="090B67F369C743ACB2019BB9C4A56387">
    <w:name w:val="090B67F369C743ACB2019BB9C4A56387"/>
    <w:rsid w:val="000F4571"/>
  </w:style>
  <w:style w:type="paragraph" w:customStyle="1" w:styleId="9021090E36CB4E7B8C05F150EF7E4DAF">
    <w:name w:val="9021090E36CB4E7B8C05F150EF7E4DAF"/>
    <w:rsid w:val="000F4571"/>
  </w:style>
  <w:style w:type="paragraph" w:customStyle="1" w:styleId="EB64814EA0694BB7A1ADA2C01F020622">
    <w:name w:val="EB64814EA0694BB7A1ADA2C01F020622"/>
    <w:rsid w:val="000F45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2013-06-24T00:00:00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37483A-F85A-4C03-B254-2D7B8F310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511</TotalTime>
  <Pages>10</Pages>
  <Words>842</Words>
  <Characters>4801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#4</dc:title>
  <dc:subject>CMPT 270 – Intersession 2013</dc:subject>
  <dc:creator>Submitted by: Bo Dong (bod458) and Tyler Spink (tws167)</dc:creator>
  <cp:lastModifiedBy>Brandon</cp:lastModifiedBy>
  <cp:revision>38</cp:revision>
  <dcterms:created xsi:type="dcterms:W3CDTF">2013-06-23T22:59:00Z</dcterms:created>
  <dcterms:modified xsi:type="dcterms:W3CDTF">2013-06-24T20:14:00Z</dcterms:modified>
</cp:coreProperties>
</file>