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71" w:rsidRDefault="0059331C">
      <w:r>
        <w:t>內容是該題的詳解</w:t>
      </w:r>
    </w:p>
    <w:sectPr w:rsidR="003F5071" w:rsidSect="003F5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BEC" w:rsidRDefault="00BD6BEC" w:rsidP="0059331C">
      <w:r>
        <w:separator/>
      </w:r>
    </w:p>
  </w:endnote>
  <w:endnote w:type="continuationSeparator" w:id="0">
    <w:p w:rsidR="00BD6BEC" w:rsidRDefault="00BD6BEC" w:rsidP="00593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BEC" w:rsidRDefault="00BD6BEC" w:rsidP="0059331C">
      <w:r>
        <w:separator/>
      </w:r>
    </w:p>
  </w:footnote>
  <w:footnote w:type="continuationSeparator" w:id="0">
    <w:p w:rsidR="00BD6BEC" w:rsidRDefault="00BD6BEC" w:rsidP="005933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31C"/>
    <w:rsid w:val="003F5071"/>
    <w:rsid w:val="0059331C"/>
    <w:rsid w:val="00BD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3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331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3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331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2024-02-01T07:08:00Z</dcterms:created>
  <dcterms:modified xsi:type="dcterms:W3CDTF">2024-02-01T07:08:00Z</dcterms:modified>
</cp:coreProperties>
</file>