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E52132" w14:textId="78CE3D47" w:rsidR="00F52D41" w:rsidRDefault="00556349" w:rsidP="00CA2032">
      <w:pPr>
        <w:spacing w:line="300" w:lineRule="auto"/>
        <w:jc w:val="center"/>
        <w:rPr>
          <w:rFonts w:ascii="楷体" w:eastAsia="楷体" w:hAnsi="楷体"/>
          <w:b/>
          <w:sz w:val="36"/>
        </w:rPr>
      </w:pPr>
      <w:r>
        <w:rPr>
          <w:rFonts w:ascii="楷体" w:eastAsia="楷体" w:hAnsi="楷体" w:hint="eastAsia"/>
          <w:b/>
          <w:sz w:val="36"/>
        </w:rPr>
        <w:t>销售</w:t>
      </w:r>
      <w:r w:rsidR="001165EC">
        <w:rPr>
          <w:rFonts w:ascii="楷体" w:eastAsia="楷体" w:hAnsi="楷体" w:hint="eastAsia"/>
          <w:b/>
          <w:sz w:val="36"/>
        </w:rPr>
        <w:t>合作</w:t>
      </w:r>
      <w:r w:rsidR="00383752">
        <w:rPr>
          <w:rFonts w:ascii="楷体" w:eastAsia="楷体" w:hAnsi="楷体" w:hint="eastAsia"/>
          <w:b/>
          <w:sz w:val="36"/>
        </w:rPr>
        <w:t>协议</w:t>
      </w:r>
    </w:p>
    <w:p w14:paraId="0F373C35" w14:textId="77777777" w:rsidR="00F52D41" w:rsidRDefault="00F52D41" w:rsidP="00CA2032">
      <w:pPr>
        <w:spacing w:line="300" w:lineRule="auto"/>
        <w:ind w:leftChars="-472" w:left="-991"/>
        <w:jc w:val="center"/>
        <w:rPr>
          <w:rFonts w:ascii="楷体" w:eastAsia="楷体" w:hAnsi="楷体"/>
          <w:szCs w:val="16"/>
        </w:rPr>
      </w:pPr>
    </w:p>
    <w:p w14:paraId="550D63D7" w14:textId="156ADEF4" w:rsidR="001B7B0E" w:rsidRDefault="001165EC" w:rsidP="00CA2032">
      <w:pPr>
        <w:spacing w:line="300" w:lineRule="auto"/>
        <w:rPr>
          <w:rFonts w:ascii="微软雅黑" w:eastAsia="微软雅黑" w:hAnsi="微软雅黑"/>
          <w:b/>
          <w:szCs w:val="21"/>
        </w:rPr>
      </w:pPr>
      <w:r w:rsidRPr="00E66B0B">
        <w:rPr>
          <w:rFonts w:ascii="微软雅黑" w:eastAsia="微软雅黑" w:hAnsi="微软雅黑" w:hint="eastAsia"/>
          <w:b/>
          <w:szCs w:val="21"/>
        </w:rPr>
        <w:t>甲方：</w:t>
      </w:r>
      <w:r w:rsidR="00B7641D">
        <w:rPr>
          <w:rFonts w:ascii="微软雅黑" w:eastAsia="微软雅黑" w:hAnsi="微软雅黑" w:hint="eastAsia"/>
          <w:b/>
          <w:szCs w:val="21"/>
        </w:rPr>
        <w:t>百事</w:t>
      </w:r>
      <w:r w:rsidRPr="00E66B0B">
        <w:rPr>
          <w:rFonts w:ascii="微软雅黑" w:eastAsia="微软雅黑" w:hAnsi="微软雅黑" w:hint="eastAsia"/>
          <w:b/>
          <w:szCs w:val="21"/>
        </w:rPr>
        <w:t>公司</w:t>
      </w:r>
    </w:p>
    <w:p w14:paraId="7DBC1DD9" w14:textId="3FF8035E" w:rsidR="00A633D7" w:rsidRDefault="00FF09B0" w:rsidP="00CA2032">
      <w:pPr>
        <w:spacing w:line="300" w:lineRule="auto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联系</w:t>
      </w:r>
      <w:r w:rsidR="001B7B0E">
        <w:rPr>
          <w:rFonts w:ascii="微软雅黑" w:eastAsia="微软雅黑" w:hAnsi="微软雅黑" w:hint="eastAsia"/>
          <w:b/>
          <w:szCs w:val="21"/>
        </w:rPr>
        <w:t>地址：</w:t>
      </w:r>
      <w:r w:rsidR="00A633D7">
        <w:rPr>
          <w:rFonts w:ascii="微软雅黑" w:eastAsia="微软雅黑" w:hAnsi="微软雅黑" w:hint="eastAsia"/>
          <w:b/>
          <w:szCs w:val="21"/>
        </w:rPr>
        <w:t xml:space="preserve">                      </w:t>
      </w:r>
      <w:r>
        <w:rPr>
          <w:rFonts w:ascii="微软雅黑" w:eastAsia="微软雅黑" w:hAnsi="微软雅黑" w:hint="eastAsia"/>
          <w:b/>
          <w:szCs w:val="21"/>
        </w:rPr>
        <w:t xml:space="preserve">联系人：              </w:t>
      </w:r>
    </w:p>
    <w:p w14:paraId="34D1F981" w14:textId="7B1BD284" w:rsidR="00A633D7" w:rsidRDefault="00A633D7" w:rsidP="00CA2032">
      <w:pPr>
        <w:spacing w:line="300" w:lineRule="auto"/>
        <w:rPr>
          <w:rFonts w:ascii="微软雅黑" w:eastAsia="微软雅黑" w:hAnsi="微软雅黑"/>
          <w:b/>
          <w:szCs w:val="21"/>
        </w:rPr>
      </w:pPr>
      <w:r w:rsidRPr="00E66B0B">
        <w:rPr>
          <w:rFonts w:ascii="微软雅黑" w:eastAsia="微软雅黑" w:hAnsi="微软雅黑" w:hint="eastAsia"/>
          <w:b/>
          <w:szCs w:val="21"/>
        </w:rPr>
        <w:t>乙方：</w:t>
      </w:r>
      <w:r>
        <w:rPr>
          <w:rFonts w:ascii="微软雅黑" w:eastAsia="微软雅黑" w:hAnsi="微软雅黑" w:hint="eastAsia"/>
          <w:b/>
          <w:szCs w:val="21"/>
        </w:rPr>
        <w:t xml:space="preserve">                     </w:t>
      </w:r>
    </w:p>
    <w:p w14:paraId="765DA473" w14:textId="3FF47EE5" w:rsidR="00F52D41" w:rsidRDefault="00FF09B0" w:rsidP="00CA2032">
      <w:pPr>
        <w:spacing w:line="300" w:lineRule="auto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联系</w:t>
      </w:r>
      <w:r w:rsidR="001B7B0E">
        <w:rPr>
          <w:rFonts w:ascii="微软雅黑" w:eastAsia="微软雅黑" w:hAnsi="微软雅黑" w:hint="eastAsia"/>
          <w:b/>
          <w:szCs w:val="21"/>
        </w:rPr>
        <w:t>地址：</w:t>
      </w:r>
      <w:r>
        <w:rPr>
          <w:rFonts w:ascii="微软雅黑" w:eastAsia="微软雅黑" w:hAnsi="微软雅黑" w:hint="eastAsia"/>
          <w:b/>
          <w:szCs w:val="21"/>
        </w:rPr>
        <w:t xml:space="preserve">                      联系人：</w:t>
      </w:r>
    </w:p>
    <w:p w14:paraId="017AC0C6" w14:textId="77777777" w:rsidR="001B7B0E" w:rsidRPr="00CA2032" w:rsidRDefault="001B7B0E" w:rsidP="00CA2032">
      <w:pPr>
        <w:spacing w:line="300" w:lineRule="auto"/>
        <w:rPr>
          <w:rFonts w:ascii="微软雅黑" w:eastAsia="微软雅黑" w:hAnsi="微软雅黑"/>
          <w:szCs w:val="21"/>
        </w:rPr>
      </w:pPr>
    </w:p>
    <w:p w14:paraId="5D421C1B" w14:textId="77777777" w:rsidR="00B2420C" w:rsidRDefault="008C24FE" w:rsidP="00CA2032">
      <w:pPr>
        <w:spacing w:line="300" w:lineRule="auto"/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鉴于</w:t>
      </w:r>
      <w:r w:rsidR="00B2420C">
        <w:rPr>
          <w:rFonts w:ascii="微软雅黑" w:eastAsia="微软雅黑" w:hAnsi="微软雅黑" w:hint="eastAsia"/>
          <w:szCs w:val="21"/>
        </w:rPr>
        <w:t>销售</w:t>
      </w:r>
      <w:r w:rsidR="001165EC" w:rsidRPr="00E66B0B">
        <w:rPr>
          <w:rFonts w:ascii="微软雅黑" w:eastAsia="微软雅黑" w:hAnsi="微软雅黑" w:hint="eastAsia"/>
          <w:szCs w:val="21"/>
        </w:rPr>
        <w:t>旺季临近，</w:t>
      </w:r>
      <w:r w:rsidR="00B2420C">
        <w:rPr>
          <w:rFonts w:ascii="微软雅黑" w:eastAsia="微软雅黑" w:hAnsi="微软雅黑" w:hint="eastAsia"/>
          <w:szCs w:val="21"/>
        </w:rPr>
        <w:t>为缓解</w:t>
      </w:r>
      <w:r w:rsidR="00B2420C" w:rsidRPr="00E66B0B">
        <w:rPr>
          <w:rFonts w:ascii="微软雅黑" w:eastAsia="微软雅黑" w:hAnsi="微软雅黑" w:hint="eastAsia"/>
          <w:szCs w:val="21"/>
        </w:rPr>
        <w:t>配送运输压力，保证产品</w:t>
      </w:r>
      <w:r w:rsidR="00BE6616">
        <w:rPr>
          <w:rFonts w:ascii="微软雅黑" w:eastAsia="微软雅黑" w:hAnsi="微软雅黑" w:hint="eastAsia"/>
          <w:szCs w:val="21"/>
        </w:rPr>
        <w:t>及时</w:t>
      </w:r>
      <w:r w:rsidR="00B2420C" w:rsidRPr="00E66B0B">
        <w:rPr>
          <w:rFonts w:ascii="微软雅黑" w:eastAsia="微软雅黑" w:hAnsi="微软雅黑" w:hint="eastAsia"/>
          <w:szCs w:val="21"/>
        </w:rPr>
        <w:t>供应及服务</w:t>
      </w:r>
      <w:r w:rsidR="00B2420C">
        <w:rPr>
          <w:rFonts w:ascii="微软雅黑" w:eastAsia="微软雅黑" w:hAnsi="微软雅黑" w:hint="eastAsia"/>
          <w:szCs w:val="21"/>
        </w:rPr>
        <w:t>质量</w:t>
      </w:r>
      <w:r w:rsidR="00B2420C" w:rsidRPr="00E66B0B">
        <w:rPr>
          <w:rFonts w:ascii="微软雅黑" w:eastAsia="微软雅黑" w:hAnsi="微软雅黑" w:hint="eastAsia"/>
          <w:szCs w:val="21"/>
        </w:rPr>
        <w:t>，</w:t>
      </w:r>
      <w:r w:rsidR="00B2420C">
        <w:rPr>
          <w:rFonts w:ascii="微软雅黑" w:eastAsia="微软雅黑" w:hAnsi="微软雅黑" w:hint="eastAsia"/>
          <w:szCs w:val="21"/>
        </w:rPr>
        <w:t>在平等、自愿、互利基础上，</w:t>
      </w:r>
      <w:r w:rsidR="001165EC" w:rsidRPr="00E66B0B">
        <w:rPr>
          <w:rFonts w:ascii="微软雅黑" w:eastAsia="微软雅黑" w:hAnsi="微软雅黑" w:hint="eastAsia"/>
          <w:szCs w:val="21"/>
        </w:rPr>
        <w:t>经</w:t>
      </w:r>
      <w:r w:rsidR="00B2420C">
        <w:rPr>
          <w:rFonts w:ascii="微软雅黑" w:eastAsia="微软雅黑" w:hAnsi="微软雅黑" w:hint="eastAsia"/>
          <w:szCs w:val="21"/>
        </w:rPr>
        <w:t>甲乙</w:t>
      </w:r>
      <w:r w:rsidR="001165EC" w:rsidRPr="00E66B0B">
        <w:rPr>
          <w:rFonts w:ascii="微软雅黑" w:eastAsia="微软雅黑" w:hAnsi="微软雅黑" w:hint="eastAsia"/>
          <w:szCs w:val="21"/>
        </w:rPr>
        <w:t>双方友好协商，签订本协议，</w:t>
      </w:r>
      <w:r w:rsidR="00B2420C">
        <w:rPr>
          <w:rFonts w:ascii="微软雅黑" w:eastAsia="微软雅黑" w:hAnsi="微软雅黑" w:hint="eastAsia"/>
          <w:szCs w:val="21"/>
        </w:rPr>
        <w:t>以</w:t>
      </w:r>
      <w:proofErr w:type="gramStart"/>
      <w:r w:rsidR="00B2420C">
        <w:rPr>
          <w:rFonts w:ascii="微软雅黑" w:eastAsia="微软雅黑" w:hAnsi="微软雅黑" w:hint="eastAsia"/>
          <w:szCs w:val="21"/>
        </w:rPr>
        <w:t>兹双方</w:t>
      </w:r>
      <w:proofErr w:type="gramEnd"/>
      <w:r w:rsidR="00B2420C">
        <w:rPr>
          <w:rFonts w:ascii="微软雅黑" w:eastAsia="微软雅黑" w:hAnsi="微软雅黑" w:hint="eastAsia"/>
          <w:szCs w:val="21"/>
        </w:rPr>
        <w:t>共同</w:t>
      </w:r>
      <w:r w:rsidR="00E66B0B" w:rsidRPr="00E66B0B">
        <w:rPr>
          <w:rFonts w:ascii="微软雅黑" w:eastAsia="微软雅黑" w:hAnsi="微软雅黑" w:hint="eastAsia"/>
          <w:szCs w:val="21"/>
        </w:rPr>
        <w:t>遵守</w:t>
      </w:r>
      <w:r w:rsidR="00B2420C">
        <w:rPr>
          <w:rFonts w:ascii="微软雅黑" w:eastAsia="微软雅黑" w:hAnsi="微软雅黑" w:hint="eastAsia"/>
          <w:szCs w:val="21"/>
        </w:rPr>
        <w:t>。</w:t>
      </w:r>
    </w:p>
    <w:p w14:paraId="4C3D3025" w14:textId="77777777" w:rsidR="001B7B0E" w:rsidRDefault="001B7B0E" w:rsidP="00CA2032">
      <w:pPr>
        <w:spacing w:line="300" w:lineRule="auto"/>
        <w:ind w:firstLineChars="200" w:firstLine="420"/>
        <w:rPr>
          <w:rFonts w:ascii="微软雅黑" w:eastAsia="微软雅黑" w:hAnsi="微软雅黑"/>
          <w:szCs w:val="21"/>
        </w:rPr>
      </w:pPr>
    </w:p>
    <w:p w14:paraId="04531BED" w14:textId="6D7DBC4C" w:rsidR="00DD53DE" w:rsidRPr="00ED0903" w:rsidRDefault="00267DC6" w:rsidP="00CA2032">
      <w:pPr>
        <w:spacing w:line="300" w:lineRule="auto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一</w:t>
      </w:r>
      <w:r w:rsidR="00DD53DE" w:rsidRPr="00ED0903">
        <w:rPr>
          <w:rFonts w:ascii="微软雅黑" w:eastAsia="微软雅黑" w:hAnsi="微软雅黑" w:hint="eastAsia"/>
          <w:b/>
          <w:szCs w:val="21"/>
        </w:rPr>
        <w:t>、合作方式</w:t>
      </w:r>
    </w:p>
    <w:p w14:paraId="03630FA5" w14:textId="40CE05DB" w:rsidR="007623CE" w:rsidRPr="007623CE" w:rsidRDefault="00BF33B2" w:rsidP="00CA2032">
      <w:pPr>
        <w:spacing w:line="30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1、</w:t>
      </w:r>
      <w:r w:rsidR="00386EF1">
        <w:rPr>
          <w:rFonts w:ascii="微软雅黑" w:eastAsia="微软雅黑" w:hAnsi="微软雅黑" w:hint="eastAsia"/>
          <w:szCs w:val="21"/>
        </w:rPr>
        <w:t>乙方根据自身销售计划预估自有仓库的货物可容纳量，同意在</w:t>
      </w:r>
      <w:r w:rsidR="004D3937" w:rsidRPr="00CA2032">
        <w:rPr>
          <w:rFonts w:ascii="微软雅黑" w:eastAsia="微软雅黑" w:hAnsi="微软雅黑" w:hint="eastAsia"/>
          <w:szCs w:val="21"/>
          <w:u w:val="single"/>
        </w:rPr>
        <w:t xml:space="preserve">   </w:t>
      </w:r>
      <w:r w:rsidR="00DF5AE4">
        <w:rPr>
          <w:rFonts w:ascii="微软雅黑" w:eastAsia="微软雅黑" w:hAnsi="微软雅黑" w:hint="eastAsia"/>
          <w:szCs w:val="21"/>
          <w:u w:val="single"/>
        </w:rPr>
        <w:t xml:space="preserve"> </w:t>
      </w:r>
      <w:r w:rsidR="004A2DFD">
        <w:rPr>
          <w:rFonts w:ascii="微软雅黑" w:eastAsia="微软雅黑" w:hAnsi="微软雅黑" w:hint="eastAsia"/>
          <w:szCs w:val="21"/>
          <w:u w:val="single"/>
        </w:rPr>
        <w:t xml:space="preserve"> </w:t>
      </w:r>
      <w:r w:rsidR="004D3937" w:rsidRPr="00CA2032">
        <w:rPr>
          <w:rFonts w:ascii="微软雅黑" w:eastAsia="微软雅黑" w:hAnsi="微软雅黑" w:hint="eastAsia"/>
          <w:szCs w:val="21"/>
          <w:u w:val="single"/>
        </w:rPr>
        <w:t xml:space="preserve"> </w:t>
      </w:r>
      <w:r w:rsidR="004D3937" w:rsidRPr="004D3937">
        <w:rPr>
          <w:rFonts w:ascii="微软雅黑" w:eastAsia="微软雅黑" w:hAnsi="微软雅黑" w:hint="eastAsia"/>
          <w:szCs w:val="21"/>
        </w:rPr>
        <w:t>年</w:t>
      </w:r>
      <w:r w:rsidR="004D3937" w:rsidRPr="00CA2032">
        <w:rPr>
          <w:rFonts w:ascii="微软雅黑" w:eastAsia="微软雅黑" w:hAnsi="微软雅黑" w:hint="eastAsia"/>
          <w:szCs w:val="21"/>
          <w:u w:val="single"/>
        </w:rPr>
        <w:t xml:space="preserve"> </w:t>
      </w:r>
      <w:r w:rsidR="00DF5AE4">
        <w:rPr>
          <w:rFonts w:ascii="微软雅黑" w:eastAsia="微软雅黑" w:hAnsi="微软雅黑" w:hint="eastAsia"/>
          <w:szCs w:val="21"/>
          <w:u w:val="single"/>
        </w:rPr>
        <w:t xml:space="preserve"> </w:t>
      </w:r>
      <w:r w:rsidR="004D3937" w:rsidRPr="00CA2032">
        <w:rPr>
          <w:rFonts w:ascii="微软雅黑" w:eastAsia="微软雅黑" w:hAnsi="微软雅黑" w:hint="eastAsia"/>
          <w:szCs w:val="21"/>
          <w:u w:val="single"/>
        </w:rPr>
        <w:t xml:space="preserve"> </w:t>
      </w:r>
      <w:r w:rsidR="004A2DFD">
        <w:rPr>
          <w:rFonts w:ascii="微软雅黑" w:eastAsia="微软雅黑" w:hAnsi="微软雅黑" w:hint="eastAsia"/>
          <w:szCs w:val="21"/>
          <w:u w:val="single"/>
        </w:rPr>
        <w:t xml:space="preserve"> </w:t>
      </w:r>
      <w:r w:rsidR="004D3937" w:rsidRPr="00CA2032">
        <w:rPr>
          <w:rFonts w:ascii="微软雅黑" w:eastAsia="微软雅黑" w:hAnsi="微软雅黑" w:hint="eastAsia"/>
          <w:szCs w:val="21"/>
          <w:u w:val="single"/>
        </w:rPr>
        <w:t xml:space="preserve"> </w:t>
      </w:r>
      <w:r w:rsidR="004D3937" w:rsidRPr="004D3937">
        <w:rPr>
          <w:rFonts w:ascii="微软雅黑" w:eastAsia="微软雅黑" w:hAnsi="微软雅黑" w:hint="eastAsia"/>
          <w:szCs w:val="21"/>
        </w:rPr>
        <w:t>月</w:t>
      </w:r>
      <w:r w:rsidR="004D3937" w:rsidRPr="00CA2032">
        <w:rPr>
          <w:rFonts w:ascii="微软雅黑" w:eastAsia="微软雅黑" w:hAnsi="微软雅黑" w:hint="eastAsia"/>
          <w:szCs w:val="21"/>
          <w:u w:val="single"/>
        </w:rPr>
        <w:t xml:space="preserve"> </w:t>
      </w:r>
      <w:r w:rsidR="004A2DFD">
        <w:rPr>
          <w:rFonts w:ascii="微软雅黑" w:eastAsia="微软雅黑" w:hAnsi="微软雅黑" w:hint="eastAsia"/>
          <w:szCs w:val="21"/>
          <w:u w:val="single"/>
        </w:rPr>
        <w:t xml:space="preserve"> </w:t>
      </w:r>
      <w:r w:rsidR="00DF5AE4">
        <w:rPr>
          <w:rFonts w:ascii="微软雅黑" w:eastAsia="微软雅黑" w:hAnsi="微软雅黑" w:hint="eastAsia"/>
          <w:szCs w:val="21"/>
          <w:u w:val="single"/>
        </w:rPr>
        <w:t xml:space="preserve"> </w:t>
      </w:r>
      <w:r w:rsidR="004A2DFD">
        <w:rPr>
          <w:rFonts w:ascii="微软雅黑" w:eastAsia="微软雅黑" w:hAnsi="微软雅黑" w:hint="eastAsia"/>
          <w:szCs w:val="21"/>
          <w:u w:val="single"/>
        </w:rPr>
        <w:t xml:space="preserve"> </w:t>
      </w:r>
      <w:r w:rsidR="004D3937" w:rsidRPr="00CA2032">
        <w:rPr>
          <w:rFonts w:ascii="微软雅黑" w:eastAsia="微软雅黑" w:hAnsi="微软雅黑" w:hint="eastAsia"/>
          <w:szCs w:val="21"/>
          <w:u w:val="single"/>
        </w:rPr>
        <w:t xml:space="preserve"> </w:t>
      </w:r>
      <w:r w:rsidR="004D3937" w:rsidRPr="004D3937">
        <w:rPr>
          <w:rFonts w:ascii="微软雅黑" w:eastAsia="微软雅黑" w:hAnsi="微软雅黑" w:hint="eastAsia"/>
          <w:szCs w:val="21"/>
        </w:rPr>
        <w:t>日至</w:t>
      </w:r>
      <w:r w:rsidR="004D3937" w:rsidRPr="00CA2032">
        <w:rPr>
          <w:rFonts w:ascii="微软雅黑" w:eastAsia="微软雅黑" w:hAnsi="微软雅黑" w:hint="eastAsia"/>
          <w:szCs w:val="21"/>
          <w:u w:val="single"/>
        </w:rPr>
        <w:t xml:space="preserve"> </w:t>
      </w:r>
      <w:r w:rsidR="004A2DFD">
        <w:rPr>
          <w:rFonts w:ascii="微软雅黑" w:eastAsia="微软雅黑" w:hAnsi="微软雅黑" w:hint="eastAsia"/>
          <w:szCs w:val="21"/>
          <w:u w:val="single"/>
        </w:rPr>
        <w:t xml:space="preserve">  </w:t>
      </w:r>
      <w:r w:rsidR="004D3937" w:rsidRPr="00CA2032">
        <w:rPr>
          <w:rFonts w:ascii="微软雅黑" w:eastAsia="微软雅黑" w:hAnsi="微软雅黑" w:hint="eastAsia"/>
          <w:szCs w:val="21"/>
          <w:u w:val="single"/>
        </w:rPr>
        <w:t xml:space="preserve"> </w:t>
      </w:r>
      <w:r w:rsidR="00DF5AE4">
        <w:rPr>
          <w:rFonts w:ascii="微软雅黑" w:eastAsia="微软雅黑" w:hAnsi="微软雅黑" w:hint="eastAsia"/>
          <w:szCs w:val="21"/>
          <w:u w:val="single"/>
        </w:rPr>
        <w:t xml:space="preserve"> </w:t>
      </w:r>
      <w:r w:rsidR="004D3937" w:rsidRPr="00CA2032">
        <w:rPr>
          <w:rFonts w:ascii="微软雅黑" w:eastAsia="微软雅黑" w:hAnsi="微软雅黑" w:hint="eastAsia"/>
          <w:szCs w:val="21"/>
          <w:u w:val="single"/>
        </w:rPr>
        <w:t xml:space="preserve"> </w:t>
      </w:r>
      <w:r w:rsidR="004D3937" w:rsidRPr="004D3937">
        <w:rPr>
          <w:rFonts w:ascii="微软雅黑" w:eastAsia="微软雅黑" w:hAnsi="微软雅黑" w:hint="eastAsia"/>
          <w:szCs w:val="21"/>
        </w:rPr>
        <w:t>年</w:t>
      </w:r>
      <w:r w:rsidR="004D3937" w:rsidRPr="00CA2032">
        <w:rPr>
          <w:rFonts w:ascii="微软雅黑" w:eastAsia="微软雅黑" w:hAnsi="微软雅黑" w:hint="eastAsia"/>
          <w:szCs w:val="21"/>
          <w:u w:val="single"/>
        </w:rPr>
        <w:t xml:space="preserve"> </w:t>
      </w:r>
      <w:r w:rsidR="004A2DFD">
        <w:rPr>
          <w:rFonts w:ascii="微软雅黑" w:eastAsia="微软雅黑" w:hAnsi="微软雅黑" w:hint="eastAsia"/>
          <w:szCs w:val="21"/>
          <w:u w:val="single"/>
        </w:rPr>
        <w:t xml:space="preserve"> </w:t>
      </w:r>
      <w:r w:rsidR="00DF5AE4">
        <w:rPr>
          <w:rFonts w:ascii="微软雅黑" w:eastAsia="微软雅黑" w:hAnsi="微软雅黑" w:hint="eastAsia"/>
          <w:szCs w:val="21"/>
          <w:u w:val="single"/>
        </w:rPr>
        <w:t xml:space="preserve"> </w:t>
      </w:r>
      <w:r w:rsidR="004A2DFD">
        <w:rPr>
          <w:rFonts w:ascii="微软雅黑" w:eastAsia="微软雅黑" w:hAnsi="微软雅黑" w:hint="eastAsia"/>
          <w:szCs w:val="21"/>
          <w:u w:val="single"/>
        </w:rPr>
        <w:t xml:space="preserve"> </w:t>
      </w:r>
      <w:r w:rsidR="004D3937" w:rsidRPr="00CA2032">
        <w:rPr>
          <w:rFonts w:ascii="微软雅黑" w:eastAsia="微软雅黑" w:hAnsi="微软雅黑" w:hint="eastAsia"/>
          <w:szCs w:val="21"/>
          <w:u w:val="single"/>
        </w:rPr>
        <w:t xml:space="preserve"> </w:t>
      </w:r>
      <w:r w:rsidR="004D3937" w:rsidRPr="004D3937">
        <w:rPr>
          <w:rFonts w:ascii="微软雅黑" w:eastAsia="微软雅黑" w:hAnsi="微软雅黑" w:hint="eastAsia"/>
          <w:szCs w:val="21"/>
        </w:rPr>
        <w:t>月</w:t>
      </w:r>
      <w:r w:rsidR="004D3937" w:rsidRPr="00CA2032">
        <w:rPr>
          <w:rFonts w:ascii="微软雅黑" w:eastAsia="微软雅黑" w:hAnsi="微软雅黑" w:hint="eastAsia"/>
          <w:szCs w:val="21"/>
          <w:u w:val="single"/>
        </w:rPr>
        <w:t xml:space="preserve">  </w:t>
      </w:r>
      <w:r w:rsidR="00DF5AE4">
        <w:rPr>
          <w:rFonts w:ascii="微软雅黑" w:eastAsia="微软雅黑" w:hAnsi="微软雅黑" w:hint="eastAsia"/>
          <w:szCs w:val="21"/>
          <w:u w:val="single"/>
        </w:rPr>
        <w:t xml:space="preserve"> </w:t>
      </w:r>
      <w:r w:rsidR="004D3937" w:rsidRPr="00CA2032">
        <w:rPr>
          <w:rFonts w:ascii="微软雅黑" w:eastAsia="微软雅黑" w:hAnsi="微软雅黑" w:hint="eastAsia"/>
          <w:szCs w:val="21"/>
          <w:u w:val="single"/>
        </w:rPr>
        <w:t xml:space="preserve">  </w:t>
      </w:r>
      <w:r w:rsidR="004D3937" w:rsidRPr="004D3937">
        <w:rPr>
          <w:rFonts w:ascii="微软雅黑" w:eastAsia="微软雅黑" w:hAnsi="微软雅黑" w:hint="eastAsia"/>
          <w:szCs w:val="21"/>
        </w:rPr>
        <w:t>日</w:t>
      </w:r>
      <w:r w:rsidR="004A2DFD">
        <w:rPr>
          <w:rFonts w:ascii="微软雅黑" w:eastAsia="微软雅黑" w:hAnsi="微软雅黑" w:hint="eastAsia"/>
          <w:szCs w:val="21"/>
        </w:rPr>
        <w:t>期间</w:t>
      </w:r>
      <w:r w:rsidR="002A38AF">
        <w:rPr>
          <w:rFonts w:ascii="微软雅黑" w:eastAsia="微软雅黑" w:hAnsi="微软雅黑" w:hint="eastAsia"/>
          <w:szCs w:val="21"/>
        </w:rPr>
        <w:t>接纳</w:t>
      </w:r>
      <w:r w:rsidR="004A2DFD">
        <w:rPr>
          <w:rFonts w:ascii="微软雅黑" w:eastAsia="微软雅黑" w:hAnsi="微软雅黑" w:hint="eastAsia"/>
          <w:szCs w:val="21"/>
        </w:rPr>
        <w:t>甲方</w:t>
      </w:r>
      <w:r w:rsidR="00FF09B0">
        <w:rPr>
          <w:rFonts w:ascii="微软雅黑" w:eastAsia="微软雅黑" w:hAnsi="微软雅黑" w:hint="eastAsia"/>
          <w:szCs w:val="21"/>
        </w:rPr>
        <w:t>产品</w:t>
      </w:r>
      <w:r w:rsidR="00DF5AE4">
        <w:rPr>
          <w:rFonts w:ascii="微软雅黑" w:eastAsia="微软雅黑" w:hAnsi="微软雅黑" w:hint="eastAsia"/>
          <w:szCs w:val="21"/>
        </w:rPr>
        <w:t>，</w:t>
      </w:r>
      <w:r w:rsidR="00DA3534">
        <w:rPr>
          <w:rFonts w:ascii="微软雅黑" w:eastAsia="微软雅黑" w:hAnsi="微软雅黑" w:hint="eastAsia"/>
          <w:szCs w:val="21"/>
        </w:rPr>
        <w:t>具体</w:t>
      </w:r>
      <w:r w:rsidR="009E7142">
        <w:rPr>
          <w:rFonts w:ascii="微软雅黑" w:eastAsia="微软雅黑" w:hAnsi="微软雅黑" w:hint="eastAsia"/>
          <w:szCs w:val="21"/>
        </w:rPr>
        <w:t>产品品项、</w:t>
      </w:r>
      <w:r w:rsidR="00DA3534">
        <w:rPr>
          <w:rFonts w:ascii="微软雅黑" w:eastAsia="微软雅黑" w:hAnsi="微软雅黑" w:hint="eastAsia"/>
          <w:szCs w:val="21"/>
        </w:rPr>
        <w:t>数量、单价</w:t>
      </w:r>
      <w:r w:rsidR="009B7168">
        <w:rPr>
          <w:rFonts w:ascii="微软雅黑" w:eastAsia="微软雅黑" w:hAnsi="微软雅黑" w:hint="eastAsia"/>
          <w:szCs w:val="21"/>
        </w:rPr>
        <w:t>见附件</w:t>
      </w:r>
      <w:r w:rsidR="00E77587">
        <w:rPr>
          <w:rFonts w:ascii="微软雅黑" w:eastAsia="微软雅黑" w:hAnsi="微软雅黑" w:hint="eastAsia"/>
          <w:szCs w:val="21"/>
        </w:rPr>
        <w:t>产品</w:t>
      </w:r>
      <w:r w:rsidR="009B7168">
        <w:rPr>
          <w:rFonts w:ascii="微软雅黑" w:eastAsia="微软雅黑" w:hAnsi="微软雅黑" w:hint="eastAsia"/>
          <w:szCs w:val="21"/>
        </w:rPr>
        <w:t>清单</w:t>
      </w:r>
      <w:r w:rsidR="00DA3534">
        <w:rPr>
          <w:rFonts w:ascii="微软雅黑" w:eastAsia="微软雅黑" w:hAnsi="微软雅黑" w:hint="eastAsia"/>
          <w:szCs w:val="21"/>
        </w:rPr>
        <w:t>，</w:t>
      </w:r>
      <w:r w:rsidR="00DF5AE4">
        <w:rPr>
          <w:rFonts w:ascii="微软雅黑" w:eastAsia="微软雅黑" w:hAnsi="微软雅黑" w:hint="eastAsia"/>
          <w:szCs w:val="21"/>
        </w:rPr>
        <w:t>并为其提供</w:t>
      </w:r>
      <w:r w:rsidR="00276349">
        <w:rPr>
          <w:rFonts w:ascii="微软雅黑" w:eastAsia="微软雅黑" w:hAnsi="微软雅黑" w:hint="eastAsia"/>
          <w:szCs w:val="21"/>
        </w:rPr>
        <w:t>免费</w:t>
      </w:r>
      <w:r w:rsidR="004A2DFD">
        <w:rPr>
          <w:rFonts w:ascii="微软雅黑" w:eastAsia="微软雅黑" w:hAnsi="微软雅黑" w:hint="eastAsia"/>
          <w:szCs w:val="21"/>
        </w:rPr>
        <w:t>仓储保管服务</w:t>
      </w:r>
      <w:r w:rsidR="00CA2032">
        <w:rPr>
          <w:rFonts w:ascii="微软雅黑" w:eastAsia="微软雅黑" w:hAnsi="微软雅黑" w:hint="eastAsia"/>
          <w:szCs w:val="21"/>
        </w:rPr>
        <w:t>。</w:t>
      </w:r>
    </w:p>
    <w:p w14:paraId="0A5BD76E" w14:textId="05B525E5" w:rsidR="00CE02C0" w:rsidRDefault="005A2A46" w:rsidP="00CA2032">
      <w:pPr>
        <w:spacing w:line="30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 w:rsidR="00386EF1">
        <w:rPr>
          <w:rFonts w:ascii="微软雅黑" w:eastAsia="微软雅黑" w:hAnsi="微软雅黑" w:hint="eastAsia"/>
          <w:szCs w:val="21"/>
        </w:rPr>
        <w:t>、</w:t>
      </w:r>
      <w:r w:rsidR="00251907">
        <w:rPr>
          <w:rFonts w:ascii="微软雅黑" w:eastAsia="微软雅黑" w:hAnsi="微软雅黑" w:hint="eastAsia"/>
          <w:szCs w:val="21"/>
        </w:rPr>
        <w:t>保管期</w:t>
      </w:r>
      <w:r w:rsidR="001D12B4">
        <w:rPr>
          <w:rFonts w:ascii="微软雅黑" w:eastAsia="微软雅黑" w:hAnsi="微软雅黑" w:hint="eastAsia"/>
          <w:szCs w:val="21"/>
        </w:rPr>
        <w:t>间</w:t>
      </w:r>
      <w:r w:rsidR="00251907">
        <w:rPr>
          <w:rFonts w:ascii="微软雅黑" w:eastAsia="微软雅黑" w:hAnsi="微软雅黑" w:hint="eastAsia"/>
          <w:szCs w:val="21"/>
        </w:rPr>
        <w:t>，</w:t>
      </w:r>
      <w:r w:rsidR="0026395C">
        <w:rPr>
          <w:rFonts w:ascii="微软雅黑" w:eastAsia="微软雅黑" w:hAnsi="微软雅黑" w:hint="eastAsia"/>
          <w:szCs w:val="21"/>
        </w:rPr>
        <w:t>乙方</w:t>
      </w:r>
      <w:r w:rsidR="00251907">
        <w:rPr>
          <w:rFonts w:ascii="微软雅黑" w:eastAsia="微软雅黑" w:hAnsi="微软雅黑" w:hint="eastAsia"/>
          <w:szCs w:val="21"/>
        </w:rPr>
        <w:t>向甲方发出</w:t>
      </w:r>
      <w:r w:rsidR="00FE2D68">
        <w:rPr>
          <w:rFonts w:ascii="微软雅黑" w:eastAsia="微软雅黑" w:hAnsi="微软雅黑" w:hint="eastAsia"/>
          <w:szCs w:val="21"/>
        </w:rPr>
        <w:t>订货</w:t>
      </w:r>
      <w:r w:rsidR="00251907">
        <w:rPr>
          <w:rFonts w:ascii="微软雅黑" w:eastAsia="微软雅黑" w:hAnsi="微软雅黑" w:hint="eastAsia"/>
          <w:szCs w:val="21"/>
        </w:rPr>
        <w:t>单</w:t>
      </w:r>
      <w:r w:rsidR="0026395C">
        <w:rPr>
          <w:rFonts w:ascii="微软雅黑" w:eastAsia="微软雅黑" w:hAnsi="微软雅黑" w:hint="eastAsia"/>
          <w:szCs w:val="21"/>
        </w:rPr>
        <w:t>，</w:t>
      </w:r>
      <w:r w:rsidR="00267DC6">
        <w:rPr>
          <w:rFonts w:ascii="微软雅黑" w:eastAsia="微软雅黑" w:hAnsi="微软雅黑" w:hint="eastAsia"/>
          <w:szCs w:val="21"/>
        </w:rPr>
        <w:t>订货单应注明所需产品为免费仓储保管的</w:t>
      </w:r>
      <w:r w:rsidR="0054483E">
        <w:rPr>
          <w:rFonts w:ascii="微软雅黑" w:eastAsia="微软雅黑" w:hAnsi="微软雅黑" w:hint="eastAsia"/>
          <w:szCs w:val="21"/>
        </w:rPr>
        <w:t>该批</w:t>
      </w:r>
      <w:r w:rsidR="008B39F2">
        <w:rPr>
          <w:rFonts w:ascii="微软雅黑" w:eastAsia="微软雅黑" w:hAnsi="微软雅黑" w:hint="eastAsia"/>
          <w:szCs w:val="21"/>
        </w:rPr>
        <w:t>产品。</w:t>
      </w:r>
      <w:r w:rsidR="0026395C">
        <w:rPr>
          <w:rFonts w:ascii="微软雅黑" w:eastAsia="微软雅黑" w:hAnsi="微软雅黑" w:hint="eastAsia"/>
          <w:szCs w:val="21"/>
        </w:rPr>
        <w:t>经甲方确认</w:t>
      </w:r>
      <w:r w:rsidR="00A5718E">
        <w:rPr>
          <w:rFonts w:ascii="微软雅黑" w:eastAsia="微软雅黑" w:hAnsi="微软雅黑" w:hint="eastAsia"/>
          <w:szCs w:val="21"/>
        </w:rPr>
        <w:t>无误后</w:t>
      </w:r>
      <w:r w:rsidR="0026395C">
        <w:rPr>
          <w:rFonts w:ascii="微软雅黑" w:eastAsia="微软雅黑" w:hAnsi="微软雅黑" w:hint="eastAsia"/>
          <w:szCs w:val="21"/>
        </w:rPr>
        <w:t>，订</w:t>
      </w:r>
      <w:r w:rsidR="00E67507">
        <w:rPr>
          <w:rFonts w:ascii="微软雅黑" w:eastAsia="微软雅黑" w:hAnsi="微软雅黑" w:hint="eastAsia"/>
          <w:szCs w:val="21"/>
        </w:rPr>
        <w:t>货</w:t>
      </w:r>
      <w:r w:rsidR="0026395C">
        <w:rPr>
          <w:rFonts w:ascii="微软雅黑" w:eastAsia="微软雅黑" w:hAnsi="微软雅黑" w:hint="eastAsia"/>
          <w:szCs w:val="21"/>
        </w:rPr>
        <w:t>单</w:t>
      </w:r>
      <w:r>
        <w:rPr>
          <w:rFonts w:ascii="微软雅黑" w:eastAsia="微软雅黑" w:hAnsi="微软雅黑" w:hint="eastAsia"/>
          <w:szCs w:val="21"/>
        </w:rPr>
        <w:t>产品</w:t>
      </w:r>
      <w:r w:rsidR="0026395C">
        <w:rPr>
          <w:rFonts w:ascii="微软雅黑" w:eastAsia="微软雅黑" w:hAnsi="微软雅黑" w:hint="eastAsia"/>
          <w:szCs w:val="21"/>
        </w:rPr>
        <w:t>可直接在乙方仓库存储的甲方</w:t>
      </w:r>
      <w:r w:rsidR="00681FCF">
        <w:rPr>
          <w:rFonts w:ascii="微软雅黑" w:eastAsia="微软雅黑" w:hAnsi="微软雅黑" w:hint="eastAsia"/>
          <w:szCs w:val="21"/>
        </w:rPr>
        <w:t>产品</w:t>
      </w:r>
      <w:r w:rsidR="0026395C">
        <w:rPr>
          <w:rFonts w:ascii="微软雅黑" w:eastAsia="微软雅黑" w:hAnsi="微软雅黑" w:hint="eastAsia"/>
          <w:szCs w:val="21"/>
        </w:rPr>
        <w:t>中直接拨付。</w:t>
      </w:r>
    </w:p>
    <w:p w14:paraId="00644A11" w14:textId="6C17236F" w:rsidR="007D19A7" w:rsidRPr="00FF09B0" w:rsidRDefault="0054483E" w:rsidP="007D19A7">
      <w:pPr>
        <w:spacing w:line="300" w:lineRule="auto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二</w:t>
      </w:r>
      <w:r w:rsidR="007A451D" w:rsidRPr="00FF09B0">
        <w:rPr>
          <w:rFonts w:ascii="微软雅黑" w:eastAsia="微软雅黑" w:hAnsi="微软雅黑" w:hint="eastAsia"/>
          <w:b/>
          <w:bCs/>
          <w:szCs w:val="21"/>
        </w:rPr>
        <w:t>、</w:t>
      </w:r>
      <w:r w:rsidR="007D19A7" w:rsidRPr="00FF09B0">
        <w:rPr>
          <w:rFonts w:ascii="微软雅黑" w:eastAsia="微软雅黑" w:hAnsi="微软雅黑" w:hint="eastAsia"/>
          <w:b/>
          <w:bCs/>
          <w:szCs w:val="21"/>
        </w:rPr>
        <w:t>产品交付</w:t>
      </w:r>
    </w:p>
    <w:p w14:paraId="00043FA2" w14:textId="7AC0C31F" w:rsidR="00F8035E" w:rsidRDefault="0054483E" w:rsidP="007D19A7">
      <w:pPr>
        <w:spacing w:line="30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2</w:t>
      </w:r>
      <w:r w:rsidR="007A451D">
        <w:rPr>
          <w:rFonts w:ascii="微软雅黑" w:eastAsia="微软雅黑" w:hAnsi="微软雅黑"/>
          <w:szCs w:val="21"/>
        </w:rPr>
        <w:t>.1</w:t>
      </w:r>
      <w:r w:rsidR="00F8035E">
        <w:rPr>
          <w:rFonts w:ascii="微软雅黑" w:eastAsia="微软雅黑" w:hAnsi="微软雅黑" w:hint="eastAsia"/>
          <w:szCs w:val="21"/>
        </w:rPr>
        <w:t>交货地点：</w:t>
      </w:r>
      <w:r w:rsidR="007A451D">
        <w:rPr>
          <w:rFonts w:ascii="微软雅黑" w:eastAsia="微软雅黑" w:hAnsi="微软雅黑" w:hint="eastAsia"/>
          <w:szCs w:val="21"/>
        </w:rPr>
        <w:t>乙方的仓库地址为</w:t>
      </w:r>
      <w:r w:rsidR="007A451D" w:rsidRPr="00FF09B0">
        <w:rPr>
          <w:rFonts w:ascii="微软雅黑" w:eastAsia="微软雅黑" w:hAnsi="微软雅黑"/>
          <w:szCs w:val="21"/>
          <w:u w:val="single"/>
        </w:rPr>
        <w:t xml:space="preserve">                            </w:t>
      </w:r>
      <w:r w:rsidR="007A451D">
        <w:rPr>
          <w:rFonts w:ascii="微软雅黑" w:eastAsia="微软雅黑" w:hAnsi="微软雅黑" w:hint="eastAsia"/>
          <w:szCs w:val="21"/>
        </w:rPr>
        <w:t>。</w:t>
      </w:r>
      <w:r w:rsidR="00F8035E" w:rsidRPr="00F8035E">
        <w:rPr>
          <w:rFonts w:ascii="微软雅黑" w:eastAsia="微软雅黑" w:hAnsi="微软雅黑" w:hint="eastAsia"/>
          <w:szCs w:val="21"/>
        </w:rPr>
        <w:t>该地点如有变更，乙方须提前15日书面</w:t>
      </w:r>
      <w:r w:rsidR="00DE0AE3">
        <w:rPr>
          <w:rFonts w:ascii="微软雅黑" w:eastAsia="微软雅黑" w:hAnsi="微软雅黑" w:hint="eastAsia"/>
          <w:szCs w:val="21"/>
        </w:rPr>
        <w:t>通知</w:t>
      </w:r>
      <w:r w:rsidR="00F8035E" w:rsidRPr="00F8035E">
        <w:rPr>
          <w:rFonts w:ascii="微软雅黑" w:eastAsia="微软雅黑" w:hAnsi="微软雅黑" w:hint="eastAsia"/>
          <w:szCs w:val="21"/>
        </w:rPr>
        <w:t>甲方</w:t>
      </w:r>
      <w:r w:rsidR="00DE0AE3">
        <w:rPr>
          <w:rFonts w:ascii="微软雅黑" w:eastAsia="微软雅黑" w:hAnsi="微软雅黑" w:hint="eastAsia"/>
          <w:szCs w:val="21"/>
        </w:rPr>
        <w:t>，经甲方同意可更改交货地点</w:t>
      </w:r>
      <w:r w:rsidR="00F8035E" w:rsidRPr="00F8035E">
        <w:rPr>
          <w:rFonts w:ascii="微软雅黑" w:eastAsia="微软雅黑" w:hAnsi="微软雅黑" w:hint="eastAsia"/>
          <w:szCs w:val="21"/>
        </w:rPr>
        <w:t>。</w:t>
      </w:r>
    </w:p>
    <w:p w14:paraId="227A1D02" w14:textId="1BF9694C" w:rsidR="007D19A7" w:rsidRDefault="0054483E" w:rsidP="007D19A7">
      <w:pPr>
        <w:spacing w:line="30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2</w:t>
      </w:r>
      <w:r w:rsidR="00F8035E">
        <w:rPr>
          <w:rFonts w:ascii="微软雅黑" w:eastAsia="微软雅黑" w:hAnsi="微软雅黑"/>
          <w:szCs w:val="21"/>
        </w:rPr>
        <w:t>.2</w:t>
      </w:r>
      <w:r w:rsidR="00F8035E">
        <w:rPr>
          <w:rFonts w:ascii="微软雅黑" w:eastAsia="微软雅黑" w:hAnsi="微软雅黑" w:hint="eastAsia"/>
          <w:szCs w:val="21"/>
        </w:rPr>
        <w:t>运输及风险：</w:t>
      </w:r>
      <w:r w:rsidR="00F8035E" w:rsidRPr="007D19A7">
        <w:rPr>
          <w:rFonts w:ascii="微软雅黑" w:eastAsia="微软雅黑" w:hAnsi="微软雅黑" w:hint="eastAsia"/>
          <w:szCs w:val="21"/>
        </w:rPr>
        <w:t>甲方或甲方委托运输公司</w:t>
      </w:r>
      <w:r w:rsidR="007A524A">
        <w:rPr>
          <w:rFonts w:ascii="微软雅黑" w:eastAsia="微软雅黑" w:hAnsi="微软雅黑" w:hint="eastAsia"/>
          <w:szCs w:val="21"/>
        </w:rPr>
        <w:t>、</w:t>
      </w:r>
      <w:r w:rsidR="00F8035E" w:rsidRPr="007D19A7">
        <w:rPr>
          <w:rFonts w:ascii="微软雅黑" w:eastAsia="微软雅黑" w:hAnsi="微软雅黑" w:hint="eastAsia"/>
          <w:szCs w:val="21"/>
        </w:rPr>
        <w:t>物流公司等第三方将产品运送至</w:t>
      </w:r>
      <w:r w:rsidR="00F8035E">
        <w:rPr>
          <w:rFonts w:ascii="微软雅黑" w:eastAsia="微软雅黑" w:hAnsi="微软雅黑" w:hint="eastAsia"/>
          <w:szCs w:val="21"/>
        </w:rPr>
        <w:t>乙方仓库</w:t>
      </w:r>
      <w:r w:rsidR="00F8035E" w:rsidRPr="007D19A7">
        <w:rPr>
          <w:rFonts w:ascii="微软雅黑" w:eastAsia="微软雅黑" w:hAnsi="微软雅黑" w:hint="eastAsia"/>
          <w:szCs w:val="21"/>
        </w:rPr>
        <w:t>，</w:t>
      </w:r>
      <w:r w:rsidR="007D19A7" w:rsidRPr="007D19A7">
        <w:rPr>
          <w:rFonts w:ascii="微软雅黑" w:eastAsia="微软雅黑" w:hAnsi="微软雅黑" w:hint="eastAsia"/>
          <w:szCs w:val="21"/>
        </w:rPr>
        <w:t>运费由甲方负担，乙方自行负责卸货。到货后的风险及装卸货的安全责任由乙方承担。</w:t>
      </w:r>
      <w:r w:rsidR="00327C3E" w:rsidRPr="00F8035E">
        <w:rPr>
          <w:rFonts w:ascii="微软雅黑" w:eastAsia="微软雅黑" w:hAnsi="微软雅黑" w:hint="eastAsia"/>
          <w:szCs w:val="21"/>
        </w:rPr>
        <w:t>乙方应自行妥善保管产品，</w:t>
      </w:r>
      <w:r w:rsidR="00E76B60">
        <w:rPr>
          <w:rFonts w:ascii="微软雅黑" w:eastAsia="微软雅黑" w:hAnsi="微软雅黑" w:hint="eastAsia"/>
          <w:szCs w:val="21"/>
        </w:rPr>
        <w:t>如发生</w:t>
      </w:r>
      <w:r w:rsidR="00327C3E" w:rsidRPr="00F8035E">
        <w:rPr>
          <w:rFonts w:ascii="微软雅黑" w:eastAsia="微软雅黑" w:hAnsi="微软雅黑" w:hint="eastAsia"/>
          <w:szCs w:val="21"/>
        </w:rPr>
        <w:t>产品</w:t>
      </w:r>
      <w:r w:rsidR="007A524A">
        <w:rPr>
          <w:rFonts w:ascii="微软雅黑" w:eastAsia="微软雅黑" w:hAnsi="微软雅黑" w:hint="eastAsia"/>
          <w:szCs w:val="21"/>
        </w:rPr>
        <w:t>损失</w:t>
      </w:r>
      <w:r w:rsidR="00E76B60">
        <w:rPr>
          <w:rFonts w:ascii="微软雅黑" w:eastAsia="微软雅黑" w:hAnsi="微软雅黑" w:hint="eastAsia"/>
          <w:szCs w:val="21"/>
        </w:rPr>
        <w:t>、</w:t>
      </w:r>
      <w:r w:rsidR="007A524A">
        <w:rPr>
          <w:rFonts w:ascii="微软雅黑" w:eastAsia="微软雅黑" w:hAnsi="微软雅黑" w:hint="eastAsia"/>
          <w:szCs w:val="21"/>
        </w:rPr>
        <w:t>其他</w:t>
      </w:r>
      <w:r w:rsidR="00E76B60">
        <w:rPr>
          <w:rFonts w:ascii="微软雅黑" w:eastAsia="微软雅黑" w:hAnsi="微软雅黑" w:hint="eastAsia"/>
          <w:szCs w:val="21"/>
        </w:rPr>
        <w:t>财产</w:t>
      </w:r>
      <w:r w:rsidR="00327C3E" w:rsidRPr="00F8035E">
        <w:rPr>
          <w:rFonts w:ascii="微软雅黑" w:eastAsia="微软雅黑" w:hAnsi="微软雅黑" w:hint="eastAsia"/>
          <w:szCs w:val="21"/>
        </w:rPr>
        <w:t>损失、</w:t>
      </w:r>
      <w:proofErr w:type="gramStart"/>
      <w:r w:rsidR="00327C3E" w:rsidRPr="00F8035E">
        <w:rPr>
          <w:rFonts w:ascii="微软雅黑" w:eastAsia="微软雅黑" w:hAnsi="微软雅黑" w:hint="eastAsia"/>
          <w:szCs w:val="21"/>
        </w:rPr>
        <w:t>人身伤害</w:t>
      </w:r>
      <w:r w:rsidR="00E76B60">
        <w:rPr>
          <w:rFonts w:ascii="微软雅黑" w:eastAsia="微软雅黑" w:hAnsi="微软雅黑" w:hint="eastAsia"/>
          <w:szCs w:val="21"/>
        </w:rPr>
        <w:t>等</w:t>
      </w:r>
      <w:r w:rsidR="00327C3E" w:rsidRPr="00F8035E">
        <w:rPr>
          <w:rFonts w:ascii="微软雅黑" w:eastAsia="微软雅黑" w:hAnsi="微软雅黑" w:hint="eastAsia"/>
          <w:szCs w:val="21"/>
        </w:rPr>
        <w:t>概由</w:t>
      </w:r>
      <w:proofErr w:type="gramEnd"/>
      <w:r w:rsidR="00327C3E" w:rsidRPr="00F8035E">
        <w:rPr>
          <w:rFonts w:ascii="微软雅黑" w:eastAsia="微软雅黑" w:hAnsi="微软雅黑" w:hint="eastAsia"/>
          <w:szCs w:val="21"/>
        </w:rPr>
        <w:t>乙方自行承担</w:t>
      </w:r>
      <w:r w:rsidR="00E76B60">
        <w:rPr>
          <w:rFonts w:ascii="微软雅黑" w:eastAsia="微软雅黑" w:hAnsi="微软雅黑" w:hint="eastAsia"/>
          <w:szCs w:val="21"/>
        </w:rPr>
        <w:t>责任</w:t>
      </w:r>
      <w:r w:rsidR="00327C3E" w:rsidRPr="00F8035E">
        <w:rPr>
          <w:rFonts w:ascii="微软雅黑" w:eastAsia="微软雅黑" w:hAnsi="微软雅黑" w:hint="eastAsia"/>
          <w:szCs w:val="21"/>
        </w:rPr>
        <w:t>。</w:t>
      </w:r>
    </w:p>
    <w:p w14:paraId="0C738A93" w14:textId="2FF53665" w:rsidR="00327C3E" w:rsidRDefault="0054483E" w:rsidP="00327C3E">
      <w:pPr>
        <w:spacing w:line="30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2</w:t>
      </w:r>
      <w:r w:rsidR="00F8035E" w:rsidRPr="00F8035E">
        <w:rPr>
          <w:rFonts w:ascii="微软雅黑" w:eastAsia="微软雅黑" w:hAnsi="微软雅黑" w:hint="eastAsia"/>
          <w:szCs w:val="21"/>
        </w:rPr>
        <w:t>.</w:t>
      </w:r>
      <w:r w:rsidR="00F8035E">
        <w:rPr>
          <w:rFonts w:ascii="微软雅黑" w:eastAsia="微软雅黑" w:hAnsi="微软雅黑"/>
          <w:szCs w:val="21"/>
        </w:rPr>
        <w:t>3</w:t>
      </w:r>
      <w:r w:rsidR="00F8035E" w:rsidRPr="00F8035E">
        <w:rPr>
          <w:rFonts w:ascii="微软雅黑" w:eastAsia="微软雅黑" w:hAnsi="微软雅黑" w:hint="eastAsia"/>
          <w:szCs w:val="21"/>
        </w:rPr>
        <w:t>甲方向乙方交付产品后，所有权未发生转移</w:t>
      </w:r>
      <w:r w:rsidR="0066031F">
        <w:rPr>
          <w:rFonts w:ascii="微软雅黑" w:eastAsia="微软雅黑" w:hAnsi="微软雅黑" w:hint="eastAsia"/>
          <w:szCs w:val="21"/>
        </w:rPr>
        <w:t>，乙方不得处分相关产品</w:t>
      </w:r>
      <w:r w:rsidR="00F8035E" w:rsidRPr="00F8035E">
        <w:rPr>
          <w:rFonts w:ascii="微软雅黑" w:eastAsia="微软雅黑" w:hAnsi="微软雅黑" w:hint="eastAsia"/>
          <w:szCs w:val="21"/>
        </w:rPr>
        <w:t>。</w:t>
      </w:r>
      <w:r w:rsidR="00327C3E">
        <w:rPr>
          <w:rFonts w:ascii="微软雅黑" w:eastAsia="微软雅黑" w:hAnsi="微软雅黑" w:hint="eastAsia"/>
          <w:szCs w:val="21"/>
        </w:rPr>
        <w:t>乙方向甲方发出的订货单，经甲方确认无误后，订</w:t>
      </w:r>
      <w:r w:rsidR="00E67507">
        <w:rPr>
          <w:rFonts w:ascii="微软雅黑" w:eastAsia="微软雅黑" w:hAnsi="微软雅黑" w:hint="eastAsia"/>
          <w:szCs w:val="21"/>
        </w:rPr>
        <w:t>货</w:t>
      </w:r>
      <w:r w:rsidR="00327C3E">
        <w:rPr>
          <w:rFonts w:ascii="微软雅黑" w:eastAsia="微软雅黑" w:hAnsi="微软雅黑" w:hint="eastAsia"/>
          <w:szCs w:val="21"/>
        </w:rPr>
        <w:t>单产品可直接在乙方仓库存储的甲方</w:t>
      </w:r>
      <w:r w:rsidR="00815026">
        <w:rPr>
          <w:rFonts w:ascii="微软雅黑" w:eastAsia="微软雅黑" w:hAnsi="微软雅黑" w:hint="eastAsia"/>
          <w:szCs w:val="21"/>
        </w:rPr>
        <w:t>产品</w:t>
      </w:r>
      <w:r w:rsidR="00327C3E">
        <w:rPr>
          <w:rFonts w:ascii="微软雅黑" w:eastAsia="微软雅黑" w:hAnsi="微软雅黑" w:hint="eastAsia"/>
          <w:szCs w:val="21"/>
        </w:rPr>
        <w:t>中直接拨付，产品拨付之日该批产品所有权转移至乙方。</w:t>
      </w:r>
    </w:p>
    <w:p w14:paraId="53379485" w14:textId="5C22D5E2" w:rsidR="00F8035E" w:rsidRPr="00E76B60" w:rsidRDefault="0054483E" w:rsidP="007D19A7">
      <w:pPr>
        <w:spacing w:line="300" w:lineRule="auto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三</w:t>
      </w:r>
      <w:r w:rsidR="00F8035E" w:rsidRPr="00E76B60">
        <w:rPr>
          <w:rFonts w:ascii="微软雅黑" w:eastAsia="微软雅黑" w:hAnsi="微软雅黑" w:hint="eastAsia"/>
          <w:b/>
          <w:bCs/>
          <w:szCs w:val="21"/>
        </w:rPr>
        <w:t>、验收</w:t>
      </w:r>
    </w:p>
    <w:p w14:paraId="41B79D5C" w14:textId="4A495230" w:rsidR="007D19A7" w:rsidRPr="007D19A7" w:rsidRDefault="0054483E" w:rsidP="007D19A7">
      <w:pPr>
        <w:spacing w:line="30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3</w:t>
      </w:r>
      <w:r w:rsidR="007A451D">
        <w:rPr>
          <w:rFonts w:ascii="微软雅黑" w:eastAsia="微软雅黑" w:hAnsi="微软雅黑"/>
          <w:szCs w:val="21"/>
        </w:rPr>
        <w:t>.</w:t>
      </w:r>
      <w:r w:rsidR="00F8035E">
        <w:rPr>
          <w:rFonts w:ascii="微软雅黑" w:eastAsia="微软雅黑" w:hAnsi="微软雅黑"/>
          <w:szCs w:val="21"/>
        </w:rPr>
        <w:t>1</w:t>
      </w:r>
      <w:r w:rsidR="007D19A7" w:rsidRPr="007D19A7">
        <w:rPr>
          <w:rFonts w:ascii="微软雅黑" w:eastAsia="微软雅黑" w:hAnsi="微软雅黑" w:hint="eastAsia"/>
          <w:szCs w:val="21"/>
        </w:rPr>
        <w:t>乙方收货后，应在收货单上加盖公章或收货专用章或指定授权人签字。若乙方变更公章或收货专用章</w:t>
      </w:r>
      <w:r w:rsidR="00417F62">
        <w:rPr>
          <w:rFonts w:ascii="微软雅黑" w:eastAsia="微软雅黑" w:hAnsi="微软雅黑" w:hint="eastAsia"/>
          <w:szCs w:val="21"/>
        </w:rPr>
        <w:t>或</w:t>
      </w:r>
      <w:r w:rsidR="00417F62" w:rsidRPr="007D19A7">
        <w:rPr>
          <w:rFonts w:ascii="微软雅黑" w:eastAsia="微软雅黑" w:hAnsi="微软雅黑" w:hint="eastAsia"/>
          <w:szCs w:val="21"/>
        </w:rPr>
        <w:t>指定授权人</w:t>
      </w:r>
      <w:r w:rsidR="00417F62">
        <w:rPr>
          <w:rFonts w:ascii="微软雅黑" w:eastAsia="微软雅黑" w:hAnsi="微软雅黑" w:hint="eastAsia"/>
          <w:szCs w:val="21"/>
        </w:rPr>
        <w:t>的</w:t>
      </w:r>
      <w:r w:rsidR="007D19A7" w:rsidRPr="007D19A7">
        <w:rPr>
          <w:rFonts w:ascii="微软雅黑" w:eastAsia="微软雅黑" w:hAnsi="微软雅黑" w:hint="eastAsia"/>
          <w:szCs w:val="21"/>
        </w:rPr>
        <w:t>，乙方应于甲方产品</w:t>
      </w:r>
      <w:r>
        <w:rPr>
          <w:rFonts w:ascii="微软雅黑" w:eastAsia="微软雅黑" w:hAnsi="微软雅黑" w:hint="eastAsia"/>
          <w:szCs w:val="21"/>
        </w:rPr>
        <w:t>发货前的</w:t>
      </w:r>
      <w:r w:rsidR="007D19A7" w:rsidRPr="007D19A7">
        <w:rPr>
          <w:rFonts w:ascii="微软雅黑" w:eastAsia="微软雅黑" w:hAnsi="微软雅黑" w:hint="eastAsia"/>
          <w:szCs w:val="21"/>
        </w:rPr>
        <w:t>三个工作日</w:t>
      </w:r>
      <w:r>
        <w:rPr>
          <w:rFonts w:ascii="微软雅黑" w:eastAsia="微软雅黑" w:hAnsi="微软雅黑" w:hint="eastAsia"/>
          <w:szCs w:val="21"/>
        </w:rPr>
        <w:t>内</w:t>
      </w:r>
      <w:r w:rsidR="007D19A7" w:rsidRPr="007D19A7">
        <w:rPr>
          <w:rFonts w:ascii="微软雅黑" w:eastAsia="微软雅黑" w:hAnsi="微软雅黑" w:hint="eastAsia"/>
          <w:szCs w:val="21"/>
        </w:rPr>
        <w:t>书面通知甲方，否则因乙方未及时通知所导致</w:t>
      </w:r>
      <w:r w:rsidR="00417F62">
        <w:rPr>
          <w:rFonts w:ascii="微软雅黑" w:eastAsia="微软雅黑" w:hAnsi="微软雅黑" w:hint="eastAsia"/>
          <w:szCs w:val="21"/>
        </w:rPr>
        <w:t>的</w:t>
      </w:r>
      <w:r w:rsidR="007D19A7" w:rsidRPr="007D19A7">
        <w:rPr>
          <w:rFonts w:ascii="微软雅黑" w:eastAsia="微软雅黑" w:hAnsi="微软雅黑" w:hint="eastAsia"/>
          <w:szCs w:val="21"/>
        </w:rPr>
        <w:t>一切不利后果均由乙方自行承担。</w:t>
      </w:r>
    </w:p>
    <w:p w14:paraId="29A3664E" w14:textId="0223340A" w:rsidR="001D12B4" w:rsidRDefault="0054483E" w:rsidP="007D19A7">
      <w:pPr>
        <w:spacing w:line="30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3</w:t>
      </w:r>
      <w:r w:rsidR="00190DF4">
        <w:rPr>
          <w:rFonts w:ascii="微软雅黑" w:eastAsia="微软雅黑" w:hAnsi="微软雅黑"/>
          <w:szCs w:val="21"/>
        </w:rPr>
        <w:t>.2</w:t>
      </w:r>
      <w:r w:rsidR="007D19A7" w:rsidRPr="007D19A7">
        <w:rPr>
          <w:rFonts w:ascii="微软雅黑" w:eastAsia="微软雅黑" w:hAnsi="微软雅黑" w:hint="eastAsia"/>
          <w:szCs w:val="21"/>
        </w:rPr>
        <w:t>乙方</w:t>
      </w:r>
      <w:r w:rsidR="00417F62" w:rsidRPr="007D19A7">
        <w:rPr>
          <w:rFonts w:ascii="微软雅黑" w:eastAsia="微软雅黑" w:hAnsi="微软雅黑" w:hint="eastAsia"/>
          <w:szCs w:val="21"/>
        </w:rPr>
        <w:t>收货后</w:t>
      </w:r>
      <w:r w:rsidR="007D19A7" w:rsidRPr="007D19A7">
        <w:rPr>
          <w:rFonts w:ascii="微软雅黑" w:eastAsia="微软雅黑" w:hAnsi="微软雅黑" w:hint="eastAsia"/>
          <w:szCs w:val="21"/>
        </w:rPr>
        <w:t>应</w:t>
      </w:r>
      <w:r w:rsidR="001B1635">
        <w:rPr>
          <w:rFonts w:ascii="微软雅黑" w:eastAsia="微软雅黑" w:hAnsi="微软雅黑" w:hint="eastAsia"/>
          <w:szCs w:val="21"/>
        </w:rPr>
        <w:t>当场</w:t>
      </w:r>
      <w:r w:rsidR="00417F62">
        <w:rPr>
          <w:rFonts w:ascii="微软雅黑" w:eastAsia="微软雅黑" w:hAnsi="微软雅黑" w:hint="eastAsia"/>
          <w:szCs w:val="21"/>
        </w:rPr>
        <w:t>进行</w:t>
      </w:r>
      <w:r w:rsidR="007D19A7" w:rsidRPr="007D19A7">
        <w:rPr>
          <w:rFonts w:ascii="微软雅黑" w:eastAsia="微软雅黑" w:hAnsi="微软雅黑" w:hint="eastAsia"/>
          <w:szCs w:val="21"/>
        </w:rPr>
        <w:t>验</w:t>
      </w:r>
      <w:r w:rsidR="00417F62">
        <w:rPr>
          <w:rFonts w:ascii="微软雅黑" w:eastAsia="微软雅黑" w:hAnsi="微软雅黑" w:hint="eastAsia"/>
          <w:szCs w:val="21"/>
        </w:rPr>
        <w:t>收，</w:t>
      </w:r>
      <w:r w:rsidR="007D19A7" w:rsidRPr="007D19A7">
        <w:rPr>
          <w:rFonts w:ascii="微软雅黑" w:eastAsia="微软雅黑" w:hAnsi="微软雅黑" w:hint="eastAsia"/>
          <w:szCs w:val="21"/>
        </w:rPr>
        <w:t>乙方验收</w:t>
      </w:r>
      <w:r w:rsidR="00417F62">
        <w:rPr>
          <w:rFonts w:ascii="微软雅黑" w:eastAsia="微软雅黑" w:hAnsi="微软雅黑" w:hint="eastAsia"/>
          <w:szCs w:val="21"/>
        </w:rPr>
        <w:t>时</w:t>
      </w:r>
      <w:r w:rsidR="007D19A7" w:rsidRPr="007D19A7">
        <w:rPr>
          <w:rFonts w:ascii="微软雅黑" w:eastAsia="微软雅黑" w:hAnsi="微软雅黑" w:hint="eastAsia"/>
          <w:szCs w:val="21"/>
        </w:rPr>
        <w:t>如发现数量短缺或质量问题，应在收货单返回联上写明情况并与甲方</w:t>
      </w:r>
      <w:r w:rsidR="00C23FA7">
        <w:rPr>
          <w:rFonts w:ascii="微软雅黑" w:eastAsia="微软雅黑" w:hAnsi="微软雅黑" w:hint="eastAsia"/>
          <w:szCs w:val="21"/>
        </w:rPr>
        <w:t>指定的委托人</w:t>
      </w:r>
      <w:r w:rsidR="007D19A7" w:rsidRPr="007D19A7">
        <w:rPr>
          <w:rFonts w:ascii="微软雅黑" w:eastAsia="微软雅黑" w:hAnsi="微软雅黑" w:hint="eastAsia"/>
          <w:szCs w:val="21"/>
        </w:rPr>
        <w:t>共同签字确认</w:t>
      </w:r>
      <w:r w:rsidR="00E76B60">
        <w:rPr>
          <w:rFonts w:ascii="微软雅黑" w:eastAsia="微软雅黑" w:hAnsi="微软雅黑" w:hint="eastAsia"/>
          <w:szCs w:val="21"/>
        </w:rPr>
        <w:t>。乙方需</w:t>
      </w:r>
      <w:r w:rsidR="007D19A7" w:rsidRPr="007D19A7">
        <w:rPr>
          <w:rFonts w:ascii="微软雅黑" w:eastAsia="微软雅黑" w:hAnsi="微软雅黑" w:hint="eastAsia"/>
          <w:szCs w:val="21"/>
        </w:rPr>
        <w:t>于五日内将前述收货单返回联原件寄交甲方，经甲方查证属实后，</w:t>
      </w:r>
      <w:r w:rsidR="00417F62">
        <w:rPr>
          <w:rFonts w:ascii="微软雅黑" w:eastAsia="微软雅黑" w:hAnsi="微软雅黑" w:hint="eastAsia"/>
          <w:szCs w:val="21"/>
        </w:rPr>
        <w:t>甲方</w:t>
      </w:r>
      <w:r w:rsidR="007D19A7" w:rsidRPr="007D19A7">
        <w:rPr>
          <w:rFonts w:ascii="微软雅黑" w:eastAsia="微软雅黑" w:hAnsi="微软雅黑" w:hint="eastAsia"/>
          <w:szCs w:val="21"/>
        </w:rPr>
        <w:t>补足缺损的该批产品数量。乙方未写明验货情况并与</w:t>
      </w:r>
      <w:r w:rsidR="00C23FA7">
        <w:rPr>
          <w:rFonts w:ascii="微软雅黑" w:eastAsia="微软雅黑" w:hAnsi="微软雅黑" w:hint="eastAsia"/>
          <w:szCs w:val="21"/>
        </w:rPr>
        <w:t>甲方指定委托人</w:t>
      </w:r>
      <w:r w:rsidR="007D19A7" w:rsidRPr="007D19A7">
        <w:rPr>
          <w:rFonts w:ascii="微软雅黑" w:eastAsia="微软雅黑" w:hAnsi="微软雅黑" w:hint="eastAsia"/>
          <w:szCs w:val="21"/>
        </w:rPr>
        <w:t>共同确认或逾期寄交收货单返回联的，视为乙方对产品质量、数量无异议。乙方未在本款规定时间内通知甲方将视为产品无缺损。</w:t>
      </w:r>
    </w:p>
    <w:p w14:paraId="33CF3B2B" w14:textId="1B900966" w:rsidR="0026395C" w:rsidRPr="00ED0903" w:rsidRDefault="0054483E" w:rsidP="00CA2032">
      <w:pPr>
        <w:spacing w:line="300" w:lineRule="auto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四</w:t>
      </w:r>
      <w:r w:rsidR="00327C3E">
        <w:rPr>
          <w:rFonts w:ascii="微软雅黑" w:eastAsia="微软雅黑" w:hAnsi="微软雅黑" w:hint="eastAsia"/>
          <w:b/>
          <w:szCs w:val="21"/>
        </w:rPr>
        <w:t>、</w:t>
      </w:r>
      <w:r w:rsidR="0026395C" w:rsidRPr="00ED0903">
        <w:rPr>
          <w:rFonts w:ascii="微软雅黑" w:eastAsia="微软雅黑" w:hAnsi="微软雅黑" w:hint="eastAsia"/>
          <w:b/>
          <w:szCs w:val="21"/>
        </w:rPr>
        <w:t>双方权利义务</w:t>
      </w:r>
    </w:p>
    <w:p w14:paraId="7E75FED2" w14:textId="6AD55ECA" w:rsidR="00842EE2" w:rsidRDefault="0054483E" w:rsidP="00CA2032">
      <w:pPr>
        <w:spacing w:line="30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4</w:t>
      </w:r>
      <w:r w:rsidR="00842EE2">
        <w:rPr>
          <w:rFonts w:ascii="微软雅黑" w:eastAsia="微软雅黑" w:hAnsi="微软雅黑"/>
          <w:szCs w:val="21"/>
        </w:rPr>
        <w:t>.1</w:t>
      </w:r>
      <w:r w:rsidR="00842EE2">
        <w:rPr>
          <w:rFonts w:ascii="微软雅黑" w:eastAsia="微软雅黑" w:hAnsi="微软雅黑" w:hint="eastAsia"/>
          <w:szCs w:val="21"/>
        </w:rPr>
        <w:t>甲方权利义务</w:t>
      </w:r>
    </w:p>
    <w:p w14:paraId="0FBDC5EA" w14:textId="1B9BB917" w:rsidR="00842EE2" w:rsidRDefault="0054483E" w:rsidP="00CA2032">
      <w:pPr>
        <w:spacing w:line="30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4</w:t>
      </w:r>
      <w:r w:rsidR="00842EE2">
        <w:rPr>
          <w:rFonts w:ascii="微软雅黑" w:eastAsia="微软雅黑" w:hAnsi="微软雅黑"/>
          <w:szCs w:val="21"/>
        </w:rPr>
        <w:t>.1.</w:t>
      </w:r>
      <w:r w:rsidR="006C1D83">
        <w:rPr>
          <w:rFonts w:ascii="微软雅黑" w:eastAsia="微软雅黑" w:hAnsi="微软雅黑"/>
          <w:szCs w:val="21"/>
        </w:rPr>
        <w:t>1</w:t>
      </w:r>
      <w:r w:rsidR="00842EE2">
        <w:rPr>
          <w:rFonts w:ascii="微软雅黑" w:eastAsia="微软雅黑" w:hAnsi="微软雅黑" w:hint="eastAsia"/>
          <w:szCs w:val="21"/>
        </w:rPr>
        <w:t>甲方</w:t>
      </w:r>
      <w:r w:rsidR="00417F62" w:rsidRPr="00F8035E">
        <w:rPr>
          <w:rFonts w:ascii="微软雅黑" w:eastAsia="微软雅黑" w:hAnsi="微软雅黑" w:hint="eastAsia"/>
          <w:szCs w:val="21"/>
        </w:rPr>
        <w:t>向乙方交付</w:t>
      </w:r>
      <w:r w:rsidR="00417F62">
        <w:rPr>
          <w:rFonts w:ascii="微软雅黑" w:eastAsia="微软雅黑" w:hAnsi="微软雅黑" w:hint="eastAsia"/>
          <w:szCs w:val="21"/>
        </w:rPr>
        <w:t>的</w:t>
      </w:r>
      <w:r w:rsidR="00417F62" w:rsidRPr="00F8035E">
        <w:rPr>
          <w:rFonts w:ascii="微软雅黑" w:eastAsia="微软雅黑" w:hAnsi="微软雅黑" w:hint="eastAsia"/>
          <w:szCs w:val="21"/>
        </w:rPr>
        <w:t>产品</w:t>
      </w:r>
      <w:r w:rsidR="00237425">
        <w:rPr>
          <w:rFonts w:ascii="微软雅黑" w:eastAsia="微软雅黑" w:hAnsi="微软雅黑" w:hint="eastAsia"/>
          <w:szCs w:val="21"/>
        </w:rPr>
        <w:t>的数量、质量、规格、包装</w:t>
      </w:r>
      <w:r w:rsidR="00417F62">
        <w:rPr>
          <w:rFonts w:ascii="微软雅黑" w:eastAsia="微软雅黑" w:hAnsi="微软雅黑" w:hint="eastAsia"/>
          <w:szCs w:val="21"/>
        </w:rPr>
        <w:t>应</w:t>
      </w:r>
      <w:r w:rsidR="00237425">
        <w:rPr>
          <w:rFonts w:ascii="微软雅黑" w:eastAsia="微软雅黑" w:hAnsi="微软雅黑" w:hint="eastAsia"/>
          <w:szCs w:val="21"/>
        </w:rPr>
        <w:t>与</w:t>
      </w:r>
      <w:r w:rsidR="00417F62">
        <w:rPr>
          <w:rFonts w:ascii="微软雅黑" w:eastAsia="微软雅黑" w:hAnsi="微软雅黑" w:hint="eastAsia"/>
          <w:szCs w:val="21"/>
        </w:rPr>
        <w:t>订货单约</w:t>
      </w:r>
      <w:r w:rsidR="0003125C">
        <w:rPr>
          <w:rFonts w:ascii="微软雅黑" w:eastAsia="微软雅黑" w:hAnsi="微软雅黑" w:hint="eastAsia"/>
          <w:szCs w:val="21"/>
        </w:rPr>
        <w:t>定</w:t>
      </w:r>
      <w:r w:rsidR="00237425">
        <w:rPr>
          <w:rFonts w:ascii="微软雅黑" w:eastAsia="微软雅黑" w:hAnsi="微软雅黑" w:hint="eastAsia"/>
          <w:szCs w:val="21"/>
        </w:rPr>
        <w:t>相符合</w:t>
      </w:r>
      <w:r w:rsidR="00417F62">
        <w:rPr>
          <w:rFonts w:ascii="微软雅黑" w:eastAsia="微软雅黑" w:hAnsi="微软雅黑" w:hint="eastAsia"/>
          <w:szCs w:val="21"/>
        </w:rPr>
        <w:t>。</w:t>
      </w:r>
    </w:p>
    <w:p w14:paraId="7E5E4CCA" w14:textId="0A030467" w:rsidR="0003125C" w:rsidRDefault="0054483E" w:rsidP="00CA2032">
      <w:pPr>
        <w:spacing w:line="30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4</w:t>
      </w:r>
      <w:r w:rsidR="0003125C">
        <w:rPr>
          <w:rFonts w:ascii="微软雅黑" w:eastAsia="微软雅黑" w:hAnsi="微软雅黑"/>
          <w:szCs w:val="21"/>
        </w:rPr>
        <w:t>.1.</w:t>
      </w:r>
      <w:r w:rsidR="006C1D83">
        <w:rPr>
          <w:rFonts w:ascii="微软雅黑" w:eastAsia="微软雅黑" w:hAnsi="微软雅黑"/>
          <w:szCs w:val="21"/>
        </w:rPr>
        <w:t>2</w:t>
      </w:r>
      <w:r w:rsidR="0003125C">
        <w:rPr>
          <w:rFonts w:ascii="微软雅黑" w:eastAsia="微软雅黑" w:hAnsi="微软雅黑" w:hint="eastAsia"/>
          <w:szCs w:val="21"/>
        </w:rPr>
        <w:t>甲方应当确保产品质量安全，且符合国家法律法规规定。</w:t>
      </w:r>
    </w:p>
    <w:p w14:paraId="02B4D6B9" w14:textId="6D348EC4" w:rsidR="0003125C" w:rsidRPr="0003125C" w:rsidRDefault="0054483E" w:rsidP="00CA2032">
      <w:pPr>
        <w:spacing w:line="30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4</w:t>
      </w:r>
      <w:r w:rsidR="0003125C">
        <w:rPr>
          <w:rFonts w:ascii="微软雅黑" w:eastAsia="微软雅黑" w:hAnsi="微软雅黑"/>
          <w:szCs w:val="21"/>
        </w:rPr>
        <w:t>.1.</w:t>
      </w:r>
      <w:r w:rsidR="006C1D83">
        <w:rPr>
          <w:rFonts w:ascii="微软雅黑" w:eastAsia="微软雅黑" w:hAnsi="微软雅黑"/>
          <w:szCs w:val="21"/>
        </w:rPr>
        <w:t>3</w:t>
      </w:r>
      <w:r w:rsidR="0003125C">
        <w:rPr>
          <w:rFonts w:ascii="微软雅黑" w:eastAsia="微软雅黑" w:hAnsi="微软雅黑" w:hint="eastAsia"/>
          <w:szCs w:val="21"/>
        </w:rPr>
        <w:t>甲方应当及时接收乙方订</w:t>
      </w:r>
      <w:r w:rsidR="00815026">
        <w:rPr>
          <w:rFonts w:ascii="微软雅黑" w:eastAsia="微软雅黑" w:hAnsi="微软雅黑" w:hint="eastAsia"/>
          <w:szCs w:val="21"/>
        </w:rPr>
        <w:t>货</w:t>
      </w:r>
      <w:r w:rsidR="0003125C">
        <w:rPr>
          <w:rFonts w:ascii="微软雅黑" w:eastAsia="微软雅黑" w:hAnsi="微软雅黑" w:hint="eastAsia"/>
          <w:szCs w:val="21"/>
        </w:rPr>
        <w:t>单，并对订</w:t>
      </w:r>
      <w:r w:rsidR="00E67507">
        <w:rPr>
          <w:rFonts w:ascii="微软雅黑" w:eastAsia="微软雅黑" w:hAnsi="微软雅黑" w:hint="eastAsia"/>
          <w:szCs w:val="21"/>
        </w:rPr>
        <w:t>货</w:t>
      </w:r>
      <w:r w:rsidR="0003125C">
        <w:rPr>
          <w:rFonts w:ascii="微软雅黑" w:eastAsia="微软雅黑" w:hAnsi="微软雅黑" w:hint="eastAsia"/>
          <w:szCs w:val="21"/>
        </w:rPr>
        <w:t>单及时确认，及时完成订</w:t>
      </w:r>
      <w:r w:rsidR="00815026">
        <w:rPr>
          <w:rFonts w:ascii="微软雅黑" w:eastAsia="微软雅黑" w:hAnsi="微软雅黑" w:hint="eastAsia"/>
          <w:szCs w:val="21"/>
        </w:rPr>
        <w:t>货</w:t>
      </w:r>
      <w:r w:rsidR="0003125C">
        <w:rPr>
          <w:rFonts w:ascii="微软雅黑" w:eastAsia="微软雅黑" w:hAnsi="微软雅黑" w:hint="eastAsia"/>
          <w:szCs w:val="21"/>
        </w:rPr>
        <w:t>单产品的所有权转移</w:t>
      </w:r>
      <w:r w:rsidR="00641971">
        <w:rPr>
          <w:rFonts w:ascii="微软雅黑" w:eastAsia="微软雅黑" w:hAnsi="微软雅黑" w:hint="eastAsia"/>
          <w:szCs w:val="21"/>
        </w:rPr>
        <w:t>及货款抵扣</w:t>
      </w:r>
      <w:r w:rsidR="0003125C">
        <w:rPr>
          <w:rFonts w:ascii="微软雅黑" w:eastAsia="微软雅黑" w:hAnsi="微软雅黑" w:hint="eastAsia"/>
          <w:szCs w:val="21"/>
        </w:rPr>
        <w:t>。</w:t>
      </w:r>
    </w:p>
    <w:p w14:paraId="6E9E3C10" w14:textId="23E31D52" w:rsidR="00842EE2" w:rsidRDefault="0054483E" w:rsidP="00CA2032">
      <w:pPr>
        <w:spacing w:line="30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4</w:t>
      </w:r>
      <w:r w:rsidR="00237425">
        <w:rPr>
          <w:rFonts w:ascii="微软雅黑" w:eastAsia="微软雅黑" w:hAnsi="微软雅黑"/>
          <w:szCs w:val="21"/>
        </w:rPr>
        <w:t>.2</w:t>
      </w:r>
      <w:r w:rsidR="00237425">
        <w:rPr>
          <w:rFonts w:ascii="微软雅黑" w:eastAsia="微软雅黑" w:hAnsi="微软雅黑" w:hint="eastAsia"/>
          <w:szCs w:val="21"/>
        </w:rPr>
        <w:t>乙方权利义务</w:t>
      </w:r>
    </w:p>
    <w:p w14:paraId="4DD361AA" w14:textId="01E2C93C" w:rsidR="006C1D83" w:rsidRDefault="0054483E" w:rsidP="00CA2032">
      <w:pPr>
        <w:spacing w:line="30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4</w:t>
      </w:r>
      <w:r w:rsidR="006C1D83">
        <w:rPr>
          <w:rFonts w:ascii="微软雅黑" w:eastAsia="微软雅黑" w:hAnsi="微软雅黑"/>
          <w:szCs w:val="21"/>
        </w:rPr>
        <w:t>.2.1</w:t>
      </w:r>
      <w:r w:rsidR="006C1D83" w:rsidRPr="006C1D83">
        <w:rPr>
          <w:rFonts w:ascii="微软雅黑" w:eastAsia="微软雅黑" w:hAnsi="微软雅黑" w:hint="eastAsia"/>
          <w:szCs w:val="21"/>
        </w:rPr>
        <w:t>乙方保证具备履行本</w:t>
      </w:r>
      <w:r w:rsidR="00FF09B0">
        <w:rPr>
          <w:rFonts w:ascii="微软雅黑" w:eastAsia="微软雅黑" w:hAnsi="微软雅黑" w:hint="eastAsia"/>
          <w:szCs w:val="21"/>
        </w:rPr>
        <w:t>协议</w:t>
      </w:r>
      <w:r w:rsidR="006C1D83" w:rsidRPr="006C1D83">
        <w:rPr>
          <w:rFonts w:ascii="微软雅黑" w:eastAsia="微软雅黑" w:hAnsi="微软雅黑" w:hint="eastAsia"/>
          <w:szCs w:val="21"/>
        </w:rPr>
        <w:t>项</w:t>
      </w:r>
      <w:proofErr w:type="gramStart"/>
      <w:r w:rsidR="006C1D83" w:rsidRPr="006C1D83">
        <w:rPr>
          <w:rFonts w:ascii="微软雅黑" w:eastAsia="微软雅黑" w:hAnsi="微软雅黑" w:hint="eastAsia"/>
          <w:szCs w:val="21"/>
        </w:rPr>
        <w:t>下义务</w:t>
      </w:r>
      <w:proofErr w:type="gramEnd"/>
      <w:r w:rsidR="006C1D83" w:rsidRPr="006C1D83">
        <w:rPr>
          <w:rFonts w:ascii="微软雅黑" w:eastAsia="微软雅黑" w:hAnsi="微软雅黑" w:hint="eastAsia"/>
          <w:szCs w:val="21"/>
        </w:rPr>
        <w:t>的权利能力和主体资格</w:t>
      </w:r>
      <w:r w:rsidR="00D404A5">
        <w:rPr>
          <w:rFonts w:ascii="微软雅黑" w:eastAsia="微软雅黑" w:hAnsi="微软雅黑" w:hint="eastAsia"/>
          <w:szCs w:val="21"/>
        </w:rPr>
        <w:t>。</w:t>
      </w:r>
    </w:p>
    <w:p w14:paraId="47732F3F" w14:textId="0B9682E4" w:rsidR="0026395C" w:rsidRDefault="0054483E" w:rsidP="00CA2032">
      <w:pPr>
        <w:spacing w:line="30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4</w:t>
      </w:r>
      <w:r w:rsidR="006C1D83">
        <w:rPr>
          <w:rFonts w:ascii="微软雅黑" w:eastAsia="微软雅黑" w:hAnsi="微软雅黑"/>
          <w:szCs w:val="21"/>
        </w:rPr>
        <w:t>.</w:t>
      </w:r>
      <w:r w:rsidR="0003125C">
        <w:rPr>
          <w:rFonts w:ascii="微软雅黑" w:eastAsia="微软雅黑" w:hAnsi="微软雅黑"/>
          <w:szCs w:val="21"/>
        </w:rPr>
        <w:t>2.</w:t>
      </w:r>
      <w:r w:rsidR="006C1D83">
        <w:rPr>
          <w:rFonts w:ascii="微软雅黑" w:eastAsia="微软雅黑" w:hAnsi="微软雅黑"/>
          <w:szCs w:val="21"/>
        </w:rPr>
        <w:t>2</w:t>
      </w:r>
      <w:r w:rsidR="0026395C">
        <w:rPr>
          <w:rFonts w:ascii="微软雅黑" w:eastAsia="微软雅黑" w:hAnsi="微软雅黑" w:hint="eastAsia"/>
          <w:szCs w:val="21"/>
        </w:rPr>
        <w:t>乙方应当按照以下食品存储要求妥善保管入库产品：</w:t>
      </w:r>
    </w:p>
    <w:p w14:paraId="28E850FD" w14:textId="01C2A6FA" w:rsidR="0026395C" w:rsidRPr="00CA2032" w:rsidRDefault="0026395C" w:rsidP="00CA2032">
      <w:pPr>
        <w:spacing w:line="300" w:lineRule="auto"/>
        <w:ind w:firstLineChars="150" w:firstLine="300"/>
        <w:rPr>
          <w:rFonts w:ascii="微软雅黑" w:eastAsia="微软雅黑" w:hAnsi="微软雅黑"/>
          <w:sz w:val="20"/>
          <w:szCs w:val="21"/>
        </w:rPr>
      </w:pPr>
      <w:r w:rsidRPr="00CA2032">
        <w:rPr>
          <w:rFonts w:ascii="微软雅黑" w:eastAsia="微软雅黑" w:hAnsi="微软雅黑"/>
          <w:sz w:val="20"/>
          <w:szCs w:val="21"/>
        </w:rPr>
        <w:t>1）</w:t>
      </w:r>
      <w:r w:rsidR="000073D5" w:rsidRPr="00CA2032">
        <w:rPr>
          <w:rFonts w:ascii="微软雅黑" w:eastAsia="微软雅黑" w:hAnsi="微软雅黑" w:hint="eastAsia"/>
          <w:sz w:val="20"/>
          <w:szCs w:val="21"/>
        </w:rPr>
        <w:t>仓</w:t>
      </w:r>
      <w:r w:rsidRPr="00CA2032">
        <w:rPr>
          <w:rFonts w:ascii="微软雅黑" w:eastAsia="微软雅黑" w:hAnsi="微软雅黑" w:hint="eastAsia"/>
          <w:sz w:val="20"/>
          <w:szCs w:val="21"/>
        </w:rPr>
        <w:t>库内产品无阳光直射；</w:t>
      </w:r>
    </w:p>
    <w:p w14:paraId="7377D03A" w14:textId="238C6B43" w:rsidR="0026395C" w:rsidRPr="00CA2032" w:rsidRDefault="0026395C" w:rsidP="00CA2032">
      <w:pPr>
        <w:spacing w:line="300" w:lineRule="auto"/>
        <w:ind w:firstLineChars="150" w:firstLine="300"/>
        <w:rPr>
          <w:rFonts w:ascii="微软雅黑" w:eastAsia="微软雅黑" w:hAnsi="微软雅黑"/>
          <w:sz w:val="20"/>
          <w:szCs w:val="21"/>
        </w:rPr>
      </w:pPr>
      <w:r w:rsidRPr="00CA2032">
        <w:rPr>
          <w:rFonts w:ascii="微软雅黑" w:eastAsia="微软雅黑" w:hAnsi="微软雅黑"/>
          <w:sz w:val="20"/>
          <w:szCs w:val="21"/>
        </w:rPr>
        <w:lastRenderedPageBreak/>
        <w:t>2）</w:t>
      </w:r>
      <w:r w:rsidR="000073D5" w:rsidRPr="00CA2032">
        <w:rPr>
          <w:rFonts w:ascii="微软雅黑" w:eastAsia="微软雅黑" w:hAnsi="微软雅黑" w:hint="eastAsia"/>
          <w:sz w:val="20"/>
          <w:szCs w:val="21"/>
        </w:rPr>
        <w:t>仓</w:t>
      </w:r>
      <w:r w:rsidRPr="00CA2032">
        <w:rPr>
          <w:rFonts w:ascii="微软雅黑" w:eastAsia="微软雅黑" w:hAnsi="微软雅黑" w:hint="eastAsia"/>
          <w:sz w:val="20"/>
          <w:szCs w:val="21"/>
        </w:rPr>
        <w:t>库内卫生状况良好，地面、产品无积尘，无垃圾存放；</w:t>
      </w:r>
    </w:p>
    <w:p w14:paraId="567C2480" w14:textId="77777777" w:rsidR="0026395C" w:rsidRPr="00CA2032" w:rsidRDefault="0026395C" w:rsidP="00CA2032">
      <w:pPr>
        <w:spacing w:line="300" w:lineRule="auto"/>
        <w:ind w:firstLineChars="150" w:firstLine="300"/>
        <w:rPr>
          <w:rFonts w:ascii="微软雅黑" w:eastAsia="微软雅黑" w:hAnsi="微软雅黑"/>
          <w:sz w:val="20"/>
          <w:szCs w:val="21"/>
        </w:rPr>
      </w:pPr>
      <w:r w:rsidRPr="00CA2032">
        <w:rPr>
          <w:rFonts w:ascii="微软雅黑" w:eastAsia="微软雅黑" w:hAnsi="微软雅黑"/>
          <w:sz w:val="20"/>
          <w:szCs w:val="21"/>
        </w:rPr>
        <w:t>3）</w:t>
      </w:r>
      <w:r w:rsidRPr="00CA2032">
        <w:rPr>
          <w:rFonts w:ascii="微软雅黑" w:eastAsia="微软雅黑" w:hAnsi="微软雅黑" w:hint="eastAsia"/>
          <w:sz w:val="20"/>
          <w:szCs w:val="21"/>
        </w:rPr>
        <w:t>仓库内无有毒、异味品；</w:t>
      </w:r>
    </w:p>
    <w:p w14:paraId="73911DD6" w14:textId="77777777" w:rsidR="0026395C" w:rsidRPr="00CA2032" w:rsidRDefault="0026395C" w:rsidP="00CA2032">
      <w:pPr>
        <w:spacing w:line="300" w:lineRule="auto"/>
        <w:ind w:firstLineChars="150" w:firstLine="300"/>
        <w:rPr>
          <w:rFonts w:ascii="微软雅黑" w:eastAsia="微软雅黑" w:hAnsi="微软雅黑"/>
          <w:sz w:val="20"/>
          <w:szCs w:val="21"/>
        </w:rPr>
      </w:pPr>
      <w:r w:rsidRPr="00CA2032">
        <w:rPr>
          <w:rFonts w:ascii="微软雅黑" w:eastAsia="微软雅黑" w:hAnsi="微软雅黑"/>
          <w:sz w:val="20"/>
          <w:szCs w:val="21"/>
        </w:rPr>
        <w:t>4）</w:t>
      </w:r>
      <w:r w:rsidRPr="00CA2032">
        <w:rPr>
          <w:rFonts w:ascii="微软雅黑" w:eastAsia="微软雅黑" w:hAnsi="微软雅黑" w:hint="eastAsia"/>
          <w:sz w:val="20"/>
          <w:szCs w:val="21"/>
        </w:rPr>
        <w:t>产品码放整齐、分区明确；</w:t>
      </w:r>
    </w:p>
    <w:p w14:paraId="213284B1" w14:textId="28281C34" w:rsidR="0026395C" w:rsidRPr="00CA2032" w:rsidRDefault="0026395C" w:rsidP="00CA2032">
      <w:pPr>
        <w:spacing w:line="300" w:lineRule="auto"/>
        <w:ind w:firstLineChars="150" w:firstLine="300"/>
        <w:rPr>
          <w:rFonts w:ascii="微软雅黑" w:eastAsia="微软雅黑" w:hAnsi="微软雅黑"/>
          <w:sz w:val="20"/>
          <w:szCs w:val="21"/>
        </w:rPr>
      </w:pPr>
      <w:r w:rsidRPr="00CA2032">
        <w:rPr>
          <w:rFonts w:ascii="微软雅黑" w:eastAsia="微软雅黑" w:hAnsi="微软雅黑"/>
          <w:sz w:val="20"/>
          <w:szCs w:val="21"/>
        </w:rPr>
        <w:t>5）</w:t>
      </w:r>
      <w:r w:rsidR="000073D5">
        <w:rPr>
          <w:rFonts w:ascii="微软雅黑" w:eastAsia="微软雅黑" w:hAnsi="微软雅黑" w:hint="eastAsia"/>
          <w:sz w:val="20"/>
          <w:szCs w:val="21"/>
        </w:rPr>
        <w:t>仓库</w:t>
      </w:r>
      <w:r w:rsidRPr="00CA2032">
        <w:rPr>
          <w:rFonts w:ascii="微软雅黑" w:eastAsia="微软雅黑" w:hAnsi="微软雅黑" w:hint="eastAsia"/>
          <w:sz w:val="20"/>
          <w:szCs w:val="21"/>
        </w:rPr>
        <w:t>有防虫、防鼠、防火设施并合理使用；</w:t>
      </w:r>
    </w:p>
    <w:p w14:paraId="2A194E26" w14:textId="77777777" w:rsidR="0026395C" w:rsidRPr="00CA2032" w:rsidRDefault="0026395C" w:rsidP="00CA2032">
      <w:pPr>
        <w:spacing w:line="300" w:lineRule="auto"/>
        <w:ind w:firstLineChars="150" w:firstLine="300"/>
        <w:rPr>
          <w:rFonts w:ascii="微软雅黑" w:eastAsia="微软雅黑" w:hAnsi="微软雅黑"/>
          <w:sz w:val="20"/>
          <w:szCs w:val="21"/>
        </w:rPr>
      </w:pPr>
      <w:r w:rsidRPr="00CA2032">
        <w:rPr>
          <w:rFonts w:ascii="微软雅黑" w:eastAsia="微软雅黑" w:hAnsi="微软雅黑"/>
          <w:sz w:val="20"/>
          <w:szCs w:val="21"/>
        </w:rPr>
        <w:t>6）</w:t>
      </w:r>
      <w:r w:rsidRPr="00CA2032">
        <w:rPr>
          <w:rFonts w:ascii="微软雅黑" w:eastAsia="微软雅黑" w:hAnsi="微软雅黑" w:hint="eastAsia"/>
          <w:sz w:val="20"/>
          <w:szCs w:val="21"/>
        </w:rPr>
        <w:t>存货区无洗手池、排水沟、下水井等水源；</w:t>
      </w:r>
    </w:p>
    <w:p w14:paraId="27D7C519" w14:textId="25CEB349" w:rsidR="0026395C" w:rsidRPr="00CA2032" w:rsidRDefault="0026395C" w:rsidP="00CA2032">
      <w:pPr>
        <w:spacing w:line="300" w:lineRule="auto"/>
        <w:ind w:firstLineChars="150" w:firstLine="300"/>
        <w:rPr>
          <w:rFonts w:ascii="微软雅黑" w:eastAsia="微软雅黑" w:hAnsi="微软雅黑"/>
          <w:sz w:val="20"/>
          <w:szCs w:val="21"/>
        </w:rPr>
      </w:pPr>
      <w:r w:rsidRPr="00CA2032">
        <w:rPr>
          <w:rFonts w:ascii="微软雅黑" w:eastAsia="微软雅黑" w:hAnsi="微软雅黑"/>
          <w:sz w:val="20"/>
          <w:szCs w:val="21"/>
        </w:rPr>
        <w:t>7）</w:t>
      </w:r>
      <w:r w:rsidRPr="00CA2032">
        <w:rPr>
          <w:rFonts w:ascii="微软雅黑" w:eastAsia="微软雅黑" w:hAnsi="微软雅黑" w:hint="eastAsia"/>
          <w:sz w:val="20"/>
          <w:szCs w:val="21"/>
        </w:rPr>
        <w:t>运输车辆车厢平整无损坏、无尖锐物，有防雨设施，清洁卫生</w:t>
      </w:r>
      <w:r w:rsidR="000073D5">
        <w:rPr>
          <w:rFonts w:ascii="微软雅黑" w:eastAsia="微软雅黑" w:hAnsi="微软雅黑" w:hint="eastAsia"/>
          <w:sz w:val="20"/>
          <w:szCs w:val="21"/>
        </w:rPr>
        <w:t>，</w:t>
      </w:r>
      <w:r w:rsidRPr="00CA2032">
        <w:rPr>
          <w:rFonts w:ascii="微软雅黑" w:eastAsia="微软雅黑" w:hAnsi="微软雅黑"/>
          <w:sz w:val="20"/>
          <w:szCs w:val="21"/>
        </w:rPr>
        <w:t>无异味；</w:t>
      </w:r>
    </w:p>
    <w:p w14:paraId="1BB119E4" w14:textId="77777777" w:rsidR="0026395C" w:rsidRPr="00CA2032" w:rsidRDefault="0026395C" w:rsidP="00CA2032">
      <w:pPr>
        <w:spacing w:line="300" w:lineRule="auto"/>
        <w:ind w:firstLineChars="150" w:firstLine="300"/>
        <w:rPr>
          <w:rFonts w:ascii="微软雅黑" w:eastAsia="微软雅黑" w:hAnsi="微软雅黑"/>
          <w:sz w:val="20"/>
          <w:szCs w:val="21"/>
        </w:rPr>
      </w:pPr>
      <w:r w:rsidRPr="00CA2032">
        <w:rPr>
          <w:rFonts w:ascii="微软雅黑" w:eastAsia="微软雅黑" w:hAnsi="微软雅黑"/>
          <w:sz w:val="20"/>
          <w:szCs w:val="21"/>
        </w:rPr>
        <w:t>8）</w:t>
      </w:r>
      <w:r w:rsidRPr="00CA2032">
        <w:rPr>
          <w:rFonts w:ascii="微软雅黑" w:eastAsia="微软雅黑" w:hAnsi="微软雅黑" w:hint="eastAsia"/>
          <w:sz w:val="20"/>
          <w:szCs w:val="21"/>
        </w:rPr>
        <w:t>纸箱破损、脱胶、散落产品及时修整。</w:t>
      </w:r>
    </w:p>
    <w:p w14:paraId="48F87792" w14:textId="5BC08AF7" w:rsidR="004D7C1C" w:rsidRDefault="0054483E" w:rsidP="00CA2032">
      <w:pPr>
        <w:spacing w:line="30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4</w:t>
      </w:r>
      <w:r w:rsidR="006C1D83">
        <w:rPr>
          <w:rFonts w:ascii="微软雅黑" w:eastAsia="微软雅黑" w:hAnsi="微软雅黑"/>
          <w:szCs w:val="21"/>
        </w:rPr>
        <w:t>.2.3</w:t>
      </w:r>
      <w:r w:rsidR="00B268AE">
        <w:rPr>
          <w:rFonts w:ascii="微软雅黑" w:eastAsia="微软雅黑" w:hAnsi="微软雅黑" w:hint="eastAsia"/>
          <w:szCs w:val="21"/>
        </w:rPr>
        <w:t>乙方应保证产品安全，</w:t>
      </w:r>
      <w:r w:rsidR="00B268AE" w:rsidRPr="0096517D">
        <w:rPr>
          <w:rFonts w:ascii="微软雅黑" w:eastAsia="微软雅黑" w:hAnsi="微软雅黑" w:hint="eastAsia"/>
          <w:szCs w:val="21"/>
        </w:rPr>
        <w:t>在所有权转移之前</w:t>
      </w:r>
      <w:r w:rsidR="00B268AE">
        <w:rPr>
          <w:rFonts w:ascii="微软雅黑" w:eastAsia="微软雅黑" w:hAnsi="微软雅黑" w:hint="eastAsia"/>
          <w:szCs w:val="21"/>
        </w:rPr>
        <w:t>，</w:t>
      </w:r>
      <w:r w:rsidR="00B268AE" w:rsidRPr="0096517D">
        <w:rPr>
          <w:rFonts w:ascii="微软雅黑" w:eastAsia="微软雅黑" w:hAnsi="微软雅黑" w:hint="eastAsia"/>
          <w:szCs w:val="21"/>
        </w:rPr>
        <w:t>乙方不得</w:t>
      </w:r>
      <w:r w:rsidR="00B268AE">
        <w:rPr>
          <w:rFonts w:ascii="微软雅黑" w:eastAsia="微软雅黑" w:hAnsi="微软雅黑" w:hint="eastAsia"/>
          <w:szCs w:val="21"/>
        </w:rPr>
        <w:t>擅自处置产品，若</w:t>
      </w:r>
      <w:r w:rsidR="00B268AE" w:rsidRPr="0096517D">
        <w:rPr>
          <w:rFonts w:ascii="微软雅黑" w:eastAsia="微软雅黑" w:hAnsi="微软雅黑" w:hint="eastAsia"/>
          <w:szCs w:val="21"/>
        </w:rPr>
        <w:t>有遗失、损坏</w:t>
      </w:r>
      <w:r w:rsidR="00B268AE">
        <w:rPr>
          <w:rFonts w:ascii="微软雅黑" w:eastAsia="微软雅黑" w:hAnsi="微软雅黑" w:hint="eastAsia"/>
          <w:szCs w:val="21"/>
        </w:rPr>
        <w:t>，由乙方承担</w:t>
      </w:r>
      <w:r w:rsidR="005A2A46">
        <w:rPr>
          <w:rFonts w:ascii="微软雅黑" w:eastAsia="微软雅黑" w:hAnsi="微软雅黑" w:hint="eastAsia"/>
          <w:szCs w:val="21"/>
        </w:rPr>
        <w:t>全额赔偿责任</w:t>
      </w:r>
      <w:r w:rsidR="00B268AE">
        <w:rPr>
          <w:rFonts w:ascii="微软雅黑" w:eastAsia="微软雅黑" w:hAnsi="微软雅黑" w:hint="eastAsia"/>
          <w:szCs w:val="21"/>
        </w:rPr>
        <w:t>。</w:t>
      </w:r>
    </w:p>
    <w:p w14:paraId="6859FD69" w14:textId="4FED7690" w:rsidR="00B41415" w:rsidRDefault="004D7C1C" w:rsidP="00CA2032">
      <w:pPr>
        <w:spacing w:line="30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4.2.4</w:t>
      </w:r>
      <w:r>
        <w:rPr>
          <w:rFonts w:ascii="微软雅黑" w:eastAsia="微软雅黑" w:hAnsi="微软雅黑" w:hint="eastAsia"/>
          <w:szCs w:val="21"/>
        </w:rPr>
        <w:t>乙方应</w:t>
      </w:r>
      <w:r w:rsidR="00F87D39">
        <w:rPr>
          <w:rFonts w:ascii="微软雅黑" w:eastAsia="微软雅黑" w:hAnsi="微软雅黑" w:hint="eastAsia"/>
          <w:szCs w:val="21"/>
        </w:rPr>
        <w:t>在保管截止</w:t>
      </w:r>
      <w:r w:rsidR="00B82BEF">
        <w:rPr>
          <w:rFonts w:ascii="微软雅黑" w:eastAsia="微软雅黑" w:hAnsi="微软雅黑" w:hint="eastAsia"/>
          <w:szCs w:val="21"/>
        </w:rPr>
        <w:t>日</w:t>
      </w:r>
      <w:r w:rsidR="00F87D39">
        <w:rPr>
          <w:rFonts w:ascii="微软雅黑" w:eastAsia="微软雅黑" w:hAnsi="微软雅黑" w:hint="eastAsia"/>
          <w:szCs w:val="21"/>
        </w:rPr>
        <w:t>前购买全部的仓储产品。</w:t>
      </w:r>
      <w:r w:rsidR="00681FCF">
        <w:rPr>
          <w:rFonts w:ascii="微软雅黑" w:eastAsia="微软雅黑" w:hAnsi="微软雅黑" w:hint="eastAsia"/>
          <w:szCs w:val="21"/>
        </w:rPr>
        <w:t xml:space="preserve"> </w:t>
      </w:r>
    </w:p>
    <w:p w14:paraId="0757AD77" w14:textId="0DF2F875" w:rsidR="00A102B6" w:rsidRPr="00E76B60" w:rsidRDefault="0054483E" w:rsidP="00CA2032">
      <w:pPr>
        <w:spacing w:line="300" w:lineRule="auto"/>
        <w:rPr>
          <w:rFonts w:ascii="微软雅黑" w:eastAsia="微软雅黑" w:hAnsi="微软雅黑"/>
          <w:b/>
          <w:bCs/>
          <w:szCs w:val="21"/>
        </w:rPr>
      </w:pPr>
      <w:r w:rsidRPr="00851956">
        <w:rPr>
          <w:rFonts w:ascii="微软雅黑" w:eastAsia="微软雅黑" w:hAnsi="微软雅黑" w:hint="eastAsia"/>
          <w:b/>
          <w:szCs w:val="21"/>
        </w:rPr>
        <w:t>五</w:t>
      </w:r>
      <w:r w:rsidR="00A102B6" w:rsidRPr="00E76B60">
        <w:rPr>
          <w:rFonts w:ascii="微软雅黑" w:eastAsia="微软雅黑" w:hAnsi="微软雅黑" w:hint="eastAsia"/>
          <w:b/>
          <w:bCs/>
          <w:szCs w:val="21"/>
        </w:rPr>
        <w:t>、不可抗力</w:t>
      </w:r>
    </w:p>
    <w:p w14:paraId="2EADFDF4" w14:textId="4D0C397D" w:rsidR="00A102B6" w:rsidRDefault="006C1D83" w:rsidP="00CA2032">
      <w:pPr>
        <w:spacing w:line="30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甲乙</w:t>
      </w:r>
      <w:r w:rsidR="00A102B6" w:rsidRPr="00A102B6">
        <w:rPr>
          <w:rFonts w:ascii="微软雅黑" w:eastAsia="微软雅黑" w:hAnsi="微软雅黑" w:hint="eastAsia"/>
          <w:szCs w:val="21"/>
        </w:rPr>
        <w:t>双方的任何一方由于不可抗力的原因不能履行</w:t>
      </w:r>
      <w:r w:rsidR="00FF09B0">
        <w:rPr>
          <w:rFonts w:ascii="微软雅黑" w:eastAsia="微软雅黑" w:hAnsi="微软雅黑" w:hint="eastAsia"/>
          <w:szCs w:val="21"/>
        </w:rPr>
        <w:t>协议</w:t>
      </w:r>
      <w:r w:rsidR="00A102B6" w:rsidRPr="00A102B6">
        <w:rPr>
          <w:rFonts w:ascii="微软雅黑" w:eastAsia="微软雅黑" w:hAnsi="微软雅黑" w:hint="eastAsia"/>
          <w:szCs w:val="21"/>
        </w:rPr>
        <w:t>时，应及时向对方通报不能履行或不能完全履行的理由，以减轻可能给对方造成的损失，在取得有关机构证明以后，允许延期履行、部分履行或者不履行</w:t>
      </w:r>
      <w:r w:rsidR="00FF09B0">
        <w:rPr>
          <w:rFonts w:ascii="微软雅黑" w:eastAsia="微软雅黑" w:hAnsi="微软雅黑" w:hint="eastAsia"/>
          <w:szCs w:val="21"/>
        </w:rPr>
        <w:t>协议</w:t>
      </w:r>
      <w:r w:rsidR="00A102B6" w:rsidRPr="00A102B6">
        <w:rPr>
          <w:rFonts w:ascii="微软雅黑" w:eastAsia="微软雅黑" w:hAnsi="微软雅黑" w:hint="eastAsia"/>
          <w:szCs w:val="21"/>
        </w:rPr>
        <w:t>，并根据情况可部分或全部免予承担违约责任。不可抗力的时间持续超过30日，任一方均有权解除本</w:t>
      </w:r>
      <w:r w:rsidR="00FF09B0">
        <w:rPr>
          <w:rFonts w:ascii="微软雅黑" w:eastAsia="微软雅黑" w:hAnsi="微软雅黑" w:hint="eastAsia"/>
          <w:szCs w:val="21"/>
        </w:rPr>
        <w:t>协议</w:t>
      </w:r>
      <w:r w:rsidR="00A102B6">
        <w:rPr>
          <w:rFonts w:ascii="微软雅黑" w:eastAsia="微软雅黑" w:hAnsi="微软雅黑" w:hint="eastAsia"/>
          <w:szCs w:val="21"/>
        </w:rPr>
        <w:t xml:space="preserve">。 </w:t>
      </w:r>
    </w:p>
    <w:p w14:paraId="114CD993" w14:textId="4F900D10" w:rsidR="004D248B" w:rsidRPr="00E76B60" w:rsidRDefault="0054483E" w:rsidP="00CA2032">
      <w:pPr>
        <w:spacing w:line="300" w:lineRule="auto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六</w:t>
      </w:r>
      <w:r w:rsidR="004D248B" w:rsidRPr="00E76B60">
        <w:rPr>
          <w:rFonts w:ascii="微软雅黑" w:eastAsia="微软雅黑" w:hAnsi="微软雅黑" w:hint="eastAsia"/>
          <w:b/>
          <w:bCs/>
          <w:szCs w:val="21"/>
        </w:rPr>
        <w:t>、</w:t>
      </w:r>
      <w:r w:rsidR="0023196E" w:rsidRPr="00E76B60">
        <w:rPr>
          <w:rFonts w:ascii="微软雅黑" w:eastAsia="微软雅黑" w:hAnsi="微软雅黑" w:hint="eastAsia"/>
          <w:b/>
          <w:bCs/>
          <w:szCs w:val="21"/>
        </w:rPr>
        <w:t>违约责任</w:t>
      </w:r>
    </w:p>
    <w:p w14:paraId="015C20A1" w14:textId="69064AD9" w:rsidR="0023196E" w:rsidRDefault="0054483E" w:rsidP="00CA2032">
      <w:pPr>
        <w:spacing w:line="30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6</w:t>
      </w:r>
      <w:r w:rsidR="0023196E">
        <w:rPr>
          <w:rFonts w:ascii="微软雅黑" w:eastAsia="微软雅黑" w:hAnsi="微软雅黑"/>
          <w:szCs w:val="21"/>
        </w:rPr>
        <w:t>.1</w:t>
      </w:r>
      <w:r w:rsidR="0023196E">
        <w:rPr>
          <w:rFonts w:ascii="微软雅黑" w:eastAsia="微软雅黑" w:hAnsi="微软雅黑" w:hint="eastAsia"/>
          <w:szCs w:val="21"/>
        </w:rPr>
        <w:t>未经双方协商一致，任何一方不得提前终止本协议，否则违约方须承担</w:t>
      </w:r>
      <w:r w:rsidR="00E46213">
        <w:rPr>
          <w:rFonts w:ascii="微软雅黑" w:eastAsia="微软雅黑" w:hAnsi="微软雅黑" w:hint="eastAsia"/>
          <w:szCs w:val="21"/>
        </w:rPr>
        <w:t>本</w:t>
      </w:r>
      <w:r w:rsidR="00FF09B0">
        <w:rPr>
          <w:rFonts w:ascii="微软雅黑" w:eastAsia="微软雅黑" w:hAnsi="微软雅黑" w:hint="eastAsia"/>
          <w:szCs w:val="21"/>
        </w:rPr>
        <w:t>协议</w:t>
      </w:r>
      <w:r w:rsidR="0023196E">
        <w:rPr>
          <w:rFonts w:ascii="微软雅黑" w:eastAsia="微软雅黑" w:hAnsi="微软雅黑" w:hint="eastAsia"/>
          <w:szCs w:val="21"/>
        </w:rPr>
        <w:t>总金额30%的违约金。</w:t>
      </w:r>
    </w:p>
    <w:p w14:paraId="2351553D" w14:textId="08896841" w:rsidR="0023196E" w:rsidRDefault="0054483E" w:rsidP="00CA2032">
      <w:pPr>
        <w:spacing w:line="30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6</w:t>
      </w:r>
      <w:r w:rsidR="0023196E">
        <w:rPr>
          <w:rFonts w:ascii="微软雅黑" w:eastAsia="微软雅黑" w:hAnsi="微软雅黑"/>
          <w:szCs w:val="21"/>
        </w:rPr>
        <w:t>.2</w:t>
      </w:r>
      <w:r w:rsidR="00B82BEF">
        <w:rPr>
          <w:rFonts w:ascii="微软雅黑" w:eastAsia="微软雅黑" w:hAnsi="微软雅黑" w:hint="eastAsia"/>
          <w:szCs w:val="21"/>
        </w:rPr>
        <w:t>产品</w:t>
      </w:r>
      <w:r w:rsidR="0023196E">
        <w:rPr>
          <w:rFonts w:ascii="微软雅黑" w:eastAsia="微软雅黑" w:hAnsi="微软雅黑" w:hint="eastAsia"/>
          <w:szCs w:val="21"/>
        </w:rPr>
        <w:t>在存</w:t>
      </w:r>
      <w:r w:rsidR="007F79A0">
        <w:rPr>
          <w:rFonts w:ascii="微软雅黑" w:eastAsia="微软雅黑" w:hAnsi="微软雅黑" w:hint="eastAsia"/>
          <w:szCs w:val="21"/>
        </w:rPr>
        <w:t>储</w:t>
      </w:r>
      <w:r w:rsidR="0023196E">
        <w:rPr>
          <w:rFonts w:ascii="微软雅黑" w:eastAsia="微软雅黑" w:hAnsi="微软雅黑" w:hint="eastAsia"/>
          <w:szCs w:val="21"/>
        </w:rPr>
        <w:t>期间</w:t>
      </w:r>
      <w:r w:rsidR="006C1D83">
        <w:rPr>
          <w:rFonts w:ascii="微软雅黑" w:eastAsia="微软雅黑" w:hAnsi="微软雅黑" w:hint="eastAsia"/>
          <w:szCs w:val="21"/>
        </w:rPr>
        <w:t>，</w:t>
      </w:r>
      <w:r w:rsidR="00DF5A0D">
        <w:rPr>
          <w:rFonts w:ascii="微软雅黑" w:eastAsia="微软雅黑" w:hAnsi="微软雅黑" w:hint="eastAsia"/>
          <w:szCs w:val="21"/>
        </w:rPr>
        <w:t>发生</w:t>
      </w:r>
      <w:r w:rsidR="00B82BEF">
        <w:rPr>
          <w:rFonts w:ascii="微软雅黑" w:eastAsia="微软雅黑" w:hAnsi="微软雅黑" w:hint="eastAsia"/>
          <w:szCs w:val="21"/>
        </w:rPr>
        <w:t>产品</w:t>
      </w:r>
      <w:r w:rsidR="00DF5A0D">
        <w:rPr>
          <w:rFonts w:ascii="微软雅黑" w:eastAsia="微软雅黑" w:hAnsi="微软雅黑" w:hint="eastAsia"/>
          <w:szCs w:val="21"/>
        </w:rPr>
        <w:t>灭失、减少、变质、污染、损坏的，乙方负责赔偿损失。</w:t>
      </w:r>
    </w:p>
    <w:p w14:paraId="495755DC" w14:textId="5724D853" w:rsidR="00E46213" w:rsidRDefault="0054483E" w:rsidP="001D12B4">
      <w:pPr>
        <w:spacing w:line="30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6</w:t>
      </w:r>
      <w:r w:rsidR="00E46213">
        <w:rPr>
          <w:rFonts w:ascii="微软雅黑" w:eastAsia="微软雅黑" w:hAnsi="微软雅黑"/>
          <w:szCs w:val="21"/>
        </w:rPr>
        <w:t>.</w:t>
      </w:r>
      <w:r w:rsidR="004A608F">
        <w:rPr>
          <w:rFonts w:ascii="微软雅黑" w:eastAsia="微软雅黑" w:hAnsi="微软雅黑" w:hint="eastAsia"/>
          <w:szCs w:val="21"/>
        </w:rPr>
        <w:t>3</w:t>
      </w:r>
      <w:r w:rsidR="00A667C0">
        <w:rPr>
          <w:rFonts w:ascii="微软雅黑" w:eastAsia="微软雅黑" w:hAnsi="微软雅黑" w:hint="eastAsia"/>
          <w:szCs w:val="21"/>
        </w:rPr>
        <w:t xml:space="preserve"> </w:t>
      </w:r>
      <w:r w:rsidR="00E46213" w:rsidRPr="00E46213">
        <w:rPr>
          <w:rFonts w:ascii="微软雅黑" w:eastAsia="微软雅黑" w:hAnsi="微软雅黑" w:hint="eastAsia"/>
          <w:szCs w:val="21"/>
        </w:rPr>
        <w:t>一方违约，另一方通知其应正确履约后7天内仍未纠正的，守约方可单方解除</w:t>
      </w:r>
      <w:r w:rsidR="00FF09B0">
        <w:rPr>
          <w:rFonts w:ascii="微软雅黑" w:eastAsia="微软雅黑" w:hAnsi="微软雅黑" w:hint="eastAsia"/>
          <w:szCs w:val="21"/>
        </w:rPr>
        <w:t>协议</w:t>
      </w:r>
      <w:r w:rsidR="00E46213" w:rsidRPr="00E46213">
        <w:rPr>
          <w:rFonts w:ascii="微软雅黑" w:eastAsia="微软雅黑" w:hAnsi="微软雅黑" w:hint="eastAsia"/>
          <w:szCs w:val="21"/>
        </w:rPr>
        <w:t>，并要求</w:t>
      </w:r>
      <w:r w:rsidR="004A608F">
        <w:rPr>
          <w:rFonts w:ascii="微软雅黑" w:eastAsia="微软雅黑" w:hAnsi="微软雅黑" w:hint="eastAsia"/>
          <w:szCs w:val="21"/>
        </w:rPr>
        <w:t>违约</w:t>
      </w:r>
      <w:r w:rsidR="00E46213" w:rsidRPr="00E46213">
        <w:rPr>
          <w:rFonts w:ascii="微软雅黑" w:eastAsia="微软雅黑" w:hAnsi="微软雅黑" w:hint="eastAsia"/>
          <w:szCs w:val="21"/>
        </w:rPr>
        <w:t>方以本</w:t>
      </w:r>
      <w:r w:rsidR="00FF09B0">
        <w:rPr>
          <w:rFonts w:ascii="微软雅黑" w:eastAsia="微软雅黑" w:hAnsi="微软雅黑" w:hint="eastAsia"/>
          <w:szCs w:val="21"/>
        </w:rPr>
        <w:t>协议</w:t>
      </w:r>
      <w:r w:rsidR="00E46213" w:rsidRPr="00E46213">
        <w:rPr>
          <w:rFonts w:ascii="微软雅黑" w:eastAsia="微软雅黑" w:hAnsi="微软雅黑" w:hint="eastAsia"/>
          <w:szCs w:val="21"/>
        </w:rPr>
        <w:t>总金额的</w:t>
      </w:r>
      <w:r w:rsidR="00E46213">
        <w:rPr>
          <w:rFonts w:ascii="微软雅黑" w:eastAsia="微软雅黑" w:hAnsi="微软雅黑"/>
          <w:szCs w:val="21"/>
        </w:rPr>
        <w:t>30</w:t>
      </w:r>
      <w:r w:rsidR="00E46213" w:rsidRPr="00E46213">
        <w:rPr>
          <w:rFonts w:ascii="微软雅黑" w:eastAsia="微软雅黑" w:hAnsi="微软雅黑" w:hint="eastAsia"/>
          <w:szCs w:val="21"/>
        </w:rPr>
        <w:t>%作为违约金数额向</w:t>
      </w:r>
      <w:r w:rsidR="004A608F">
        <w:rPr>
          <w:rFonts w:ascii="微软雅黑" w:eastAsia="微软雅黑" w:hAnsi="微软雅黑" w:hint="eastAsia"/>
          <w:szCs w:val="21"/>
        </w:rPr>
        <w:t>守</w:t>
      </w:r>
      <w:r w:rsidR="00E46213" w:rsidRPr="00E46213">
        <w:rPr>
          <w:rFonts w:ascii="微软雅黑" w:eastAsia="微软雅黑" w:hAnsi="微软雅黑" w:hint="eastAsia"/>
          <w:szCs w:val="21"/>
        </w:rPr>
        <w:t>约方</w:t>
      </w:r>
      <w:r w:rsidR="0065622D">
        <w:rPr>
          <w:rFonts w:ascii="微软雅黑" w:eastAsia="微软雅黑" w:hAnsi="微软雅黑" w:hint="eastAsia"/>
          <w:szCs w:val="21"/>
        </w:rPr>
        <w:t>支付</w:t>
      </w:r>
      <w:r w:rsidR="00E46213" w:rsidRPr="00E46213">
        <w:rPr>
          <w:rFonts w:ascii="微软雅黑" w:eastAsia="微软雅黑" w:hAnsi="微软雅黑" w:hint="eastAsia"/>
          <w:szCs w:val="21"/>
        </w:rPr>
        <w:t>，另外还必须赔偿</w:t>
      </w:r>
      <w:r w:rsidR="0065622D">
        <w:rPr>
          <w:rFonts w:ascii="微软雅黑" w:eastAsia="微软雅黑" w:hAnsi="微软雅黑" w:hint="eastAsia"/>
          <w:szCs w:val="21"/>
        </w:rPr>
        <w:t>给守</w:t>
      </w:r>
      <w:r w:rsidR="00E46213" w:rsidRPr="00E46213">
        <w:rPr>
          <w:rFonts w:ascii="微软雅黑" w:eastAsia="微软雅黑" w:hAnsi="微软雅黑" w:hint="eastAsia"/>
          <w:szCs w:val="21"/>
        </w:rPr>
        <w:t>约方</w:t>
      </w:r>
      <w:r w:rsidR="0065622D">
        <w:rPr>
          <w:rFonts w:ascii="微软雅黑" w:eastAsia="微软雅黑" w:hAnsi="微软雅黑" w:hint="eastAsia"/>
          <w:szCs w:val="21"/>
        </w:rPr>
        <w:t>造成</w:t>
      </w:r>
      <w:r w:rsidR="00E46213" w:rsidRPr="00E46213">
        <w:rPr>
          <w:rFonts w:ascii="微软雅黑" w:eastAsia="微软雅黑" w:hAnsi="微软雅黑" w:hint="eastAsia"/>
          <w:szCs w:val="21"/>
        </w:rPr>
        <w:t>的损失，包含但不限于诉讼、仲裁、律师、和解及其它一切必要费用。</w:t>
      </w:r>
    </w:p>
    <w:p w14:paraId="588EB240" w14:textId="3B8BCB48" w:rsidR="00A667C0" w:rsidRPr="00A667C0" w:rsidRDefault="00A667C0" w:rsidP="001D12B4">
      <w:pPr>
        <w:spacing w:line="30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6.</w:t>
      </w:r>
      <w:r w:rsidR="004A608F">
        <w:rPr>
          <w:rFonts w:ascii="微软雅黑" w:eastAsia="微软雅黑" w:hAnsi="微软雅黑" w:hint="eastAsia"/>
          <w:szCs w:val="21"/>
        </w:rPr>
        <w:t>4</w:t>
      </w:r>
      <w:r>
        <w:rPr>
          <w:rFonts w:ascii="微软雅黑" w:eastAsia="微软雅黑" w:hAnsi="微软雅黑" w:hint="eastAsia"/>
          <w:szCs w:val="21"/>
        </w:rPr>
        <w:t>对于乙方</w:t>
      </w:r>
      <w:r w:rsidR="0065622D">
        <w:rPr>
          <w:rFonts w:ascii="微软雅黑" w:eastAsia="微软雅黑" w:hAnsi="微软雅黑" w:hint="eastAsia"/>
          <w:szCs w:val="21"/>
        </w:rPr>
        <w:t>给甲方</w:t>
      </w:r>
      <w:r>
        <w:rPr>
          <w:rFonts w:ascii="微软雅黑" w:eastAsia="微软雅黑" w:hAnsi="微软雅黑" w:hint="eastAsia"/>
          <w:szCs w:val="21"/>
        </w:rPr>
        <w:t>造成的损失，甲方有权在乙方订</w:t>
      </w:r>
      <w:r w:rsidR="00815026">
        <w:rPr>
          <w:rFonts w:ascii="微软雅黑" w:eastAsia="微软雅黑" w:hAnsi="微软雅黑" w:hint="eastAsia"/>
          <w:szCs w:val="21"/>
        </w:rPr>
        <w:t>货</w:t>
      </w:r>
      <w:r>
        <w:rPr>
          <w:rFonts w:ascii="微软雅黑" w:eastAsia="微软雅黑" w:hAnsi="微软雅黑" w:hint="eastAsia"/>
          <w:szCs w:val="21"/>
        </w:rPr>
        <w:t>单</w:t>
      </w:r>
      <w:r w:rsidR="00815026"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 w:hint="eastAsia"/>
          <w:szCs w:val="21"/>
        </w:rPr>
        <w:t>货款中予以扣除。</w:t>
      </w:r>
    </w:p>
    <w:p w14:paraId="15796BB7" w14:textId="14C74EC8" w:rsidR="00B310C7" w:rsidRPr="00253336" w:rsidRDefault="0054483E" w:rsidP="00CA2032">
      <w:pPr>
        <w:spacing w:line="300" w:lineRule="auto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七</w:t>
      </w:r>
      <w:r w:rsidR="00B268AE" w:rsidRPr="00ED0903">
        <w:rPr>
          <w:rFonts w:ascii="微软雅黑" w:eastAsia="微软雅黑" w:hAnsi="微软雅黑" w:hint="eastAsia"/>
          <w:b/>
          <w:szCs w:val="21"/>
        </w:rPr>
        <w:t>、</w:t>
      </w:r>
      <w:r w:rsidR="00253336">
        <w:rPr>
          <w:rFonts w:ascii="微软雅黑" w:eastAsia="微软雅黑" w:hAnsi="微软雅黑" w:hint="eastAsia"/>
          <w:b/>
          <w:szCs w:val="21"/>
        </w:rPr>
        <w:t>销售折扣</w:t>
      </w:r>
    </w:p>
    <w:p w14:paraId="49BF8F71" w14:textId="7AD8BFB3" w:rsidR="00B268AE" w:rsidRDefault="0054483E" w:rsidP="00CA2032">
      <w:pPr>
        <w:spacing w:line="30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7</w:t>
      </w:r>
      <w:r w:rsidR="00E32554">
        <w:rPr>
          <w:rFonts w:ascii="微软雅黑" w:eastAsia="微软雅黑" w:hAnsi="微软雅黑" w:hint="eastAsia"/>
          <w:szCs w:val="21"/>
        </w:rPr>
        <w:t>.</w:t>
      </w:r>
      <w:r w:rsidR="00A102B6">
        <w:rPr>
          <w:rFonts w:ascii="微软雅黑" w:eastAsia="微软雅黑" w:hAnsi="微软雅黑"/>
          <w:szCs w:val="21"/>
        </w:rPr>
        <w:t>1</w:t>
      </w:r>
      <w:r w:rsidR="003566BA">
        <w:rPr>
          <w:rFonts w:ascii="微软雅黑" w:eastAsia="微软雅黑" w:hAnsi="微软雅黑" w:hint="eastAsia"/>
          <w:szCs w:val="21"/>
        </w:rPr>
        <w:t>对于</w:t>
      </w:r>
      <w:r w:rsidR="00B268AE">
        <w:rPr>
          <w:rFonts w:ascii="微软雅黑" w:eastAsia="微软雅黑" w:hAnsi="微软雅黑" w:hint="eastAsia"/>
          <w:szCs w:val="21"/>
        </w:rPr>
        <w:t>甲方</w:t>
      </w:r>
      <w:r w:rsidR="003566BA">
        <w:rPr>
          <w:rFonts w:ascii="微软雅黑" w:eastAsia="微软雅黑" w:hAnsi="微软雅黑" w:hint="eastAsia"/>
          <w:szCs w:val="21"/>
        </w:rPr>
        <w:t>存储于乙方</w:t>
      </w:r>
      <w:r w:rsidR="007F79A0">
        <w:rPr>
          <w:rFonts w:ascii="微软雅黑" w:eastAsia="微软雅黑" w:hAnsi="微软雅黑" w:hint="eastAsia"/>
          <w:szCs w:val="21"/>
        </w:rPr>
        <w:t>仓库</w:t>
      </w:r>
      <w:r w:rsidR="003566BA">
        <w:rPr>
          <w:rFonts w:ascii="微软雅黑" w:eastAsia="微软雅黑" w:hAnsi="微软雅黑" w:hint="eastAsia"/>
          <w:szCs w:val="21"/>
        </w:rPr>
        <w:t>的产品销售，甲方</w:t>
      </w:r>
      <w:r w:rsidR="00B268AE">
        <w:rPr>
          <w:rFonts w:ascii="微软雅黑" w:eastAsia="微软雅黑" w:hAnsi="微软雅黑" w:hint="eastAsia"/>
          <w:szCs w:val="21"/>
        </w:rPr>
        <w:t>同意给予乙方如下优惠：</w:t>
      </w:r>
      <w:r w:rsidR="00CF083B">
        <w:rPr>
          <w:rFonts w:ascii="微软雅黑" w:eastAsia="微软雅黑" w:hAnsi="微软雅黑" w:hint="eastAsia"/>
          <w:szCs w:val="21"/>
        </w:rPr>
        <w:t>以</w:t>
      </w:r>
      <w:r w:rsidR="00D07B81">
        <w:rPr>
          <w:rFonts w:ascii="微软雅黑" w:eastAsia="微软雅黑" w:hAnsi="微软雅黑" w:hint="eastAsia"/>
          <w:szCs w:val="21"/>
        </w:rPr>
        <w:t>在本</w:t>
      </w:r>
      <w:r w:rsidR="00FF09B0">
        <w:rPr>
          <w:rFonts w:ascii="微软雅黑" w:eastAsia="微软雅黑" w:hAnsi="微软雅黑" w:hint="eastAsia"/>
          <w:szCs w:val="21"/>
        </w:rPr>
        <w:t>协议</w:t>
      </w:r>
      <w:r w:rsidR="005E4684">
        <w:rPr>
          <w:rFonts w:ascii="微软雅黑" w:eastAsia="微软雅黑" w:hAnsi="微软雅黑" w:hint="eastAsia"/>
          <w:szCs w:val="21"/>
        </w:rPr>
        <w:t>合作</w:t>
      </w:r>
      <w:r w:rsidR="00B268AE" w:rsidRPr="00CA2032">
        <w:rPr>
          <w:rFonts w:ascii="微软雅黑" w:eastAsia="微软雅黑" w:hAnsi="微软雅黑" w:hint="eastAsia"/>
          <w:szCs w:val="21"/>
        </w:rPr>
        <w:t>期间乙方提供仓储服务的产品</w:t>
      </w:r>
      <w:r w:rsidR="00FE2D68" w:rsidRPr="00CA2032">
        <w:rPr>
          <w:rFonts w:ascii="微软雅黑" w:eastAsia="微软雅黑" w:hAnsi="微软雅黑" w:hint="eastAsia"/>
          <w:szCs w:val="21"/>
        </w:rPr>
        <w:t>总</w:t>
      </w:r>
      <w:r w:rsidR="00977E18">
        <w:rPr>
          <w:rFonts w:ascii="微软雅黑" w:eastAsia="微软雅黑" w:hAnsi="微软雅黑" w:hint="eastAsia"/>
          <w:szCs w:val="21"/>
        </w:rPr>
        <w:t>金</w:t>
      </w:r>
      <w:r w:rsidR="00FE2D68" w:rsidRPr="00CA2032">
        <w:rPr>
          <w:rFonts w:ascii="微软雅黑" w:eastAsia="微软雅黑" w:hAnsi="微软雅黑" w:hint="eastAsia"/>
          <w:szCs w:val="21"/>
        </w:rPr>
        <w:t>额为基数</w:t>
      </w:r>
      <w:r w:rsidR="00B268AE">
        <w:rPr>
          <w:rFonts w:ascii="微软雅黑" w:eastAsia="微软雅黑" w:hAnsi="微软雅黑" w:hint="eastAsia"/>
          <w:szCs w:val="21"/>
        </w:rPr>
        <w:t>，给予乙方</w:t>
      </w:r>
      <w:r w:rsidR="00B268AE" w:rsidRPr="00ED6C77">
        <w:rPr>
          <w:rFonts w:ascii="微软雅黑" w:eastAsia="微软雅黑" w:hAnsi="微软雅黑"/>
          <w:szCs w:val="21"/>
          <w:u w:val="single"/>
        </w:rPr>
        <w:t xml:space="preserve"> </w:t>
      </w:r>
      <w:r w:rsidR="007623CE">
        <w:rPr>
          <w:rFonts w:ascii="微软雅黑" w:eastAsia="微软雅黑" w:hAnsi="微软雅黑" w:hint="eastAsia"/>
          <w:szCs w:val="21"/>
          <w:u w:val="single"/>
        </w:rPr>
        <w:t xml:space="preserve">  </w:t>
      </w:r>
      <w:r w:rsidR="00B268AE" w:rsidRPr="00ED6C77">
        <w:rPr>
          <w:rFonts w:ascii="微软雅黑" w:eastAsia="微软雅黑" w:hAnsi="微软雅黑"/>
          <w:szCs w:val="21"/>
          <w:u w:val="single"/>
        </w:rPr>
        <w:t xml:space="preserve"> </w:t>
      </w:r>
      <w:r w:rsidR="00B268AE">
        <w:rPr>
          <w:rFonts w:ascii="微软雅黑" w:eastAsia="微软雅黑" w:hAnsi="微软雅黑" w:hint="eastAsia"/>
          <w:szCs w:val="21"/>
        </w:rPr>
        <w:t>%的销售折扣。</w:t>
      </w:r>
    </w:p>
    <w:p w14:paraId="61104402" w14:textId="58C32D33" w:rsidR="00253336" w:rsidRDefault="0054483E" w:rsidP="00CA2032">
      <w:pPr>
        <w:spacing w:line="30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7</w:t>
      </w:r>
      <w:r w:rsidR="00A102B6">
        <w:rPr>
          <w:rFonts w:ascii="微软雅黑" w:eastAsia="微软雅黑" w:hAnsi="微软雅黑"/>
          <w:szCs w:val="21"/>
        </w:rPr>
        <w:t>.2</w:t>
      </w:r>
      <w:r w:rsidR="007623CE">
        <w:rPr>
          <w:rFonts w:ascii="微软雅黑" w:eastAsia="微软雅黑" w:hAnsi="微软雅黑" w:hint="eastAsia"/>
          <w:szCs w:val="21"/>
        </w:rPr>
        <w:t>上述</w:t>
      </w:r>
      <w:r w:rsidR="00B268AE">
        <w:rPr>
          <w:rFonts w:ascii="微软雅黑" w:eastAsia="微软雅黑" w:hAnsi="微软雅黑" w:hint="eastAsia"/>
          <w:szCs w:val="21"/>
        </w:rPr>
        <w:t>销售</w:t>
      </w:r>
      <w:r w:rsidR="007623CE">
        <w:rPr>
          <w:rFonts w:ascii="微软雅黑" w:eastAsia="微软雅黑" w:hAnsi="微软雅黑" w:hint="eastAsia"/>
          <w:szCs w:val="21"/>
        </w:rPr>
        <w:t>折扣在乙方订</w:t>
      </w:r>
      <w:r w:rsidR="00C76667">
        <w:rPr>
          <w:rFonts w:ascii="微软雅黑" w:eastAsia="微软雅黑" w:hAnsi="微软雅黑" w:hint="eastAsia"/>
          <w:szCs w:val="21"/>
        </w:rPr>
        <w:t>货</w:t>
      </w:r>
      <w:r w:rsidR="007623CE">
        <w:rPr>
          <w:rFonts w:ascii="微软雅黑" w:eastAsia="微软雅黑" w:hAnsi="微软雅黑" w:hint="eastAsia"/>
          <w:szCs w:val="21"/>
        </w:rPr>
        <w:t>单中予以执行</w:t>
      </w:r>
      <w:r w:rsidR="00BE6616">
        <w:rPr>
          <w:rFonts w:ascii="微软雅黑" w:eastAsia="微软雅黑" w:hAnsi="微软雅黑" w:hint="eastAsia"/>
          <w:szCs w:val="21"/>
        </w:rPr>
        <w:t>，双方应</w:t>
      </w:r>
      <w:r w:rsidR="007623CE">
        <w:rPr>
          <w:rFonts w:ascii="微软雅黑" w:eastAsia="微软雅黑" w:hAnsi="微软雅黑" w:hint="eastAsia"/>
          <w:szCs w:val="21"/>
        </w:rPr>
        <w:t>按照会计准则明示入账</w:t>
      </w:r>
    </w:p>
    <w:p w14:paraId="2CC032B2" w14:textId="1B519261" w:rsidR="00B310C7" w:rsidRPr="00B310C7" w:rsidRDefault="00253336" w:rsidP="00CA2032">
      <w:pPr>
        <w:spacing w:line="30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7</w:t>
      </w:r>
      <w:r>
        <w:rPr>
          <w:rFonts w:ascii="微软雅黑" w:eastAsia="微软雅黑" w:hAnsi="微软雅黑"/>
          <w:szCs w:val="21"/>
        </w:rPr>
        <w:t>.3</w:t>
      </w:r>
      <w:r w:rsidR="00B41415">
        <w:rPr>
          <w:rFonts w:ascii="微软雅黑" w:eastAsia="微软雅黑" w:hAnsi="微软雅黑" w:hint="eastAsia"/>
          <w:szCs w:val="21"/>
        </w:rPr>
        <w:t>付款方式</w:t>
      </w:r>
      <w:r w:rsidR="00B310C7">
        <w:rPr>
          <w:rFonts w:ascii="微软雅黑" w:eastAsia="微软雅黑" w:hAnsi="微软雅黑" w:hint="eastAsia"/>
          <w:szCs w:val="21"/>
        </w:rPr>
        <w:t>按照</w:t>
      </w:r>
      <w:r w:rsidR="00B41415">
        <w:rPr>
          <w:rFonts w:ascii="微软雅黑" w:eastAsia="微软雅黑" w:hAnsi="微软雅黑" w:hint="eastAsia"/>
          <w:szCs w:val="21"/>
        </w:rPr>
        <w:t>已</w:t>
      </w:r>
      <w:r w:rsidR="00B310C7">
        <w:rPr>
          <w:rFonts w:ascii="微软雅黑" w:eastAsia="微软雅黑" w:hAnsi="微软雅黑" w:hint="eastAsia"/>
          <w:szCs w:val="21"/>
        </w:rPr>
        <w:t>签署的经销</w:t>
      </w:r>
      <w:r w:rsidR="006E7945">
        <w:rPr>
          <w:rFonts w:ascii="微软雅黑" w:eastAsia="微软雅黑" w:hAnsi="微软雅黑" w:hint="eastAsia"/>
          <w:szCs w:val="21"/>
        </w:rPr>
        <w:t>协议</w:t>
      </w:r>
      <w:r w:rsidR="00B41415">
        <w:rPr>
          <w:rFonts w:ascii="微软雅黑" w:eastAsia="微软雅黑" w:hAnsi="微软雅黑" w:hint="eastAsia"/>
          <w:szCs w:val="21"/>
        </w:rPr>
        <w:t>执行</w:t>
      </w:r>
      <w:r w:rsidR="007623CE">
        <w:rPr>
          <w:rFonts w:ascii="微软雅黑" w:eastAsia="微软雅黑" w:hAnsi="微软雅黑" w:hint="eastAsia"/>
          <w:szCs w:val="21"/>
        </w:rPr>
        <w:t>。</w:t>
      </w:r>
    </w:p>
    <w:p w14:paraId="489E744E" w14:textId="4BC4ECDF" w:rsidR="00A102B6" w:rsidRPr="00851956" w:rsidRDefault="0054483E" w:rsidP="00CA2032">
      <w:pPr>
        <w:spacing w:line="300" w:lineRule="auto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八</w:t>
      </w:r>
      <w:r w:rsidR="00A102B6" w:rsidRPr="00851956">
        <w:rPr>
          <w:rFonts w:ascii="微软雅黑" w:eastAsia="微软雅黑" w:hAnsi="微软雅黑" w:hint="eastAsia"/>
          <w:b/>
          <w:bCs/>
          <w:szCs w:val="21"/>
        </w:rPr>
        <w:t>、争议解决</w:t>
      </w:r>
    </w:p>
    <w:p w14:paraId="499E24FA" w14:textId="1743F865" w:rsidR="009C1F63" w:rsidRPr="009C1F63" w:rsidRDefault="006E7945" w:rsidP="00CA2032">
      <w:pPr>
        <w:spacing w:line="300" w:lineRule="auto"/>
        <w:rPr>
          <w:rFonts w:ascii="微软雅黑" w:eastAsia="微软雅黑" w:hAnsi="微软雅黑"/>
          <w:szCs w:val="21"/>
        </w:rPr>
      </w:pPr>
      <w:r w:rsidRPr="006E7945">
        <w:rPr>
          <w:rFonts w:ascii="微软雅黑" w:eastAsia="微软雅黑" w:hAnsi="微软雅黑" w:hint="eastAsia"/>
          <w:szCs w:val="21"/>
        </w:rPr>
        <w:t>因本协议产生的所有争议，双方应协商解决。协商不成的，双方均有权将争议提交</w:t>
      </w:r>
      <w:r w:rsidR="009C1F63" w:rsidRPr="009C1F63">
        <w:rPr>
          <w:rFonts w:ascii="微软雅黑" w:eastAsia="微软雅黑" w:hAnsi="微软雅黑" w:hint="eastAsia"/>
          <w:szCs w:val="21"/>
        </w:rPr>
        <w:t>中国国际经济贸易仲裁委员会，按照申请仲裁时该会现行有效的仲裁规则进行仲裁。仲裁地点为北京。仲裁裁决是终局的，对双方均有约束力。</w:t>
      </w:r>
      <w:bookmarkStart w:id="0" w:name="_GoBack"/>
      <w:bookmarkEnd w:id="0"/>
    </w:p>
    <w:p w14:paraId="659F6C04" w14:textId="5D0AB107" w:rsidR="00CA2032" w:rsidRPr="00ED0903" w:rsidRDefault="0054483E" w:rsidP="00CA2032">
      <w:pPr>
        <w:spacing w:line="300" w:lineRule="auto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九</w:t>
      </w:r>
      <w:r w:rsidR="007623CE" w:rsidRPr="00ED0903">
        <w:rPr>
          <w:rFonts w:ascii="微软雅黑" w:eastAsia="微软雅黑" w:hAnsi="微软雅黑" w:hint="eastAsia"/>
          <w:b/>
          <w:szCs w:val="21"/>
        </w:rPr>
        <w:t>、其他</w:t>
      </w:r>
    </w:p>
    <w:p w14:paraId="2FFFBF54" w14:textId="4072DDE1" w:rsidR="00365F6F" w:rsidRDefault="0054483E" w:rsidP="00CA2032">
      <w:pPr>
        <w:spacing w:line="30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9</w:t>
      </w:r>
      <w:r w:rsidR="00A102B6">
        <w:rPr>
          <w:rFonts w:ascii="微软雅黑" w:eastAsia="微软雅黑" w:hAnsi="微软雅黑"/>
          <w:szCs w:val="21"/>
        </w:rPr>
        <w:t>.1</w:t>
      </w:r>
      <w:r w:rsidR="007623CE">
        <w:rPr>
          <w:rFonts w:ascii="微软雅黑" w:eastAsia="微软雅黑" w:hAnsi="微软雅黑" w:hint="eastAsia"/>
          <w:szCs w:val="21"/>
        </w:rPr>
        <w:t>本协议为单次合作协议，</w:t>
      </w:r>
      <w:r w:rsidR="00365F6F" w:rsidRPr="00ED6C77">
        <w:rPr>
          <w:rFonts w:ascii="微软雅黑" w:eastAsia="微软雅黑" w:hAnsi="微软雅黑" w:hint="eastAsia"/>
          <w:szCs w:val="21"/>
        </w:rPr>
        <w:t>本</w:t>
      </w:r>
      <w:r w:rsidR="00DB22FD" w:rsidRPr="00ED6C77">
        <w:rPr>
          <w:rFonts w:ascii="微软雅黑" w:eastAsia="微软雅黑" w:hAnsi="微软雅黑" w:hint="eastAsia"/>
          <w:szCs w:val="21"/>
        </w:rPr>
        <w:t>协议</w:t>
      </w:r>
      <w:r w:rsidR="00365F6F" w:rsidRPr="00ED6C77">
        <w:rPr>
          <w:rFonts w:ascii="微软雅黑" w:eastAsia="微软雅黑" w:hAnsi="微软雅黑" w:hint="eastAsia"/>
          <w:szCs w:val="21"/>
        </w:rPr>
        <w:t>的签订不影响双方签订的其它销售</w:t>
      </w:r>
      <w:r w:rsidR="00DB22FD" w:rsidRPr="00ED6C77">
        <w:rPr>
          <w:rFonts w:ascii="微软雅黑" w:eastAsia="微软雅黑" w:hAnsi="微软雅黑" w:hint="eastAsia"/>
          <w:szCs w:val="21"/>
        </w:rPr>
        <w:t>协议</w:t>
      </w:r>
      <w:r w:rsidR="00365F6F" w:rsidRPr="00ED6C77">
        <w:rPr>
          <w:rFonts w:ascii="微软雅黑" w:eastAsia="微软雅黑" w:hAnsi="微软雅黑" w:hint="eastAsia"/>
          <w:szCs w:val="21"/>
        </w:rPr>
        <w:t>或其它类型协议</w:t>
      </w:r>
      <w:r w:rsidR="00565A70" w:rsidRPr="00ED6C77">
        <w:rPr>
          <w:rFonts w:ascii="微软雅黑" w:eastAsia="微软雅黑" w:hAnsi="微软雅黑" w:hint="eastAsia"/>
          <w:szCs w:val="21"/>
        </w:rPr>
        <w:t>的执行</w:t>
      </w:r>
      <w:r w:rsidR="007623CE">
        <w:rPr>
          <w:rFonts w:ascii="微软雅黑" w:eastAsia="微软雅黑" w:hAnsi="微软雅黑" w:hint="eastAsia"/>
          <w:szCs w:val="21"/>
        </w:rPr>
        <w:t>，若存在其他未尽事宜，双方另行协商，可签订补充协议</w:t>
      </w:r>
      <w:r w:rsidR="00934491">
        <w:rPr>
          <w:rFonts w:ascii="微软雅黑" w:eastAsia="微软雅黑" w:hAnsi="微软雅黑" w:hint="eastAsia"/>
          <w:szCs w:val="21"/>
        </w:rPr>
        <w:t>。</w:t>
      </w:r>
    </w:p>
    <w:p w14:paraId="38D1125D" w14:textId="75788C77" w:rsidR="007623CE" w:rsidRDefault="0054483E" w:rsidP="00CA2032">
      <w:pPr>
        <w:spacing w:line="30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9</w:t>
      </w:r>
      <w:r w:rsidR="00A102B6">
        <w:rPr>
          <w:rFonts w:ascii="微软雅黑" w:eastAsia="微软雅黑" w:hAnsi="微软雅黑"/>
          <w:szCs w:val="21"/>
        </w:rPr>
        <w:t>.2</w:t>
      </w:r>
      <w:r w:rsidR="007623CE">
        <w:rPr>
          <w:rFonts w:ascii="微软雅黑" w:eastAsia="微软雅黑" w:hAnsi="微软雅黑" w:hint="eastAsia"/>
          <w:szCs w:val="21"/>
        </w:rPr>
        <w:t>本协议一式叁份，经双方盖章后生效，甲方执贰份，乙方执壹份，具有同等法律效力。</w:t>
      </w:r>
    </w:p>
    <w:p w14:paraId="1FC13F69" w14:textId="53FBDC91" w:rsidR="005631CB" w:rsidRPr="00ED6C77" w:rsidRDefault="005631CB" w:rsidP="00CA2032">
      <w:pPr>
        <w:spacing w:line="30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9</w:t>
      </w:r>
      <w:r>
        <w:rPr>
          <w:rFonts w:ascii="微软雅黑" w:eastAsia="微软雅黑" w:hAnsi="微软雅黑"/>
          <w:szCs w:val="21"/>
        </w:rPr>
        <w:t>.3</w:t>
      </w:r>
      <w:r w:rsidRPr="005631CB">
        <w:rPr>
          <w:rFonts w:ascii="微软雅黑" w:eastAsia="微软雅黑" w:hAnsi="微软雅黑" w:hint="eastAsia"/>
          <w:szCs w:val="21"/>
        </w:rPr>
        <w:t>任何一方无权在没有另一方事先书面同意的情况下，向第三方给予、授予和转让本</w:t>
      </w:r>
      <w:r w:rsidR="00B56337">
        <w:rPr>
          <w:rFonts w:ascii="微软雅黑" w:eastAsia="微软雅黑" w:hAnsi="微软雅黑" w:hint="eastAsia"/>
          <w:szCs w:val="21"/>
        </w:rPr>
        <w:t>协议</w:t>
      </w:r>
      <w:r w:rsidRPr="005631CB">
        <w:rPr>
          <w:rFonts w:ascii="微软雅黑" w:eastAsia="微软雅黑" w:hAnsi="微软雅黑" w:hint="eastAsia"/>
          <w:szCs w:val="21"/>
        </w:rPr>
        <w:t>所规定的任何权利和义务。</w:t>
      </w:r>
    </w:p>
    <w:p w14:paraId="47BA4B75" w14:textId="77777777" w:rsidR="00A633D7" w:rsidRDefault="007623CE" w:rsidP="00CA2032">
      <w:pPr>
        <w:spacing w:line="30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（以下无正文）</w:t>
      </w:r>
    </w:p>
    <w:p w14:paraId="50EDAC5B" w14:textId="77777777" w:rsidR="00365F6F" w:rsidRPr="00E66B0B" w:rsidRDefault="00365F6F" w:rsidP="00CA2032">
      <w:pPr>
        <w:spacing w:line="300" w:lineRule="auto"/>
        <w:rPr>
          <w:rFonts w:ascii="微软雅黑" w:eastAsia="微软雅黑" w:hAnsi="微软雅黑"/>
          <w:szCs w:val="21"/>
        </w:rPr>
      </w:pPr>
    </w:p>
    <w:p w14:paraId="48FA0BA1" w14:textId="3697D097" w:rsidR="00F52D41" w:rsidRPr="00E66B0B" w:rsidRDefault="00365F6F" w:rsidP="00CA2032">
      <w:pPr>
        <w:spacing w:line="300" w:lineRule="auto"/>
        <w:rPr>
          <w:rFonts w:ascii="微软雅黑" w:eastAsia="微软雅黑" w:hAnsi="微软雅黑"/>
          <w:szCs w:val="21"/>
          <w:u w:val="single"/>
        </w:rPr>
      </w:pPr>
      <w:r w:rsidRPr="00E66B0B">
        <w:rPr>
          <w:rFonts w:ascii="微软雅黑" w:eastAsia="微软雅黑" w:hAnsi="微软雅黑" w:hint="eastAsia"/>
          <w:szCs w:val="21"/>
        </w:rPr>
        <w:t>甲方：</w:t>
      </w:r>
      <w:r w:rsidR="00383752" w:rsidRPr="00E66B0B">
        <w:rPr>
          <w:rFonts w:ascii="微软雅黑" w:eastAsia="微软雅黑" w:hAnsi="微软雅黑" w:hint="eastAsia"/>
          <w:szCs w:val="21"/>
        </w:rPr>
        <w:t xml:space="preserve">百事公司                  </w:t>
      </w:r>
      <w:r w:rsidR="0092460D">
        <w:rPr>
          <w:rFonts w:ascii="微软雅黑" w:eastAsia="微软雅黑" w:hAnsi="微软雅黑" w:hint="eastAsia"/>
          <w:szCs w:val="21"/>
        </w:rPr>
        <w:t xml:space="preserve">              </w:t>
      </w:r>
      <w:r w:rsidR="00383752" w:rsidRPr="00E66B0B">
        <w:rPr>
          <w:rFonts w:ascii="微软雅黑" w:eastAsia="微软雅黑" w:hAnsi="微软雅黑" w:hint="eastAsia"/>
          <w:szCs w:val="21"/>
        </w:rPr>
        <w:t xml:space="preserve">   乙方：</w:t>
      </w:r>
    </w:p>
    <w:p w14:paraId="3B9D00E5" w14:textId="77777777" w:rsidR="00B2420C" w:rsidRDefault="00B2420C" w:rsidP="00CA2032">
      <w:pPr>
        <w:spacing w:line="30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经办人：                                         经办人：</w:t>
      </w:r>
    </w:p>
    <w:p w14:paraId="11383021" w14:textId="4592C524" w:rsidR="00F52D41" w:rsidRDefault="00B2420C" w:rsidP="00CA2032">
      <w:pPr>
        <w:spacing w:line="30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签订日期：   年    月    日                       签订日期：     年     月     日</w:t>
      </w:r>
    </w:p>
    <w:p w14:paraId="2AA1DAA2" w14:textId="74243BB4" w:rsidR="0067488A" w:rsidRDefault="0067488A" w:rsidP="00CA2032">
      <w:pPr>
        <w:spacing w:line="300" w:lineRule="auto"/>
        <w:rPr>
          <w:rFonts w:ascii="微软雅黑" w:eastAsia="微软雅黑" w:hAnsi="微软雅黑"/>
          <w:szCs w:val="21"/>
        </w:rPr>
      </w:pPr>
    </w:p>
    <w:p w14:paraId="2D1364EC" w14:textId="77777777" w:rsidR="00E3053F" w:rsidRDefault="00E3053F" w:rsidP="00CA2032">
      <w:pPr>
        <w:spacing w:line="300" w:lineRule="auto"/>
        <w:rPr>
          <w:rFonts w:ascii="微软雅黑" w:eastAsia="微软雅黑" w:hAnsi="微软雅黑"/>
          <w:szCs w:val="21"/>
        </w:rPr>
      </w:pPr>
    </w:p>
    <w:p w14:paraId="160B71C1" w14:textId="4EA158B0" w:rsidR="0067488A" w:rsidRPr="00851956" w:rsidRDefault="0067488A" w:rsidP="00CA2032">
      <w:pPr>
        <w:spacing w:line="300" w:lineRule="auto"/>
        <w:rPr>
          <w:rFonts w:ascii="微软雅黑" w:eastAsia="微软雅黑" w:hAnsi="微软雅黑"/>
          <w:sz w:val="24"/>
          <w:szCs w:val="24"/>
        </w:rPr>
      </w:pPr>
      <w:r w:rsidRPr="00851956">
        <w:rPr>
          <w:rFonts w:ascii="微软雅黑" w:eastAsia="微软雅黑" w:hAnsi="微软雅黑" w:hint="eastAsia"/>
          <w:sz w:val="24"/>
          <w:szCs w:val="24"/>
        </w:rPr>
        <w:t>附件：</w:t>
      </w:r>
    </w:p>
    <w:p w14:paraId="1ED42C4F" w14:textId="3CC42B23" w:rsidR="0067488A" w:rsidRPr="00851956" w:rsidRDefault="0067488A" w:rsidP="0067488A">
      <w:pPr>
        <w:spacing w:line="300" w:lineRule="auto"/>
        <w:jc w:val="center"/>
        <w:rPr>
          <w:rFonts w:ascii="微软雅黑" w:eastAsia="微软雅黑" w:hAnsi="微软雅黑"/>
          <w:sz w:val="32"/>
          <w:szCs w:val="32"/>
        </w:rPr>
      </w:pPr>
      <w:r w:rsidRPr="00851956">
        <w:rPr>
          <w:rFonts w:ascii="微软雅黑" w:eastAsia="微软雅黑" w:hAnsi="微软雅黑" w:hint="eastAsia"/>
          <w:sz w:val="32"/>
          <w:szCs w:val="32"/>
        </w:rPr>
        <w:t>产品清单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73"/>
        <w:gridCol w:w="3413"/>
        <w:gridCol w:w="851"/>
        <w:gridCol w:w="1134"/>
        <w:gridCol w:w="1008"/>
        <w:gridCol w:w="743"/>
      </w:tblGrid>
      <w:tr w:rsidR="00E3053F" w14:paraId="3A866CF8" w14:textId="77777777" w:rsidTr="00E3053F">
        <w:tc>
          <w:tcPr>
            <w:tcW w:w="1373" w:type="dxa"/>
          </w:tcPr>
          <w:p w14:paraId="673809D5" w14:textId="46D069E1" w:rsidR="0067488A" w:rsidRDefault="0067488A" w:rsidP="00851956">
            <w:pPr>
              <w:spacing w:line="30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3413" w:type="dxa"/>
          </w:tcPr>
          <w:p w14:paraId="6BDE208B" w14:textId="03DBA6AB" w:rsidR="0067488A" w:rsidRDefault="0067488A" w:rsidP="00851956">
            <w:pPr>
              <w:spacing w:line="30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产品品项</w:t>
            </w:r>
          </w:p>
        </w:tc>
        <w:tc>
          <w:tcPr>
            <w:tcW w:w="851" w:type="dxa"/>
          </w:tcPr>
          <w:p w14:paraId="4393717A" w14:textId="1C95996F" w:rsidR="0067488A" w:rsidRDefault="0067488A" w:rsidP="0067488A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规格</w:t>
            </w:r>
          </w:p>
        </w:tc>
        <w:tc>
          <w:tcPr>
            <w:tcW w:w="1134" w:type="dxa"/>
          </w:tcPr>
          <w:p w14:paraId="0A752E44" w14:textId="547A02A9" w:rsidR="0067488A" w:rsidRDefault="0067488A" w:rsidP="00851956">
            <w:pPr>
              <w:spacing w:line="30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单价</w:t>
            </w:r>
            <w:r w:rsidR="007413DE">
              <w:rPr>
                <w:rFonts w:ascii="微软雅黑" w:eastAsia="微软雅黑" w:hAnsi="微软雅黑" w:hint="eastAsia"/>
                <w:szCs w:val="21"/>
              </w:rPr>
              <w:t>（元）</w:t>
            </w:r>
          </w:p>
        </w:tc>
        <w:tc>
          <w:tcPr>
            <w:tcW w:w="1008" w:type="dxa"/>
          </w:tcPr>
          <w:p w14:paraId="4C7C8B1E" w14:textId="40F5C57D" w:rsidR="0067488A" w:rsidRDefault="0067488A" w:rsidP="00851956">
            <w:pPr>
              <w:spacing w:line="30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  <w:tc>
          <w:tcPr>
            <w:tcW w:w="743" w:type="dxa"/>
          </w:tcPr>
          <w:p w14:paraId="60F1E260" w14:textId="2FA61864" w:rsidR="0067488A" w:rsidRDefault="0067488A" w:rsidP="00851956">
            <w:pPr>
              <w:spacing w:line="30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单位</w:t>
            </w:r>
          </w:p>
        </w:tc>
      </w:tr>
      <w:tr w:rsidR="00E3053F" w14:paraId="5B6A4173" w14:textId="77777777" w:rsidTr="00E3053F">
        <w:tc>
          <w:tcPr>
            <w:tcW w:w="1373" w:type="dxa"/>
          </w:tcPr>
          <w:p w14:paraId="520F35BE" w14:textId="447AB47B" w:rsidR="0067488A" w:rsidRDefault="0067488A" w:rsidP="00851956">
            <w:pPr>
              <w:spacing w:line="30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3413" w:type="dxa"/>
          </w:tcPr>
          <w:p w14:paraId="2C8D9716" w14:textId="77777777" w:rsidR="0067488A" w:rsidRDefault="0067488A" w:rsidP="0067488A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</w:tcPr>
          <w:p w14:paraId="4EE9F165" w14:textId="77777777" w:rsidR="0067488A" w:rsidRDefault="0067488A" w:rsidP="0067488A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</w:tcPr>
          <w:p w14:paraId="7FDE97B0" w14:textId="77777777" w:rsidR="0067488A" w:rsidRDefault="0067488A" w:rsidP="0067488A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08" w:type="dxa"/>
          </w:tcPr>
          <w:p w14:paraId="196E3FA3" w14:textId="77777777" w:rsidR="0067488A" w:rsidRDefault="0067488A" w:rsidP="0067488A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43" w:type="dxa"/>
          </w:tcPr>
          <w:p w14:paraId="358C1E11" w14:textId="77777777" w:rsidR="0067488A" w:rsidRDefault="0067488A" w:rsidP="0067488A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</w:p>
        </w:tc>
      </w:tr>
      <w:tr w:rsidR="00E3053F" w14:paraId="757B6793" w14:textId="77777777" w:rsidTr="00E3053F">
        <w:tc>
          <w:tcPr>
            <w:tcW w:w="1373" w:type="dxa"/>
          </w:tcPr>
          <w:p w14:paraId="165DB95D" w14:textId="326AA10F" w:rsidR="0067488A" w:rsidRDefault="0067488A" w:rsidP="00851956">
            <w:pPr>
              <w:spacing w:line="30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3413" w:type="dxa"/>
          </w:tcPr>
          <w:p w14:paraId="249CDD6F" w14:textId="77777777" w:rsidR="0067488A" w:rsidRDefault="0067488A" w:rsidP="0067488A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</w:tcPr>
          <w:p w14:paraId="30E7AB17" w14:textId="77777777" w:rsidR="0067488A" w:rsidRDefault="0067488A" w:rsidP="0067488A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</w:tcPr>
          <w:p w14:paraId="429B5AEF" w14:textId="77777777" w:rsidR="0067488A" w:rsidRDefault="0067488A" w:rsidP="0067488A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08" w:type="dxa"/>
          </w:tcPr>
          <w:p w14:paraId="5CFC6AE6" w14:textId="77777777" w:rsidR="0067488A" w:rsidRDefault="0067488A" w:rsidP="0067488A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43" w:type="dxa"/>
          </w:tcPr>
          <w:p w14:paraId="5A9DDEDB" w14:textId="77777777" w:rsidR="0067488A" w:rsidRDefault="0067488A" w:rsidP="0067488A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</w:p>
        </w:tc>
      </w:tr>
      <w:tr w:rsidR="00E3053F" w14:paraId="6F18CBD2" w14:textId="77777777" w:rsidTr="00E3053F">
        <w:tc>
          <w:tcPr>
            <w:tcW w:w="1373" w:type="dxa"/>
          </w:tcPr>
          <w:p w14:paraId="1A416173" w14:textId="3FB19624" w:rsidR="0067488A" w:rsidRDefault="0067488A" w:rsidP="00851956">
            <w:pPr>
              <w:spacing w:line="30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3413" w:type="dxa"/>
          </w:tcPr>
          <w:p w14:paraId="594433BF" w14:textId="77777777" w:rsidR="0067488A" w:rsidRDefault="0067488A" w:rsidP="0067488A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</w:tcPr>
          <w:p w14:paraId="2881FE5B" w14:textId="77777777" w:rsidR="0067488A" w:rsidRDefault="0067488A" w:rsidP="0067488A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</w:tcPr>
          <w:p w14:paraId="1E07A5FA" w14:textId="77777777" w:rsidR="0067488A" w:rsidRDefault="0067488A" w:rsidP="0067488A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08" w:type="dxa"/>
          </w:tcPr>
          <w:p w14:paraId="26773526" w14:textId="77777777" w:rsidR="0067488A" w:rsidRDefault="0067488A" w:rsidP="0067488A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43" w:type="dxa"/>
          </w:tcPr>
          <w:p w14:paraId="463EB7AA" w14:textId="77777777" w:rsidR="0067488A" w:rsidRDefault="0067488A" w:rsidP="0067488A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</w:p>
        </w:tc>
      </w:tr>
      <w:tr w:rsidR="007413DE" w14:paraId="5B5C9BB5" w14:textId="77777777" w:rsidTr="00851956">
        <w:tc>
          <w:tcPr>
            <w:tcW w:w="5637" w:type="dxa"/>
            <w:gridSpan w:val="3"/>
          </w:tcPr>
          <w:p w14:paraId="5D2714F5" w14:textId="361BA623" w:rsidR="007413DE" w:rsidRDefault="007413DE" w:rsidP="00851956">
            <w:pPr>
              <w:spacing w:line="30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未税总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金额：</w:t>
            </w:r>
          </w:p>
        </w:tc>
        <w:tc>
          <w:tcPr>
            <w:tcW w:w="2885" w:type="dxa"/>
            <w:gridSpan w:val="3"/>
          </w:tcPr>
          <w:p w14:paraId="2B3996D8" w14:textId="77777777" w:rsidR="007413DE" w:rsidRDefault="007413DE" w:rsidP="0067488A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</w:p>
        </w:tc>
      </w:tr>
      <w:tr w:rsidR="007413DE" w14:paraId="2C90B730" w14:textId="77777777" w:rsidTr="00851956">
        <w:tc>
          <w:tcPr>
            <w:tcW w:w="5637" w:type="dxa"/>
            <w:gridSpan w:val="3"/>
          </w:tcPr>
          <w:p w14:paraId="71B44B29" w14:textId="69477C05" w:rsidR="007413DE" w:rsidRDefault="007413DE" w:rsidP="00851956">
            <w:pPr>
              <w:spacing w:line="30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合计：</w:t>
            </w:r>
            <w:r w:rsidRPr="007413DE">
              <w:rPr>
                <w:rFonts w:ascii="微软雅黑" w:eastAsia="微软雅黑" w:hAnsi="微软雅黑" w:hint="eastAsia"/>
                <w:szCs w:val="21"/>
              </w:rPr>
              <w:t>含税总金额（税率  %）</w:t>
            </w:r>
          </w:p>
        </w:tc>
        <w:tc>
          <w:tcPr>
            <w:tcW w:w="2885" w:type="dxa"/>
            <w:gridSpan w:val="3"/>
          </w:tcPr>
          <w:p w14:paraId="69458F20" w14:textId="77777777" w:rsidR="007413DE" w:rsidRDefault="007413DE" w:rsidP="0067488A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4CB7B3BB" w14:textId="77777777" w:rsidR="0067488A" w:rsidRPr="00E66B0B" w:rsidRDefault="0067488A" w:rsidP="0067488A">
      <w:pPr>
        <w:spacing w:line="300" w:lineRule="auto"/>
        <w:rPr>
          <w:rFonts w:ascii="微软雅黑" w:eastAsia="微软雅黑" w:hAnsi="微软雅黑"/>
          <w:szCs w:val="21"/>
        </w:rPr>
      </w:pPr>
    </w:p>
    <w:sectPr w:rsidR="0067488A" w:rsidRPr="00E66B0B" w:rsidSect="00CA2032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6FF130" w15:done="0"/>
  <w15:commentEx w15:paraId="616527B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6FF130" w16cid:durableId="2108DE73"/>
  <w16cid:commentId w16cid:paraId="616527B6" w16cid:durableId="2108DC9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5A04FF" w14:textId="77777777" w:rsidR="00F65DD6" w:rsidRDefault="00F65DD6" w:rsidP="001165EC">
      <w:r>
        <w:separator/>
      </w:r>
    </w:p>
  </w:endnote>
  <w:endnote w:type="continuationSeparator" w:id="0">
    <w:p w14:paraId="29176935" w14:textId="77777777" w:rsidR="00F65DD6" w:rsidRDefault="00F65DD6" w:rsidP="00116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2955486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7081B953" w14:textId="5C19C939" w:rsidR="00FF09B0" w:rsidRDefault="00FF09B0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1F6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1F6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77C0923" w14:textId="77777777" w:rsidR="00FF09B0" w:rsidRDefault="00FF09B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1A60C1" w14:textId="77777777" w:rsidR="00F65DD6" w:rsidRDefault="00F65DD6" w:rsidP="001165EC">
      <w:r>
        <w:separator/>
      </w:r>
    </w:p>
  </w:footnote>
  <w:footnote w:type="continuationSeparator" w:id="0">
    <w:p w14:paraId="1AA27355" w14:textId="77777777" w:rsidR="00F65DD6" w:rsidRDefault="00F65DD6" w:rsidP="001165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hybridMultilevel"/>
    <w:tmpl w:val="60BC6494"/>
    <w:lvl w:ilvl="0" w:tplc="04090011">
      <w:start w:val="1"/>
      <w:numFmt w:val="decimal"/>
      <w:lvlText w:val="%1)"/>
      <w:lvlJc w:val="left"/>
      <w:pPr>
        <w:ind w:left="2175" w:hanging="420"/>
      </w:pPr>
    </w:lvl>
    <w:lvl w:ilvl="1" w:tplc="EB9A069A">
      <w:start w:val="1"/>
      <w:numFmt w:val="decimalEnclosedCircle"/>
      <w:lvlText w:val="%2"/>
      <w:lvlJc w:val="left"/>
      <w:pPr>
        <w:ind w:left="253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015" w:hanging="420"/>
      </w:pPr>
    </w:lvl>
    <w:lvl w:ilvl="3" w:tplc="0409000F" w:tentative="1">
      <w:start w:val="1"/>
      <w:numFmt w:val="decimal"/>
      <w:lvlText w:val="%4."/>
      <w:lvlJc w:val="left"/>
      <w:pPr>
        <w:ind w:left="3435" w:hanging="420"/>
      </w:pPr>
    </w:lvl>
    <w:lvl w:ilvl="4" w:tplc="04090019" w:tentative="1">
      <w:start w:val="1"/>
      <w:numFmt w:val="lowerLetter"/>
      <w:lvlText w:val="%5)"/>
      <w:lvlJc w:val="left"/>
      <w:pPr>
        <w:ind w:left="3855" w:hanging="420"/>
      </w:pPr>
    </w:lvl>
    <w:lvl w:ilvl="5" w:tplc="0409001B" w:tentative="1">
      <w:start w:val="1"/>
      <w:numFmt w:val="lowerRoman"/>
      <w:lvlText w:val="%6."/>
      <w:lvlJc w:val="right"/>
      <w:pPr>
        <w:ind w:left="4275" w:hanging="420"/>
      </w:pPr>
    </w:lvl>
    <w:lvl w:ilvl="6" w:tplc="0409000F" w:tentative="1">
      <w:start w:val="1"/>
      <w:numFmt w:val="decimal"/>
      <w:lvlText w:val="%7."/>
      <w:lvlJc w:val="left"/>
      <w:pPr>
        <w:ind w:left="4695" w:hanging="420"/>
      </w:pPr>
    </w:lvl>
    <w:lvl w:ilvl="7" w:tplc="04090019" w:tentative="1">
      <w:start w:val="1"/>
      <w:numFmt w:val="lowerLetter"/>
      <w:lvlText w:val="%8)"/>
      <w:lvlJc w:val="left"/>
      <w:pPr>
        <w:ind w:left="5115" w:hanging="420"/>
      </w:pPr>
    </w:lvl>
    <w:lvl w:ilvl="8" w:tplc="0409001B" w:tentative="1">
      <w:start w:val="1"/>
      <w:numFmt w:val="lowerRoman"/>
      <w:lvlText w:val="%9."/>
      <w:lvlJc w:val="right"/>
      <w:pPr>
        <w:ind w:left="5535" w:hanging="420"/>
      </w:pPr>
    </w:lvl>
  </w:abstractNum>
  <w:abstractNum w:abstractNumId="1">
    <w:nsid w:val="00000017"/>
    <w:multiLevelType w:val="hybridMultilevel"/>
    <w:tmpl w:val="8C2AB34E"/>
    <w:lvl w:ilvl="0" w:tplc="04090011">
      <w:start w:val="1"/>
      <w:numFmt w:val="decimal"/>
      <w:lvlText w:val="%1)"/>
      <w:lvlJc w:val="left"/>
      <w:pPr>
        <w:ind w:left="2175" w:hanging="420"/>
      </w:pPr>
    </w:lvl>
    <w:lvl w:ilvl="1" w:tplc="04090019" w:tentative="1">
      <w:start w:val="1"/>
      <w:numFmt w:val="lowerLetter"/>
      <w:lvlText w:val="%2)"/>
      <w:lvlJc w:val="left"/>
      <w:pPr>
        <w:ind w:left="2595" w:hanging="420"/>
      </w:pPr>
    </w:lvl>
    <w:lvl w:ilvl="2" w:tplc="0409001B" w:tentative="1">
      <w:start w:val="1"/>
      <w:numFmt w:val="lowerRoman"/>
      <w:lvlText w:val="%3."/>
      <w:lvlJc w:val="right"/>
      <w:pPr>
        <w:ind w:left="3015" w:hanging="420"/>
      </w:pPr>
    </w:lvl>
    <w:lvl w:ilvl="3" w:tplc="0409000F" w:tentative="1">
      <w:start w:val="1"/>
      <w:numFmt w:val="decimal"/>
      <w:lvlText w:val="%4."/>
      <w:lvlJc w:val="left"/>
      <w:pPr>
        <w:ind w:left="3435" w:hanging="420"/>
      </w:pPr>
    </w:lvl>
    <w:lvl w:ilvl="4" w:tplc="04090019" w:tentative="1">
      <w:start w:val="1"/>
      <w:numFmt w:val="lowerLetter"/>
      <w:lvlText w:val="%5)"/>
      <w:lvlJc w:val="left"/>
      <w:pPr>
        <w:ind w:left="3855" w:hanging="420"/>
      </w:pPr>
    </w:lvl>
    <w:lvl w:ilvl="5" w:tplc="0409001B" w:tentative="1">
      <w:start w:val="1"/>
      <w:numFmt w:val="lowerRoman"/>
      <w:lvlText w:val="%6."/>
      <w:lvlJc w:val="right"/>
      <w:pPr>
        <w:ind w:left="4275" w:hanging="420"/>
      </w:pPr>
    </w:lvl>
    <w:lvl w:ilvl="6" w:tplc="0409000F" w:tentative="1">
      <w:start w:val="1"/>
      <w:numFmt w:val="decimal"/>
      <w:lvlText w:val="%7."/>
      <w:lvlJc w:val="left"/>
      <w:pPr>
        <w:ind w:left="4695" w:hanging="420"/>
      </w:pPr>
    </w:lvl>
    <w:lvl w:ilvl="7" w:tplc="04090019" w:tentative="1">
      <w:start w:val="1"/>
      <w:numFmt w:val="lowerLetter"/>
      <w:lvlText w:val="%8)"/>
      <w:lvlJc w:val="left"/>
      <w:pPr>
        <w:ind w:left="5115" w:hanging="420"/>
      </w:pPr>
    </w:lvl>
    <w:lvl w:ilvl="8" w:tplc="0409001B" w:tentative="1">
      <w:start w:val="1"/>
      <w:numFmt w:val="lowerRoman"/>
      <w:lvlText w:val="%9."/>
      <w:lvlJc w:val="right"/>
      <w:pPr>
        <w:ind w:left="5535" w:hanging="420"/>
      </w:pPr>
    </w:lvl>
  </w:abstractNum>
  <w:abstractNum w:abstractNumId="2">
    <w:nsid w:val="53D729EC"/>
    <w:multiLevelType w:val="multilevel"/>
    <w:tmpl w:val="BA222E8E"/>
    <w:lvl w:ilvl="0">
      <w:start w:val="1"/>
      <w:numFmt w:val="decimal"/>
      <w:lvlText w:val="%1、"/>
      <w:lvlJc w:val="left"/>
      <w:pPr>
        <w:ind w:left="2204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0315 刘嘉敏">
    <w15:presenceInfo w15:providerId="None" w15:userId="0315 刘嘉敏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E92"/>
    <w:rsid w:val="000073D5"/>
    <w:rsid w:val="00023840"/>
    <w:rsid w:val="000261CB"/>
    <w:rsid w:val="0003125C"/>
    <w:rsid w:val="00033D6E"/>
    <w:rsid w:val="0003413F"/>
    <w:rsid w:val="00036B06"/>
    <w:rsid w:val="000412E6"/>
    <w:rsid w:val="00053886"/>
    <w:rsid w:val="00087712"/>
    <w:rsid w:val="000914C7"/>
    <w:rsid w:val="00094F61"/>
    <w:rsid w:val="000A1303"/>
    <w:rsid w:val="000B05DE"/>
    <w:rsid w:val="000B6897"/>
    <w:rsid w:val="000B7621"/>
    <w:rsid w:val="000B7BFF"/>
    <w:rsid w:val="000C182D"/>
    <w:rsid w:val="000D4A87"/>
    <w:rsid w:val="00106E65"/>
    <w:rsid w:val="001165EC"/>
    <w:rsid w:val="0014013B"/>
    <w:rsid w:val="00184E59"/>
    <w:rsid w:val="00190DF4"/>
    <w:rsid w:val="001B0E1B"/>
    <w:rsid w:val="001B1635"/>
    <w:rsid w:val="001B3F3F"/>
    <w:rsid w:val="001B5CD4"/>
    <w:rsid w:val="001B7B0E"/>
    <w:rsid w:val="001C4C2E"/>
    <w:rsid w:val="001D0D7F"/>
    <w:rsid w:val="001D12B4"/>
    <w:rsid w:val="001D197B"/>
    <w:rsid w:val="001D7750"/>
    <w:rsid w:val="001E137E"/>
    <w:rsid w:val="001E6679"/>
    <w:rsid w:val="00211BD5"/>
    <w:rsid w:val="00213B92"/>
    <w:rsid w:val="0023196E"/>
    <w:rsid w:val="00232AD1"/>
    <w:rsid w:val="00237425"/>
    <w:rsid w:val="00251907"/>
    <w:rsid w:val="00253336"/>
    <w:rsid w:val="00261860"/>
    <w:rsid w:val="00262FD7"/>
    <w:rsid w:val="0026395C"/>
    <w:rsid w:val="00267DC6"/>
    <w:rsid w:val="00270B77"/>
    <w:rsid w:val="00275AC9"/>
    <w:rsid w:val="00276349"/>
    <w:rsid w:val="002A38AF"/>
    <w:rsid w:val="002C6464"/>
    <w:rsid w:val="002D6BE1"/>
    <w:rsid w:val="00302468"/>
    <w:rsid w:val="00327C3E"/>
    <w:rsid w:val="00330E92"/>
    <w:rsid w:val="0035138B"/>
    <w:rsid w:val="003566BA"/>
    <w:rsid w:val="00365F6F"/>
    <w:rsid w:val="003723EF"/>
    <w:rsid w:val="003749F1"/>
    <w:rsid w:val="003750A1"/>
    <w:rsid w:val="00383752"/>
    <w:rsid w:val="00386EF1"/>
    <w:rsid w:val="00390489"/>
    <w:rsid w:val="003C2151"/>
    <w:rsid w:val="004023D7"/>
    <w:rsid w:val="00411C0A"/>
    <w:rsid w:val="00417F62"/>
    <w:rsid w:val="004221DF"/>
    <w:rsid w:val="00463776"/>
    <w:rsid w:val="00463EB4"/>
    <w:rsid w:val="004729DA"/>
    <w:rsid w:val="00475FC3"/>
    <w:rsid w:val="00476B9F"/>
    <w:rsid w:val="00486B90"/>
    <w:rsid w:val="0048735C"/>
    <w:rsid w:val="004941D5"/>
    <w:rsid w:val="004A2DFD"/>
    <w:rsid w:val="004A608F"/>
    <w:rsid w:val="004D248B"/>
    <w:rsid w:val="004D3937"/>
    <w:rsid w:val="004D7C1C"/>
    <w:rsid w:val="004E190E"/>
    <w:rsid w:val="004E68DC"/>
    <w:rsid w:val="004F2866"/>
    <w:rsid w:val="00511B75"/>
    <w:rsid w:val="0054483E"/>
    <w:rsid w:val="005465EF"/>
    <w:rsid w:val="00554D0A"/>
    <w:rsid w:val="00555AF4"/>
    <w:rsid w:val="00556349"/>
    <w:rsid w:val="005631CB"/>
    <w:rsid w:val="00565A70"/>
    <w:rsid w:val="005A2A46"/>
    <w:rsid w:val="005D45C0"/>
    <w:rsid w:val="005E4684"/>
    <w:rsid w:val="005F25F2"/>
    <w:rsid w:val="0060289E"/>
    <w:rsid w:val="006042A0"/>
    <w:rsid w:val="00606A5C"/>
    <w:rsid w:val="00626267"/>
    <w:rsid w:val="0063171F"/>
    <w:rsid w:val="00641971"/>
    <w:rsid w:val="0065622D"/>
    <w:rsid w:val="0066031F"/>
    <w:rsid w:val="0067488A"/>
    <w:rsid w:val="00676317"/>
    <w:rsid w:val="00681FCF"/>
    <w:rsid w:val="006C1D83"/>
    <w:rsid w:val="006C30A0"/>
    <w:rsid w:val="006E0FE2"/>
    <w:rsid w:val="006E7324"/>
    <w:rsid w:val="006E7945"/>
    <w:rsid w:val="00700D91"/>
    <w:rsid w:val="00722675"/>
    <w:rsid w:val="007413DE"/>
    <w:rsid w:val="007623CE"/>
    <w:rsid w:val="00767442"/>
    <w:rsid w:val="007A2056"/>
    <w:rsid w:val="007A29DB"/>
    <w:rsid w:val="007A451D"/>
    <w:rsid w:val="007A524A"/>
    <w:rsid w:val="007D19A7"/>
    <w:rsid w:val="007D63FF"/>
    <w:rsid w:val="007D7108"/>
    <w:rsid w:val="007F79A0"/>
    <w:rsid w:val="00815026"/>
    <w:rsid w:val="0082389F"/>
    <w:rsid w:val="00842EE2"/>
    <w:rsid w:val="00845D09"/>
    <w:rsid w:val="00851956"/>
    <w:rsid w:val="00885D94"/>
    <w:rsid w:val="00895BB5"/>
    <w:rsid w:val="00897057"/>
    <w:rsid w:val="008A2819"/>
    <w:rsid w:val="008A7838"/>
    <w:rsid w:val="008B39F2"/>
    <w:rsid w:val="008C1929"/>
    <w:rsid w:val="008C24FE"/>
    <w:rsid w:val="008C7A97"/>
    <w:rsid w:val="008D7118"/>
    <w:rsid w:val="0091012D"/>
    <w:rsid w:val="0092460D"/>
    <w:rsid w:val="00925687"/>
    <w:rsid w:val="009312A8"/>
    <w:rsid w:val="00934491"/>
    <w:rsid w:val="009471D5"/>
    <w:rsid w:val="00957A07"/>
    <w:rsid w:val="00977E18"/>
    <w:rsid w:val="00994769"/>
    <w:rsid w:val="009A6772"/>
    <w:rsid w:val="009B7168"/>
    <w:rsid w:val="009C1F63"/>
    <w:rsid w:val="009C32DF"/>
    <w:rsid w:val="009E7142"/>
    <w:rsid w:val="00A10228"/>
    <w:rsid w:val="00A102B6"/>
    <w:rsid w:val="00A25997"/>
    <w:rsid w:val="00A26448"/>
    <w:rsid w:val="00A367FC"/>
    <w:rsid w:val="00A5718E"/>
    <w:rsid w:val="00A577C8"/>
    <w:rsid w:val="00A60CCE"/>
    <w:rsid w:val="00A633D7"/>
    <w:rsid w:val="00A667C0"/>
    <w:rsid w:val="00A75432"/>
    <w:rsid w:val="00A82048"/>
    <w:rsid w:val="00AA42DB"/>
    <w:rsid w:val="00AD04CA"/>
    <w:rsid w:val="00B2420C"/>
    <w:rsid w:val="00B268AE"/>
    <w:rsid w:val="00B310C7"/>
    <w:rsid w:val="00B41415"/>
    <w:rsid w:val="00B51852"/>
    <w:rsid w:val="00B531C6"/>
    <w:rsid w:val="00B56337"/>
    <w:rsid w:val="00B623D5"/>
    <w:rsid w:val="00B7641D"/>
    <w:rsid w:val="00B82BEF"/>
    <w:rsid w:val="00B90B9A"/>
    <w:rsid w:val="00BB7135"/>
    <w:rsid w:val="00BD1AAA"/>
    <w:rsid w:val="00BD79A0"/>
    <w:rsid w:val="00BD7E6A"/>
    <w:rsid w:val="00BE6616"/>
    <w:rsid w:val="00BF0BD8"/>
    <w:rsid w:val="00BF33B2"/>
    <w:rsid w:val="00C23FA7"/>
    <w:rsid w:val="00C713F0"/>
    <w:rsid w:val="00C76667"/>
    <w:rsid w:val="00CA2032"/>
    <w:rsid w:val="00CB52FE"/>
    <w:rsid w:val="00CD5722"/>
    <w:rsid w:val="00CE02C0"/>
    <w:rsid w:val="00CF083B"/>
    <w:rsid w:val="00CF10A3"/>
    <w:rsid w:val="00CF2166"/>
    <w:rsid w:val="00D01815"/>
    <w:rsid w:val="00D07B81"/>
    <w:rsid w:val="00D1137F"/>
    <w:rsid w:val="00D12826"/>
    <w:rsid w:val="00D16A16"/>
    <w:rsid w:val="00D23DD1"/>
    <w:rsid w:val="00D404A5"/>
    <w:rsid w:val="00D611B0"/>
    <w:rsid w:val="00D7375F"/>
    <w:rsid w:val="00D84B77"/>
    <w:rsid w:val="00D86E92"/>
    <w:rsid w:val="00D8775B"/>
    <w:rsid w:val="00DA132F"/>
    <w:rsid w:val="00DA253F"/>
    <w:rsid w:val="00DA3534"/>
    <w:rsid w:val="00DB22FD"/>
    <w:rsid w:val="00DB5480"/>
    <w:rsid w:val="00DC0B0F"/>
    <w:rsid w:val="00DD254F"/>
    <w:rsid w:val="00DD53DE"/>
    <w:rsid w:val="00DD579A"/>
    <w:rsid w:val="00DE0AE3"/>
    <w:rsid w:val="00DF5A0D"/>
    <w:rsid w:val="00DF5AE4"/>
    <w:rsid w:val="00DF65C2"/>
    <w:rsid w:val="00E07819"/>
    <w:rsid w:val="00E15679"/>
    <w:rsid w:val="00E3053F"/>
    <w:rsid w:val="00E32554"/>
    <w:rsid w:val="00E3745D"/>
    <w:rsid w:val="00E46213"/>
    <w:rsid w:val="00E66B0B"/>
    <w:rsid w:val="00E67507"/>
    <w:rsid w:val="00E76B60"/>
    <w:rsid w:val="00E77587"/>
    <w:rsid w:val="00E82699"/>
    <w:rsid w:val="00E93ADD"/>
    <w:rsid w:val="00E96578"/>
    <w:rsid w:val="00EA541E"/>
    <w:rsid w:val="00EA571A"/>
    <w:rsid w:val="00EA6DB2"/>
    <w:rsid w:val="00ED0903"/>
    <w:rsid w:val="00ED6C77"/>
    <w:rsid w:val="00ED7711"/>
    <w:rsid w:val="00F01A17"/>
    <w:rsid w:val="00F05CA3"/>
    <w:rsid w:val="00F104E5"/>
    <w:rsid w:val="00F372A5"/>
    <w:rsid w:val="00F527CC"/>
    <w:rsid w:val="00F52D41"/>
    <w:rsid w:val="00F540E7"/>
    <w:rsid w:val="00F63333"/>
    <w:rsid w:val="00F65DD6"/>
    <w:rsid w:val="00F67912"/>
    <w:rsid w:val="00F70257"/>
    <w:rsid w:val="00F8035E"/>
    <w:rsid w:val="00F8190C"/>
    <w:rsid w:val="00F87D39"/>
    <w:rsid w:val="00FB3AC5"/>
    <w:rsid w:val="00FB5658"/>
    <w:rsid w:val="00FD1493"/>
    <w:rsid w:val="00FE2D68"/>
    <w:rsid w:val="00FF0151"/>
    <w:rsid w:val="00FF09B0"/>
    <w:rsid w:val="0FDF69A9"/>
    <w:rsid w:val="12A50BE0"/>
    <w:rsid w:val="1A0C3E7E"/>
    <w:rsid w:val="2B5E4564"/>
    <w:rsid w:val="57D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410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B22F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B22FD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B7135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BB7135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BB7135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BB7135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BB7135"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table" w:styleId="aa">
    <w:name w:val="Table Grid"/>
    <w:basedOn w:val="a1"/>
    <w:uiPriority w:val="59"/>
    <w:rsid w:val="00BD1A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ody Text"/>
    <w:basedOn w:val="a"/>
    <w:link w:val="Char4"/>
    <w:rsid w:val="0026395C"/>
    <w:pPr>
      <w:widowControl/>
      <w:jc w:val="left"/>
    </w:pPr>
    <w:rPr>
      <w:rFonts w:ascii="楷体_GB2312" w:eastAsia="楷体_GB2312" w:hAnsi="Times New Roman" w:cs="Times New Roman"/>
      <w:kern w:val="0"/>
      <w:sz w:val="24"/>
      <w:szCs w:val="20"/>
    </w:rPr>
  </w:style>
  <w:style w:type="character" w:customStyle="1" w:styleId="Char4">
    <w:name w:val="正文文本 Char"/>
    <w:basedOn w:val="a0"/>
    <w:link w:val="ab"/>
    <w:rsid w:val="0026395C"/>
    <w:rPr>
      <w:rFonts w:ascii="楷体_GB2312" w:eastAsia="楷体_GB2312"/>
      <w:sz w:val="24"/>
    </w:rPr>
  </w:style>
  <w:style w:type="paragraph" w:styleId="ac">
    <w:name w:val="Revision"/>
    <w:hidden/>
    <w:uiPriority w:val="99"/>
    <w:semiHidden/>
    <w:rsid w:val="00B310C7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B22F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B22FD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B7135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BB7135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BB7135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BB7135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BB7135"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table" w:styleId="aa">
    <w:name w:val="Table Grid"/>
    <w:basedOn w:val="a1"/>
    <w:uiPriority w:val="59"/>
    <w:rsid w:val="00BD1A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ody Text"/>
    <w:basedOn w:val="a"/>
    <w:link w:val="Char4"/>
    <w:rsid w:val="0026395C"/>
    <w:pPr>
      <w:widowControl/>
      <w:jc w:val="left"/>
    </w:pPr>
    <w:rPr>
      <w:rFonts w:ascii="楷体_GB2312" w:eastAsia="楷体_GB2312" w:hAnsi="Times New Roman" w:cs="Times New Roman"/>
      <w:kern w:val="0"/>
      <w:sz w:val="24"/>
      <w:szCs w:val="20"/>
    </w:rPr>
  </w:style>
  <w:style w:type="character" w:customStyle="1" w:styleId="Char4">
    <w:name w:val="正文文本 Char"/>
    <w:basedOn w:val="a0"/>
    <w:link w:val="ab"/>
    <w:rsid w:val="0026395C"/>
    <w:rPr>
      <w:rFonts w:ascii="楷体_GB2312" w:eastAsia="楷体_GB2312"/>
      <w:sz w:val="24"/>
    </w:rPr>
  </w:style>
  <w:style w:type="paragraph" w:styleId="ac">
    <w:name w:val="Revision"/>
    <w:hidden/>
    <w:uiPriority w:val="99"/>
    <w:semiHidden/>
    <w:rsid w:val="00B310C7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61B200-43EC-4ABC-8CA9-10D6587FF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5</Pages>
  <Words>379</Words>
  <Characters>2163</Characters>
  <Application>Microsoft Office Word</Application>
  <DocSecurity>0</DocSecurity>
  <Lines>18</Lines>
  <Paragraphs>5</Paragraphs>
  <ScaleCrop>false</ScaleCrop>
  <Company>Microsoft</Company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4081 系统专员 马瑞杰</dc:creator>
  <cp:lastModifiedBy>acer</cp:lastModifiedBy>
  <cp:revision>57</cp:revision>
  <cp:lastPrinted>2019-01-12T03:54:00Z</cp:lastPrinted>
  <dcterms:created xsi:type="dcterms:W3CDTF">2019-07-18T08:48:00Z</dcterms:created>
  <dcterms:modified xsi:type="dcterms:W3CDTF">2019-08-26T09:38:00Z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2052-11.1.0.8771</vt:lpwstr>
  </property>
</Properties>
</file>