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404F" w14:textId="01D46B2C" w:rsidR="007F6EC1" w:rsidRDefault="007F6EC1" w:rsidP="007F6EC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hd w:val="clear" w:color="auto" w:fill="FFFFFF"/>
        </w:rPr>
        <w:t>MÖLLE GOLF OCH TENNIS CAMP 2022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år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är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det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premiär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för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Mölle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Golf and Tennis Camp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som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är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ett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samarbete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mellan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Mölle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Golfklubb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Mölle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Tennisklubb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Under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lägret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så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kommer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det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vara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både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golf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tennisträning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varje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dag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Lägret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vänder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sig till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ungdomar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mellan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7-15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år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Lägret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är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torsdag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den 30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juni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till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söndag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den 3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juli</w:t>
      </w:r>
      <w:proofErr w:type="spellEnd"/>
    </w:p>
    <w:p w14:paraId="0C16D892" w14:textId="12608E3D" w:rsidR="007F6EC1" w:rsidRDefault="002122CC" w:rsidP="007F6EC1">
      <w:pPr>
        <w:rPr>
          <w:rFonts w:ascii="Segoe UI" w:hAnsi="Segoe UI" w:cs="Segoe UI"/>
          <w:color w:val="222222"/>
          <w:shd w:val="clear" w:color="auto" w:fill="FFFFFF"/>
          <w:lang w:val="sv-SE"/>
        </w:rPr>
      </w:pPr>
      <w:r>
        <w:rPr>
          <w:rFonts w:ascii="Segoe UI" w:hAnsi="Segoe UI" w:cs="Segoe UI"/>
          <w:color w:val="222222"/>
          <w:shd w:val="clear" w:color="auto" w:fill="FFFFFF"/>
          <w:lang w:val="sv-SE"/>
        </w:rPr>
        <w:t>Pris 975kr. i priset ingår det lunch och fika, lunchen serveras på Kullagårdens Wärdshus.</w:t>
      </w:r>
    </w:p>
    <w:p w14:paraId="1D3D688B" w14:textId="4C0850C7" w:rsidR="002122CC" w:rsidRPr="007F6EC1" w:rsidRDefault="002122CC" w:rsidP="007F6EC1">
      <w:pPr>
        <w:rPr>
          <w:lang w:val="sv-SE"/>
        </w:rPr>
      </w:pPr>
      <w:r>
        <w:rPr>
          <w:rFonts w:ascii="Segoe UI" w:hAnsi="Segoe UI" w:cs="Segoe UI"/>
          <w:color w:val="222222"/>
          <w:shd w:val="clear" w:color="auto" w:fill="FFFFFF"/>
          <w:lang w:val="sv-SE"/>
        </w:rPr>
        <w:t xml:space="preserve">Alla eventuella frågor besvaras av kansliet på </w:t>
      </w:r>
      <w:hyperlink r:id="rId4" w:history="1">
        <w:r w:rsidRPr="00CF0AE9">
          <w:rPr>
            <w:rStyle w:val="Hyperlnk"/>
            <w:rFonts w:ascii="Segoe UI" w:hAnsi="Segoe UI" w:cs="Segoe UI"/>
            <w:shd w:val="clear" w:color="auto" w:fill="FFFFFF"/>
            <w:lang w:val="sv-SE"/>
          </w:rPr>
          <w:t>info@mollegk.se</w:t>
        </w:r>
      </w:hyperlink>
      <w:r>
        <w:rPr>
          <w:rFonts w:ascii="Segoe UI" w:hAnsi="Segoe UI" w:cs="Segoe UI"/>
          <w:color w:val="222222"/>
          <w:shd w:val="clear" w:color="auto" w:fill="FFFFFF"/>
          <w:lang w:val="sv-SE"/>
        </w:rPr>
        <w:t xml:space="preserve"> eller 042-347520</w:t>
      </w:r>
    </w:p>
    <w:sectPr w:rsidR="002122CC" w:rsidRPr="007F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C1"/>
    <w:rsid w:val="002122CC"/>
    <w:rsid w:val="007F6EC1"/>
    <w:rsid w:val="00A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2246"/>
  <w15:chartTrackingRefBased/>
  <w15:docId w15:val="{1959DA4D-7A93-4E38-8982-C4E32B0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122C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1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ollegk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Kansli</dc:creator>
  <cp:keywords/>
  <dc:description/>
  <cp:lastModifiedBy>Kansli</cp:lastModifiedBy>
  <cp:revision>1</cp:revision>
  <dcterms:created xsi:type="dcterms:W3CDTF">2022-03-30T10:01:00Z</dcterms:created>
  <dcterms:modified xsi:type="dcterms:W3CDTF">2022-03-30T10:09:00Z</dcterms:modified>
</cp:coreProperties>
</file>