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9972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bookmarkStart w:id="0" w:name="_Hlk64570184"/>
      <w:bookmarkEnd w:id="0"/>
      <w:r w:rsidRPr="0065600A">
        <w:rPr>
          <w:rFonts w:ascii="Times New Roman" w:hAnsi="Times New Roman" w:cs="Times New Roman"/>
          <w:color w:val="000000"/>
          <w:sz w:val="32"/>
          <w:szCs w:val="32"/>
        </w:rPr>
        <w:t xml:space="preserve">Санкт-Петербургский Политехнический Университет </w:t>
      </w:r>
    </w:p>
    <w:p w14:paraId="2E626D07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5600A">
        <w:rPr>
          <w:rFonts w:ascii="Times New Roman" w:hAnsi="Times New Roman" w:cs="Times New Roman"/>
          <w:color w:val="000000"/>
          <w:sz w:val="32"/>
          <w:szCs w:val="32"/>
        </w:rPr>
        <w:t>Петра Великого</w:t>
      </w:r>
    </w:p>
    <w:p w14:paraId="10FD6B61" w14:textId="77777777" w:rsidR="00E83B64" w:rsidRPr="0065600A" w:rsidRDefault="00E83B64" w:rsidP="00E83B6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5600A">
        <w:rPr>
          <w:rFonts w:ascii="Times New Roman" w:hAnsi="Times New Roman" w:cs="Times New Roman"/>
          <w:color w:val="000000"/>
          <w:sz w:val="28"/>
          <w:szCs w:val="28"/>
        </w:rPr>
        <w:t xml:space="preserve">Институт прикладной математики и механики </w:t>
      </w:r>
    </w:p>
    <w:p w14:paraId="650D26CD" w14:textId="77777777" w:rsidR="00E83B64" w:rsidRPr="00747D29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47D29">
        <w:rPr>
          <w:rFonts w:ascii="Times New Roman" w:hAnsi="Times New Roman" w:cs="Times New Roman"/>
          <w:color w:val="000000"/>
          <w:sz w:val="28"/>
          <w:szCs w:val="28"/>
        </w:rPr>
        <w:t>Кафедра прикладной математики</w:t>
      </w:r>
    </w:p>
    <w:p w14:paraId="44967A03" w14:textId="77777777" w:rsidR="00E83B64" w:rsidRDefault="00E83B64" w:rsidP="00E83B6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D3A260" w14:textId="77777777" w:rsidR="00E83B64" w:rsidRDefault="00E83B64" w:rsidP="00E83B6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091C2F" w14:textId="77777777" w:rsidR="00E83B64" w:rsidRPr="0065600A" w:rsidRDefault="00E83B64" w:rsidP="00E83B6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8B12B6" w14:textId="77777777" w:rsidR="00E83B64" w:rsidRPr="00A92E5C" w:rsidRDefault="00E83B64" w:rsidP="00E83B64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59AF94" w14:textId="77777777" w:rsidR="00E83B64" w:rsidRPr="00250372" w:rsidRDefault="00E83B64" w:rsidP="00E83B64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50372">
        <w:rPr>
          <w:rFonts w:ascii="Times New Roman" w:hAnsi="Times New Roman" w:cs="Times New Roman"/>
          <w:color w:val="000000"/>
          <w:sz w:val="32"/>
          <w:szCs w:val="32"/>
        </w:rPr>
        <w:t>Отчёт</w:t>
      </w:r>
    </w:p>
    <w:p w14:paraId="12B183FB" w14:textId="77777777" w:rsidR="00E83B64" w:rsidRPr="00250372" w:rsidRDefault="00E83B64" w:rsidP="00E83B64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50372">
        <w:rPr>
          <w:rFonts w:ascii="Times New Roman" w:hAnsi="Times New Roman" w:cs="Times New Roman"/>
          <w:color w:val="000000"/>
          <w:sz w:val="32"/>
          <w:szCs w:val="32"/>
        </w:rPr>
        <w:t>по лабораторной работе №1</w:t>
      </w:r>
    </w:p>
    <w:p w14:paraId="3F20E50A" w14:textId="77777777" w:rsidR="00E83B64" w:rsidRPr="00250372" w:rsidRDefault="00E83B64" w:rsidP="00E83B64">
      <w:pPr>
        <w:spacing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250372">
        <w:rPr>
          <w:rFonts w:ascii="Times New Roman" w:hAnsi="Times New Roman" w:cs="Times New Roman"/>
          <w:color w:val="000000"/>
          <w:sz w:val="32"/>
          <w:szCs w:val="32"/>
        </w:rPr>
        <w:t>по дисциплине</w:t>
      </w:r>
    </w:p>
    <w:p w14:paraId="6BFF7497" w14:textId="77777777" w:rsidR="00E83B64" w:rsidRPr="00250372" w:rsidRDefault="00E83B64" w:rsidP="00E83B64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50372">
        <w:rPr>
          <w:rFonts w:ascii="Times New Roman" w:hAnsi="Times New Roman" w:cs="Times New Roman"/>
          <w:color w:val="000000"/>
          <w:sz w:val="32"/>
          <w:szCs w:val="32"/>
        </w:rPr>
        <w:t>«Математическая статистика»</w:t>
      </w:r>
    </w:p>
    <w:p w14:paraId="4228BB64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FA9D2F5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0EBC80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23684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BD252C0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BD5FB2" w14:textId="763F31BA" w:rsidR="00E83B64" w:rsidRDefault="00E83B64" w:rsidP="00E83B64">
      <w:pPr>
        <w:spacing w:after="0"/>
        <w:ind w:firstLine="4678"/>
        <w:rPr>
          <w:rFonts w:ascii="Times New Roman" w:hAnsi="Times New Roman" w:cs="Times New Roman"/>
          <w:color w:val="000000"/>
          <w:sz w:val="28"/>
          <w:szCs w:val="28"/>
        </w:rPr>
      </w:pPr>
      <w:r w:rsidRPr="0065600A">
        <w:rPr>
          <w:rFonts w:ascii="Times New Roman" w:hAnsi="Times New Roman" w:cs="Times New Roman"/>
          <w:color w:val="000000"/>
          <w:sz w:val="28"/>
          <w:szCs w:val="28"/>
        </w:rPr>
        <w:t>Выполнил студен</w:t>
      </w:r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Pr="001E649D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20D289A" w14:textId="1018ED50" w:rsidR="00E83B64" w:rsidRPr="00E83B64" w:rsidRDefault="00E83B64" w:rsidP="00E83B64">
      <w:pPr>
        <w:spacing w:after="0"/>
        <w:ind w:firstLine="467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Бочкарев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И.А.</w:t>
      </w:r>
      <w:proofErr w:type="gramEnd"/>
    </w:p>
    <w:p w14:paraId="6DDB55DD" w14:textId="264627CE" w:rsidR="00E83B64" w:rsidRDefault="00E83B64" w:rsidP="00E83B64">
      <w:pPr>
        <w:spacing w:after="0"/>
        <w:ind w:firstLine="467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65600A">
        <w:rPr>
          <w:rFonts w:ascii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</w:rPr>
        <w:t>уппа</w:t>
      </w:r>
      <w:r w:rsidRPr="001E649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65600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671161">
        <w:rPr>
          <w:rFonts w:ascii="Times New Roman" w:hAnsi="Times New Roman" w:cs="Times New Roman"/>
          <w:color w:val="000000"/>
          <w:sz w:val="28"/>
          <w:szCs w:val="28"/>
        </w:rPr>
        <w:t>50</w:t>
      </w:r>
      <w:r w:rsidRPr="0065600A">
        <w:rPr>
          <w:rFonts w:ascii="Times New Roman" w:hAnsi="Times New Roman" w:cs="Times New Roman"/>
          <w:color w:val="000000"/>
          <w:sz w:val="28"/>
          <w:szCs w:val="28"/>
        </w:rPr>
        <w:t>30102/80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65600A">
        <w:rPr>
          <w:rFonts w:ascii="Times New Roman" w:hAnsi="Times New Roman" w:cs="Times New Roman"/>
          <w:color w:val="000000"/>
          <w:sz w:val="28"/>
          <w:szCs w:val="28"/>
        </w:rPr>
        <w:t>01</w:t>
      </w:r>
    </w:p>
    <w:p w14:paraId="1279E8CA" w14:textId="77777777" w:rsidR="00E83B64" w:rsidRDefault="00E83B64" w:rsidP="00E83B64">
      <w:pPr>
        <w:spacing w:after="0"/>
        <w:ind w:firstLine="4678"/>
        <w:rPr>
          <w:rFonts w:ascii="Times New Roman" w:hAnsi="Times New Roman" w:cs="Times New Roman"/>
          <w:color w:val="000000"/>
          <w:sz w:val="28"/>
          <w:szCs w:val="28"/>
        </w:rPr>
      </w:pPr>
      <w:r w:rsidRPr="001E649D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</w:p>
    <w:p w14:paraId="69E43744" w14:textId="77777777" w:rsidR="00E83B64" w:rsidRDefault="00E83B64" w:rsidP="00E83B64">
      <w:pPr>
        <w:spacing w:after="0"/>
        <w:ind w:firstLine="4678"/>
        <w:rPr>
          <w:rFonts w:ascii="Times New Roman" w:hAnsi="Times New Roman" w:cs="Times New Roman"/>
          <w:color w:val="000000"/>
          <w:sz w:val="28"/>
          <w:szCs w:val="28"/>
        </w:rPr>
      </w:pPr>
      <w:r w:rsidRPr="001E649D">
        <w:rPr>
          <w:rFonts w:ascii="Times New Roman" w:hAnsi="Times New Roman" w:cs="Times New Roman"/>
          <w:color w:val="000000"/>
          <w:sz w:val="28"/>
          <w:szCs w:val="28"/>
        </w:rPr>
        <w:t>к.ф.-м.н., доцент</w:t>
      </w:r>
    </w:p>
    <w:p w14:paraId="73291A25" w14:textId="77777777" w:rsidR="00E83B64" w:rsidRPr="00E24B68" w:rsidRDefault="00E83B64" w:rsidP="00E83B64">
      <w:pPr>
        <w:spacing w:after="0"/>
        <w:ind w:firstLine="4678"/>
        <w:rPr>
          <w:rFonts w:ascii="Times New Roman" w:hAnsi="Times New Roman" w:cs="Times New Roman"/>
          <w:color w:val="000000"/>
          <w:sz w:val="28"/>
          <w:szCs w:val="28"/>
        </w:rPr>
      </w:pPr>
      <w:r w:rsidRPr="001E649D">
        <w:rPr>
          <w:rFonts w:ascii="Times New Roman" w:hAnsi="Times New Roman" w:cs="Times New Roman"/>
          <w:color w:val="000000"/>
          <w:sz w:val="28"/>
          <w:szCs w:val="28"/>
        </w:rPr>
        <w:t>Баженов Александр Николаевич</w:t>
      </w:r>
    </w:p>
    <w:p w14:paraId="0ADCF39B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97A4604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2DCF6F2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1FA868B" w14:textId="77777777" w:rsidR="00E83B64" w:rsidRPr="0065600A" w:rsidRDefault="00E83B64" w:rsidP="00E83B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085A29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277C4AB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7C08BA4" w14:textId="77777777" w:rsidR="00E83B64" w:rsidRPr="0065600A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0BA0345" w14:textId="77777777" w:rsidR="00E83B64" w:rsidRPr="0065600A" w:rsidRDefault="00E83B64" w:rsidP="00E83B64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5600A">
        <w:rPr>
          <w:rFonts w:ascii="Times New Roman" w:hAnsi="Times New Roman" w:cs="Times New Roman"/>
          <w:color w:val="000000"/>
          <w:sz w:val="24"/>
          <w:szCs w:val="24"/>
        </w:rPr>
        <w:t>Санкт-Петербург</w:t>
      </w:r>
    </w:p>
    <w:p w14:paraId="5B1C4F19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93B46">
        <w:rPr>
          <w:rFonts w:ascii="Times New Roman" w:hAnsi="Times New Roman" w:cs="Times New Roman"/>
          <w:color w:val="000000"/>
          <w:sz w:val="24"/>
          <w:szCs w:val="24"/>
        </w:rPr>
        <w:t>2021 г.</w:t>
      </w:r>
    </w:p>
    <w:p w14:paraId="68135489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42958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9EFF89" w14:textId="77777777" w:rsidR="00E83B64" w:rsidRPr="00E47F4B" w:rsidRDefault="00E83B64" w:rsidP="00E83B64">
          <w:pPr>
            <w:pStyle w:val="a5"/>
            <w:spacing w:after="240"/>
            <w:rPr>
              <w:rFonts w:ascii="Times New Roman" w:hAnsi="Times New Roman" w:cs="Times New Roman"/>
            </w:rPr>
          </w:pPr>
          <w:r w:rsidRPr="00E47F4B">
            <w:rPr>
              <w:rFonts w:ascii="Times New Roman" w:hAnsi="Times New Roman" w:cs="Times New Roman"/>
            </w:rPr>
            <w:t>Оглавление</w:t>
          </w:r>
        </w:p>
        <w:p w14:paraId="1796C3A8" w14:textId="466E25E3" w:rsidR="00914A0D" w:rsidRDefault="00E83B6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334472" w:history="1">
            <w:r w:rsidR="00914A0D" w:rsidRPr="0067053F">
              <w:rPr>
                <w:rStyle w:val="a4"/>
                <w:rFonts w:ascii="Times New Roman" w:hAnsi="Times New Roman" w:cs="Times New Roman"/>
                <w:noProof/>
              </w:rPr>
              <w:t>Список иллюстраций</w:t>
            </w:r>
            <w:r w:rsidR="00914A0D">
              <w:rPr>
                <w:noProof/>
                <w:webHidden/>
              </w:rPr>
              <w:tab/>
            </w:r>
            <w:r w:rsidR="00914A0D">
              <w:rPr>
                <w:noProof/>
                <w:webHidden/>
              </w:rPr>
              <w:fldChar w:fldCharType="begin"/>
            </w:r>
            <w:r w:rsidR="00914A0D">
              <w:rPr>
                <w:noProof/>
                <w:webHidden/>
              </w:rPr>
              <w:instrText xml:space="preserve"> PAGEREF _Toc81334472 \h </w:instrText>
            </w:r>
            <w:r w:rsidR="00914A0D">
              <w:rPr>
                <w:noProof/>
                <w:webHidden/>
              </w:rPr>
            </w:r>
            <w:r w:rsidR="00914A0D">
              <w:rPr>
                <w:noProof/>
                <w:webHidden/>
              </w:rPr>
              <w:fldChar w:fldCharType="separate"/>
            </w:r>
            <w:r w:rsidR="00914A0D">
              <w:rPr>
                <w:noProof/>
                <w:webHidden/>
              </w:rPr>
              <w:t>3</w:t>
            </w:r>
            <w:r w:rsidR="00914A0D">
              <w:rPr>
                <w:noProof/>
                <w:webHidden/>
              </w:rPr>
              <w:fldChar w:fldCharType="end"/>
            </w:r>
          </w:hyperlink>
        </w:p>
        <w:p w14:paraId="0DDCBD5B" w14:textId="0328632B" w:rsidR="00914A0D" w:rsidRDefault="00914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334473" w:history="1">
            <w:r w:rsidRPr="0067053F">
              <w:rPr>
                <w:rStyle w:val="a4"/>
                <w:rFonts w:ascii="Times New Roman" w:hAnsi="Times New Roman" w:cs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FDCF" w14:textId="3613F610" w:rsidR="00914A0D" w:rsidRDefault="00914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334474" w:history="1">
            <w:r w:rsidRPr="0067053F">
              <w:rPr>
                <w:rStyle w:val="a4"/>
                <w:rFonts w:ascii="Times New Roman" w:hAnsi="Times New Roman" w:cs="Times New Roman"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DDF6B" w14:textId="1BA289D4" w:rsidR="00914A0D" w:rsidRDefault="00914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334475" w:history="1">
            <w:r w:rsidRPr="0067053F">
              <w:rPr>
                <w:rStyle w:val="a4"/>
                <w:rFonts w:ascii="Times New Roman" w:hAnsi="Times New Roman" w:cs="Times New Roman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0D0F4" w14:textId="37F1970C" w:rsidR="00914A0D" w:rsidRDefault="00914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334476" w:history="1">
            <w:r w:rsidRPr="0067053F">
              <w:rPr>
                <w:rStyle w:val="a4"/>
                <w:rFonts w:ascii="Times New Roman" w:hAnsi="Times New Roman" w:cs="Times New Roman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D0C9D" w14:textId="202621B7" w:rsidR="00914A0D" w:rsidRDefault="00914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334477" w:history="1">
            <w:r w:rsidRPr="0067053F">
              <w:rPr>
                <w:rStyle w:val="a4"/>
                <w:rFonts w:ascii="Times New Roman" w:hAnsi="Times New Roman" w:cs="Times New Roman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B310" w14:textId="6445F5D9" w:rsidR="00914A0D" w:rsidRDefault="00914A0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1334478" w:history="1">
            <w:r w:rsidRPr="0067053F">
              <w:rPr>
                <w:rStyle w:val="a4"/>
                <w:rFonts w:ascii="Times New Roman" w:hAnsi="Times New Roman" w:cs="Times New Roman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3DE99" w14:textId="4A571FFD" w:rsidR="00E83B64" w:rsidRDefault="00E83B64" w:rsidP="00E83B64">
          <w:r>
            <w:rPr>
              <w:b/>
              <w:bCs/>
            </w:rPr>
            <w:fldChar w:fldCharType="end"/>
          </w:r>
        </w:p>
      </w:sdtContent>
    </w:sdt>
    <w:p w14:paraId="507F6195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1CF6E57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DC8D7F2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113EAD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99E2B92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3FA46C6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379DF64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57BC169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7E14B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44AAF5F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036A108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ACCA1B9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50CAC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AA413D9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39A654B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CB2A8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ECEAAA7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75976B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3EBA0A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473E720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D769A21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A03C638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DD83134" w14:textId="77777777" w:rsidR="00E83B64" w:rsidRDefault="00E83B64" w:rsidP="00E83B64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9E47015" w14:textId="77777777" w:rsidR="00E83B64" w:rsidRDefault="00E83B64" w:rsidP="00E83B6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BACA773" w14:textId="77777777" w:rsidR="00E83B64" w:rsidRPr="00E47F4B" w:rsidRDefault="00E83B64" w:rsidP="00E83B64">
      <w:pPr>
        <w:pStyle w:val="1"/>
        <w:spacing w:after="240"/>
        <w:rPr>
          <w:rFonts w:ascii="Times New Roman" w:hAnsi="Times New Roman" w:cs="Times New Roman"/>
        </w:rPr>
      </w:pPr>
      <w:bookmarkStart w:id="1" w:name="_Toc81334472"/>
      <w:r w:rsidRPr="00E47F4B">
        <w:rPr>
          <w:rFonts w:ascii="Times New Roman" w:hAnsi="Times New Roman" w:cs="Times New Roman"/>
        </w:rPr>
        <w:t>Список иллюстраций</w:t>
      </w:r>
      <w:bookmarkEnd w:id="1"/>
    </w:p>
    <w:p w14:paraId="48F4A066" w14:textId="4B526BF9" w:rsidR="00914A0D" w:rsidRDefault="00914A0D">
      <w:pPr>
        <w:pStyle w:val="a7"/>
        <w:tabs>
          <w:tab w:val="right" w:leader="dot" w:pos="9345"/>
        </w:tabs>
        <w:rPr>
          <w:rFonts w:eastAsiaTheme="minorEastAsia"/>
          <w:noProof/>
          <w:lang w:eastAsia="ru-RU"/>
        </w:rPr>
      </w:pPr>
      <w:r>
        <w:fldChar w:fldCharType="begin"/>
      </w:r>
      <w:r>
        <w:instrText xml:space="preserve"> TOC \h \z \a "Рисунок" </w:instrText>
      </w:r>
      <w:r>
        <w:fldChar w:fldCharType="separate"/>
      </w:r>
      <w:hyperlink w:anchor="_Toc81334284" w:history="1">
        <w:r w:rsidRPr="00FC7FBB">
          <w:rPr>
            <w:rStyle w:val="a4"/>
            <w:noProof/>
          </w:rPr>
          <w:t xml:space="preserve">Рис. 1 Нормальное распределение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_Toc81334284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BA3BB3" w14:textId="023C7B53" w:rsidR="00914A0D" w:rsidRDefault="00914A0D">
      <w:pPr>
        <w:pStyle w:val="a7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1334285" w:history="1">
        <w:r w:rsidRPr="00FC7FBB">
          <w:rPr>
            <w:rStyle w:val="a4"/>
            <w:noProof/>
          </w:rPr>
          <w:t xml:space="preserve">Рис. 2 Распределение Коши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_Toc81334285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912947" w14:textId="2867D10F" w:rsidR="00914A0D" w:rsidRDefault="00914A0D">
      <w:pPr>
        <w:pStyle w:val="a7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81334286" w:history="1">
        <w:r w:rsidRPr="00FC7FBB">
          <w:rPr>
            <w:rStyle w:val="a4"/>
            <w:noProof/>
          </w:rPr>
          <w:t xml:space="preserve">Рис. 3 Распределение Лапласа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_Toc81334286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E96E51" w14:textId="641FFC11" w:rsidR="00914A0D" w:rsidRDefault="00914A0D">
      <w:pPr>
        <w:pStyle w:val="a7"/>
        <w:tabs>
          <w:tab w:val="left" w:pos="880"/>
          <w:tab w:val="right" w:leader="dot" w:pos="9345"/>
        </w:tabs>
        <w:rPr>
          <w:rFonts w:eastAsiaTheme="minorEastAsia"/>
          <w:noProof/>
          <w:lang w:eastAsia="ru-RU"/>
        </w:rPr>
      </w:pPr>
      <w:hyperlink w:anchor="_Toc81334287" w:history="1">
        <w:r w:rsidRPr="00FC7FBB">
          <w:rPr>
            <w:rStyle w:val="a4"/>
            <w:noProof/>
          </w:rPr>
          <w:t xml:space="preserve">Рис. 4 Распределение Пуассона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_Toc81334287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3A1E5A" w14:textId="766FEC56" w:rsidR="00914A0D" w:rsidRDefault="00914A0D">
      <w:pPr>
        <w:pStyle w:val="a7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81334288" w:history="1">
        <w:r w:rsidRPr="00FC7FBB">
          <w:rPr>
            <w:rStyle w:val="a4"/>
            <w:noProof/>
          </w:rPr>
          <w:t xml:space="preserve">Рис. 5 Равномерное распределение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_Toc81334288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3AECF3" w14:textId="2344425F" w:rsidR="00914A0D" w:rsidRPr="00914A0D" w:rsidRDefault="00914A0D" w:rsidP="00914A0D">
      <w:r>
        <w:fldChar w:fldCharType="end"/>
      </w:r>
    </w:p>
    <w:p w14:paraId="6CDCCCB3" w14:textId="77777777" w:rsidR="00914A0D" w:rsidRDefault="00914A0D">
      <w:pPr>
        <w:spacing w:line="259" w:lineRule="auto"/>
        <w:rPr>
          <w:rFonts w:ascii="Times New Roman" w:eastAsiaTheme="majorEastAsia" w:hAnsi="Times New Roman" w:cs="Times New Roman"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68AAE17D" w14:textId="3C1781D6" w:rsidR="00E83B64" w:rsidRPr="00D120FA" w:rsidRDefault="00E83B64" w:rsidP="00E83B64">
      <w:pPr>
        <w:pStyle w:val="1"/>
        <w:spacing w:after="240"/>
        <w:rPr>
          <w:rFonts w:ascii="Times New Roman" w:hAnsi="Times New Roman" w:cs="Times New Roman"/>
          <w:color w:val="4472C4" w:themeColor="accent1"/>
        </w:rPr>
      </w:pPr>
      <w:bookmarkStart w:id="2" w:name="_Toc81334473"/>
      <w:r w:rsidRPr="00D120FA">
        <w:rPr>
          <w:rFonts w:ascii="Times New Roman" w:hAnsi="Times New Roman" w:cs="Times New Roman"/>
          <w:color w:val="4472C4" w:themeColor="accent1"/>
        </w:rPr>
        <w:lastRenderedPageBreak/>
        <w:t>Постановка задачи</w:t>
      </w:r>
      <w:bookmarkEnd w:id="2"/>
    </w:p>
    <w:p w14:paraId="7E99588A" w14:textId="77777777" w:rsidR="00E83B64" w:rsidRPr="003D28ED" w:rsidRDefault="00E83B64" w:rsidP="00E83B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Даны</w:t>
      </w:r>
      <w:r w:rsidRPr="003D28ED">
        <w:rPr>
          <w:rFonts w:ascii="Times New Roman" w:hAnsi="Times New Roman" w:cs="Times New Roman"/>
          <w:sz w:val="24"/>
          <w:szCs w:val="24"/>
        </w:rPr>
        <w:t xml:space="preserve"> следующи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D28ED">
        <w:rPr>
          <w:rFonts w:ascii="Times New Roman" w:hAnsi="Times New Roman" w:cs="Times New Roman"/>
          <w:sz w:val="24"/>
          <w:szCs w:val="24"/>
        </w:rPr>
        <w:t xml:space="preserve"> распределени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D28ED">
        <w:rPr>
          <w:rFonts w:ascii="Times New Roman" w:hAnsi="Times New Roman" w:cs="Times New Roman"/>
          <w:sz w:val="24"/>
          <w:szCs w:val="24"/>
        </w:rPr>
        <w:t>:</w:t>
      </w:r>
    </w:p>
    <w:p w14:paraId="5BE6A80F" w14:textId="77777777" w:rsidR="00E83B64" w:rsidRPr="00FD1D73" w:rsidRDefault="00E83B64" w:rsidP="00E83B6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Нормальное распределение </w:t>
      </w:r>
      <m:oMath>
        <m:r>
          <w:rPr>
            <w:rFonts w:ascii="Cambria Math" w:hAnsi="Cambria Math" w:cs="Times New Roman"/>
            <w:sz w:val="24"/>
            <w:szCs w:val="24"/>
          </w:rPr>
          <m:t>N(x, 0, 1)</m:t>
        </m:r>
      </m:oMath>
      <w:r w:rsidRPr="00FD1D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A2017" w14:textId="77777777" w:rsidR="00E83B64" w:rsidRPr="00FD1D73" w:rsidRDefault="00E83B64" w:rsidP="00E83B6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Распределение Коши </w:t>
      </w:r>
      <m:oMath>
        <m:r>
          <w:rPr>
            <w:rFonts w:ascii="Cambria Math" w:hAnsi="Cambria Math" w:cs="Times New Roman"/>
            <w:sz w:val="24"/>
            <w:szCs w:val="24"/>
          </w:rPr>
          <m:t>C(x, 0, 1)</m:t>
        </m:r>
      </m:oMath>
      <w:r w:rsidRPr="00FD1D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3DE79F" w14:textId="77777777" w:rsidR="00E83B64" w:rsidRPr="00FD1D73" w:rsidRDefault="00E83B64" w:rsidP="00E83B6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Распределение Лапласа </w:t>
      </w:r>
      <m:oMath>
        <m:r>
          <w:rPr>
            <w:rFonts w:ascii="Cambria Math" w:hAnsi="Cambria Math" w:cs="Times New Roman"/>
            <w:sz w:val="24"/>
            <w:szCs w:val="24"/>
          </w:rPr>
          <m:t>L(x, 0,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D1D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EBB3BA" w14:textId="77777777" w:rsidR="00E83B64" w:rsidRPr="00FD1D73" w:rsidRDefault="00E83B64" w:rsidP="00E83B6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Распределение Пуассона </w:t>
      </w:r>
      <m:oMath>
        <m:r>
          <w:rPr>
            <w:rFonts w:ascii="Cambria Math" w:hAnsi="Cambria Math" w:cs="Times New Roman"/>
            <w:sz w:val="24"/>
            <w:szCs w:val="24"/>
          </w:rPr>
          <m:t>P(k, 10)</m:t>
        </m:r>
      </m:oMath>
      <w:r w:rsidRPr="00FD1D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5AAEE1" w14:textId="77777777" w:rsidR="00E83B64" w:rsidRPr="00FD1D73" w:rsidRDefault="00E83B64" w:rsidP="00E83B64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Равномерное распределение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U(x, -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FD1D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F3AC14" w14:textId="77777777" w:rsidR="00E83B64" w:rsidRDefault="00E83B64" w:rsidP="00E83B64">
      <w:pPr>
        <w:spacing w:after="0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3D28ED">
        <w:rPr>
          <w:rFonts w:ascii="Times New Roman" w:hAnsi="Times New Roman" w:cs="Times New Roman"/>
          <w:sz w:val="24"/>
          <w:szCs w:val="24"/>
        </w:rPr>
        <w:t>генерировать выборки размером 10, 50 и 1000 элементов. Построить</w:t>
      </w:r>
      <w:r w:rsidRPr="00A33445">
        <w:rPr>
          <w:rFonts w:ascii="Times New Roman" w:hAnsi="Times New Roman" w:cs="Times New Roman"/>
          <w:sz w:val="24"/>
          <w:szCs w:val="24"/>
        </w:rPr>
        <w:t xml:space="preserve"> </w:t>
      </w:r>
      <w:r w:rsidRPr="003D28ED">
        <w:rPr>
          <w:rFonts w:ascii="Times New Roman" w:hAnsi="Times New Roman" w:cs="Times New Roman"/>
          <w:sz w:val="24"/>
          <w:szCs w:val="24"/>
        </w:rPr>
        <w:t>гистограмму и график плотности распределения.</w:t>
      </w:r>
    </w:p>
    <w:p w14:paraId="0D1D59E7" w14:textId="77777777" w:rsidR="00E83B64" w:rsidRPr="00D120FA" w:rsidRDefault="00E83B64" w:rsidP="00E83B64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3" w:name="_Toc81334474"/>
      <w:r w:rsidRPr="00D120FA">
        <w:rPr>
          <w:rFonts w:ascii="Times New Roman" w:hAnsi="Times New Roman" w:cs="Times New Roman"/>
          <w:color w:val="4472C4" w:themeColor="accent1"/>
        </w:rPr>
        <w:t>Теория</w:t>
      </w:r>
      <w:bookmarkEnd w:id="3"/>
    </w:p>
    <w:p w14:paraId="3A0EB634" w14:textId="77777777" w:rsidR="00E83B64" w:rsidRPr="006D4A38" w:rsidRDefault="00E83B64" w:rsidP="00E83B64">
      <w:pPr>
        <w:pStyle w:val="a3"/>
        <w:spacing w:before="240" w:after="0"/>
        <w:ind w:left="-567"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Гистограмма</w:t>
      </w:r>
      <w:r w:rsidRPr="00631086">
        <w:rPr>
          <w:rFonts w:ascii="Times New Roman" w:eastAsiaTheme="minorEastAsia" w:hAnsi="Times New Roman" w:cs="Times New Roman"/>
          <w:sz w:val="24"/>
          <w:szCs w:val="24"/>
        </w:rPr>
        <w:t xml:space="preserve"> отображает распределение отдельных измерений </w:t>
      </w:r>
      <w:r>
        <w:rPr>
          <w:rFonts w:ascii="Times New Roman" w:eastAsiaTheme="minorEastAsia" w:hAnsi="Times New Roman" w:cs="Times New Roman"/>
          <w:sz w:val="24"/>
          <w:szCs w:val="24"/>
        </w:rPr>
        <w:t>параметров. Для построения гистограммы берется выборка заданного объема, после чего множество значений выборки разбивается на интервалы, на которых строятся столбцы. Высота столбцов гистограммы берется так, чтобы она была пропорциональна количеству попавших в интервал элементов выборки</w:t>
      </w:r>
      <w:r w:rsidRPr="00AB455D">
        <w:rPr>
          <w:rFonts w:ascii="Times New Roman" w:eastAsiaTheme="minorEastAsia" w:hAnsi="Times New Roman" w:cs="Times New Roman"/>
          <w:sz w:val="24"/>
          <w:szCs w:val="24"/>
        </w:rPr>
        <w:t xml:space="preserve"> [1]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170C713" w14:textId="77777777" w:rsidR="00E83B64" w:rsidRDefault="00E83B64" w:rsidP="00E83B6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5423">
        <w:rPr>
          <w:rFonts w:ascii="Times New Roman" w:hAnsi="Times New Roman" w:cs="Times New Roman"/>
          <w:sz w:val="24"/>
          <w:szCs w:val="24"/>
        </w:rPr>
        <w:t>Плотности данных распределений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[2]</w:t>
      </w:r>
      <w:r w:rsidRPr="0035542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920A1B" w14:textId="77777777" w:rsidR="00E83B64" w:rsidRDefault="00E83B64" w:rsidP="00E83B6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Нормальное распределение </w:t>
      </w:r>
    </w:p>
    <w:p w14:paraId="039A7E5C" w14:textId="77777777" w:rsidR="00E83B64" w:rsidRPr="00616B61" w:rsidRDefault="00E83B64" w:rsidP="00E83B64">
      <w:pPr>
        <w:pStyle w:val="a3"/>
        <w:spacing w:after="0"/>
        <w:ind w:left="2835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(1)</m:t>
          </m:r>
        </m:oMath>
      </m:oMathPara>
    </w:p>
    <w:p w14:paraId="58EE4D03" w14:textId="77777777" w:rsidR="00E83B64" w:rsidRPr="00355423" w:rsidRDefault="00E83B64" w:rsidP="00E83B6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Распределение Коши </w:t>
      </w:r>
    </w:p>
    <w:p w14:paraId="490D51C4" w14:textId="77777777" w:rsidR="00E83B64" w:rsidRPr="00355423" w:rsidRDefault="00E83B64" w:rsidP="00E83B64">
      <w:pPr>
        <w:spacing w:after="0"/>
        <w:ind w:left="2835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0, 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     (2) </m:t>
          </m:r>
        </m:oMath>
      </m:oMathPara>
    </w:p>
    <w:p w14:paraId="1F06B8B4" w14:textId="77777777" w:rsidR="00E83B64" w:rsidRPr="00355423" w:rsidRDefault="00E83B64" w:rsidP="00E83B6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Распределение Лапласа </w:t>
      </w:r>
    </w:p>
    <w:p w14:paraId="5FE88577" w14:textId="77777777" w:rsidR="00E83B64" w:rsidRPr="00355423" w:rsidRDefault="00E83B64" w:rsidP="00E83B64">
      <w:pPr>
        <w:pStyle w:val="a3"/>
        <w:spacing w:after="0"/>
        <w:ind w:left="2694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 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                           (3)</m:t>
          </m:r>
        </m:oMath>
      </m:oMathPara>
    </w:p>
    <w:p w14:paraId="76550948" w14:textId="77777777" w:rsidR="00E83B64" w:rsidRPr="00FD1D73" w:rsidRDefault="00E83B64" w:rsidP="00E83B64">
      <w:pPr>
        <w:pStyle w:val="a3"/>
        <w:spacing w:after="0"/>
        <w:ind w:left="780"/>
        <w:rPr>
          <w:rFonts w:ascii="Times New Roman" w:hAnsi="Times New Roman" w:cs="Times New Roman"/>
          <w:sz w:val="24"/>
          <w:szCs w:val="24"/>
        </w:rPr>
      </w:pPr>
    </w:p>
    <w:p w14:paraId="3752144E" w14:textId="77777777" w:rsidR="00E83B64" w:rsidRPr="00355423" w:rsidRDefault="00E83B64" w:rsidP="00E83B6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Распределение Пуассона </w:t>
      </w:r>
    </w:p>
    <w:p w14:paraId="62E1C5A2" w14:textId="77777777" w:rsidR="00E83B64" w:rsidRPr="00355423" w:rsidRDefault="00E83B64" w:rsidP="00E83B64">
      <w:pPr>
        <w:pStyle w:val="a3"/>
        <w:spacing w:after="0"/>
        <w:ind w:left="2835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k, 10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                         (4)</m:t>
          </m:r>
        </m:oMath>
      </m:oMathPara>
    </w:p>
    <w:p w14:paraId="0A67B4C4" w14:textId="77777777" w:rsidR="00E83B64" w:rsidRPr="00355423" w:rsidRDefault="00E83B64" w:rsidP="00E83B64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D1D73">
        <w:rPr>
          <w:rFonts w:ascii="Times New Roman" w:hAnsi="Times New Roman" w:cs="Times New Roman"/>
          <w:sz w:val="24"/>
          <w:szCs w:val="24"/>
        </w:rPr>
        <w:t xml:space="preserve">Равномерное распределение </w:t>
      </w:r>
    </w:p>
    <w:p w14:paraId="478E7FAC" w14:textId="77777777" w:rsidR="00E83B64" w:rsidRPr="00332D46" w:rsidRDefault="00E83B64" w:rsidP="00E83B64">
      <w:pPr>
        <w:pStyle w:val="a3"/>
        <w:spacing w:after="0"/>
        <w:ind w:left="226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x, -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при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 при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                        (5)</m:t>
          </m:r>
        </m:oMath>
      </m:oMathPara>
    </w:p>
    <w:p w14:paraId="40C4B35D" w14:textId="77777777" w:rsidR="00E83B64" w:rsidRPr="00D120FA" w:rsidRDefault="00E83B64" w:rsidP="00E83B64">
      <w:pPr>
        <w:pStyle w:val="1"/>
        <w:rPr>
          <w:rFonts w:ascii="Times New Roman" w:hAnsi="Times New Roman" w:cs="Times New Roman"/>
          <w:color w:val="4472C4" w:themeColor="accent1"/>
        </w:rPr>
      </w:pPr>
      <w:bookmarkStart w:id="4" w:name="_Toc81334475"/>
      <w:r w:rsidRPr="00D120FA">
        <w:rPr>
          <w:rFonts w:ascii="Times New Roman" w:hAnsi="Times New Roman" w:cs="Times New Roman"/>
          <w:color w:val="4472C4" w:themeColor="accent1"/>
        </w:rPr>
        <w:t>Реализация</w:t>
      </w:r>
      <w:bookmarkEnd w:id="4"/>
    </w:p>
    <w:p w14:paraId="5521D45F" w14:textId="77777777" w:rsidR="00E83B64" w:rsidRDefault="00E83B64" w:rsidP="00E83B64">
      <w:pPr>
        <w:spacing w:before="240"/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770125">
        <w:rPr>
          <w:rFonts w:ascii="Times New Roman" w:hAnsi="Times New Roman" w:cs="Times New Roman"/>
          <w:sz w:val="24"/>
          <w:szCs w:val="24"/>
        </w:rPr>
        <w:t xml:space="preserve">абота выполнена с помощью языка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70125">
        <w:rPr>
          <w:rFonts w:ascii="Times New Roman" w:hAnsi="Times New Roman" w:cs="Times New Roman"/>
          <w:sz w:val="24"/>
          <w:szCs w:val="24"/>
        </w:rPr>
        <w:t xml:space="preserve"> в среде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r w:rsidRPr="0077012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Ссылка на и</w:t>
      </w:r>
      <w:r w:rsidRPr="00770125">
        <w:rPr>
          <w:rFonts w:ascii="Times New Roman" w:hAnsi="Times New Roman" w:cs="Times New Roman"/>
          <w:sz w:val="24"/>
          <w:szCs w:val="24"/>
        </w:rPr>
        <w:t>сходный код работы привед</w:t>
      </w:r>
      <w:r>
        <w:rPr>
          <w:rFonts w:ascii="Times New Roman" w:hAnsi="Times New Roman" w:cs="Times New Roman"/>
          <w:sz w:val="24"/>
          <w:szCs w:val="24"/>
        </w:rPr>
        <w:t xml:space="preserve">ена разделе </w:t>
      </w:r>
      <w:r w:rsidRPr="00DB203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Ссылки</w:t>
      </w:r>
      <w:r w:rsidRPr="00DB2035">
        <w:rPr>
          <w:rFonts w:ascii="Times New Roman" w:hAnsi="Times New Roman" w:cs="Times New Roman"/>
          <w:sz w:val="24"/>
          <w:szCs w:val="24"/>
        </w:rPr>
        <w:t>”</w:t>
      </w:r>
      <w:r w:rsidRPr="00770125">
        <w:rPr>
          <w:rFonts w:ascii="Times New Roman" w:hAnsi="Times New Roman" w:cs="Times New Roman"/>
          <w:sz w:val="24"/>
          <w:szCs w:val="24"/>
        </w:rPr>
        <w:t>.</w:t>
      </w:r>
    </w:p>
    <w:p w14:paraId="0DDD1555" w14:textId="77777777" w:rsidR="00E83B64" w:rsidRDefault="00E83B64" w:rsidP="00E83B64">
      <w:pPr>
        <w:pStyle w:val="1"/>
        <w:spacing w:after="240"/>
        <w:rPr>
          <w:rFonts w:ascii="Times New Roman" w:hAnsi="Times New Roman" w:cs="Times New Roman"/>
          <w:color w:val="4472C4" w:themeColor="accent1"/>
        </w:rPr>
      </w:pPr>
      <w:bookmarkStart w:id="5" w:name="_Toc81334476"/>
      <w:r w:rsidRPr="00D120FA">
        <w:rPr>
          <w:rFonts w:ascii="Times New Roman" w:hAnsi="Times New Roman" w:cs="Times New Roman"/>
          <w:color w:val="4472C4" w:themeColor="accent1"/>
        </w:rPr>
        <w:t>Результаты</w:t>
      </w:r>
      <w:bookmarkEnd w:id="5"/>
    </w:p>
    <w:p w14:paraId="75882907" w14:textId="77777777" w:rsidR="00E83B64" w:rsidRPr="00A178CA" w:rsidRDefault="00E83B64" w:rsidP="00E83B64">
      <w:pPr>
        <w:ind w:left="-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Гистограммы и графики плотностей каждого распределения при выборках 10, 50, 1000 соответственно</w:t>
      </w:r>
      <w:r w:rsidRPr="00A178CA">
        <w:rPr>
          <w:rFonts w:ascii="Times New Roman" w:hAnsi="Times New Roman" w:cs="Times New Roman"/>
          <w:sz w:val="24"/>
          <w:szCs w:val="24"/>
        </w:rPr>
        <w:t>:</w:t>
      </w:r>
    </w:p>
    <w:p w14:paraId="039AF8DE" w14:textId="3485836F" w:rsidR="00E83B64" w:rsidRDefault="00E83B64" w:rsidP="00E83B64">
      <w:pPr>
        <w:keepNext/>
        <w:ind w:left="-1134" w:right="-284"/>
      </w:pPr>
      <w:r w:rsidRPr="006207AA">
        <w:lastRenderedPageBreak/>
        <w:t xml:space="preserve"> </w:t>
      </w:r>
      <w:r w:rsidR="001865A5" w:rsidRPr="001865A5">
        <w:t xml:space="preserve"> </w:t>
      </w:r>
      <w:r w:rsidR="001865A5">
        <w:rPr>
          <w:noProof/>
        </w:rPr>
        <w:drawing>
          <wp:inline distT="0" distB="0" distL="0" distR="0" wp14:anchorId="26DABC6C" wp14:editId="77AA54CD">
            <wp:extent cx="2232000" cy="1675818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5A5" w:rsidRPr="001865A5">
        <w:t xml:space="preserve"> </w:t>
      </w:r>
      <w:r w:rsidR="001865A5">
        <w:rPr>
          <w:noProof/>
        </w:rPr>
        <w:drawing>
          <wp:inline distT="0" distB="0" distL="0" distR="0" wp14:anchorId="3D2E48CE" wp14:editId="0C402589">
            <wp:extent cx="2232000" cy="167581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5A5">
        <w:rPr>
          <w:noProof/>
        </w:rPr>
        <w:drawing>
          <wp:inline distT="0" distB="0" distL="0" distR="0" wp14:anchorId="0B720619" wp14:editId="5FF8A3BA">
            <wp:extent cx="2232000" cy="167581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A11EC" w14:textId="77777777" w:rsidR="00E83B64" w:rsidRPr="009D2D26" w:rsidRDefault="00E83B64" w:rsidP="00E83B64">
      <w:pPr>
        <w:pStyle w:val="a6"/>
        <w:jc w:val="center"/>
        <w:rPr>
          <w:sz w:val="22"/>
          <w:szCs w:val="22"/>
        </w:rPr>
      </w:pPr>
      <w:r w:rsidRPr="009D2D26">
        <w:rPr>
          <w:color w:val="FFFFFF" w:themeColor="background1"/>
          <w:sz w:val="22"/>
          <w:szCs w:val="22"/>
        </w:rPr>
        <w:fldChar w:fldCharType="begin"/>
      </w:r>
      <w:r w:rsidRPr="009D2D26">
        <w:rPr>
          <w:color w:val="FFFFFF" w:themeColor="background1"/>
          <w:sz w:val="22"/>
          <w:szCs w:val="22"/>
        </w:rPr>
        <w:instrText xml:space="preserve"> SEQ Рисунок \* ARABIC </w:instrText>
      </w:r>
      <w:r w:rsidRPr="009D2D26">
        <w:rPr>
          <w:color w:val="FFFFFF" w:themeColor="background1"/>
          <w:sz w:val="22"/>
          <w:szCs w:val="22"/>
        </w:rPr>
        <w:fldChar w:fldCharType="separate"/>
      </w:r>
      <w:r>
        <w:rPr>
          <w:noProof/>
          <w:color w:val="FFFFFF" w:themeColor="background1"/>
          <w:sz w:val="22"/>
          <w:szCs w:val="22"/>
        </w:rPr>
        <w:t>1</w:t>
      </w:r>
      <w:r w:rsidRPr="009D2D26">
        <w:rPr>
          <w:color w:val="FFFFFF" w:themeColor="background1"/>
          <w:sz w:val="22"/>
          <w:szCs w:val="22"/>
        </w:rPr>
        <w:fldChar w:fldCharType="end"/>
      </w:r>
      <w:bookmarkStart w:id="6" w:name="_Toc81334284"/>
      <w:r w:rsidRPr="009D2D26">
        <w:rPr>
          <w:sz w:val="22"/>
          <w:szCs w:val="22"/>
        </w:rPr>
        <w:t>Рис. 1 Нормальное распределение (1)</w:t>
      </w:r>
      <w:bookmarkEnd w:id="6"/>
    </w:p>
    <w:p w14:paraId="139E6A32" w14:textId="744B84AA" w:rsidR="00E83B64" w:rsidRDefault="001865A5" w:rsidP="00E83B64">
      <w:pPr>
        <w:keepNext/>
        <w:ind w:left="-1134" w:right="-426"/>
      </w:pPr>
      <w:r w:rsidRPr="001865A5">
        <w:t xml:space="preserve"> </w:t>
      </w:r>
      <w:r>
        <w:rPr>
          <w:noProof/>
        </w:rPr>
        <w:drawing>
          <wp:inline distT="0" distB="0" distL="0" distR="0" wp14:anchorId="7959254F" wp14:editId="3A44E3AA">
            <wp:extent cx="2232000" cy="167581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5A5">
        <w:t xml:space="preserve"> </w:t>
      </w:r>
      <w:r>
        <w:rPr>
          <w:noProof/>
        </w:rPr>
        <w:drawing>
          <wp:inline distT="0" distB="0" distL="0" distR="0" wp14:anchorId="634F0AAF" wp14:editId="1EB65C49">
            <wp:extent cx="2232000" cy="1675818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5A5">
        <w:t xml:space="preserve"> </w:t>
      </w:r>
      <w:r>
        <w:rPr>
          <w:noProof/>
        </w:rPr>
        <w:drawing>
          <wp:inline distT="0" distB="0" distL="0" distR="0" wp14:anchorId="522EEA91" wp14:editId="5A9F1E14">
            <wp:extent cx="2232000" cy="167581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CC386" w14:textId="77777777" w:rsidR="00E83B64" w:rsidRPr="009B127A" w:rsidRDefault="00E83B64" w:rsidP="00E83B64">
      <w:pPr>
        <w:pStyle w:val="a6"/>
        <w:jc w:val="center"/>
        <w:rPr>
          <w:sz w:val="22"/>
          <w:szCs w:val="22"/>
        </w:rPr>
      </w:pPr>
      <w:r w:rsidRPr="009D2D26">
        <w:rPr>
          <w:color w:val="FFFFFF" w:themeColor="background1"/>
          <w:sz w:val="22"/>
          <w:szCs w:val="22"/>
        </w:rPr>
        <w:fldChar w:fldCharType="begin"/>
      </w:r>
      <w:r w:rsidRPr="009D2D26">
        <w:rPr>
          <w:color w:val="FFFFFF" w:themeColor="background1"/>
          <w:sz w:val="22"/>
          <w:szCs w:val="22"/>
        </w:rPr>
        <w:instrText xml:space="preserve"> SEQ Рисунок \* ARABIC </w:instrText>
      </w:r>
      <w:r w:rsidRPr="009D2D26">
        <w:rPr>
          <w:color w:val="FFFFFF" w:themeColor="background1"/>
          <w:sz w:val="22"/>
          <w:szCs w:val="22"/>
        </w:rPr>
        <w:fldChar w:fldCharType="separate"/>
      </w:r>
      <w:r>
        <w:rPr>
          <w:noProof/>
          <w:color w:val="FFFFFF" w:themeColor="background1"/>
          <w:sz w:val="22"/>
          <w:szCs w:val="22"/>
        </w:rPr>
        <w:t>2</w:t>
      </w:r>
      <w:r w:rsidRPr="009D2D26">
        <w:rPr>
          <w:color w:val="FFFFFF" w:themeColor="background1"/>
          <w:sz w:val="22"/>
          <w:szCs w:val="22"/>
        </w:rPr>
        <w:fldChar w:fldCharType="end"/>
      </w:r>
      <w:bookmarkStart w:id="7" w:name="_Toc81334285"/>
      <w:r w:rsidRPr="009D2D26">
        <w:rPr>
          <w:sz w:val="22"/>
          <w:szCs w:val="22"/>
        </w:rPr>
        <w:t>Рис. 2 Распределение Коши (2)</w:t>
      </w:r>
      <w:bookmarkEnd w:id="7"/>
    </w:p>
    <w:p w14:paraId="64C5D0D5" w14:textId="45FA5CC1" w:rsidR="00E83B64" w:rsidRDefault="00E83B64" w:rsidP="00E83B64">
      <w:pPr>
        <w:keepNext/>
        <w:ind w:left="-1134" w:right="-284"/>
      </w:pPr>
      <w:r w:rsidRPr="003A10B3">
        <w:t xml:space="preserve"> </w:t>
      </w:r>
      <w:r w:rsidR="001865A5" w:rsidRPr="001865A5">
        <w:t xml:space="preserve"> </w:t>
      </w:r>
      <w:r w:rsidR="001865A5">
        <w:rPr>
          <w:noProof/>
        </w:rPr>
        <w:drawing>
          <wp:inline distT="0" distB="0" distL="0" distR="0" wp14:anchorId="65D618EF" wp14:editId="19FD1997">
            <wp:extent cx="2232000" cy="1675818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5A5" w:rsidRPr="001865A5">
        <w:t xml:space="preserve"> </w:t>
      </w:r>
      <w:r w:rsidR="001865A5">
        <w:rPr>
          <w:noProof/>
        </w:rPr>
        <w:drawing>
          <wp:inline distT="0" distB="0" distL="0" distR="0" wp14:anchorId="24856175" wp14:editId="1F3E776F">
            <wp:extent cx="2232000" cy="167581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65A5" w:rsidRPr="001865A5">
        <w:t xml:space="preserve"> </w:t>
      </w:r>
      <w:r w:rsidR="001865A5">
        <w:rPr>
          <w:noProof/>
        </w:rPr>
        <w:drawing>
          <wp:inline distT="0" distB="0" distL="0" distR="0" wp14:anchorId="3F1FF630" wp14:editId="3F8E4C2D">
            <wp:extent cx="2232000" cy="167581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C4DD1" w14:textId="40A044EB" w:rsidR="00E83B64" w:rsidRPr="001865A5" w:rsidRDefault="00E83B64" w:rsidP="001865A5">
      <w:pPr>
        <w:pStyle w:val="a6"/>
        <w:jc w:val="center"/>
        <w:rPr>
          <w:sz w:val="22"/>
          <w:szCs w:val="22"/>
        </w:rPr>
      </w:pPr>
      <w:r w:rsidRPr="009B127A">
        <w:rPr>
          <w:color w:val="FFFFFF" w:themeColor="background1"/>
          <w:sz w:val="22"/>
          <w:szCs w:val="22"/>
        </w:rPr>
        <w:fldChar w:fldCharType="begin"/>
      </w:r>
      <w:r w:rsidRPr="009B127A">
        <w:rPr>
          <w:color w:val="FFFFFF" w:themeColor="background1"/>
          <w:sz w:val="22"/>
          <w:szCs w:val="22"/>
        </w:rPr>
        <w:instrText xml:space="preserve"> SEQ Рисунок \* ARABIC </w:instrText>
      </w:r>
      <w:r w:rsidRPr="009B127A">
        <w:rPr>
          <w:color w:val="FFFFFF" w:themeColor="background1"/>
          <w:sz w:val="22"/>
          <w:szCs w:val="22"/>
        </w:rPr>
        <w:fldChar w:fldCharType="separate"/>
      </w:r>
      <w:r>
        <w:rPr>
          <w:noProof/>
          <w:color w:val="FFFFFF" w:themeColor="background1"/>
          <w:sz w:val="22"/>
          <w:szCs w:val="22"/>
        </w:rPr>
        <w:t>3</w:t>
      </w:r>
      <w:r w:rsidRPr="009B127A">
        <w:rPr>
          <w:color w:val="FFFFFF" w:themeColor="background1"/>
          <w:sz w:val="22"/>
          <w:szCs w:val="22"/>
        </w:rPr>
        <w:fldChar w:fldCharType="end"/>
      </w:r>
      <w:bookmarkStart w:id="8" w:name="_Toc81334286"/>
      <w:r w:rsidRPr="009B127A">
        <w:rPr>
          <w:noProof/>
          <w:sz w:val="22"/>
          <w:szCs w:val="22"/>
        </w:rPr>
        <w:t xml:space="preserve">Рис. 3 </w:t>
      </w:r>
      <w:r w:rsidRPr="009B127A">
        <w:rPr>
          <w:noProof/>
          <w:sz w:val="22"/>
          <w:szCs w:val="22"/>
        </w:rPr>
        <w:tab/>
        <w:t>Распределение Лапласа (3)</w:t>
      </w:r>
      <w:bookmarkStart w:id="9" w:name="_Hlk64495540"/>
      <w:bookmarkEnd w:id="8"/>
    </w:p>
    <w:bookmarkEnd w:id="9"/>
    <w:p w14:paraId="4C421C13" w14:textId="77777777" w:rsidR="00E83B64" w:rsidRPr="00F315D1" w:rsidRDefault="00E83B64" w:rsidP="00E83B64">
      <w:pPr>
        <w:pStyle w:val="a3"/>
        <w:ind w:left="-567" w:firstLine="567"/>
        <w:jc w:val="center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F3BD3E1" w14:textId="61D0ED17" w:rsidR="00E83B64" w:rsidRDefault="00EA669C" w:rsidP="00E83B64">
      <w:pPr>
        <w:pStyle w:val="a3"/>
        <w:keepNext/>
        <w:spacing w:after="0"/>
        <w:ind w:left="-1134" w:right="-284"/>
      </w:pPr>
      <w:r w:rsidRPr="00EA669C">
        <w:t xml:space="preserve"> </w:t>
      </w:r>
      <w:r>
        <w:rPr>
          <w:noProof/>
        </w:rPr>
        <w:drawing>
          <wp:inline distT="0" distB="0" distL="0" distR="0" wp14:anchorId="64B4AEAE" wp14:editId="3B47F575">
            <wp:extent cx="2232000" cy="167581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9C">
        <w:t xml:space="preserve"> </w:t>
      </w:r>
      <w:r>
        <w:rPr>
          <w:noProof/>
        </w:rPr>
        <w:drawing>
          <wp:inline distT="0" distB="0" distL="0" distR="0" wp14:anchorId="2B95F71B" wp14:editId="6B63D76B">
            <wp:extent cx="2232000" cy="167581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9C">
        <w:t xml:space="preserve"> </w:t>
      </w:r>
      <w:r>
        <w:rPr>
          <w:noProof/>
        </w:rPr>
        <w:drawing>
          <wp:inline distT="0" distB="0" distL="0" distR="0" wp14:anchorId="32E0F52D" wp14:editId="31815C23">
            <wp:extent cx="2232000" cy="167581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2372" w14:textId="77777777" w:rsidR="00E83B64" w:rsidRPr="00A4575A" w:rsidRDefault="00E83B64" w:rsidP="00E83B64">
      <w:pPr>
        <w:pStyle w:val="a6"/>
        <w:jc w:val="center"/>
        <w:rPr>
          <w:sz w:val="28"/>
          <w:szCs w:val="28"/>
        </w:rPr>
      </w:pPr>
      <w:r w:rsidRPr="00A4575A">
        <w:rPr>
          <w:color w:val="FFFFFF" w:themeColor="background1"/>
          <w:sz w:val="22"/>
          <w:szCs w:val="22"/>
        </w:rPr>
        <w:fldChar w:fldCharType="begin"/>
      </w:r>
      <w:r w:rsidRPr="00A4575A">
        <w:rPr>
          <w:color w:val="FFFFFF" w:themeColor="background1"/>
          <w:sz w:val="22"/>
          <w:szCs w:val="22"/>
        </w:rPr>
        <w:instrText xml:space="preserve"> SEQ Рисунок \* ARABIC </w:instrText>
      </w:r>
      <w:r w:rsidRPr="00A4575A">
        <w:rPr>
          <w:color w:val="FFFFFF" w:themeColor="background1"/>
          <w:sz w:val="22"/>
          <w:szCs w:val="22"/>
        </w:rPr>
        <w:fldChar w:fldCharType="separate"/>
      </w:r>
      <w:r>
        <w:rPr>
          <w:noProof/>
          <w:color w:val="FFFFFF" w:themeColor="background1"/>
          <w:sz w:val="22"/>
          <w:szCs w:val="22"/>
        </w:rPr>
        <w:t>4</w:t>
      </w:r>
      <w:r w:rsidRPr="00A4575A">
        <w:rPr>
          <w:color w:val="FFFFFF" w:themeColor="background1"/>
          <w:sz w:val="22"/>
          <w:szCs w:val="22"/>
        </w:rPr>
        <w:fldChar w:fldCharType="end"/>
      </w:r>
      <w:bookmarkStart w:id="10" w:name="_Toc81334287"/>
      <w:r w:rsidRPr="00A4575A">
        <w:rPr>
          <w:sz w:val="22"/>
          <w:szCs w:val="22"/>
        </w:rPr>
        <w:t xml:space="preserve">Рис. 4 </w:t>
      </w:r>
      <w:r w:rsidRPr="00A4575A">
        <w:rPr>
          <w:sz w:val="22"/>
          <w:szCs w:val="22"/>
        </w:rPr>
        <w:tab/>
        <w:t>Распределение Пуассона (4)</w:t>
      </w:r>
      <w:bookmarkEnd w:id="10"/>
    </w:p>
    <w:p w14:paraId="7F28BBE7" w14:textId="4BF12E7B" w:rsidR="00E83B64" w:rsidRDefault="00EA669C" w:rsidP="00E83B64">
      <w:pPr>
        <w:pStyle w:val="a3"/>
        <w:keepNext/>
        <w:ind w:left="-1134" w:right="-284"/>
      </w:pPr>
      <w:r w:rsidRPr="00EA669C">
        <w:lastRenderedPageBreak/>
        <w:t xml:space="preserve"> </w:t>
      </w:r>
      <w:r>
        <w:rPr>
          <w:noProof/>
        </w:rPr>
        <w:drawing>
          <wp:inline distT="0" distB="0" distL="0" distR="0" wp14:anchorId="251ADF80" wp14:editId="1BC34961">
            <wp:extent cx="2232000" cy="167581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9C">
        <w:t xml:space="preserve"> </w:t>
      </w:r>
      <w:r>
        <w:rPr>
          <w:noProof/>
        </w:rPr>
        <w:drawing>
          <wp:inline distT="0" distB="0" distL="0" distR="0" wp14:anchorId="124B29FD" wp14:editId="722AF8C0">
            <wp:extent cx="2232000" cy="1675818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69C">
        <w:t xml:space="preserve"> </w:t>
      </w:r>
      <w:r>
        <w:rPr>
          <w:noProof/>
        </w:rPr>
        <w:drawing>
          <wp:inline distT="0" distB="0" distL="0" distR="0" wp14:anchorId="163A8720" wp14:editId="0E125230">
            <wp:extent cx="2232000" cy="1675818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000" cy="167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97E9" w14:textId="77777777" w:rsidR="00E83B64" w:rsidRPr="00C33434" w:rsidRDefault="00E83B64" w:rsidP="00E83B64">
      <w:pPr>
        <w:pStyle w:val="a6"/>
        <w:jc w:val="center"/>
        <w:rPr>
          <w:sz w:val="22"/>
          <w:szCs w:val="22"/>
        </w:rPr>
      </w:pPr>
      <w:r w:rsidRPr="00C33434">
        <w:rPr>
          <w:color w:val="FFFFFF" w:themeColor="background1"/>
          <w:sz w:val="22"/>
          <w:szCs w:val="22"/>
        </w:rPr>
        <w:fldChar w:fldCharType="begin"/>
      </w:r>
      <w:r w:rsidRPr="00C33434">
        <w:rPr>
          <w:color w:val="FFFFFF" w:themeColor="background1"/>
          <w:sz w:val="22"/>
          <w:szCs w:val="22"/>
        </w:rPr>
        <w:instrText xml:space="preserve"> SEQ Рисунок \* ARABIC </w:instrText>
      </w:r>
      <w:r w:rsidRPr="00C33434">
        <w:rPr>
          <w:color w:val="FFFFFF" w:themeColor="background1"/>
          <w:sz w:val="22"/>
          <w:szCs w:val="22"/>
        </w:rPr>
        <w:fldChar w:fldCharType="separate"/>
      </w:r>
      <w:r w:rsidRPr="00C33434">
        <w:rPr>
          <w:noProof/>
          <w:color w:val="FFFFFF" w:themeColor="background1"/>
          <w:sz w:val="22"/>
          <w:szCs w:val="22"/>
        </w:rPr>
        <w:t>5</w:t>
      </w:r>
      <w:r w:rsidRPr="00C33434">
        <w:rPr>
          <w:color w:val="FFFFFF" w:themeColor="background1"/>
          <w:sz w:val="22"/>
          <w:szCs w:val="22"/>
        </w:rPr>
        <w:fldChar w:fldCharType="end"/>
      </w:r>
      <w:bookmarkStart w:id="11" w:name="_Toc81334288"/>
      <w:r w:rsidRPr="00C33434">
        <w:rPr>
          <w:sz w:val="22"/>
          <w:szCs w:val="22"/>
        </w:rPr>
        <w:t>Рис. 5 Равномерное распределение (5)</w:t>
      </w:r>
      <w:bookmarkEnd w:id="11"/>
    </w:p>
    <w:p w14:paraId="7C799D62" w14:textId="77777777" w:rsidR="00E83B64" w:rsidRDefault="00E83B64" w:rsidP="00E83B64">
      <w:pPr>
        <w:pStyle w:val="1"/>
        <w:spacing w:after="240"/>
        <w:rPr>
          <w:rFonts w:ascii="Times New Roman" w:hAnsi="Times New Roman" w:cs="Times New Roman"/>
          <w:color w:val="4472C4" w:themeColor="accent1"/>
        </w:rPr>
      </w:pPr>
      <w:bookmarkStart w:id="12" w:name="_Toc81334477"/>
      <w:r>
        <w:rPr>
          <w:rFonts w:ascii="Times New Roman" w:hAnsi="Times New Roman" w:cs="Times New Roman"/>
          <w:color w:val="4472C4" w:themeColor="accent1"/>
        </w:rPr>
        <w:t>Анализ результатов</w:t>
      </w:r>
      <w:bookmarkEnd w:id="12"/>
    </w:p>
    <w:p w14:paraId="6097AD57" w14:textId="2C6A4674" w:rsidR="00E83B64" w:rsidRPr="00DB1BF7" w:rsidRDefault="00E83B64" w:rsidP="00BE01DD">
      <w:pPr>
        <w:ind w:left="-567" w:firstLine="567"/>
        <w:rPr>
          <w:rFonts w:ascii="Times New Roman" w:hAnsi="Times New Roman" w:cs="Times New Roman"/>
          <w:sz w:val="24"/>
          <w:szCs w:val="24"/>
        </w:rPr>
      </w:pPr>
      <w:r w:rsidRPr="00C970A9">
        <w:rPr>
          <w:rFonts w:ascii="Times New Roman" w:hAnsi="Times New Roman" w:cs="Times New Roman"/>
          <w:sz w:val="24"/>
          <w:szCs w:val="24"/>
        </w:rPr>
        <w:t>По графикам видно, что при увеличении объема выборки гистограмма приближается к графику плотности распределения вероятности, уменьшается величина скачков, появляющихся при небольшой выборке.</w:t>
      </w:r>
      <w:r w:rsidR="00BE01DD">
        <w:rPr>
          <w:rFonts w:ascii="Times New Roman" w:hAnsi="Times New Roman" w:cs="Times New Roman"/>
          <w:sz w:val="24"/>
          <w:szCs w:val="24"/>
        </w:rPr>
        <w:t xml:space="preserve"> Чем меньше выборка, тем хуже по ней определяется характер распределения величины.</w:t>
      </w:r>
      <w:r w:rsidRPr="00C970A9">
        <w:rPr>
          <w:rFonts w:ascii="Times New Roman" w:hAnsi="Times New Roman" w:cs="Times New Roman"/>
          <w:sz w:val="24"/>
          <w:szCs w:val="24"/>
        </w:rPr>
        <w:t xml:space="preserve"> При этом в случае большого объема выборки максимумы гистограмм остаются меньше максимумов плотностей распределения, в распределении Коши максимум графика плотности лежит значительно выше максимума гистограммы даже при небольшом объеме выборки, в равномерном распределении гистограмма колеблется около графика плотности, не достигая или пересекая </w:t>
      </w:r>
      <w:r>
        <w:rPr>
          <w:rFonts w:ascii="Times New Roman" w:hAnsi="Times New Roman" w:cs="Times New Roman"/>
          <w:sz w:val="24"/>
          <w:szCs w:val="24"/>
        </w:rPr>
        <w:t>прямую плотности</w:t>
      </w:r>
      <w:r w:rsidRPr="00C970A9">
        <w:rPr>
          <w:rFonts w:ascii="Times New Roman" w:hAnsi="Times New Roman" w:cs="Times New Roman"/>
          <w:sz w:val="24"/>
          <w:szCs w:val="24"/>
        </w:rPr>
        <w:t>.</w:t>
      </w:r>
    </w:p>
    <w:p w14:paraId="35E1BC72" w14:textId="77777777" w:rsidR="00E83B64" w:rsidRDefault="00E83B64" w:rsidP="00E83B64">
      <w:pPr>
        <w:pStyle w:val="1"/>
        <w:spacing w:after="240"/>
        <w:rPr>
          <w:rFonts w:ascii="Times New Roman" w:hAnsi="Times New Roman" w:cs="Times New Roman"/>
          <w:color w:val="4472C4" w:themeColor="accent1"/>
        </w:rPr>
      </w:pPr>
      <w:bookmarkStart w:id="13" w:name="_Toc81334478"/>
      <w:r>
        <w:rPr>
          <w:rFonts w:ascii="Times New Roman" w:hAnsi="Times New Roman" w:cs="Times New Roman"/>
          <w:color w:val="4472C4" w:themeColor="accent1"/>
        </w:rPr>
        <w:t>Ссылки</w:t>
      </w:r>
      <w:bookmarkEnd w:id="13"/>
    </w:p>
    <w:p w14:paraId="331702E1" w14:textId="68C4F9D3" w:rsidR="00D67D48" w:rsidRDefault="00E83B64" w:rsidP="00E83B64">
      <w:r w:rsidRPr="00A42A47">
        <w:rPr>
          <w:rFonts w:ascii="Times New Roman" w:hAnsi="Times New Roman" w:cs="Times New Roman"/>
          <w:sz w:val="24"/>
          <w:szCs w:val="24"/>
        </w:rPr>
        <w:t xml:space="preserve">Код работы </w:t>
      </w:r>
      <w:r w:rsidRPr="00497CB8">
        <w:rPr>
          <w:color w:val="4472C4" w:themeColor="accent1"/>
          <w:sz w:val="24"/>
          <w:szCs w:val="24"/>
        </w:rPr>
        <w:t>https://github.com/Niamass/Mathematical_statistics/blob/main/main.py</w:t>
      </w:r>
    </w:p>
    <w:sectPr w:rsidR="00D67D48" w:rsidSect="00914A0D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4CC84" w14:textId="77777777" w:rsidR="00B56FE6" w:rsidRDefault="00B56FE6" w:rsidP="00914A0D">
      <w:pPr>
        <w:spacing w:after="0" w:line="240" w:lineRule="auto"/>
      </w:pPr>
      <w:r>
        <w:separator/>
      </w:r>
    </w:p>
  </w:endnote>
  <w:endnote w:type="continuationSeparator" w:id="0">
    <w:p w14:paraId="43832BDA" w14:textId="77777777" w:rsidR="00B56FE6" w:rsidRDefault="00B56FE6" w:rsidP="0091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2469071"/>
      <w:docPartObj>
        <w:docPartGallery w:val="Page Numbers (Bottom of Page)"/>
        <w:docPartUnique/>
      </w:docPartObj>
    </w:sdtPr>
    <w:sdtContent>
      <w:p w14:paraId="661DEE88" w14:textId="408A683E" w:rsidR="00914A0D" w:rsidRDefault="00914A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AE1320" w14:textId="77777777" w:rsidR="00914A0D" w:rsidRDefault="00914A0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2A32F" w14:textId="77777777" w:rsidR="00B56FE6" w:rsidRDefault="00B56FE6" w:rsidP="00914A0D">
      <w:pPr>
        <w:spacing w:after="0" w:line="240" w:lineRule="auto"/>
      </w:pPr>
      <w:r>
        <w:separator/>
      </w:r>
    </w:p>
  </w:footnote>
  <w:footnote w:type="continuationSeparator" w:id="0">
    <w:p w14:paraId="36C2B5B5" w14:textId="77777777" w:rsidR="00B56FE6" w:rsidRDefault="00B56FE6" w:rsidP="0091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C3661"/>
    <w:multiLevelType w:val="hybridMultilevel"/>
    <w:tmpl w:val="DC52ECA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D48"/>
    <w:rsid w:val="001865A5"/>
    <w:rsid w:val="00671161"/>
    <w:rsid w:val="00914A0D"/>
    <w:rsid w:val="00B56FE6"/>
    <w:rsid w:val="00BE01DD"/>
    <w:rsid w:val="00BE1FAA"/>
    <w:rsid w:val="00D67D48"/>
    <w:rsid w:val="00DA4DDF"/>
    <w:rsid w:val="00E83B64"/>
    <w:rsid w:val="00EA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4FD2D"/>
  <w15:docId w15:val="{4739FACB-DC04-4BE7-9EEE-4DE60F2E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6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83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3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83B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83B64"/>
    <w:rPr>
      <w:color w:val="0000FF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E83B6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3B64"/>
    <w:pPr>
      <w:spacing w:after="100"/>
    </w:pPr>
  </w:style>
  <w:style w:type="paragraph" w:styleId="a6">
    <w:name w:val="caption"/>
    <w:basedOn w:val="a"/>
    <w:next w:val="a"/>
    <w:uiPriority w:val="35"/>
    <w:unhideWhenUsed/>
    <w:qFormat/>
    <w:rsid w:val="00E83B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able of figures"/>
    <w:basedOn w:val="a"/>
    <w:next w:val="a"/>
    <w:uiPriority w:val="99"/>
    <w:unhideWhenUsed/>
    <w:rsid w:val="00E83B64"/>
    <w:pPr>
      <w:spacing w:after="0"/>
    </w:pPr>
  </w:style>
  <w:style w:type="paragraph" w:styleId="a8">
    <w:name w:val="header"/>
    <w:basedOn w:val="a"/>
    <w:link w:val="a9"/>
    <w:uiPriority w:val="99"/>
    <w:unhideWhenUsed/>
    <w:rsid w:val="00914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14A0D"/>
  </w:style>
  <w:style w:type="paragraph" w:styleId="aa">
    <w:name w:val="footer"/>
    <w:basedOn w:val="a"/>
    <w:link w:val="ab"/>
    <w:uiPriority w:val="99"/>
    <w:unhideWhenUsed/>
    <w:rsid w:val="00914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1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DFC72-BF4A-480B-8436-8CFC4004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Бочкарев Илья Алексеевич</dc:creator>
  <cp:keywords/>
  <dc:description/>
  <cp:lastModifiedBy>Бочкарев Илья Алексеевич</cp:lastModifiedBy>
  <cp:revision>3</cp:revision>
  <dcterms:created xsi:type="dcterms:W3CDTF">2021-08-31T16:14:00Z</dcterms:created>
  <dcterms:modified xsi:type="dcterms:W3CDTF">2021-08-31T17:34:00Z</dcterms:modified>
</cp:coreProperties>
</file>