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F9C" w:rsidRDefault="00944F9C" w:rsidP="00944F9C">
      <w:pPr>
        <w:rPr>
          <w:sz w:val="28"/>
        </w:rPr>
      </w:pPr>
      <w:r>
        <w:rPr>
          <w:sz w:val="28"/>
        </w:rPr>
        <w:t>Bo Lin</w:t>
      </w:r>
    </w:p>
    <w:p w:rsidR="00944F9C" w:rsidRPr="00944F9C" w:rsidRDefault="00944F9C" w:rsidP="00944F9C">
      <w:pPr>
        <w:jc w:val="center"/>
        <w:rPr>
          <w:sz w:val="28"/>
        </w:rPr>
      </w:pPr>
      <w:r w:rsidRPr="00944F9C">
        <w:rPr>
          <w:sz w:val="28"/>
        </w:rPr>
        <w:t>ECE 479/579 Digital Control Systems</w:t>
      </w:r>
    </w:p>
    <w:p w:rsidR="00944F9C" w:rsidRPr="00944F9C" w:rsidRDefault="00944F9C" w:rsidP="00944F9C">
      <w:pPr>
        <w:jc w:val="center"/>
        <w:rPr>
          <w:sz w:val="28"/>
        </w:rPr>
      </w:pPr>
      <w:r w:rsidRPr="00944F9C">
        <w:rPr>
          <w:sz w:val="28"/>
        </w:rPr>
        <w:t>Homework Assignment #3</w:t>
      </w:r>
    </w:p>
    <w:p w:rsidR="00944F9C" w:rsidRDefault="00944F9C" w:rsidP="00944F9C">
      <w:pPr>
        <w:pStyle w:val="ListParagraph"/>
        <w:numPr>
          <w:ilvl w:val="0"/>
          <w:numId w:val="1"/>
        </w:numPr>
      </w:pPr>
      <w:r>
        <w:t>For the system shown,</w:t>
      </w:r>
    </w:p>
    <w:p w:rsidR="00944F9C" w:rsidRDefault="00944F9C" w:rsidP="00F9260C">
      <w:pPr>
        <w:pStyle w:val="ListParagraph"/>
      </w:pPr>
      <w:r>
        <w:rPr>
          <w:noProof/>
        </w:rPr>
        <w:drawing>
          <wp:inline distT="0" distB="0" distL="0" distR="0" wp14:anchorId="62FCD04C" wp14:editId="17CFCFB3">
            <wp:extent cx="54864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9C" w:rsidRDefault="00944F9C" w:rsidP="00944F9C">
      <w:r>
        <w:t>a) Find C(s)/R(s).</w:t>
      </w:r>
      <w:r w:rsidR="00F47570" w:rsidRPr="00F47570">
        <w:t xml:space="preserve"> </w:t>
      </w:r>
      <w:r w:rsidR="00F47570" w:rsidRPr="005F7412">
        <w:rPr>
          <w:position w:val="-78"/>
        </w:rPr>
        <w:object w:dxaOrig="7479" w:dyaOrig="1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0.05pt;height:114.85pt" o:ole="">
            <v:imagedata r:id="rId7" o:title=""/>
          </v:shape>
          <o:OLEObject Type="Embed" ProgID="Equation.DSMT4" ShapeID="_x0000_i1026" DrawAspect="Content" ObjectID="_1515937483" r:id="rId8"/>
        </w:object>
      </w:r>
    </w:p>
    <w:p w:rsidR="00F47570" w:rsidRDefault="00944F9C" w:rsidP="00944F9C">
      <w:r>
        <w:t>b) What type of system does C(s)/R(s) represent?</w:t>
      </w:r>
      <w:r w:rsidR="00F47570" w:rsidRPr="00F47570">
        <w:t xml:space="preserve"> </w:t>
      </w:r>
    </w:p>
    <w:p w:rsidR="00944F9C" w:rsidRDefault="00F47570" w:rsidP="00944F9C">
      <w:r>
        <w:t xml:space="preserve">Because in open loop transfer function, in the denominator, it is </w:t>
      </w:r>
      <w:proofErr w:type="gramStart"/>
      <w:r>
        <w:t>a  S</w:t>
      </w:r>
      <w:r>
        <w:rPr>
          <w:vertAlign w:val="superscript"/>
        </w:rPr>
        <w:t>0</w:t>
      </w:r>
      <w:proofErr w:type="gramEnd"/>
      <w:r>
        <w:rPr>
          <w:vertAlign w:val="superscript"/>
        </w:rPr>
        <w:t xml:space="preserve"> </w:t>
      </w:r>
      <w:r>
        <w:t>system, so the system is type 0.</w:t>
      </w:r>
    </w:p>
    <w:p w:rsidR="00F47570" w:rsidRDefault="00944F9C" w:rsidP="00944F9C">
      <w:r>
        <w:t xml:space="preserve">c) Find the step, ramp, and parabolic </w:t>
      </w:r>
      <w:bookmarkStart w:id="0" w:name="OLE_LINK1"/>
      <w:r>
        <w:t>error coefficient</w:t>
      </w:r>
      <w:bookmarkEnd w:id="0"/>
      <w:r>
        <w:t>.</w:t>
      </w:r>
      <w:bookmarkStart w:id="1" w:name="OLE_LINK2"/>
    </w:p>
    <w:p w:rsidR="00944F9C" w:rsidRDefault="00F47570" w:rsidP="00944F9C">
      <w:r w:rsidRPr="00F47570">
        <w:t xml:space="preserve"> </w:t>
      </w:r>
      <w:r w:rsidRPr="00852B5E">
        <w:rPr>
          <w:position w:val="-60"/>
        </w:rPr>
        <w:object w:dxaOrig="2600" w:dyaOrig="1460">
          <v:shape id="_x0000_i1027" type="#_x0000_t75" style="width:202.3pt;height:113.65pt" o:ole="">
            <v:imagedata r:id="rId9" o:title=""/>
          </v:shape>
          <o:OLEObject Type="Embed" ProgID="Equation.DSMT4" ShapeID="_x0000_i1027" DrawAspect="Content" ObjectID="_1515937484" r:id="rId10"/>
        </w:object>
      </w:r>
      <w:bookmarkEnd w:id="1"/>
    </w:p>
    <w:p w:rsidR="00944F9C" w:rsidRDefault="00944F9C" w:rsidP="00944F9C">
      <w:r>
        <w:lastRenderedPageBreak/>
        <w:t xml:space="preserve">d) Find the steady-state value of </w:t>
      </w:r>
      <w:proofErr w:type="gramStart"/>
      <w:r>
        <w:t>c(</w:t>
      </w:r>
      <w:proofErr w:type="gramEnd"/>
      <w:r>
        <w:t xml:space="preserve">t), e(t) and m(t) if </w:t>
      </w:r>
      <w:bookmarkStart w:id="2" w:name="OLE_LINK3"/>
      <w:r>
        <w:t>r(t)=4u-1(t)</w:t>
      </w:r>
      <w:bookmarkEnd w:id="2"/>
      <w:r>
        <w:t>. K=1, and A=1.</w:t>
      </w:r>
    </w:p>
    <w:p w:rsidR="00F47570" w:rsidRDefault="00F47570" w:rsidP="00944F9C">
      <w:r w:rsidRPr="00AF3EE4">
        <w:rPr>
          <w:position w:val="-172"/>
        </w:rPr>
        <w:object w:dxaOrig="6000" w:dyaOrig="3540">
          <v:shape id="_x0000_i1028" type="#_x0000_t75" style="width:417.1pt;height:245.75pt" o:ole="">
            <v:imagedata r:id="rId11" o:title=""/>
          </v:shape>
          <o:OLEObject Type="Embed" ProgID="Equation.DSMT4" ShapeID="_x0000_i1028" DrawAspect="Content" ObjectID="_1515937485" r:id="rId12"/>
        </w:object>
      </w:r>
    </w:p>
    <w:p w:rsidR="00944F9C" w:rsidRDefault="00944F9C" w:rsidP="00944F9C">
      <w:r>
        <w:t xml:space="preserve">e) A steady-state error less than 0.5 </w:t>
      </w:r>
      <w:proofErr w:type="gramStart"/>
      <w:r>
        <w:t>is</w:t>
      </w:r>
      <w:proofErr w:type="gramEnd"/>
      <w:r>
        <w:t xml:space="preserve"> required. Determine the values for A and K that meet this condition. What effect does K have on the steady-state error?</w:t>
      </w:r>
    </w:p>
    <w:p w:rsidR="00F47570" w:rsidRDefault="00F47570" w:rsidP="00944F9C">
      <w:r w:rsidRPr="00F47570">
        <w:rPr>
          <w:position w:val="-48"/>
        </w:rPr>
        <w:object w:dxaOrig="1660" w:dyaOrig="1060">
          <v:shape id="_x0000_i1029" type="#_x0000_t75" style="width:103.55pt;height:66.65pt" o:ole="">
            <v:imagedata r:id="rId13" o:title=""/>
          </v:shape>
          <o:OLEObject Type="Embed" ProgID="Equation.DSMT4" ShapeID="_x0000_i1029" DrawAspect="Content" ObjectID="_1515937486" r:id="rId14"/>
        </w:object>
      </w:r>
      <w:r>
        <w:t xml:space="preserve"> </w:t>
      </w:r>
    </w:p>
    <w:p w:rsidR="00F47570" w:rsidRDefault="00F47570" w:rsidP="00944F9C">
      <w:r>
        <w:t xml:space="preserve">K is </w:t>
      </w:r>
      <w:r w:rsidR="004F78D4">
        <w:t>canceled,</w:t>
      </w:r>
      <w:r>
        <w:t xml:space="preserve"> so K can be any value.</w:t>
      </w:r>
    </w:p>
    <w:p w:rsidR="00A01401" w:rsidRDefault="00944F9C" w:rsidP="00944F9C">
      <w:r>
        <w:t>f) For parts d) and e) is the closed-loop system stable?</w:t>
      </w:r>
    </w:p>
    <w:p w:rsidR="00FF7668" w:rsidRDefault="00FF7668" w:rsidP="00944F9C">
      <w:r w:rsidRPr="00FF7668">
        <w:rPr>
          <w:position w:val="-24"/>
        </w:rPr>
        <w:object w:dxaOrig="6580" w:dyaOrig="560">
          <v:shape id="_x0000_i1030" type="#_x0000_t75" style="width:329.05pt;height:27.95pt" o:ole="">
            <v:imagedata r:id="rId15" o:title=""/>
          </v:shape>
          <o:OLEObject Type="Embed" ProgID="Equation.DSMT4" ShapeID="_x0000_i1030" DrawAspect="Content" ObjectID="_1515937487" r:id="rId16"/>
        </w:object>
      </w:r>
      <w:r>
        <w:t xml:space="preserve"> </w:t>
      </w:r>
    </w:p>
    <w:p w:rsidR="00FF7668" w:rsidRDefault="00A07E36" w:rsidP="00944F9C">
      <w:r w:rsidRPr="005D7441">
        <w:rPr>
          <w:position w:val="-70"/>
        </w:rPr>
        <w:object w:dxaOrig="240" w:dyaOrig="1579">
          <v:shape id="_x0000_i1033" type="#_x0000_t75" style="width:14.3pt;height:101.75pt" o:ole="">
            <v:imagedata r:id="rId17" o:title=""/>
          </v:shape>
          <o:OLEObject Type="Embed" ProgID="Equation.DSMT4" ShapeID="_x0000_i1033" DrawAspect="Content" ObjectID="_1515937488" r:id="rId18"/>
        </w:object>
      </w:r>
      <w:r w:rsidRPr="00A07E36">
        <w:rPr>
          <w:position w:val="-106"/>
        </w:rPr>
        <w:object w:dxaOrig="3220" w:dyaOrig="2220">
          <v:shape id="_x0000_i1034" type="#_x0000_t75" style="width:190.4pt;height:131.5pt" o:ole="">
            <v:imagedata r:id="rId19" o:title=""/>
          </v:shape>
          <o:OLEObject Type="Embed" ProgID="Equation.DSMT4" ShapeID="_x0000_i1034" DrawAspect="Content" ObjectID="_1515937489" r:id="rId20"/>
        </w:object>
      </w:r>
      <w:r w:rsidR="005D7441">
        <w:t xml:space="preserve"> </w:t>
      </w:r>
      <w:r w:rsidRPr="005D7441">
        <w:rPr>
          <w:position w:val="-64"/>
        </w:rPr>
        <w:object w:dxaOrig="920" w:dyaOrig="1420">
          <v:shape id="_x0000_i1031" type="#_x0000_t75" style="width:52.95pt;height:81.5pt" o:ole="">
            <v:imagedata r:id="rId21" o:title=""/>
          </v:shape>
          <o:OLEObject Type="Embed" ProgID="Equation.DSMT4" ShapeID="_x0000_i1031" DrawAspect="Content" ObjectID="_1515937490" r:id="rId22"/>
        </w:object>
      </w:r>
      <w:r w:rsidR="005D7441">
        <w:t xml:space="preserve"> </w:t>
      </w:r>
      <w:r w:rsidRPr="005D7441">
        <w:rPr>
          <w:position w:val="-64"/>
        </w:rPr>
        <w:object w:dxaOrig="920" w:dyaOrig="1420">
          <v:shape id="_x0000_i1032" type="#_x0000_t75" style="width:52.95pt;height:81.5pt" o:ole="">
            <v:imagedata r:id="rId23" o:title=""/>
          </v:shape>
          <o:OLEObject Type="Embed" ProgID="Equation.DSMT4" ShapeID="_x0000_i1032" DrawAspect="Content" ObjectID="_1515937491" r:id="rId24"/>
        </w:object>
      </w:r>
      <w:r w:rsidR="005D7441">
        <w:t xml:space="preserve"> </w:t>
      </w:r>
      <w:bookmarkStart w:id="3" w:name="_GoBack"/>
      <w:bookmarkEnd w:id="3"/>
    </w:p>
    <w:p w:rsidR="00236497" w:rsidRDefault="00236497" w:rsidP="00944F9C"/>
    <w:p w:rsidR="002129C4" w:rsidRDefault="002129C4" w:rsidP="00944F9C"/>
    <w:p w:rsidR="007E6F14" w:rsidRDefault="007E6F14" w:rsidP="00944F9C"/>
    <w:p w:rsidR="007E6F14" w:rsidRDefault="007E6F14" w:rsidP="00944F9C"/>
    <w:p w:rsidR="007E6F14" w:rsidRDefault="0070016A" w:rsidP="00944F9C">
      <w:r>
        <w:t xml:space="preserve"> </w:t>
      </w:r>
    </w:p>
    <w:p w:rsidR="00C5705A" w:rsidRDefault="00C5705A" w:rsidP="00944F9C"/>
    <w:p w:rsidR="00C5705A" w:rsidRPr="00C5705A" w:rsidRDefault="00C5705A" w:rsidP="00944F9C"/>
    <w:p w:rsidR="00F9260C" w:rsidRDefault="00F9260C" w:rsidP="00944F9C"/>
    <w:p w:rsidR="00F9260C" w:rsidRDefault="00F9260C" w:rsidP="00F9260C">
      <w:pPr>
        <w:pStyle w:val="ListParagraph"/>
        <w:numPr>
          <w:ilvl w:val="0"/>
          <w:numId w:val="1"/>
        </w:numPr>
      </w:pPr>
      <w:r>
        <w:t>For the open-loop system</w:t>
      </w:r>
    </w:p>
    <w:p w:rsidR="00F9260C" w:rsidRDefault="00F9260C" w:rsidP="00F9260C">
      <w:pPr>
        <w:pStyle w:val="ListParagraph"/>
        <w:jc w:val="center"/>
        <w:rPr>
          <w:sz w:val="24"/>
        </w:rPr>
      </w:pPr>
      <w:r w:rsidRPr="00F9260C">
        <w:rPr>
          <w:position w:val="-20"/>
          <w:sz w:val="24"/>
        </w:rPr>
        <w:object w:dxaOrig="1500" w:dyaOrig="520">
          <v:shape id="_x0000_i1025" type="#_x0000_t75" style="width:106.5pt;height:37.5pt" o:ole="">
            <v:imagedata r:id="rId25" o:title=""/>
          </v:shape>
          <o:OLEObject Type="Embed" ProgID="Equation.DSMT4" ShapeID="_x0000_i1025" DrawAspect="Content" ObjectID="_1515937492" r:id="rId26"/>
        </w:object>
      </w:r>
    </w:p>
    <w:p w:rsidR="00F9260C" w:rsidRDefault="00F9260C" w:rsidP="00F9260C">
      <w:pPr>
        <w:pStyle w:val="ListParagraph"/>
      </w:pPr>
      <w:r>
        <w:rPr>
          <w:sz w:val="24"/>
        </w:rPr>
        <w:t>use a single lead compensation in the feedback to achieve as fast a response as possible, keeping the damping of the resonant mode better than ξ=0.05.</w:t>
      </w:r>
    </w:p>
    <w:sectPr w:rsidR="00F92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758A2"/>
    <w:multiLevelType w:val="hybridMultilevel"/>
    <w:tmpl w:val="14E4A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B9F"/>
    <w:rsid w:val="000633CA"/>
    <w:rsid w:val="00124890"/>
    <w:rsid w:val="002129C4"/>
    <w:rsid w:val="00236497"/>
    <w:rsid w:val="00255B9F"/>
    <w:rsid w:val="004D17C1"/>
    <w:rsid w:val="004D61E2"/>
    <w:rsid w:val="004F78D4"/>
    <w:rsid w:val="00530227"/>
    <w:rsid w:val="005D7441"/>
    <w:rsid w:val="005F7412"/>
    <w:rsid w:val="0070016A"/>
    <w:rsid w:val="00760FE5"/>
    <w:rsid w:val="007E6F14"/>
    <w:rsid w:val="00852B5E"/>
    <w:rsid w:val="00915A7F"/>
    <w:rsid w:val="00944F9C"/>
    <w:rsid w:val="00A01401"/>
    <w:rsid w:val="00A07E36"/>
    <w:rsid w:val="00AF3EE4"/>
    <w:rsid w:val="00B03108"/>
    <w:rsid w:val="00B32020"/>
    <w:rsid w:val="00B64FFC"/>
    <w:rsid w:val="00BB2738"/>
    <w:rsid w:val="00C5705A"/>
    <w:rsid w:val="00D80B17"/>
    <w:rsid w:val="00DD5107"/>
    <w:rsid w:val="00EA3952"/>
    <w:rsid w:val="00F47570"/>
    <w:rsid w:val="00F9260C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F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F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F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10</cp:revision>
  <dcterms:created xsi:type="dcterms:W3CDTF">2016-02-01T16:51:00Z</dcterms:created>
  <dcterms:modified xsi:type="dcterms:W3CDTF">2016-02-02T22:57:00Z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