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12f99afdaab7420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A24C98A" w:rsidP="68CFCAD5" w:rsidRDefault="7A24C98A" w14:paraId="5183BA8F" w14:textId="06460E76">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Team: AgriVision</w:t>
      </w:r>
    </w:p>
    <w:p w:rsidR="7A24C98A" w:rsidP="68CFCAD5" w:rsidRDefault="7A24C98A" w14:paraId="2D01FFDE" w14:textId="5D434BF6">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Project Title: Semantic Segmentation of Agricultural Field Patterns Using a Semi-Supervised Deep Learning Approach</w:t>
      </w:r>
    </w:p>
    <w:p w:rsidR="7A24C98A" w:rsidP="68CFCAD5" w:rsidRDefault="7A24C98A" w14:paraId="47074941" w14:textId="2942A1AE">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Project Summary:</w:t>
      </w:r>
    </w:p>
    <w:p w:rsidR="7A24C98A" w:rsidP="68CFCAD5" w:rsidRDefault="7A24C98A" w14:paraId="3268BE05" w14:textId="6FCA23A0">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Agricultural production has been revolutionized by advancements in remote sensing to pinpoint problems in the field caused by weeds, nutrient deficiencies, and flooding etc., allowing farmers to manage their crops efficiently using RGB-NIR images taken from drone or satellites (Sishodia et al., 2020). Semantic segmentation models have been used to predict the boundary geometries of objects or areas from images (Gu et al., 2023; Li et al., 2024; Syed et al., 2023; Tao et al., 2023) and has many agricultural applications such as detection of grapevine trunks (Slaviček et al., 2024) , crop row detection for automated field equipment (Cao et al., 2022) , and differentiation between weeds and crops (Milioto et al., 2017; Steininger et al., 2023) . However, the remote sensing image data needed to train deep learning models can be expensive to acquire and annotate for entire farms with hundreds to thousands of acres under cultivation. Semi-supervised deep learning seeks to solve some of these data limitations by training a supervised model using the labeled data, predict “pseudo-labels” on the unlabeled images, and then train a new model adding in the new labels, in an iterative fashion (van Engelen et al., 2020; Zhou, 2021) and has successfully been applied to different deep learning segmentation challenges in agtech (Casado-García et al., 2022; Jang et al., 2023; Picon et al., 2023) . This project seeks to apply different semi-supervised training methods to a recently released agricultural dataset containing labeled images of eight common cropping problems in aerial photos of farmland (Chiu et al., 2020).</w:t>
      </w:r>
      <w:r w:rsidR="7A24C98A">
        <w:rPr>
          <w:b w:val="0"/>
          <w:bCs w:val="0"/>
        </w:rPr>
        <w:t xml:space="preserve"> </w:t>
      </w:r>
    </w:p>
    <w:p w:rsidR="7A24C98A" w:rsidP="68CFCAD5" w:rsidRDefault="7A24C98A" w14:paraId="2D499885" w14:textId="582568DC">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Approach:</w:t>
      </w:r>
    </w:p>
    <w:p w:rsidR="7A24C98A" w:rsidP="68CFCAD5" w:rsidRDefault="7A24C98A" w14:paraId="073A27DF" w14:textId="3E6CCF8B">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The 2024 dataset includes 105Gb of new, unlabeled RGB-NIR photos, whereas the original dataset released in 2021 is roughly 20Gb and is fully annotated. There are some baseline networks that have been trained on this first dataset over the past two years (Tik Chiu et al., 2020), so we need to work first to train a supervised network which can match some of the top performers on the leaderboard. Next, we will start to explore the space of semi-supervised training methods, as there are a variety of different ways we can approach this work, but we will start with self-training and then move on to other methods such as co-training, etc. The models will be evaluated against a holdout test set used for the Agriculture Vision 2024 challenge, with mIOU as the final evaluation metric.</w:t>
      </w:r>
    </w:p>
    <w:p w:rsidR="7A24C98A" w:rsidP="68CFCAD5" w:rsidRDefault="7A24C98A" w14:paraId="1D1AEE51" w14:textId="08CAE6AF">
      <w:pPr>
        <w:ind w:left="-20" w:right="-20"/>
        <w:rPr/>
      </w:pPr>
      <w:r w:rsidRPr="68CFCAD5" w:rsidR="7A24C98A">
        <w:rPr>
          <w:rFonts w:ascii="PingFang SC" w:hAnsi="PingFang SC" w:eastAsia="PingFang SC" w:cs="PingFang SC"/>
          <w:b w:val="0"/>
          <w:bCs w:val="0"/>
          <w:i w:val="0"/>
          <w:iCs w:val="0"/>
          <w:caps w:val="0"/>
          <w:smallCaps w:val="0"/>
          <w:noProof w:val="0"/>
          <w:color w:val="000000" w:themeColor="text1" w:themeTint="FF" w:themeShade="FF"/>
          <w:sz w:val="24"/>
          <w:szCs w:val="24"/>
          <w:lang w:val="en-US"/>
        </w:rPr>
        <w:t>Some stretch goals would be to deploy the final model using FastAPI or Torchserve, and have it embedded in a small, one page Django web application.</w:t>
      </w:r>
    </w:p>
    <w:p w:rsidR="68CFCAD5" w:rsidP="68CFCAD5" w:rsidRDefault="68CFCAD5" w14:paraId="0A2CA428" w14:textId="74A9CA14">
      <w:pPr>
        <w:pStyle w:val="Normal"/>
        <w:rPr>
          <w:b w:val="0"/>
          <w:bCs w:val="0"/>
        </w:rPr>
      </w:pPr>
    </w:p>
    <w:p w:rsidR="0AA248DF" w:rsidP="6C699708" w:rsidRDefault="0AA248DF" w14:paraId="2C5C5E3F" w14:textId="5CA716DC">
      <w:pPr>
        <w:pStyle w:val="Normal"/>
        <w:rPr>
          <w:b w:val="0"/>
          <w:bCs w:val="0"/>
        </w:rPr>
      </w:pPr>
      <w:r w:rsidRPr="68CFCAD5" w:rsidR="60313945">
        <w:rPr>
          <w:b w:val="1"/>
          <w:bCs w:val="1"/>
        </w:rPr>
        <w:t xml:space="preserve">Resources/Related Work: </w:t>
      </w:r>
    </w:p>
    <w:sdt>
      <w:sdtPr>
        <w:id w:val="922104751"/>
        <w:tag w:val="MENDELEY_BIBLIOGRAPHY"/>
        <w:placeholder>
          <w:docPart w:val="DefaultPlaceholder_1081868574"/>
        </w:placeholder>
      </w:sdtPr>
      <w:sdtContent>
        <w:p w:rsidR="6C699708" w:rsidP="68CFCAD5" w:rsidRDefault="6C699708" w14:paraId="62C29D65" w14:textId="214D1630">
          <w:pPr>
            <w:pStyle w:val="Normal"/>
            <w:spacing w:before="0" w:beforeAutospacing="off" w:after="0" w:afterAutospacing="off"/>
            <w:ind w:left="480" w:right="0" w:hanging="480"/>
            <w:rPr>
              <w:rFonts w:ascii="Aptos" w:hAnsi="Aptos" w:eastAsia="Aptos" w:cs="Aptos"/>
              <w:noProof w:val="0"/>
              <w:sz w:val="24"/>
              <w:szCs w:val="24"/>
              <w:lang w:val="en-US"/>
            </w:rPr>
          </w:pPr>
          <w:r w:rsidRPr="68CFCAD5" w:rsidR="2785C920">
            <w:rPr>
              <w:rFonts w:ascii="Aptos" w:hAnsi="Aptos" w:eastAsia="Aptos" w:cs="Aptos"/>
              <w:noProof w:val="0"/>
              <w:sz w:val="24"/>
              <w:szCs w:val="24"/>
              <w:lang w:val="en-US"/>
            </w:rPr>
            <w:t xml:space="preserve">Gu, E., Xiao, G., Lian, F., Mu, T., Hong, J., &amp; Liu, J. (2023). Segmentation and Evaluation of Crack Image From Aircraft Fuel Tank via Atrous Spatial Pyramid Fusion and Hybrid Attention Network. </w:t>
          </w:r>
          <w:r w:rsidRPr="68CFCAD5" w:rsidR="2785C920">
            <w:rPr>
              <w:rFonts w:ascii="Aptos" w:hAnsi="Aptos" w:eastAsia="Aptos" w:cs="Aptos"/>
              <w:i w:val="1"/>
              <w:iCs w:val="1"/>
              <w:noProof w:val="0"/>
              <w:sz w:val="24"/>
              <w:szCs w:val="24"/>
              <w:lang w:val="en-US"/>
            </w:rPr>
            <w:t>IEEE Transactions on Instrumentation and Measurement</w:t>
          </w:r>
          <w:r w:rsidRPr="68CFCAD5" w:rsidR="2785C920">
            <w:rPr>
              <w:rFonts w:ascii="Aptos" w:hAnsi="Aptos" w:eastAsia="Aptos" w:cs="Aptos"/>
              <w:noProof w:val="0"/>
              <w:sz w:val="24"/>
              <w:szCs w:val="24"/>
              <w:lang w:val="en-US"/>
            </w:rPr>
            <w:t xml:space="preserve">, </w:t>
          </w:r>
          <w:r w:rsidRPr="68CFCAD5" w:rsidR="2785C920">
            <w:rPr>
              <w:rFonts w:ascii="Aptos" w:hAnsi="Aptos" w:eastAsia="Aptos" w:cs="Aptos"/>
              <w:i w:val="1"/>
              <w:iCs w:val="1"/>
              <w:noProof w:val="0"/>
              <w:sz w:val="24"/>
              <w:szCs w:val="24"/>
              <w:lang w:val="en-US"/>
            </w:rPr>
            <w:t>72</w:t>
          </w:r>
          <w:r w:rsidRPr="68CFCAD5" w:rsidR="2785C920">
            <w:rPr>
              <w:rFonts w:ascii="Aptos" w:hAnsi="Aptos" w:eastAsia="Aptos" w:cs="Aptos"/>
              <w:noProof w:val="0"/>
              <w:sz w:val="24"/>
              <w:szCs w:val="24"/>
              <w:lang w:val="en-US"/>
            </w:rPr>
            <w:t xml:space="preserve">. </w:t>
          </w:r>
          <w:hyperlink r:id="Rf728c2f90c1d47be">
            <w:r w:rsidRPr="68CFCAD5" w:rsidR="2785C920">
              <w:rPr>
                <w:rStyle w:val="Hyperlink"/>
                <w:rFonts w:ascii="Aptos" w:hAnsi="Aptos" w:eastAsia="Aptos" w:cs="Aptos"/>
                <w:noProof w:val="0"/>
                <w:sz w:val="24"/>
                <w:szCs w:val="24"/>
                <w:lang w:val="en-US"/>
              </w:rPr>
              <w:t>https://doi.org/10.1109/TIM.2023.3272052</w:t>
            </w:r>
          </w:hyperlink>
        </w:p>
        <w:p w:rsidR="6C699708" w:rsidP="68CFCAD5" w:rsidRDefault="6C699708" w14:paraId="57DAADA8" w14:textId="567AC7A4">
          <w:pPr>
            <w:spacing w:before="0" w:beforeAutospacing="off" w:after="0" w:afterAutospacing="off"/>
            <w:ind w:left="480" w:right="0" w:hanging="480"/>
            <w:rPr/>
          </w:pPr>
          <w:r w:rsidRPr="68CFCAD5" w:rsidR="2785C920">
            <w:rPr>
              <w:rFonts w:ascii="Aptos" w:hAnsi="Aptos" w:eastAsia="Aptos" w:cs="Aptos"/>
              <w:noProof w:val="0"/>
              <w:sz w:val="24"/>
              <w:szCs w:val="24"/>
              <w:lang w:val="en-US"/>
            </w:rPr>
            <w:t xml:space="preserve">Li, X., Jia, L., Lin, F., Chai, F., Liu, T., Zhang, W., Wei, Z., Xiong, W., Li, H., Zhang, M., &amp; Wang, Y. (2024). Semi-supervised auto-segmentation method for pelvic organ-at-risk in magnetic resonance images based on deep-learning. </w:t>
          </w:r>
          <w:r w:rsidRPr="68CFCAD5" w:rsidR="2785C920">
            <w:rPr>
              <w:rFonts w:ascii="Aptos" w:hAnsi="Aptos" w:eastAsia="Aptos" w:cs="Aptos"/>
              <w:i w:val="1"/>
              <w:iCs w:val="1"/>
              <w:noProof w:val="0"/>
              <w:sz w:val="24"/>
              <w:szCs w:val="24"/>
              <w:lang w:val="en-US"/>
            </w:rPr>
            <w:t>Journal of Applied Clinical Medical Physics</w:t>
          </w:r>
          <w:r w:rsidRPr="68CFCAD5" w:rsidR="2785C920">
            <w:rPr>
              <w:rFonts w:ascii="Aptos" w:hAnsi="Aptos" w:eastAsia="Aptos" w:cs="Aptos"/>
              <w:noProof w:val="0"/>
              <w:sz w:val="24"/>
              <w:szCs w:val="24"/>
              <w:lang w:val="en-US"/>
            </w:rPr>
            <w:t xml:space="preserve">, </w:t>
          </w:r>
          <w:r w:rsidRPr="68CFCAD5" w:rsidR="2785C920">
            <w:rPr>
              <w:rFonts w:ascii="Aptos" w:hAnsi="Aptos" w:eastAsia="Aptos" w:cs="Aptos"/>
              <w:i w:val="1"/>
              <w:iCs w:val="1"/>
              <w:noProof w:val="0"/>
              <w:sz w:val="24"/>
              <w:szCs w:val="24"/>
              <w:lang w:val="en-US"/>
            </w:rPr>
            <w:t>25</w:t>
          </w:r>
          <w:r w:rsidRPr="68CFCAD5" w:rsidR="2785C920">
            <w:rPr>
              <w:rFonts w:ascii="Aptos" w:hAnsi="Aptos" w:eastAsia="Aptos" w:cs="Aptos"/>
              <w:noProof w:val="0"/>
              <w:sz w:val="24"/>
              <w:szCs w:val="24"/>
              <w:lang w:val="en-US"/>
            </w:rPr>
            <w:t xml:space="preserve">(3). </w:t>
          </w:r>
          <w:hyperlink r:id="Rb2df30c102b1478d">
            <w:r w:rsidRPr="68CFCAD5" w:rsidR="2785C920">
              <w:rPr>
                <w:rStyle w:val="Hyperlink"/>
                <w:rFonts w:ascii="Aptos" w:hAnsi="Aptos" w:eastAsia="Aptos" w:cs="Aptos"/>
                <w:noProof w:val="0"/>
                <w:sz w:val="24"/>
                <w:szCs w:val="24"/>
                <w:lang w:val="en-US"/>
              </w:rPr>
              <w:t>https://doi.org/10.1002/ACM2.14296</w:t>
            </w:r>
          </w:hyperlink>
        </w:p>
        <w:p w:rsidR="6C699708" w:rsidP="68CFCAD5" w:rsidRDefault="6C699708" w14:paraId="3F3A5825" w14:textId="6C690C77">
          <w:pPr>
            <w:spacing w:before="0" w:beforeAutospacing="off" w:after="0" w:afterAutospacing="off"/>
            <w:ind w:left="480" w:right="0" w:hanging="480"/>
            <w:rPr/>
          </w:pPr>
          <w:r w:rsidRPr="68CFCAD5" w:rsidR="2785C920">
            <w:rPr>
              <w:rFonts w:ascii="Aptos" w:hAnsi="Aptos" w:eastAsia="Aptos" w:cs="Aptos"/>
              <w:noProof w:val="0"/>
              <w:sz w:val="24"/>
              <w:szCs w:val="24"/>
              <w:lang w:val="en-US"/>
            </w:rPr>
            <w:t xml:space="preserve">Sishodia, R. P., Ray, R. L., &amp; Singh, S. K. (2020). Applications of Remote Sensing in Precision Agriculture: A Review. </w:t>
          </w:r>
          <w:r w:rsidRPr="68CFCAD5" w:rsidR="2785C920">
            <w:rPr>
              <w:rFonts w:ascii="Aptos" w:hAnsi="Aptos" w:eastAsia="Aptos" w:cs="Aptos"/>
              <w:i w:val="1"/>
              <w:iCs w:val="1"/>
              <w:noProof w:val="0"/>
              <w:sz w:val="24"/>
              <w:szCs w:val="24"/>
              <w:lang w:val="en-US"/>
            </w:rPr>
            <w:t>Remote Sens.</w:t>
          </w:r>
          <w:r w:rsidRPr="68CFCAD5" w:rsidR="2785C920">
            <w:rPr>
              <w:rFonts w:ascii="Aptos" w:hAnsi="Aptos" w:eastAsia="Aptos" w:cs="Aptos"/>
              <w:noProof w:val="0"/>
              <w:sz w:val="24"/>
              <w:szCs w:val="24"/>
              <w:lang w:val="en-US"/>
            </w:rPr>
            <w:t xml:space="preserve"> </w:t>
          </w:r>
          <w:hyperlink r:id="Rd0bf01583db64cff">
            <w:r w:rsidRPr="68CFCAD5" w:rsidR="2785C920">
              <w:rPr>
                <w:rStyle w:val="Hyperlink"/>
                <w:rFonts w:ascii="Aptos" w:hAnsi="Aptos" w:eastAsia="Aptos" w:cs="Aptos"/>
                <w:noProof w:val="0"/>
                <w:sz w:val="24"/>
                <w:szCs w:val="24"/>
                <w:lang w:val="en-US"/>
              </w:rPr>
              <w:t>https://doi.org/10.3390/rs12193136</w:t>
            </w:r>
          </w:hyperlink>
        </w:p>
        <w:p w:rsidR="6C699708" w:rsidP="68CFCAD5" w:rsidRDefault="6C699708" w14:paraId="162D2EE3" w14:textId="09EF3BA7">
          <w:pPr>
            <w:spacing w:before="0" w:beforeAutospacing="off" w:after="0" w:afterAutospacing="off"/>
            <w:ind w:left="480" w:right="0" w:hanging="480"/>
            <w:rPr/>
          </w:pPr>
          <w:r w:rsidRPr="68CFCAD5" w:rsidR="2785C920">
            <w:rPr>
              <w:rFonts w:ascii="Aptos" w:hAnsi="Aptos" w:eastAsia="Aptos" w:cs="Aptos"/>
              <w:noProof w:val="0"/>
              <w:sz w:val="24"/>
              <w:szCs w:val="24"/>
              <w:lang w:val="en-US"/>
            </w:rPr>
            <w:t xml:space="preserve">Slaviček, P., Hrabar, I., &amp; Kovačić, Z. (2024). Generating a Dataset for Semantic Segmentation of Vine Trunks in Vineyards Using Semi-Supervised Learning and Object Detection. </w:t>
          </w:r>
          <w:r w:rsidRPr="68CFCAD5" w:rsidR="2785C920">
            <w:rPr>
              <w:rFonts w:ascii="Aptos" w:hAnsi="Aptos" w:eastAsia="Aptos" w:cs="Aptos"/>
              <w:i w:val="1"/>
              <w:iCs w:val="1"/>
              <w:noProof w:val="0"/>
              <w:sz w:val="24"/>
              <w:szCs w:val="24"/>
              <w:lang w:val="en-US"/>
            </w:rPr>
            <w:t>Robotics</w:t>
          </w:r>
          <w:r w:rsidRPr="68CFCAD5" w:rsidR="2785C920">
            <w:rPr>
              <w:rFonts w:ascii="Aptos" w:hAnsi="Aptos" w:eastAsia="Aptos" w:cs="Aptos"/>
              <w:noProof w:val="0"/>
              <w:sz w:val="24"/>
              <w:szCs w:val="24"/>
              <w:lang w:val="en-US"/>
            </w:rPr>
            <w:t xml:space="preserve">, </w:t>
          </w:r>
          <w:r w:rsidRPr="68CFCAD5" w:rsidR="2785C920">
            <w:rPr>
              <w:rFonts w:ascii="Aptos" w:hAnsi="Aptos" w:eastAsia="Aptos" w:cs="Aptos"/>
              <w:i w:val="1"/>
              <w:iCs w:val="1"/>
              <w:noProof w:val="0"/>
              <w:sz w:val="24"/>
              <w:szCs w:val="24"/>
              <w:lang w:val="en-US"/>
            </w:rPr>
            <w:t>13</w:t>
          </w:r>
          <w:r w:rsidRPr="68CFCAD5" w:rsidR="2785C920">
            <w:rPr>
              <w:rFonts w:ascii="Aptos" w:hAnsi="Aptos" w:eastAsia="Aptos" w:cs="Aptos"/>
              <w:noProof w:val="0"/>
              <w:sz w:val="24"/>
              <w:szCs w:val="24"/>
              <w:lang w:val="en-US"/>
            </w:rPr>
            <w:t xml:space="preserve">(2), 20. </w:t>
          </w:r>
          <w:hyperlink r:id="Rbf33eaff79a34d61">
            <w:r w:rsidRPr="68CFCAD5" w:rsidR="2785C920">
              <w:rPr>
                <w:rStyle w:val="Hyperlink"/>
                <w:rFonts w:ascii="Aptos" w:hAnsi="Aptos" w:eastAsia="Aptos" w:cs="Aptos"/>
                <w:noProof w:val="0"/>
                <w:sz w:val="24"/>
                <w:szCs w:val="24"/>
                <w:lang w:val="en-US"/>
              </w:rPr>
              <w:t>https://doi.org/10.3390/ROBOTICS13020020/S1</w:t>
            </w:r>
          </w:hyperlink>
        </w:p>
        <w:p w:rsidR="6C699708" w:rsidP="68CFCAD5" w:rsidRDefault="6C699708" w14:paraId="559687BE" w14:textId="6221D956">
          <w:pPr>
            <w:spacing w:before="0" w:beforeAutospacing="off" w:after="0" w:afterAutospacing="off"/>
            <w:ind w:left="480" w:right="0" w:hanging="480"/>
            <w:rPr/>
          </w:pPr>
          <w:r w:rsidRPr="68CFCAD5" w:rsidR="2785C920">
            <w:rPr>
              <w:rFonts w:ascii="Aptos" w:hAnsi="Aptos" w:eastAsia="Aptos" w:cs="Aptos"/>
              <w:noProof w:val="0"/>
              <w:sz w:val="24"/>
              <w:szCs w:val="24"/>
              <w:lang w:val="en-US"/>
            </w:rPr>
            <w:t xml:space="preserve">Syed, S., Anderssen, K. E., Kristian Stormo, S., &amp; Kranz, M. (2023). Weakly supervised semantic segmentation for MRI: exploring the advantages and disadvantages of class activation maps for biological image segmentation with soft boundaries. </w:t>
          </w:r>
          <w:r w:rsidRPr="68CFCAD5" w:rsidR="2785C920">
            <w:rPr>
              <w:rFonts w:ascii="Aptos" w:hAnsi="Aptos" w:eastAsia="Aptos" w:cs="Aptos"/>
              <w:i w:val="1"/>
              <w:iCs w:val="1"/>
              <w:noProof w:val="0"/>
              <w:sz w:val="24"/>
              <w:szCs w:val="24"/>
              <w:lang w:val="en-US"/>
            </w:rPr>
            <w:t>Scientific Reports |</w:t>
          </w:r>
          <w:r w:rsidRPr="68CFCAD5" w:rsidR="2785C920">
            <w:rPr>
              <w:rFonts w:ascii="Aptos" w:hAnsi="Aptos" w:eastAsia="Aptos" w:cs="Aptos"/>
              <w:noProof w:val="0"/>
              <w:sz w:val="24"/>
              <w:szCs w:val="24"/>
              <w:lang w:val="en-US"/>
            </w:rPr>
            <w:t xml:space="preserve">, </w:t>
          </w:r>
          <w:r w:rsidRPr="68CFCAD5" w:rsidR="2785C920">
            <w:rPr>
              <w:rFonts w:ascii="Aptos" w:hAnsi="Aptos" w:eastAsia="Aptos" w:cs="Aptos"/>
              <w:i w:val="1"/>
              <w:iCs w:val="1"/>
              <w:noProof w:val="0"/>
              <w:sz w:val="24"/>
              <w:szCs w:val="24"/>
              <w:lang w:val="en-US"/>
            </w:rPr>
            <w:t>13</w:t>
          </w:r>
          <w:r w:rsidRPr="68CFCAD5" w:rsidR="2785C920">
            <w:rPr>
              <w:rFonts w:ascii="Aptos" w:hAnsi="Aptos" w:eastAsia="Aptos" w:cs="Aptos"/>
              <w:noProof w:val="0"/>
              <w:sz w:val="24"/>
              <w:szCs w:val="24"/>
              <w:lang w:val="en-US"/>
            </w:rPr>
            <w:t xml:space="preserve">, 2574. </w:t>
          </w:r>
          <w:hyperlink r:id="R521bc676fc484a94">
            <w:r w:rsidRPr="68CFCAD5" w:rsidR="2785C920">
              <w:rPr>
                <w:rStyle w:val="Hyperlink"/>
                <w:rFonts w:ascii="Aptos" w:hAnsi="Aptos" w:eastAsia="Aptos" w:cs="Aptos"/>
                <w:noProof w:val="0"/>
                <w:sz w:val="24"/>
                <w:szCs w:val="24"/>
                <w:lang w:val="en-US"/>
              </w:rPr>
              <w:t>https://doi.org/10.1038/s41598-023-29665-y</w:t>
            </w:r>
          </w:hyperlink>
        </w:p>
        <w:p w:rsidR="6C699708" w:rsidP="68CFCAD5" w:rsidRDefault="6C699708" w14:paraId="0600CAAB" w14:textId="5EF26321">
          <w:pPr>
            <w:spacing w:before="0" w:beforeAutospacing="off" w:after="0" w:afterAutospacing="off"/>
            <w:ind w:left="480" w:right="0" w:hanging="480"/>
            <w:rPr/>
          </w:pPr>
          <w:r w:rsidRPr="68CFCAD5" w:rsidR="2785C920">
            <w:rPr>
              <w:rFonts w:ascii="Aptos" w:hAnsi="Aptos" w:eastAsia="Aptos" w:cs="Aptos"/>
              <w:noProof w:val="0"/>
              <w:sz w:val="24"/>
              <w:szCs w:val="24"/>
              <w:lang w:val="en-US"/>
            </w:rPr>
            <w:t xml:space="preserve">Tao, J., Chen, Z., Sun, Z., Guo, H., Leng, B., Yu, Z., Wang, Y., He, Z., Lei, X., &amp; Yang, J. (2023). Seg-Road: A Segmentation Network for Road Extraction Based on Transformer and CNN with Connectivity Structures. </w:t>
          </w:r>
          <w:r w:rsidRPr="68CFCAD5" w:rsidR="2785C920">
            <w:rPr>
              <w:rFonts w:ascii="Aptos" w:hAnsi="Aptos" w:eastAsia="Aptos" w:cs="Aptos"/>
              <w:i w:val="1"/>
              <w:iCs w:val="1"/>
              <w:noProof w:val="0"/>
              <w:sz w:val="24"/>
              <w:szCs w:val="24"/>
              <w:lang w:val="en-US"/>
            </w:rPr>
            <w:t>Remote Sensing 2023, Vol. 15, Page 1602</w:t>
          </w:r>
          <w:r w:rsidRPr="68CFCAD5" w:rsidR="2785C920">
            <w:rPr>
              <w:rFonts w:ascii="Aptos" w:hAnsi="Aptos" w:eastAsia="Aptos" w:cs="Aptos"/>
              <w:noProof w:val="0"/>
              <w:sz w:val="24"/>
              <w:szCs w:val="24"/>
              <w:lang w:val="en-US"/>
            </w:rPr>
            <w:t xml:space="preserve">, </w:t>
          </w:r>
          <w:r w:rsidRPr="68CFCAD5" w:rsidR="2785C920">
            <w:rPr>
              <w:rFonts w:ascii="Aptos" w:hAnsi="Aptos" w:eastAsia="Aptos" w:cs="Aptos"/>
              <w:i w:val="1"/>
              <w:iCs w:val="1"/>
              <w:noProof w:val="0"/>
              <w:sz w:val="24"/>
              <w:szCs w:val="24"/>
              <w:lang w:val="en-US"/>
            </w:rPr>
            <w:t>15</w:t>
          </w:r>
          <w:r w:rsidRPr="68CFCAD5" w:rsidR="2785C920">
            <w:rPr>
              <w:rFonts w:ascii="Aptos" w:hAnsi="Aptos" w:eastAsia="Aptos" w:cs="Aptos"/>
              <w:noProof w:val="0"/>
              <w:sz w:val="24"/>
              <w:szCs w:val="24"/>
              <w:lang w:val="en-US"/>
            </w:rPr>
            <w:t xml:space="preserve">(6), 1602. </w:t>
          </w:r>
          <w:hyperlink r:id="Ra1bc3ddb32344420">
            <w:r w:rsidRPr="68CFCAD5" w:rsidR="2785C920">
              <w:rPr>
                <w:rStyle w:val="Hyperlink"/>
                <w:rFonts w:ascii="Aptos" w:hAnsi="Aptos" w:eastAsia="Aptos" w:cs="Aptos"/>
                <w:noProof w:val="0"/>
                <w:sz w:val="24"/>
                <w:szCs w:val="24"/>
                <w:lang w:val="en-US"/>
              </w:rPr>
              <w:t>https://doi.org/10.3390/RS15061602</w:t>
            </w:r>
          </w:hyperlink>
        </w:p>
        <w:p w:rsidR="6C699708" w:rsidP="68CFCAD5" w:rsidRDefault="6C699708" w14:paraId="2C79FC17" w14:textId="72714AC5">
          <w:pPr>
            <w:rPr>
              <w:rFonts w:ascii="Aptos" w:hAnsi="Aptos" w:eastAsia="Aptos" w:cs="Aptos"/>
              <w:noProof w:val="0"/>
              <w:sz w:val="24"/>
              <w:szCs w:val="24"/>
              <w:lang w:val="en-US"/>
            </w:rPr>
          </w:pPr>
          <w:r w:rsidRPr="68CFCAD5" w:rsidR="2785C920">
            <w:rPr>
              <w:rFonts w:ascii="Aptos" w:hAnsi="Aptos" w:eastAsia="Aptos" w:cs="Aptos"/>
              <w:noProof w:val="0"/>
              <w:sz w:val="24"/>
              <w:szCs w:val="24"/>
              <w:lang w:val="en-US"/>
            </w:rPr>
            <w:t xml:space="preserve"> </w:t>
          </w:r>
        </w:p>
      </w:sdtContent>
    </w:sdt>
    <w:p w:rsidR="0AA248DF" w:rsidP="6C699708" w:rsidRDefault="0AA248DF" w14:paraId="48F05F3A" w14:textId="4B4AC428">
      <w:pPr>
        <w:pStyle w:val="Normal"/>
        <w:rPr>
          <w:b w:val="0"/>
          <w:bCs w:val="0"/>
        </w:rPr>
      </w:pPr>
      <w:r w:rsidRPr="04D7D1FE" w:rsidR="0AA248DF">
        <w:rPr>
          <w:b w:val="1"/>
          <w:bCs w:val="1"/>
        </w:rPr>
        <w:t>Datasets:</w:t>
      </w:r>
    </w:p>
    <w:p w:rsidR="689F5CB1" w:rsidP="04D7D1FE" w:rsidRDefault="689F5CB1" w14:paraId="2383FED7" w14:textId="431A34D1">
      <w:pPr>
        <w:pStyle w:val="Normal"/>
        <w:rPr>
          <w:b w:val="1"/>
          <w:bCs w:val="1"/>
        </w:rPr>
      </w:pPr>
      <w:r w:rsidR="689F5CB1">
        <w:rPr>
          <w:b w:val="0"/>
          <w:bCs w:val="0"/>
        </w:rPr>
        <w:t>We will be using two related datasets for this project.</w:t>
      </w:r>
    </w:p>
    <w:p w:rsidR="689F5CB1" w:rsidP="04D7D1FE" w:rsidRDefault="689F5CB1" w14:paraId="72D8D19E" w14:textId="3B663B71">
      <w:pPr>
        <w:pStyle w:val="Normal"/>
        <w:rPr>
          <w:b w:val="0"/>
          <w:bCs w:val="0"/>
        </w:rPr>
      </w:pPr>
      <w:r w:rsidR="689F5CB1">
        <w:rPr>
          <w:b w:val="0"/>
          <w:bCs w:val="0"/>
        </w:rPr>
        <w:t>First, the 202</w:t>
      </w:r>
      <w:r w:rsidR="70BBAE22">
        <w:rPr>
          <w:b w:val="0"/>
          <w:bCs w:val="0"/>
        </w:rPr>
        <w:t>1</w:t>
      </w:r>
      <w:r w:rsidR="689F5CB1">
        <w:rPr>
          <w:b w:val="0"/>
          <w:bCs w:val="0"/>
        </w:rPr>
        <w:t xml:space="preserve"> agriculture vision dataset</w:t>
      </w:r>
      <w:r w:rsidR="64889A1D">
        <w:rPr>
          <w:b w:val="0"/>
          <w:bCs w:val="0"/>
        </w:rPr>
        <w:t xml:space="preserve"> which is fully annotated</w:t>
      </w:r>
    </w:p>
    <w:p w:rsidR="64889A1D" w:rsidP="04D7D1FE" w:rsidRDefault="64889A1D" w14:paraId="797B43CB" w14:textId="5BC428BC">
      <w:pPr>
        <w:pStyle w:val="Normal"/>
        <w:rPr>
          <w:b w:val="0"/>
          <w:bCs w:val="0"/>
        </w:rPr>
      </w:pPr>
      <w:hyperlink r:id="R680191bba4314d25">
        <w:r w:rsidRPr="04D7D1FE" w:rsidR="64889A1D">
          <w:rPr>
            <w:rStyle w:val="Hyperlink"/>
            <w:b w:val="0"/>
            <w:bCs w:val="0"/>
          </w:rPr>
          <w:t>https://github.com/SHI-Labs/Agriculture-Vision</w:t>
        </w:r>
      </w:hyperlink>
    </w:p>
    <w:p w:rsidR="0AA248DF" w:rsidP="04D7D1FE" w:rsidRDefault="0AA248DF" w14:paraId="10DEF4BD" w14:textId="20C422FE">
      <w:pPr>
        <w:pStyle w:val="Normal"/>
        <w:rPr>
          <w:b w:val="0"/>
          <w:bCs w:val="0"/>
        </w:rPr>
      </w:pPr>
      <w:r w:rsidR="64889A1D">
        <w:rPr>
          <w:b w:val="0"/>
          <w:bCs w:val="0"/>
        </w:rPr>
        <w:t>Second, t</w:t>
      </w:r>
      <w:r w:rsidR="0AA248DF">
        <w:rPr>
          <w:b w:val="0"/>
          <w:bCs w:val="0"/>
        </w:rPr>
        <w:t>he 2024 agriculture vision dataset</w:t>
      </w:r>
      <w:r w:rsidR="43C52615">
        <w:rPr>
          <w:b w:val="0"/>
          <w:bCs w:val="0"/>
        </w:rPr>
        <w:t xml:space="preserve">, which </w:t>
      </w:r>
      <w:r w:rsidR="43C52615">
        <w:rPr>
          <w:b w:val="0"/>
          <w:bCs w:val="0"/>
        </w:rPr>
        <w:t>contains</w:t>
      </w:r>
      <w:r w:rsidR="43C52615">
        <w:rPr>
          <w:b w:val="0"/>
          <w:bCs w:val="0"/>
        </w:rPr>
        <w:t xml:space="preserve"> unlabeled images</w:t>
      </w:r>
    </w:p>
    <w:p w:rsidR="0AA248DF" w:rsidP="6C699708" w:rsidRDefault="0AA248DF" w14:paraId="664D5DCF" w14:textId="2493453D">
      <w:pPr>
        <w:pStyle w:val="Normal"/>
        <w:rPr>
          <w:b w:val="0"/>
          <w:bCs w:val="0"/>
        </w:rPr>
      </w:pPr>
      <w:hyperlink r:id="R8395fb2e0fd140ef">
        <w:r w:rsidRPr="6C699708" w:rsidR="0AA248DF">
          <w:rPr>
            <w:rStyle w:val="Hyperlink"/>
            <w:b w:val="0"/>
            <w:bCs w:val="0"/>
          </w:rPr>
          <w:t>https://www.agriculture-vision.com/agriculture-vision-2024/prize-challenge-2024</w:t>
        </w:r>
      </w:hyperlink>
    </w:p>
    <w:p w:rsidR="6C699708" w:rsidP="6C699708" w:rsidRDefault="6C699708" w14:paraId="512B3C74" w14:textId="42B54CEF">
      <w:pPr>
        <w:pStyle w:val="Normal"/>
        <w:rPr>
          <w:b w:val="0"/>
          <w:bCs w:val="0"/>
        </w:rPr>
      </w:pPr>
    </w:p>
    <w:p w:rsidR="0AA248DF" w:rsidP="6C699708" w:rsidRDefault="0AA248DF" w14:paraId="795DED9D" w14:textId="4A9C4952">
      <w:pPr>
        <w:pStyle w:val="Normal"/>
        <w:rPr>
          <w:b w:val="0"/>
          <w:bCs w:val="0"/>
        </w:rPr>
      </w:pPr>
      <w:r w:rsidRPr="6C699708" w:rsidR="0AA248DF">
        <w:rPr>
          <w:b w:val="1"/>
          <w:bCs w:val="1"/>
        </w:rPr>
        <w:t>Team Members:</w:t>
      </w:r>
    </w:p>
    <w:p w:rsidR="39C46500" w:rsidP="6C699708" w:rsidRDefault="39C46500" w14:paraId="09E698A1" w14:textId="50919DA2">
      <w:pPr>
        <w:pStyle w:val="Normal"/>
        <w:rPr>
          <w:b w:val="0"/>
          <w:bCs w:val="0"/>
        </w:rPr>
      </w:pPr>
      <w:r w:rsidR="39C46500">
        <w:rPr>
          <w:b w:val="0"/>
          <w:bCs w:val="0"/>
        </w:rPr>
        <w:t>Francis Lin</w:t>
      </w:r>
      <w:r>
        <w:tab/>
      </w:r>
      <w:r>
        <w:tab/>
      </w:r>
      <w:r>
        <w:tab/>
      </w:r>
      <w:r>
        <w:tab/>
      </w:r>
      <w:hyperlink r:id="Re2c28b23600c4648">
        <w:r w:rsidRPr="04D7D1FE" w:rsidR="53360A7A">
          <w:rPr>
            <w:rStyle w:val="Hyperlink"/>
            <w:b w:val="0"/>
            <w:bCs w:val="0"/>
          </w:rPr>
          <w:t>flin96@gatech.edu</w:t>
        </w:r>
      </w:hyperlink>
    </w:p>
    <w:p w:rsidR="39C46500" w:rsidP="6C699708" w:rsidRDefault="39C46500" w14:paraId="463BC086" w14:textId="2436911D">
      <w:pPr>
        <w:pStyle w:val="Normal"/>
        <w:rPr>
          <w:rStyle w:val="Hyperlink"/>
          <w:b w:val="0"/>
          <w:bCs w:val="0"/>
        </w:rPr>
      </w:pPr>
      <w:r w:rsidR="39C46500">
        <w:rPr>
          <w:b w:val="0"/>
          <w:bCs w:val="0"/>
        </w:rPr>
        <w:t>Stan</w:t>
      </w:r>
      <w:r w:rsidR="3717D4B2">
        <w:rPr>
          <w:b w:val="0"/>
          <w:bCs w:val="0"/>
        </w:rPr>
        <w:t>islav</w:t>
      </w:r>
      <w:r w:rsidR="39C46500">
        <w:rPr>
          <w:b w:val="0"/>
          <w:bCs w:val="0"/>
        </w:rPr>
        <w:t xml:space="preserve"> </w:t>
      </w:r>
      <w:r w:rsidR="39C46500">
        <w:rPr>
          <w:b w:val="0"/>
          <w:bCs w:val="0"/>
        </w:rPr>
        <w:t>Sheludko</w:t>
      </w:r>
      <w:r>
        <w:tab/>
      </w:r>
      <w:r>
        <w:tab/>
      </w:r>
      <w:r>
        <w:tab/>
      </w:r>
      <w:hyperlink r:id="R78dcd38b5936439e">
        <w:r w:rsidRPr="04D7D1FE" w:rsidR="39C46500">
          <w:rPr>
            <w:rStyle w:val="Hyperlink"/>
            <w:b w:val="0"/>
            <w:bCs w:val="0"/>
          </w:rPr>
          <w:t>ssheludko3@gatech.edu</w:t>
        </w:r>
      </w:hyperlink>
    </w:p>
    <w:p w:rsidR="39C46500" w:rsidP="6C699708" w:rsidRDefault="39C46500" w14:paraId="59E57F53" w14:textId="313C4F87">
      <w:pPr>
        <w:pStyle w:val="Normal"/>
        <w:rPr>
          <w:b w:val="0"/>
          <w:bCs w:val="0"/>
        </w:rPr>
      </w:pPr>
      <w:r w:rsidR="39C46500">
        <w:rPr>
          <w:b w:val="0"/>
          <w:bCs w:val="0"/>
        </w:rPr>
        <w:t>Juanwen</w:t>
      </w:r>
      <w:r w:rsidR="39C46500">
        <w:rPr>
          <w:b w:val="0"/>
          <w:bCs w:val="0"/>
        </w:rPr>
        <w:t xml:space="preserve"> (Rebecca) Lu</w:t>
      </w:r>
      <w:r>
        <w:tab/>
      </w:r>
      <w:r>
        <w:tab/>
      </w:r>
      <w:hyperlink r:id="R0dd0dfb05eb94f03">
        <w:r w:rsidRPr="04D7D1FE" w:rsidR="39C46500">
          <w:rPr>
            <w:rStyle w:val="Hyperlink"/>
            <w:b w:val="0"/>
            <w:bCs w:val="0"/>
          </w:rPr>
          <w:t>jlu435@gatech.edu</w:t>
        </w:r>
      </w:hyperlink>
    </w:p>
    <w:p w:rsidR="39C46500" w:rsidP="6C699708" w:rsidRDefault="39C46500" w14:paraId="0DC16DED" w14:textId="2240E1DC">
      <w:pPr>
        <w:pStyle w:val="Normal"/>
        <w:rPr>
          <w:b w:val="0"/>
          <w:bCs w:val="0"/>
        </w:rPr>
      </w:pPr>
      <w:r w:rsidR="2C862B91">
        <w:rPr>
          <w:b w:val="0"/>
          <w:bCs w:val="0"/>
        </w:rPr>
        <w:t>Bryce (Bo) Meyering</w:t>
      </w:r>
      <w:r>
        <w:tab/>
      </w:r>
      <w:r>
        <w:tab/>
      </w:r>
      <w:r>
        <w:tab/>
      </w:r>
      <w:hyperlink r:id="R1e41287e7d694b20">
        <w:r w:rsidRPr="68CFCAD5" w:rsidR="2C862B91">
          <w:rPr>
            <w:rStyle w:val="Hyperlink"/>
            <w:b w:val="0"/>
            <w:bCs w:val="0"/>
          </w:rPr>
          <w:t>bmeyering3@gatech.edu</w:t>
        </w:r>
      </w:hyperlink>
    </w:p>
    <w:p w:rsidR="68CFCAD5" w:rsidP="68CFCAD5" w:rsidRDefault="68CFCAD5" w14:paraId="2770B84C" w14:textId="38F102CF">
      <w:pPr>
        <w:pStyle w:val="Normal"/>
        <w:rPr>
          <w:b w:val="0"/>
          <w:bCs w:val="0"/>
        </w:rPr>
      </w:pPr>
    </w:p>
    <w:p w:rsidR="68CFCAD5" w:rsidP="68CFCAD5" w:rsidRDefault="68CFCAD5" w14:paraId="4E8EB2E0" w14:textId="40CD7EE3">
      <w:pPr>
        <w:pStyle w:val="Normal"/>
        <w:rPr>
          <w:b w:val="0"/>
          <w:bCs w:val="0"/>
        </w:rPr>
      </w:pPr>
    </w:p>
    <w:p w:rsidR="68CFCAD5" w:rsidP="68CFCAD5" w:rsidRDefault="68CFCAD5" w14:paraId="3273442E" w14:textId="7FDA8790">
      <w:pPr>
        <w:pStyle w:val="Normal"/>
        <w:rPr>
          <w:b w:val="0"/>
          <w:bCs w:val="0"/>
        </w:rPr>
      </w:pPr>
    </w:p>
    <w:p w:rsidR="68CFCAD5" w:rsidP="68CFCAD5" w:rsidRDefault="68CFCAD5" w14:paraId="254C7C81" w14:textId="4EA34DCD">
      <w:pPr>
        <w:pStyle w:val="Normal"/>
        <w:rPr>
          <w:b w:val="0"/>
          <w:bCs w:val="0"/>
        </w:rPr>
      </w:pPr>
    </w:p>
    <w:p w:rsidR="68CFCAD5" w:rsidP="68CFCAD5" w:rsidRDefault="68CFCAD5" w14:paraId="11A0E0DA" w14:textId="2E47AADA">
      <w:pPr>
        <w:pStyle w:val="Normal"/>
        <w:rPr>
          <w:b w:val="0"/>
          <w:bCs w:val="0"/>
        </w:rPr>
      </w:pPr>
    </w:p>
    <w:p w:rsidR="68CFCAD5" w:rsidP="68CFCAD5" w:rsidRDefault="68CFCAD5" w14:paraId="0A0088B6" w14:textId="4A4FA260">
      <w:pPr>
        <w:pStyle w:val="Normal"/>
        <w:rPr>
          <w:b w:val="0"/>
          <w:bCs w:val="0"/>
        </w:rPr>
      </w:pPr>
    </w:p>
    <w:p w:rsidR="68CFCAD5" w:rsidP="68CFCAD5" w:rsidRDefault="68CFCAD5" w14:paraId="09223386" w14:textId="3198B537">
      <w:pPr>
        <w:pStyle w:val="Normal"/>
        <w:rPr>
          <w:b w:val="0"/>
          <w:bCs w:val="0"/>
        </w:rPr>
      </w:pPr>
    </w:p>
    <w:p w:rsidR="68CFCAD5" w:rsidP="68CFCAD5" w:rsidRDefault="68CFCAD5" w14:paraId="0DC43649" w14:textId="5D826BEC">
      <w:pPr>
        <w:pStyle w:val="Normal"/>
        <w:rPr>
          <w:b w:val="0"/>
          <w:bCs w:val="0"/>
        </w:rPr>
      </w:pPr>
    </w:p>
    <w:p w:rsidR="68CFCAD5" w:rsidP="68CFCAD5" w:rsidRDefault="68CFCAD5" w14:paraId="2056372A" w14:textId="40058327">
      <w:pPr>
        <w:pStyle w:val="Normal"/>
        <w:rPr>
          <w:b w:val="0"/>
          <w:bCs w:val="0"/>
        </w:rPr>
      </w:pPr>
    </w:p>
    <w:p w:rsidR="68CFCAD5" w:rsidP="68CFCAD5" w:rsidRDefault="68CFCAD5" w14:paraId="34823608" w14:textId="7D7B79E0">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b142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395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0bb5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cdab9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e32f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2673D"/>
    <w:rsid w:val="0026951E"/>
    <w:rsid w:val="0070E923"/>
    <w:rsid w:val="00B6156B"/>
    <w:rsid w:val="01A6D4BB"/>
    <w:rsid w:val="020D1E2B"/>
    <w:rsid w:val="0254260B"/>
    <w:rsid w:val="02CD9540"/>
    <w:rsid w:val="03AA52D5"/>
    <w:rsid w:val="04D7D1FE"/>
    <w:rsid w:val="06216795"/>
    <w:rsid w:val="06AA099A"/>
    <w:rsid w:val="06E08F4E"/>
    <w:rsid w:val="072F6178"/>
    <w:rsid w:val="0787DE06"/>
    <w:rsid w:val="087C5FAF"/>
    <w:rsid w:val="088782AE"/>
    <w:rsid w:val="09BD6E46"/>
    <w:rsid w:val="09C662B3"/>
    <w:rsid w:val="09E59715"/>
    <w:rsid w:val="0A5BF80F"/>
    <w:rsid w:val="0AA248DF"/>
    <w:rsid w:val="0BB564BA"/>
    <w:rsid w:val="0BC98BFB"/>
    <w:rsid w:val="0BDAAF97"/>
    <w:rsid w:val="0BEC242D"/>
    <w:rsid w:val="0C35C18C"/>
    <w:rsid w:val="0CFE6486"/>
    <w:rsid w:val="0D194B1E"/>
    <w:rsid w:val="0D767FF8"/>
    <w:rsid w:val="0F174077"/>
    <w:rsid w:val="0F23C4EF"/>
    <w:rsid w:val="0F92EFEB"/>
    <w:rsid w:val="11118A63"/>
    <w:rsid w:val="113DBC8B"/>
    <w:rsid w:val="122B2F7B"/>
    <w:rsid w:val="125856C3"/>
    <w:rsid w:val="1285F3CD"/>
    <w:rsid w:val="13928C96"/>
    <w:rsid w:val="14994845"/>
    <w:rsid w:val="1499ACEC"/>
    <w:rsid w:val="149C158A"/>
    <w:rsid w:val="163518A6"/>
    <w:rsid w:val="171010FE"/>
    <w:rsid w:val="172BC7E6"/>
    <w:rsid w:val="17591F90"/>
    <w:rsid w:val="17A5EF56"/>
    <w:rsid w:val="181B2A0B"/>
    <w:rsid w:val="18E4C758"/>
    <w:rsid w:val="19B83694"/>
    <w:rsid w:val="1A34A5B9"/>
    <w:rsid w:val="1A93874F"/>
    <w:rsid w:val="1AFC0093"/>
    <w:rsid w:val="1B0889C9"/>
    <w:rsid w:val="1B0A52B9"/>
    <w:rsid w:val="1B0C7B40"/>
    <w:rsid w:val="1B6F3B63"/>
    <w:rsid w:val="1C4F5E42"/>
    <w:rsid w:val="1D1B731F"/>
    <w:rsid w:val="1DDE8D85"/>
    <w:rsid w:val="1DF5733E"/>
    <w:rsid w:val="1E4A29D6"/>
    <w:rsid w:val="1EC22E96"/>
    <w:rsid w:val="20298825"/>
    <w:rsid w:val="209A544D"/>
    <w:rsid w:val="2141AA40"/>
    <w:rsid w:val="2176587B"/>
    <w:rsid w:val="2179943D"/>
    <w:rsid w:val="2190B647"/>
    <w:rsid w:val="233AEF0F"/>
    <w:rsid w:val="24123874"/>
    <w:rsid w:val="2436DA2A"/>
    <w:rsid w:val="250509E0"/>
    <w:rsid w:val="2512673D"/>
    <w:rsid w:val="255CC8B3"/>
    <w:rsid w:val="25683CF6"/>
    <w:rsid w:val="258FCCCF"/>
    <w:rsid w:val="259B7AF6"/>
    <w:rsid w:val="25AE08D5"/>
    <w:rsid w:val="25FB99F2"/>
    <w:rsid w:val="265BB0B1"/>
    <w:rsid w:val="26EA037B"/>
    <w:rsid w:val="277D3B6F"/>
    <w:rsid w:val="2785C920"/>
    <w:rsid w:val="27DCEEDF"/>
    <w:rsid w:val="2887BD1C"/>
    <w:rsid w:val="2A307361"/>
    <w:rsid w:val="2AEE59C5"/>
    <w:rsid w:val="2BCC43C2"/>
    <w:rsid w:val="2C862B91"/>
    <w:rsid w:val="2CD44081"/>
    <w:rsid w:val="2D161783"/>
    <w:rsid w:val="2D34DF3F"/>
    <w:rsid w:val="2DE451D4"/>
    <w:rsid w:val="2E0704EB"/>
    <w:rsid w:val="2E7010E2"/>
    <w:rsid w:val="2EB42602"/>
    <w:rsid w:val="2F13B7C1"/>
    <w:rsid w:val="2F609354"/>
    <w:rsid w:val="2F821F12"/>
    <w:rsid w:val="304160A8"/>
    <w:rsid w:val="31343F97"/>
    <w:rsid w:val="3180E8E7"/>
    <w:rsid w:val="320D02FB"/>
    <w:rsid w:val="328E02CE"/>
    <w:rsid w:val="3324D565"/>
    <w:rsid w:val="333211A5"/>
    <w:rsid w:val="33F7AADE"/>
    <w:rsid w:val="34022573"/>
    <w:rsid w:val="34CD7D5F"/>
    <w:rsid w:val="35A02A6F"/>
    <w:rsid w:val="35A41BE6"/>
    <w:rsid w:val="35A4DE4F"/>
    <w:rsid w:val="3637D3C5"/>
    <w:rsid w:val="36EF0C8C"/>
    <w:rsid w:val="3711011F"/>
    <w:rsid w:val="3717D4B2"/>
    <w:rsid w:val="3806ACF7"/>
    <w:rsid w:val="389120D9"/>
    <w:rsid w:val="39815313"/>
    <w:rsid w:val="39C46500"/>
    <w:rsid w:val="3A4BC68A"/>
    <w:rsid w:val="3A97998E"/>
    <w:rsid w:val="3B68C2CE"/>
    <w:rsid w:val="3C58D1B3"/>
    <w:rsid w:val="3C6509C4"/>
    <w:rsid w:val="3D671A46"/>
    <w:rsid w:val="3D6BA98E"/>
    <w:rsid w:val="3D873CF4"/>
    <w:rsid w:val="3E8E2232"/>
    <w:rsid w:val="3EC47868"/>
    <w:rsid w:val="3F35A290"/>
    <w:rsid w:val="4189F5A1"/>
    <w:rsid w:val="41E056AF"/>
    <w:rsid w:val="41E179DC"/>
    <w:rsid w:val="42160295"/>
    <w:rsid w:val="424189F0"/>
    <w:rsid w:val="424E59A9"/>
    <w:rsid w:val="42C68BDD"/>
    <w:rsid w:val="4399AF28"/>
    <w:rsid w:val="43C52615"/>
    <w:rsid w:val="43DD5A51"/>
    <w:rsid w:val="44344065"/>
    <w:rsid w:val="44741059"/>
    <w:rsid w:val="45693FD7"/>
    <w:rsid w:val="45BE3BBF"/>
    <w:rsid w:val="4618CE17"/>
    <w:rsid w:val="46A27D2A"/>
    <w:rsid w:val="46E1FFA1"/>
    <w:rsid w:val="471A01FD"/>
    <w:rsid w:val="47A205B7"/>
    <w:rsid w:val="47C4F607"/>
    <w:rsid w:val="47F4417E"/>
    <w:rsid w:val="48533EFC"/>
    <w:rsid w:val="4B3E75E1"/>
    <w:rsid w:val="4B8EE817"/>
    <w:rsid w:val="4BD8815B"/>
    <w:rsid w:val="4C2D7D43"/>
    <w:rsid w:val="4D57EB1E"/>
    <w:rsid w:val="4D852B96"/>
    <w:rsid w:val="4D8E7C9A"/>
    <w:rsid w:val="4DBB7178"/>
    <w:rsid w:val="4EE12C5D"/>
    <w:rsid w:val="4F20FBF7"/>
    <w:rsid w:val="503C7EF5"/>
    <w:rsid w:val="51152BE5"/>
    <w:rsid w:val="51963AE0"/>
    <w:rsid w:val="53360A7A"/>
    <w:rsid w:val="5356F971"/>
    <w:rsid w:val="5368AA92"/>
    <w:rsid w:val="53D87B51"/>
    <w:rsid w:val="5471178B"/>
    <w:rsid w:val="54F18EA6"/>
    <w:rsid w:val="5585161F"/>
    <w:rsid w:val="56709BBA"/>
    <w:rsid w:val="56AB6E4A"/>
    <w:rsid w:val="5712E57F"/>
    <w:rsid w:val="57B76BED"/>
    <w:rsid w:val="5875C7E4"/>
    <w:rsid w:val="58EABD9B"/>
    <w:rsid w:val="5A3A727A"/>
    <w:rsid w:val="5AF6A454"/>
    <w:rsid w:val="5B0AE72B"/>
    <w:rsid w:val="5B7E94BE"/>
    <w:rsid w:val="5BB1829A"/>
    <w:rsid w:val="5C2C41A0"/>
    <w:rsid w:val="5C51F9B1"/>
    <w:rsid w:val="5D902804"/>
    <w:rsid w:val="5E34CA5B"/>
    <w:rsid w:val="5E5F1799"/>
    <w:rsid w:val="5E7E8E22"/>
    <w:rsid w:val="5EB53C2F"/>
    <w:rsid w:val="5EBA70AB"/>
    <w:rsid w:val="5F84C5A4"/>
    <w:rsid w:val="5FEC96E8"/>
    <w:rsid w:val="60313945"/>
    <w:rsid w:val="6041D727"/>
    <w:rsid w:val="6125FD42"/>
    <w:rsid w:val="614E0296"/>
    <w:rsid w:val="61886749"/>
    <w:rsid w:val="61EE23A9"/>
    <w:rsid w:val="62E1B4C6"/>
    <w:rsid w:val="63973E65"/>
    <w:rsid w:val="6403F39C"/>
    <w:rsid w:val="6438DCF2"/>
    <w:rsid w:val="64889A1D"/>
    <w:rsid w:val="64BC21F7"/>
    <w:rsid w:val="64C0080B"/>
    <w:rsid w:val="650F25FE"/>
    <w:rsid w:val="652D3EFF"/>
    <w:rsid w:val="654D3A65"/>
    <w:rsid w:val="65732E0C"/>
    <w:rsid w:val="662173B9"/>
    <w:rsid w:val="66939093"/>
    <w:rsid w:val="669A2438"/>
    <w:rsid w:val="67757D84"/>
    <w:rsid w:val="679C6E17"/>
    <w:rsid w:val="6835F499"/>
    <w:rsid w:val="68551035"/>
    <w:rsid w:val="689F5CB1"/>
    <w:rsid w:val="68B68C1B"/>
    <w:rsid w:val="68CFCAD5"/>
    <w:rsid w:val="69D8D8FA"/>
    <w:rsid w:val="6AE5FD7D"/>
    <w:rsid w:val="6B0B3548"/>
    <w:rsid w:val="6C699708"/>
    <w:rsid w:val="6C9F932F"/>
    <w:rsid w:val="6CE51603"/>
    <w:rsid w:val="6D89FD3E"/>
    <w:rsid w:val="6DD50FB8"/>
    <w:rsid w:val="6E0B6E2E"/>
    <w:rsid w:val="6F11F854"/>
    <w:rsid w:val="6FAF3935"/>
    <w:rsid w:val="6FE3277F"/>
    <w:rsid w:val="701CB6C5"/>
    <w:rsid w:val="70BBAE22"/>
    <w:rsid w:val="71430EF0"/>
    <w:rsid w:val="716A9CF5"/>
    <w:rsid w:val="7237F8F3"/>
    <w:rsid w:val="72F53D47"/>
    <w:rsid w:val="72FD5C73"/>
    <w:rsid w:val="73301B71"/>
    <w:rsid w:val="734248FA"/>
    <w:rsid w:val="7435280E"/>
    <w:rsid w:val="7435C6DE"/>
    <w:rsid w:val="747BAF54"/>
    <w:rsid w:val="74992CD4"/>
    <w:rsid w:val="75BF1878"/>
    <w:rsid w:val="76168013"/>
    <w:rsid w:val="7619137C"/>
    <w:rsid w:val="768E3351"/>
    <w:rsid w:val="76A89B68"/>
    <w:rsid w:val="77E08B01"/>
    <w:rsid w:val="78722801"/>
    <w:rsid w:val="7A24C98A"/>
    <w:rsid w:val="7A2CA502"/>
    <w:rsid w:val="7A8D5620"/>
    <w:rsid w:val="7B156B38"/>
    <w:rsid w:val="7B3BB3A6"/>
    <w:rsid w:val="7B61A474"/>
    <w:rsid w:val="7BBCF140"/>
    <w:rsid w:val="7D03EF72"/>
    <w:rsid w:val="7D86F8AB"/>
    <w:rsid w:val="7F54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673D"/>
  <w15:chartTrackingRefBased/>
  <w15:docId w15:val="{61819491-EF75-44CD-9D47-C7155CC19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griculture-vision.com/agriculture-vision-2024/prize-challenge-2024" TargetMode="External" Id="R8395fb2e0fd140ef" /><Relationship Type="http://schemas.openxmlformats.org/officeDocument/2006/relationships/numbering" Target="numbering.xml" Id="Rf3935a3d154e41aa" /><Relationship Type="http://schemas.openxmlformats.org/officeDocument/2006/relationships/hyperlink" Target="https://github.com/SHI-Labs/Agriculture-Vision" TargetMode="External" Id="R680191bba4314d25" /><Relationship Type="http://schemas.openxmlformats.org/officeDocument/2006/relationships/hyperlink" Target="mailto:flin96@gatech.edu" TargetMode="External" Id="Re2c28b23600c4648" /><Relationship Type="http://schemas.openxmlformats.org/officeDocument/2006/relationships/hyperlink" Target="mailto:ssheludko3@gatech.edu" TargetMode="External" Id="R78dcd38b5936439e" /><Relationship Type="http://schemas.openxmlformats.org/officeDocument/2006/relationships/hyperlink" Target="mailto:jlu435@gatech.edu" TargetMode="External" Id="R0dd0dfb05eb94f03" /><Relationship Type="http://schemas.openxmlformats.org/officeDocument/2006/relationships/hyperlink" Target="https://doi.org/10.1109/TIM.2023.3272052" TargetMode="External" Id="Rf728c2f90c1d47be" /><Relationship Type="http://schemas.openxmlformats.org/officeDocument/2006/relationships/hyperlink" Target="https://doi.org/10.1002/ACM2.14296" TargetMode="External" Id="Rb2df30c102b1478d" /><Relationship Type="http://schemas.openxmlformats.org/officeDocument/2006/relationships/hyperlink" Target="https://doi.org/10.3390/rs12193136" TargetMode="External" Id="Rd0bf01583db64cff" /><Relationship Type="http://schemas.openxmlformats.org/officeDocument/2006/relationships/hyperlink" Target="https://doi.org/10.3390/ROBOTICS13020020/S1" TargetMode="External" Id="Rbf33eaff79a34d61" /><Relationship Type="http://schemas.openxmlformats.org/officeDocument/2006/relationships/hyperlink" Target="https://doi.org/10.1038/s41598-023-29665-y" TargetMode="External" Id="R521bc676fc484a94" /><Relationship Type="http://schemas.openxmlformats.org/officeDocument/2006/relationships/hyperlink" Target="https://doi.org/10.3390/RS15061602" TargetMode="External" Id="Ra1bc3ddb32344420" /><Relationship Type="http://schemas.openxmlformats.org/officeDocument/2006/relationships/hyperlink" Target="mailto:bmeyering3@gatech.edu" TargetMode="External" Id="R1e41287e7d694b20" /><Relationship Type="http://schemas.openxmlformats.org/officeDocument/2006/relationships/glossaryDocument" Target="glossary/document.xml" Id="Re8a5d0226af84d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078ab1-9143-4619-947e-0921df9ff426}"/>
      </w:docPartPr>
      <w:docPartBody>
        <w:p w14:paraId="3CF03888">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00e13a53aa5475e"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00e13a53aa5475e"/>
  </wetp:taskpane>
</wetp:taskpanes>
</file>

<file path=word/webextensions/webextension.xml><?xml version="1.0" encoding="utf-8"?>
<we:webextension xmlns:we="http://schemas.microsoft.com/office/webextensions/webextension/2010/11" id="a7d19b08-af1c-4d0c-9363-21128b09c81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98efed9-339f-4c6a-adde-519d8ee0e948&quot;,&quot;properties&quot;:{&quot;noteIndex&quot;:0},&quot;isEdited&quot;:false,&quot;manualOverride&quot;:{&quot;isManuallyOverridden&quot;:false,&quot;citeprocText&quot;:&quot;(Sishodia et al., 2020)&quot;,&quot;manualOverrideText&quot;:&quot;&quot;},&quot;citationItems&quot;:[{&quot;id&quot;:&quot;86a00c9c-313a-3faf-a40e-d6960b3cbaa9&quot;,&quot;itemData&quot;:{&quot;type&quot;:&quot;article-journal&quot;,&quot;id&quot;:&quot;86a00c9c-313a-3faf-a40e-d6960b3cbaa9&quot;,&quot;title&quot;:&quot;Applications of Remote Sensing in Precision Agriculture: A Review&quot;,&quot;groupId&quot;:&quot;128bb1f1-b799-3c53-8ef8-f25cdf5d972e&quot;,&quot;author&quot;:[{&quot;family&quot;:&quot;Sishodia&quot;,&quot;given&quot;:&quot;Rajendra P&quot;,&quot;parse-names&quot;:false,&quot;dropping-particle&quot;:&quot;&quot;,&quot;non-dropping-particle&quot;:&quot;&quot;},{&quot;family&quot;:&quot;Ray&quot;,&quot;given&quot;:&quot;Ram L&quot;,&quot;parse-names&quot;:false,&quot;dropping-particle&quot;:&quot;&quot;,&quot;non-dropping-particle&quot;:&quot;&quot;},{&quot;family&quot;:&quot;Singh&quot;,&quot;given&quot;:&quot;Sudhir K&quot;,&quot;parse-names&quot;:false,&quot;dropping-particle&quot;:&quot;&quot;,&quot;non-dropping-particle&quot;:&quot;&quot;}],&quot;container-title&quot;:&quot;Remote Sens.&quot;,&quot;accessed&quot;:{&quot;date-parts&quot;:[[2024,3,13]]},&quot;DOI&quot;:&quot;10.3390/rs12193136&quot;,&quot;URL&quot;:&quot;www.mdpi.com/journal/remotesensing&quot;,&quot;issued&quot;:{&quot;date-parts&quot;:[[2020]]},&quot;abstract&quot;:&quot;Agriculture provides for the most basic needs of humankind: food and fiber. The introduction of new farming techniques in the past century (e.g., during the Green Revolution) has helped agriculture keep pace with growing demands for food and other agricultural products. However, further increases in food demand, a growing population, and rising income levels are likely to put additional strain on natural resources. With growing recognition of the negative impacts of agriculture on the environment, new techniques and approaches should be able to meet future food demands while maintaining or reducing the environmental footprint of agriculture. Emerging technologies, such as geospatial technologies, Internet of Things (IoT), Big Data analysis, and artificial intelligence (AI), could be utilized to make informed management decisions aimed to increase crop production. Precision agriculture (PA) entails the application of a suite of such technologies to optimize agricultural inputs to increase agricultural production and reduce input losses. Use of remote sensing technologies for PA has increased rapidly during the past few decades. The unprecedented availability of high resolution (spatial, spectral and temporal) satellite images has promoted the use of remote sensing in many PA applications, including crop monitoring, irrigation management, nutrient application, disease and pest management, and yield prediction. In this paper, we provide an overview of remote sensing systems, techniques, and vegetation indices along with their recent (2015-2020) applications in PA. Remote-sensing-based PA technologies such as variable fertilizer rate application technology in Green Seeker and Crop Circle have already been incorporated in commercial agriculture. Use of unmanned aerial vehicles (UAVs) has increased tremendously during the last decade due to their cost-effectiveness and flexibility in obtaining the high-resolution (cm-scale) images needed for PA applications. At the same time, the availability of a large amount of satellite data has prompted researchers to explore advanced data storage and processing techniques such as cloud computing and machine learning. Given the complexity of image processing and the amount of technical knowledge and expertise needed, it is critical to explore and develop a simple yet reliable workflow for the real-time application of remote sensing in PA. Development of accurate yet easy to use, user-friendly systems is likely to result in broader adoption of remote sensing technologies in commercial and non-commercial PA applications.&quot;},&quot;isTemporary&quot;:false}],&quot;citationTag&quot;:&quot;MENDELEY_CITATION_v3_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&quot;},{&quot;citationID&quot;:&quot;MENDELEY_CITATION_a68544d0-9070-4573-b765-dde52f9dd70f&quot;,&quot;properties&quot;:{&quot;noteIndex&quot;:0},&quot;isEdited&quot;:false,&quot;manualOverride&quot;:{&quot;isManuallyOverridden&quot;:false,&quot;citeprocText&quot;:&quot;(Gu et al., 2023; Li et al., 2024; Syed et al., 2023; Tao et al., 2023)&quot;,&quot;manualOverrideText&quot;:&quot;&quot;},&quot;citationItems&quot;:[{&quot;id&quot;:&quot;509e2a5e-92d6-3146-a1ed-27852a08fe58&quot;,&quot;itemData&quot;:{&quot;type&quot;:&quot;article-journal&quot;,&quot;id&quot;:&quot;509e2a5e-92d6-3146-a1ed-27852a08fe58&quot;,&quot;title&quot;:&quot;Weakly supervised semantic segmentation for MRI: exploring the advantages and disadvantages of class activation maps for biological image segmentation with soft boundaries&quot;,&quot;groupId&quot;:&quot;128bb1f1-b799-3c53-8ef8-f25cdf5d972e&quot;,&quot;author&quot;:[{&quot;family&quot;:&quot;Syed&quot;,&quot;given&quot;:&quot;Shaheen&quot;,&quot;parse-names&quot;:false,&quot;dropping-particle&quot;:&quot;&quot;,&quot;non-dropping-particle&quot;:&quot;&quot;},{&quot;family&quot;:&quot;Anderssen&quot;,&quot;given&quot;:&quot;Kathryn E&quot;,&quot;parse-names&quot;:false,&quot;dropping-particle&quot;:&quot;&quot;,&quot;non-dropping-particle&quot;:&quot;&quot;},{&quot;family&quot;:&quot;Kristian Stormo&quot;,&quot;given&quot;:&quot;Svein&quot;,&quot;parse-names&quot;:false,&quot;dropping-particle&quot;:&quot;&quot;,&quot;non-dropping-particle&quot;:&quot;&quot;},{&quot;family&quot;:&quot;Kranz&quot;,&quot;given&quot;:&quot;Mathias&quot;,&quot;parse-names&quot;:false,&quot;dropping-particle&quot;:&quot;&quot;,&quot;non-dropping-particle&quot;:&quot;&quot;}],&quot;container-title&quot;:&quot;Scientific Reports |&quot;,&quot;DOI&quot;:&quot;10.1038/s41598-023-29665-y&quot;,&quot;ISBN&quot;:&quot;0123456789&quot;,&quot;URL&quot;:&quot;https://doi.org/10.1038/s41598-023-29665-y&quot;,&quot;issued&quot;:{&quot;date-parts&quot;:[[2023]]},&quot;page&quot;:&quot;2574&quot;,&quot;abstract&quot;:&quot;Fully supervised semantic segmentation models require pixel-level annotations that are costly to obtain. As a remedy, weakly supervised semantic segmentation has been proposed, where image-level labels and class activation maps (CAM) can detect discriminative regions for specific class objects. In this paper, we evaluated several CAM methods applied to different convolutional neural networks (CNN) to highlight tissue damage of cod fillets with soft boundaries in MRI. Our results show that different CAM methods produce very different CAM regions, even when applying them to the same CNN model. CAM methods that claim to highlight more of the class object do not necessarily highlight more damaged regions or originate from the same high discriminatory regions, nor do these damaged regions show high agreement across the different CAM methods. Additionally, CAM methods produce damaged regions that do not align with external reference metrics, and even show correlations contrary to what can be expected.&quot;,&quot;volume&quot;:&quot;13&quot;},&quot;isTemporary&quot;:false},{&quot;id&quot;:&quot;1de6a951-3286-3437-82e7-b717fd4ab329&quot;,&quot;itemData&quot;:{&quot;type&quot;:&quot;article-journal&quot;,&quot;id&quot;:&quot;1de6a951-3286-3437-82e7-b717fd4ab329&quot;,&quot;title&quot;:&quot;Seg-Road: A Segmentation Network for Road Extraction Based on Transformer and CNN with Connectivity Structures&quot;,&quot;groupId&quot;:&quot;128bb1f1-b799-3c53-8ef8-f25cdf5d972e&quot;,&quot;author&quot;:[{&quot;family&quot;:&quot;Tao&quot;,&quot;given&quot;:&quot;Jingjing&quot;,&quot;parse-names&quot;:false,&quot;dropping-particle&quot;:&quot;&quot;,&quot;non-dropping-particle&quot;:&quot;&quot;},{&quot;family&quot;:&quot;Chen&quot;,&quot;given&quot;:&quot;Zhe&quot;,&quot;parse-names&quot;:false,&quot;dropping-particle&quot;:&quot;&quot;,&quot;non-dropping-particle&quot;:&quot;&quot;},{&quot;family&quot;:&quot;Sun&quot;,&quot;given&quot;:&quot;Zhongchang&quot;,&quot;parse-names&quot;:false,&quot;dropping-particle&quot;:&quot;&quot;,&quot;non-dropping-particle&quot;:&quot;&quot;},{&quot;family&quot;:&quot;Guo&quot;,&quot;given&quot;:&quot;Huadong&quot;,&quot;parse-names&quot;:false,&quot;dropping-particle&quot;:&quot;&quot;,&quot;non-dropping-particle&quot;:&quot;&quot;},{&quot;family&quot;:&quot;Leng&quot;,&quot;given&quot;:&quot;Bo&quot;,&quot;parse-names&quot;:false,&quot;dropping-particle&quot;:&quot;&quot;,&quot;non-dropping-particle&quot;:&quot;&quot;},{&quot;family&quot;:&quot;Yu&quot;,&quot;given&quot;:&quot;Zhengbo&quot;,&quot;parse-names&quot;:false,&quot;dropping-particle&quot;:&quot;&quot;,&quot;non-dropping-particle&quot;:&quot;&quot;},{&quot;family&quot;:&quot;Wang&quot;,&quot;given&quot;:&quot;Yanli&quot;,&quot;parse-names&quot;:false,&quot;dropping-particle&quot;:&quot;&quot;,&quot;non-dropping-particle&quot;:&quot;&quot;},{&quot;family&quot;:&quot;He&quot;,&quot;given&quot;:&quot;Ziqiong&quot;,&quot;parse-names&quot;:false,&quot;dropping-particle&quot;:&quot;&quot;,&quot;non-dropping-particle&quot;:&quot;&quot;},{&quot;family&quot;:&quot;Lei&quot;,&quot;given&quot;:&quot;Xiangqi&quot;,&quot;parse-names&quot;:false,&quot;dropping-particle&quot;:&quot;&quot;,&quot;non-dropping-particle&quot;:&quot;&quot;},{&quot;family&quot;:&quot;Yang&quot;,&quot;given&quot;:&quot;Jinpei&quot;,&quot;parse-names&quot;:false,&quot;dropping-particle&quot;:&quot;&quot;,&quot;non-dropping-particle&quot;:&quot;&quot;}],&quot;container-title&quot;:&quot;Remote Sensing 2023, Vol. 15, Page 1602&quot;,&quot;accessed&quot;:{&quot;date-parts&quot;:[[2024,3,13]]},&quot;DOI&quot;:&quot;10.3390/RS15061602&quot;,&quot;ISSN&quot;:&quot;2072-4292&quot;,&quot;URL&quot;:&quot;https://www.mdpi.com/2072-4292/15/6/1602/htm&quot;,&quot;issued&quot;:{&quot;date-parts&quot;:[[2023,3,15]]},&quot;page&quot;:&quot;1602&quot;,&quot;abstract&quot;:&quot;Acquiring road information is important for smart cities and sustainable urban development. In recent years, significant progress has been made in the extraction of urban road information from remote sensing images using deep learning (DL) algorithms. However, due to the complex shape, narrowness, and high span of roads in the images, the results are often unsatisfactory. This article proposes a Seg-Road model to improve road connectivity. The Seg-Road uses a transformer structure to extract the long-range dependency and global contextual information to improve the fragmentation of road segmentation and uses a convolutional neural network (CNN) structure to extract local contextual information to improve the segmentation of road details. Furthermore, a novel pixel connectivity structure (PCS) is proposed to improve the connectivity of road segmentation and the robustness of prediction results. To verify the effectiveness of Seg-Road for road segmentation, the DeepGlobe and Massachusetts datasets were used for training and testing. The experimental results show that Seg-Road achieves state-of-the-art (SOTA) performance, with an intersection over union (IoU) of 67.20%, mean intersection over union (MIoU) of 82.06%, F1 of 91.43%, precision of 90.05%, and recall of 92.85% in the DeepGlobe dataset, and achieves an IoU of 68.38%, MIoU of 83.89%, F1 of 90.01%, precision of 87.34%, and recall of 92.86% in the Massachusetts dataset, which is better than the values for CoANet. Further, it has higher application value for achieving sustainable urban development.&quot;,&quot;publisher&quot;:&quot;Multidisciplinary Digital Publishing Institute&quot;,&quot;issue&quot;:&quot;6&quot;,&quot;volume&quot;:&quot;15&quot;},&quot;isTemporary&quot;:false},{&quot;id&quot;:&quot;473402cb-732d-3c00-a357-ad6caa609fa4&quot;,&quot;itemData&quot;:{&quot;type&quot;:&quot;article-journal&quot;,&quot;id&quot;:&quot;473402cb-732d-3c00-a357-ad6caa609fa4&quot;,&quot;title&quot;:&quot;Segmentation and Evaluation of Crack Image From Aircraft Fuel Tank via Atrous Spatial Pyramid Fusion and Hybrid Attention Network&quot;,&quot;groupId&quot;:&quot;128bb1f1-b799-3c53-8ef8-f25cdf5d972e&quot;,&quot;author&quot;:[{&quot;family&quot;:&quot;Gu&quot;,&quot;given&quot;:&quot;Enhui&quot;,&quot;parse-names&quot;:false,&quot;dropping-particle&quot;:&quot;&quot;,&quot;non-dropping-particle&quot;:&quot;&quot;},{&quot;family&quot;:&quot;Xiao&quot;,&quot;given&quot;:&quot;Gang&quot;,&quot;parse-names&quot;:false,&quot;dropping-particle&quot;:&quot;&quot;,&quot;non-dropping-particle&quot;:&quot;&quot;},{&quot;family&quot;:&quot;Lian&quot;,&quot;given&quot;:&quot;Faming&quot;,&quot;parse-names&quot;:false,&quot;dropping-particle&quot;:&quot;&quot;,&quot;non-dropping-particle&quot;:&quot;&quot;},{&quot;family&quot;:&quot;Mu&quot;,&quot;given&quot;:&quot;Tongyao&quot;,&quot;parse-names&quot;:false,&quot;dropping-particle&quot;:&quot;&quot;,&quot;non-dropping-particle&quot;:&quot;&quot;},{&quot;family&quot;:&quot;Hong&quot;,&quot;given&quot;:&quot;Jie&quot;,&quot;parse-names&quot;:false,&quot;dropping-particle&quot;:&quot;&quot;,&quot;non-dropping-particle&quot;:&quot;&quot;},{&quot;family&quot;:&quot;Liu&quot;,&quot;given&quot;:&quot;Jun&quot;,&quot;parse-names&quot;:false,&quot;dropping-particle&quot;:&quot;&quot;,&quot;non-dropping-particle&quot;:&quot;&quot;}],&quot;container-title&quot;:&quot;IEEE Transactions on Instrumentation and Measurement&quot;,&quot;container-title-short&quot;:&quot;IEEE Trans Instrum Meas&quot;,&quot;accessed&quot;:{&quot;date-parts&quot;:[[2024,3,13]]},&quot;DOI&quot;:&quot;10.1109/TIM.2023.3272052&quot;,&quot;ISSN&quot;:&quot;15579662&quot;,&quot;issued&quot;:{&quot;date-parts&quot;:[[2023]]},&quot;abstract&quot;:&quot;Jet fuel leaks not only waste resources and increase costs but also pose a risk of emergency landings and aviation accidents. With the blossom and implementation of deep learning, crack segmentation techniques have been rapidly developed in many fields. However, it is struggle to get accurate and complete crack segmentation results because of images' complex background environment. To address this issue, we collected and labeled a dataset of 2824 crack images from the surface of aircraft fuel tank, named CAFT2800. And this article presents an atrous spatial pyramid fusion (ASPF) and hybrid attention network based on deep learning to deal with the complicated environment. The backbone of network uses a hierarchical structure Swin transformer to extract features. In the neck of the network, an ASPF module is proposed to further capture contextual information in multiple scale. Unlike the atrous spatial pyramid pooling (ASPP) module, which aggregates image-level information with pooling, we abandon this operation according to the characteristics of crack. And the neck structure is designed for fusing high-level semantic information to all scales. At the gate between the neck and the decoder head, a selective kernel (SK) block is embedded into the network to recalibrates channel-wise feature responses. Due to the morphological characteristics of crack, we propose an evaluation index, Thinning F1 score (TFscore), which is more meaningful compared to the commonly used F1 score. Sufficient control experiments were conducted on the CAFT2800 dataset and two complicated environment benchmarks (DeepCrack and GAPs) to test the effectiveness of the network, and our method achieved superior performance. Source code and the CAFT2800 are available at https://github.com/Gu-EH/CAFT2800.&quot;,&quot;publisher&quot;:&quot;Institute of Electrical and Electronics Engineers Inc.&quot;,&quot;volume&quot;:&quot;72&quot;},&quot;isTemporary&quot;:false},{&quot;id&quot;:&quot;9c2ffde7-0c02-3679-a468-55ac98c9cb70&quot;,&quot;itemData&quot;:{&quot;type&quot;:&quot;article-journal&quot;,&quot;id&quot;:&quot;9c2ffde7-0c02-3679-a468-55ac98c9cb70&quot;,&quot;title&quot;:&quot;Semi-supervised auto-segmentation method for pelvic organ-at-risk in magnetic resonance images based on deep-learning&quot;,&quot;groupId&quot;:&quot;128bb1f1-b799-3c53-8ef8-f25cdf5d972e&quot;,&quot;author&quot;:[{&quot;family&quot;:&quot;Li&quot;,&quot;given&quot;:&quot;Xianan&quot;,&quot;parse-names&quot;:false,&quot;dropping-particle&quot;:&quot;&quot;,&quot;non-dropping-particle&quot;:&quot;&quot;},{&quot;family&quot;:&quot;Jia&quot;,&quot;given&quot;:&quot;Lecheng&quot;,&quot;parse-names&quot;:false,&quot;dropping-particle&quot;:&quot;&quot;,&quot;non-dropping-particle&quot;:&quot;&quot;},{&quot;family&quot;:&quot;Lin&quot;,&quot;given&quot;:&quot;Fengyu&quot;,&quot;parse-names&quot;:false,&quot;dropping-particle&quot;:&quot;&quot;,&quot;non-dropping-particle&quot;:&quot;&quot;},{&quot;family&quot;:&quot;Chai&quot;,&quot;given&quot;:&quot;Fan&quot;,&quot;parse-names&quot;:false,&quot;dropping-particle&quot;:&quot;&quot;,&quot;non-dropping-particle&quot;:&quot;&quot;},{&quot;family&quot;:&quot;Liu&quot;,&quot;given&quot;:&quot;Tao&quot;,&quot;parse-names&quot;:false,&quot;dropping-particle&quot;:&quot;&quot;,&quot;non-dropping-particle&quot;:&quot;&quot;},{&quot;family&quot;:&quot;Zhang&quot;,&quot;given&quot;:&quot;Wei&quot;,&quot;parse-names&quot;:false,&quot;dropping-particle&quot;:&quot;&quot;,&quot;non-dropping-particle&quot;:&quot;&quot;},{&quot;family&quot;:&quot;Wei&quot;,&quot;given&quot;:&quot;Ziquan&quot;,&quot;parse-names&quot;:false,&quot;dropping-particle&quot;:&quot;&quot;,&quot;non-dropping-particle&quot;:&quot;&quot;},{&quot;family&quot;:&quot;Xiong&quot;,&quot;given&quot;:&quot;Weiqi&quot;,&quot;parse-names&quot;:false,&quot;dropping-particle&quot;:&quot;&quot;,&quot;non-dropping-particle&quot;:&quot;&quot;},{&quot;family&quot;:&quot;Li&quot;,&quot;given&quot;:&quot;Hua&quot;,&quot;parse-names&quot;:false,&quot;dropping-particle&quot;:&quot;&quot;,&quot;non-dropping-particle&quot;:&quot;&quot;},{&quot;family&quot;:&quot;Zhang&quot;,&quot;given&quot;:&quot;Min&quot;,&quot;parse-names&quot;:false,&quot;dropping-particle&quot;:&quot;&quot;,&quot;non-dropping-particle&quot;:&quot;&quot;},{&quot;family&quot;:&quot;Wang&quot;,&quot;given&quot;:&quot;Yi&quot;,&quot;parse-names&quot;:false,&quot;dropping-particle&quot;:&quot;&quot;,&quot;non-dropping-particle&quot;:&quot;&quot;}],&quot;container-title&quot;:&quot;Journal of applied clinical medical physics&quot;,&quot;container-title-short&quot;:&quot;J Appl Clin Med Phys&quot;,&quot;accessed&quot;:{&quot;date-parts&quot;:[[2024,3,13]]},&quot;DOI&quot;:&quot;10.1002/ACM2.14296&quot;,&quot;ISSN&quot;:&quot;1526-9914&quot;,&quot;PMID&quot;:&quot;38386963&quot;,&quot;URL&quot;:&quot;https://pubmed.ncbi.nlm.nih.gov/38386963/&quot;,&quot;issued&quot;:{&quot;date-parts&quot;:[[2024,3,22]]},&quot;publisher&quot;:&quot;J Appl Clin Med Phys&quot;,&quot;issue&quot;:&quot;3&quot;,&quot;volume&quot;:&quot;25&quot;},&quot;isTemporary&quot;:false}],&quot;citationTag&quot;:&quot;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&quot;},{&quot;citationID&quot;:&quot;MENDELEY_CITATION_330f881a-aa81-4225-896e-966ec865276b&quot;,&quot;properties&quot;:{&quot;noteIndex&quot;:0},&quot;isEdited&quot;:false,&quot;manualOverride&quot;:{&quot;isManuallyOverridden&quot;:false,&quot;citeprocText&quot;:&quot;(Slaviček et al., 2024)&quot;,&quot;manualOverrideText&quot;:&quot;&quot;},&quot;citationItems&quot;:[{&quot;id&quot;:&quot;1238b18e-80c6-3799-9efa-fb1197c75fa6&quot;,&quot;itemData&quot;:{&quot;type&quot;:&quot;article-journal&quot;,&quot;id&quot;:&quot;1238b18e-80c6-3799-9efa-fb1197c75fa6&quot;,&quot;title&quot;:&quot;Generating a Dataset for Semantic Segmentation of Vine Trunks in Vineyards Using Semi-Supervised Learning and Object Detection&quot;,&quot;groupId&quot;:&quot;128bb1f1-b799-3c53-8ef8-f25cdf5d972e&quot;,&quot;author&quot;:[{&quot;family&quot;:&quot;Slaviček&quot;,&quot;given&quot;:&quot;Petar&quot;,&quot;parse-names&quot;:false,&quot;dropping-particle&quot;:&quot;&quot;,&quot;non-dropping-particle&quot;:&quot;&quot;},{&quot;family&quot;:&quot;Hrabar&quot;,&quot;given&quot;:&quot;Ivan&quot;,&quot;parse-names&quot;:false,&quot;dropping-particle&quot;:&quot;&quot;,&quot;non-dropping-particle&quot;:&quot;&quot;},{&quot;family&quot;:&quot;Kovačić&quot;,&quot;given&quot;:&quot;Zdenko&quot;,&quot;parse-names&quot;:false,&quot;dropping-particle&quot;:&quot;&quot;,&quot;non-dropping-particle&quot;:&quot;&quot;}],&quot;container-title&quot;:&quot;Robotics&quot;,&quot;accessed&quot;:{&quot;date-parts&quot;:[[2024,3,13]]},&quot;DOI&quot;:&quot;10.3390/ROBOTICS13020020/S1&quot;,&quot;ISSN&quot;:&quot;22186581&quot;,&quot;URL&quot;:&quot;https://www.mdpi.com/2218-6581/13/2/20/htm&quot;,&quot;issued&quot;:{&quot;date-parts&quot;:[[2024,1,23]]},&quot;page&quot;:&quot;20&quot;,&quot;abstract&quot;:&quot;This article describes an experimentally tested approach using semi-supervised learning for generating new datasets for semantic segmentation of vine trunks with very little human-annotated data, resulting in significant savings in time and resources. The creation of such datasets is a crucial step towards the development of autonomous robots for vineyard maintenance. In order for a mobile robot platform to perform a vineyard maintenance task, such as suckering, a semantically segmented view of the vine trunks is required. The robot must recognize the shape and position of the vine trunks and adapt its movements and actions accordingly. Starting with vine trunk recognition and ending with semi-supervised training for semantic segmentation, we have shown that the need for human annotation, which is usually a time-consuming and expensive process, can be significantly reduced if a dataset for object (vine trunk) detection is available. In this study, we generated about 35,000 images with semantic segmentation of vine trunks using only 300 images annotated by a human. This method eliminates about 99% of the time that would be required to manually annotate the entire dataset. Based on the evaluated dataset, we compared different semantic segmentation model architectures to determine the most suitable one for applications with mobile robots. A balance between accuracy, speed, and memory requirements was determined. The model with the best balance achieved a validation accuracy of 81% and a processing time of only 5 ms. The results of this work, obtained during experiments in a vineyard on karst, show the potential of intelligent annotation of data, reducing the time required for labeling and thus paving the way for further innovations in machine learning.&quot;,&quot;publisher&quot;:&quot;MDPI AG&quot;,&quot;issue&quot;:&quot;2&quot;,&quot;volume&quot;:&quot;13&quot;,&quot;container-title-short&quot;:&quot;&quot;},&quot;isTemporary&quot;:false}],&quot;citationTag&quot;:&quot;MENDELEY_CITATION_v3_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2024-02-19T02:24:59.6309128Z</dcterms:created>
  <dcterms:modified xsi:type="dcterms:W3CDTF">2024-03-14T07:50:05.7079080Z</dcterms:modified>
  <dc:creator>Meyering, Bryce B</dc:creator>
  <lastModifiedBy>Lu, Juanwen</lastModifiedBy>
</coreProperties>
</file>