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94A5" w14:textId="1BA009B4" w:rsidR="006F5C37" w:rsidRDefault="00266836">
      <w:r>
        <w:t>Data and Analysis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26CD5" w14:paraId="068B24AC" w14:textId="77777777" w:rsidTr="00266836">
        <w:tc>
          <w:tcPr>
            <w:tcW w:w="1870" w:type="dxa"/>
          </w:tcPr>
          <w:p w14:paraId="1744224D" w14:textId="586F98F0" w:rsidR="00926CD5" w:rsidRDefault="00926CD5" w:rsidP="00926CD5">
            <w:r>
              <w:t>Data Type</w:t>
            </w:r>
          </w:p>
        </w:tc>
        <w:tc>
          <w:tcPr>
            <w:tcW w:w="1870" w:type="dxa"/>
          </w:tcPr>
          <w:p w14:paraId="2BE497E6" w14:textId="7B22B0FA" w:rsidR="00926CD5" w:rsidRDefault="00926CD5" w:rsidP="00926CD5">
            <w:r>
              <w:t>Examples</w:t>
            </w:r>
          </w:p>
        </w:tc>
        <w:tc>
          <w:tcPr>
            <w:tcW w:w="1870" w:type="dxa"/>
          </w:tcPr>
          <w:p w14:paraId="7BA427AB" w14:textId="33FC18E8" w:rsidR="00926CD5" w:rsidRDefault="00926CD5" w:rsidP="00926CD5">
            <w:r>
              <w:t>Analysis Type</w:t>
            </w:r>
          </w:p>
        </w:tc>
        <w:tc>
          <w:tcPr>
            <w:tcW w:w="1870" w:type="dxa"/>
          </w:tcPr>
          <w:p w14:paraId="6392D882" w14:textId="25335380" w:rsidR="00926CD5" w:rsidRDefault="00926CD5" w:rsidP="00926CD5">
            <w:r>
              <w:t>N (</w:t>
            </w:r>
            <w:r w:rsidR="0043608A">
              <w:t>Total number of models)</w:t>
            </w:r>
          </w:p>
        </w:tc>
        <w:tc>
          <w:tcPr>
            <w:tcW w:w="1870" w:type="dxa"/>
          </w:tcPr>
          <w:p w14:paraId="1388EA24" w14:textId="407F18E3" w:rsidR="00926CD5" w:rsidRDefault="0043608A" w:rsidP="00926CD5">
            <w:r>
              <w:t>Note</w:t>
            </w:r>
          </w:p>
        </w:tc>
      </w:tr>
      <w:tr w:rsidR="00926CD5" w14:paraId="30B914B5" w14:textId="77777777" w:rsidTr="00266836">
        <w:tc>
          <w:tcPr>
            <w:tcW w:w="1870" w:type="dxa"/>
          </w:tcPr>
          <w:p w14:paraId="230A99CD" w14:textId="7155B8E6" w:rsidR="00926CD5" w:rsidRDefault="00926CD5" w:rsidP="00926CD5">
            <w:r>
              <w:t>qPCR Clas</w:t>
            </w:r>
          </w:p>
        </w:tc>
        <w:tc>
          <w:tcPr>
            <w:tcW w:w="1870" w:type="dxa"/>
          </w:tcPr>
          <w:p w14:paraId="68BB139A" w14:textId="13827F4D" w:rsidR="00926CD5" w:rsidRDefault="00926CD5" w:rsidP="00926CD5">
            <w:r>
              <w:t>NA</w:t>
            </w:r>
          </w:p>
        </w:tc>
        <w:tc>
          <w:tcPr>
            <w:tcW w:w="1870" w:type="dxa"/>
          </w:tcPr>
          <w:p w14:paraId="6BEBFBBF" w14:textId="29AC51D4" w:rsidR="00926CD5" w:rsidRDefault="00926CD5" w:rsidP="00926CD5">
            <w:r>
              <w:t>Mixed</w:t>
            </w:r>
            <w:r w:rsidR="00F20DA6">
              <w:t xml:space="preserve"> effects</w:t>
            </w:r>
            <w:r>
              <w:t xml:space="preserve"> model</w:t>
            </w:r>
          </w:p>
        </w:tc>
        <w:tc>
          <w:tcPr>
            <w:tcW w:w="1870" w:type="dxa"/>
          </w:tcPr>
          <w:p w14:paraId="5725B171" w14:textId="3D17145E" w:rsidR="00926CD5" w:rsidRDefault="0043608A" w:rsidP="00926CD5">
            <w:r>
              <w:t>1</w:t>
            </w:r>
          </w:p>
        </w:tc>
        <w:tc>
          <w:tcPr>
            <w:tcW w:w="1870" w:type="dxa"/>
          </w:tcPr>
          <w:p w14:paraId="5C151AFC" w14:textId="4D47F5C0" w:rsidR="00926CD5" w:rsidRDefault="0043608A" w:rsidP="00926CD5">
            <w:r>
              <w:t>Both FT1 and FT2 analyzed together</w:t>
            </w:r>
          </w:p>
        </w:tc>
      </w:tr>
      <w:tr w:rsidR="00926CD5" w14:paraId="4F9643E1" w14:textId="77777777" w:rsidTr="00266836">
        <w:tc>
          <w:tcPr>
            <w:tcW w:w="1870" w:type="dxa"/>
          </w:tcPr>
          <w:p w14:paraId="475C3174" w14:textId="1E72DBED" w:rsidR="00926CD5" w:rsidRDefault="005C003F" w:rsidP="00926CD5">
            <w:r>
              <w:t>Leaf nutrient</w:t>
            </w:r>
          </w:p>
        </w:tc>
        <w:tc>
          <w:tcPr>
            <w:tcW w:w="1870" w:type="dxa"/>
          </w:tcPr>
          <w:p w14:paraId="36E216D8" w14:textId="34FA683D" w:rsidR="00926CD5" w:rsidRDefault="003238D1" w:rsidP="00926CD5">
            <w:r>
              <w:t>N, P, K, Mg, Ca, S, B, Zn, Mn, Fe, Cu</w:t>
            </w:r>
          </w:p>
        </w:tc>
        <w:tc>
          <w:tcPr>
            <w:tcW w:w="1870" w:type="dxa"/>
          </w:tcPr>
          <w:p w14:paraId="1A931EEF" w14:textId="47DED046" w:rsidR="00926CD5" w:rsidRDefault="003238D1" w:rsidP="00926CD5">
            <w:r>
              <w:t xml:space="preserve">Mixed </w:t>
            </w:r>
            <w:r w:rsidR="00F20DA6">
              <w:t xml:space="preserve">effects </w:t>
            </w:r>
            <w:r>
              <w:t>models</w:t>
            </w:r>
          </w:p>
        </w:tc>
        <w:tc>
          <w:tcPr>
            <w:tcW w:w="1870" w:type="dxa"/>
          </w:tcPr>
          <w:p w14:paraId="19166EB9" w14:textId="778D54C5" w:rsidR="00926CD5" w:rsidRDefault="002C18A4" w:rsidP="00926CD5">
            <w:r>
              <w:t>22</w:t>
            </w:r>
          </w:p>
        </w:tc>
        <w:tc>
          <w:tcPr>
            <w:tcW w:w="1870" w:type="dxa"/>
          </w:tcPr>
          <w:p w14:paraId="0CA27605" w14:textId="34B57FB8" w:rsidR="00926CD5" w:rsidRDefault="003238D1" w:rsidP="00926CD5">
            <w:r>
              <w:t>Analyzed separately</w:t>
            </w:r>
          </w:p>
        </w:tc>
      </w:tr>
      <w:tr w:rsidR="00926CD5" w14:paraId="04028CED" w14:textId="77777777" w:rsidTr="00266836">
        <w:tc>
          <w:tcPr>
            <w:tcW w:w="1870" w:type="dxa"/>
          </w:tcPr>
          <w:p w14:paraId="52B6F311" w14:textId="127EEDD1" w:rsidR="00926CD5" w:rsidRDefault="004E4819" w:rsidP="00926CD5">
            <w:r>
              <w:t>Growth Measurements</w:t>
            </w:r>
          </w:p>
        </w:tc>
        <w:tc>
          <w:tcPr>
            <w:tcW w:w="1870" w:type="dxa"/>
          </w:tcPr>
          <w:p w14:paraId="4F97B555" w14:textId="235516CD" w:rsidR="00926CD5" w:rsidRDefault="00247D98" w:rsidP="00926CD5">
            <w:r>
              <w:t>RS circ, SC circ, tree height, Canopy volume, RS/SC ratio, crown depth, stump depth, cro</w:t>
            </w:r>
            <w:r w:rsidR="005E1A76">
              <w:t>wn mass, stump diameter, LAI, Disease Index, Canopy thickness, Canopy Color</w:t>
            </w:r>
          </w:p>
        </w:tc>
        <w:tc>
          <w:tcPr>
            <w:tcW w:w="1870" w:type="dxa"/>
          </w:tcPr>
          <w:p w14:paraId="0A1455C6" w14:textId="374047B6" w:rsidR="00926CD5" w:rsidRDefault="00367CBC" w:rsidP="00926CD5">
            <w:r>
              <w:t xml:space="preserve">Mixed </w:t>
            </w:r>
            <w:r w:rsidR="00F20DA6">
              <w:t xml:space="preserve">effects </w:t>
            </w:r>
            <w:r>
              <w:t>models</w:t>
            </w:r>
          </w:p>
        </w:tc>
        <w:tc>
          <w:tcPr>
            <w:tcW w:w="1870" w:type="dxa"/>
          </w:tcPr>
          <w:p w14:paraId="492B42E1" w14:textId="152ADFDF" w:rsidR="00926CD5" w:rsidRDefault="00367CBC" w:rsidP="00926CD5">
            <w:r>
              <w:t>26</w:t>
            </w:r>
          </w:p>
        </w:tc>
        <w:tc>
          <w:tcPr>
            <w:tcW w:w="1870" w:type="dxa"/>
          </w:tcPr>
          <w:p w14:paraId="1BB18330" w14:textId="1D8FD715" w:rsidR="00926CD5" w:rsidRDefault="00367CBC" w:rsidP="00926CD5">
            <w:r>
              <w:t>Analyzed separately</w:t>
            </w:r>
          </w:p>
        </w:tc>
      </w:tr>
      <w:tr w:rsidR="00926CD5" w14:paraId="10B7A529" w14:textId="77777777" w:rsidTr="00266836">
        <w:tc>
          <w:tcPr>
            <w:tcW w:w="1870" w:type="dxa"/>
          </w:tcPr>
          <w:p w14:paraId="70E51452" w14:textId="4DFA9725" w:rsidR="00926CD5" w:rsidRDefault="00367CBC" w:rsidP="00926CD5">
            <w:r>
              <w:t xml:space="preserve">Root </w:t>
            </w:r>
            <w:r w:rsidR="00C81441">
              <w:t>system segment proportions</w:t>
            </w:r>
          </w:p>
        </w:tc>
        <w:tc>
          <w:tcPr>
            <w:tcW w:w="1870" w:type="dxa"/>
          </w:tcPr>
          <w:p w14:paraId="1F497EC9" w14:textId="63EDA494" w:rsidR="00926CD5" w:rsidRDefault="008E4B7D" w:rsidP="00926CD5">
            <w:r>
              <w:t>Lateral prop., straight prop., root bound prop., knotted prop., broken prop., branched prop.</w:t>
            </w:r>
          </w:p>
        </w:tc>
        <w:tc>
          <w:tcPr>
            <w:tcW w:w="1870" w:type="dxa"/>
          </w:tcPr>
          <w:p w14:paraId="61919532" w14:textId="7BF6E93F" w:rsidR="00926CD5" w:rsidRDefault="008E4B7D" w:rsidP="00926CD5">
            <w:r>
              <w:t>Generalized mixed effects logistic regression</w:t>
            </w:r>
          </w:p>
        </w:tc>
        <w:tc>
          <w:tcPr>
            <w:tcW w:w="1870" w:type="dxa"/>
          </w:tcPr>
          <w:p w14:paraId="29159780" w14:textId="2657D2A0" w:rsidR="00926CD5" w:rsidRDefault="00780B97" w:rsidP="00926CD5">
            <w:r>
              <w:t>12</w:t>
            </w:r>
          </w:p>
        </w:tc>
        <w:tc>
          <w:tcPr>
            <w:tcW w:w="1870" w:type="dxa"/>
          </w:tcPr>
          <w:p w14:paraId="3C61D866" w14:textId="091EF818" w:rsidR="00926CD5" w:rsidRDefault="00780B97" w:rsidP="00926CD5">
            <w:r>
              <w:t>Analyzed separately</w:t>
            </w:r>
          </w:p>
        </w:tc>
      </w:tr>
      <w:tr w:rsidR="00926CD5" w14:paraId="5547AE40" w14:textId="77777777" w:rsidTr="00266836">
        <w:tc>
          <w:tcPr>
            <w:tcW w:w="1870" w:type="dxa"/>
          </w:tcPr>
          <w:p w14:paraId="7047E325" w14:textId="0F45A5E8" w:rsidR="00926CD5" w:rsidRDefault="00780B97" w:rsidP="00926CD5">
            <w:r>
              <w:t>Root system root summaries</w:t>
            </w:r>
          </w:p>
        </w:tc>
        <w:tc>
          <w:tcPr>
            <w:tcW w:w="1870" w:type="dxa"/>
          </w:tcPr>
          <w:p w14:paraId="10E1E6B3" w14:textId="316918DB" w:rsidR="00926CD5" w:rsidRDefault="00780B97" w:rsidP="00926CD5">
            <w:r>
              <w:t>Number of root segments, Number of branches</w:t>
            </w:r>
          </w:p>
        </w:tc>
        <w:tc>
          <w:tcPr>
            <w:tcW w:w="1870" w:type="dxa"/>
          </w:tcPr>
          <w:p w14:paraId="455C1600" w14:textId="0322C358" w:rsidR="00926CD5" w:rsidRDefault="00C81441" w:rsidP="00926CD5">
            <w:r>
              <w:t>Generalized mixed effects Poisson regression</w:t>
            </w:r>
          </w:p>
        </w:tc>
        <w:tc>
          <w:tcPr>
            <w:tcW w:w="1870" w:type="dxa"/>
          </w:tcPr>
          <w:p w14:paraId="78C4E7F2" w14:textId="6FA802D2" w:rsidR="00926CD5" w:rsidRDefault="00C81441" w:rsidP="00926CD5">
            <w:r>
              <w:t>8</w:t>
            </w:r>
          </w:p>
        </w:tc>
        <w:tc>
          <w:tcPr>
            <w:tcW w:w="1870" w:type="dxa"/>
          </w:tcPr>
          <w:p w14:paraId="350328F9" w14:textId="787CD121" w:rsidR="00926CD5" w:rsidRDefault="00C81441" w:rsidP="00926CD5">
            <w:r>
              <w:t>Analyzed separately</w:t>
            </w:r>
          </w:p>
        </w:tc>
      </w:tr>
      <w:tr w:rsidR="00C81441" w14:paraId="5F1FCF8F" w14:textId="77777777" w:rsidTr="00266836">
        <w:tc>
          <w:tcPr>
            <w:tcW w:w="1870" w:type="dxa"/>
          </w:tcPr>
          <w:p w14:paraId="42F65464" w14:textId="4DE183C2" w:rsidR="00C81441" w:rsidRDefault="00C10647" w:rsidP="00926CD5">
            <w:r>
              <w:t>Root segment</w:t>
            </w:r>
            <w:r w:rsidR="00F16E68">
              <w:t xml:space="preserve"> depths and diameters</w:t>
            </w:r>
          </w:p>
        </w:tc>
        <w:tc>
          <w:tcPr>
            <w:tcW w:w="1870" w:type="dxa"/>
          </w:tcPr>
          <w:p w14:paraId="7F105D63" w14:textId="08510F1A" w:rsidR="00C81441" w:rsidRDefault="00F16E68" w:rsidP="00926CD5">
            <w:r>
              <w:t xml:space="preserve">Segment depth, emergence depth, </w:t>
            </w:r>
            <w:r w:rsidR="00F20DA6">
              <w:t>basal diameter, distal diameter</w:t>
            </w:r>
          </w:p>
        </w:tc>
        <w:tc>
          <w:tcPr>
            <w:tcW w:w="1870" w:type="dxa"/>
          </w:tcPr>
          <w:p w14:paraId="31DB8FBC" w14:textId="727B4A07" w:rsidR="00C81441" w:rsidRDefault="00F20DA6" w:rsidP="00926CD5">
            <w:r>
              <w:t>Mixed Effects Model</w:t>
            </w:r>
          </w:p>
        </w:tc>
        <w:tc>
          <w:tcPr>
            <w:tcW w:w="1870" w:type="dxa"/>
          </w:tcPr>
          <w:p w14:paraId="4F25E102" w14:textId="380BE94F" w:rsidR="00C81441" w:rsidRDefault="00F20DA6" w:rsidP="00926CD5">
            <w:r>
              <w:t>8</w:t>
            </w:r>
          </w:p>
        </w:tc>
        <w:tc>
          <w:tcPr>
            <w:tcW w:w="1870" w:type="dxa"/>
          </w:tcPr>
          <w:p w14:paraId="7B35EF07" w14:textId="2432CBC0" w:rsidR="00C81441" w:rsidRDefault="00F20DA6" w:rsidP="00926CD5">
            <w:r>
              <w:t>Analyzed separately</w:t>
            </w:r>
          </w:p>
        </w:tc>
      </w:tr>
      <w:tr w:rsidR="00F20DA6" w14:paraId="01F4B6FE" w14:textId="77777777" w:rsidTr="00266836">
        <w:tc>
          <w:tcPr>
            <w:tcW w:w="1870" w:type="dxa"/>
          </w:tcPr>
          <w:p w14:paraId="53F3B8D7" w14:textId="480B813C" w:rsidR="00F20DA6" w:rsidRDefault="00B1773B" w:rsidP="00926CD5">
            <w:r>
              <w:t>Peak Force Correlation with tree growth metrics</w:t>
            </w:r>
          </w:p>
        </w:tc>
        <w:tc>
          <w:tcPr>
            <w:tcW w:w="1870" w:type="dxa"/>
          </w:tcPr>
          <w:p w14:paraId="4806E0F4" w14:textId="35C0647B" w:rsidR="00F20DA6" w:rsidRDefault="00B074A1" w:rsidP="00926CD5">
            <w:r>
              <w:t>RS Circ, SC Circ, Tree height, Canopy Dia</w:t>
            </w:r>
            <w:r w:rsidR="009D2A5B">
              <w:t>meter</w:t>
            </w:r>
          </w:p>
        </w:tc>
        <w:tc>
          <w:tcPr>
            <w:tcW w:w="1870" w:type="dxa"/>
          </w:tcPr>
          <w:p w14:paraId="4AF0CA1B" w14:textId="775EB202" w:rsidR="00F20DA6" w:rsidRDefault="009D2A5B" w:rsidP="00926CD5">
            <w:r>
              <w:t>Correlation analysis</w:t>
            </w:r>
          </w:p>
        </w:tc>
        <w:tc>
          <w:tcPr>
            <w:tcW w:w="1870" w:type="dxa"/>
          </w:tcPr>
          <w:p w14:paraId="12864301" w14:textId="06DFFA87" w:rsidR="00F20DA6" w:rsidRDefault="009D2A5B" w:rsidP="00926CD5">
            <w:r>
              <w:t>1</w:t>
            </w:r>
          </w:p>
        </w:tc>
        <w:tc>
          <w:tcPr>
            <w:tcW w:w="1870" w:type="dxa"/>
          </w:tcPr>
          <w:p w14:paraId="43C544FF" w14:textId="49515571" w:rsidR="00F20DA6" w:rsidRDefault="009B1E43" w:rsidP="00926CD5">
            <w:r>
              <w:t>FT2 only</w:t>
            </w:r>
          </w:p>
        </w:tc>
      </w:tr>
      <w:tr w:rsidR="00F20DA6" w14:paraId="440FDE52" w14:textId="77777777" w:rsidTr="00266836">
        <w:tc>
          <w:tcPr>
            <w:tcW w:w="1870" w:type="dxa"/>
          </w:tcPr>
          <w:p w14:paraId="71B22A58" w14:textId="573E852E" w:rsidR="00F20DA6" w:rsidRDefault="009B1E43" w:rsidP="00926CD5">
            <w:r>
              <w:lastRenderedPageBreak/>
              <w:t>Peak Force Correlation with tree root metrics</w:t>
            </w:r>
          </w:p>
        </w:tc>
        <w:tc>
          <w:tcPr>
            <w:tcW w:w="1870" w:type="dxa"/>
          </w:tcPr>
          <w:p w14:paraId="5B0F7551" w14:textId="38944A66" w:rsidR="00F20DA6" w:rsidRDefault="004044C8" w:rsidP="00926CD5">
            <w:r>
              <w:t>Num root segments, segment basal diameter, lateral emergence prop</w:t>
            </w:r>
            <w:r w:rsidR="00AF1168">
              <w:t xml:space="preserve">., root bound prop., broken prop., </w:t>
            </w:r>
          </w:p>
        </w:tc>
        <w:tc>
          <w:tcPr>
            <w:tcW w:w="1870" w:type="dxa"/>
          </w:tcPr>
          <w:p w14:paraId="7B148E4C" w14:textId="1D3417B2" w:rsidR="00F20DA6" w:rsidRDefault="00AF1168" w:rsidP="00926CD5">
            <w:r>
              <w:t>Correlation analysis</w:t>
            </w:r>
          </w:p>
        </w:tc>
        <w:tc>
          <w:tcPr>
            <w:tcW w:w="1870" w:type="dxa"/>
          </w:tcPr>
          <w:p w14:paraId="5EA3ECB3" w14:textId="727DD224" w:rsidR="00F20DA6" w:rsidRDefault="00AF1168" w:rsidP="00926CD5">
            <w:r>
              <w:t>1</w:t>
            </w:r>
          </w:p>
        </w:tc>
        <w:tc>
          <w:tcPr>
            <w:tcW w:w="1870" w:type="dxa"/>
          </w:tcPr>
          <w:p w14:paraId="51BC68DE" w14:textId="11FE0185" w:rsidR="00AF1168" w:rsidRDefault="00AF1168" w:rsidP="00926CD5">
            <w:r>
              <w:t>FT2 Only</w:t>
            </w:r>
          </w:p>
        </w:tc>
      </w:tr>
      <w:tr w:rsidR="00CC263E" w14:paraId="10A3C644" w14:textId="77777777" w:rsidTr="00266836">
        <w:tc>
          <w:tcPr>
            <w:tcW w:w="1870" w:type="dxa"/>
          </w:tcPr>
          <w:p w14:paraId="43E7F3BA" w14:textId="35890A1B" w:rsidR="00CC263E" w:rsidRDefault="00CC263E" w:rsidP="00926CD5">
            <w:r>
              <w:t xml:space="preserve">Peak Force Correlation with </w:t>
            </w:r>
            <w:r w:rsidR="001D1401">
              <w:t>root system image metrics</w:t>
            </w:r>
          </w:p>
        </w:tc>
        <w:tc>
          <w:tcPr>
            <w:tcW w:w="1870" w:type="dxa"/>
          </w:tcPr>
          <w:p w14:paraId="347DF2C6" w14:textId="032DB6EE" w:rsidR="00CC263E" w:rsidRDefault="001D1401" w:rsidP="00926CD5">
            <w:r>
              <w:t xml:space="preserve">Convex hull area, </w:t>
            </w:r>
            <w:r w:rsidR="00BA5C00">
              <w:t xml:space="preserve">root area, </w:t>
            </w:r>
            <w:r>
              <w:t>solidity, ASI</w:t>
            </w:r>
          </w:p>
        </w:tc>
        <w:tc>
          <w:tcPr>
            <w:tcW w:w="1870" w:type="dxa"/>
          </w:tcPr>
          <w:p w14:paraId="5ED7655A" w14:textId="55AF4441" w:rsidR="00CC263E" w:rsidRDefault="00BA5C00" w:rsidP="00926CD5">
            <w:r>
              <w:t>Correlation analysis</w:t>
            </w:r>
          </w:p>
        </w:tc>
        <w:tc>
          <w:tcPr>
            <w:tcW w:w="1870" w:type="dxa"/>
          </w:tcPr>
          <w:p w14:paraId="08581C38" w14:textId="3FDA43CF" w:rsidR="00CC263E" w:rsidRDefault="00BA5C00" w:rsidP="00926CD5">
            <w:r>
              <w:t>1</w:t>
            </w:r>
          </w:p>
        </w:tc>
        <w:tc>
          <w:tcPr>
            <w:tcW w:w="1870" w:type="dxa"/>
          </w:tcPr>
          <w:p w14:paraId="373F40C0" w14:textId="49E14318" w:rsidR="00CC263E" w:rsidRDefault="00BA5C00" w:rsidP="00926CD5">
            <w:r>
              <w:t>Ft2 only</w:t>
            </w:r>
          </w:p>
        </w:tc>
      </w:tr>
      <w:tr w:rsidR="00F20DA6" w14:paraId="571D67D5" w14:textId="77777777" w:rsidTr="00266836">
        <w:tc>
          <w:tcPr>
            <w:tcW w:w="1870" w:type="dxa"/>
          </w:tcPr>
          <w:p w14:paraId="1E07B383" w14:textId="53C2FB72" w:rsidR="00F20DA6" w:rsidRDefault="00C66509" w:rsidP="00926CD5">
            <w:r>
              <w:t>Peak Force Data</w:t>
            </w:r>
          </w:p>
        </w:tc>
        <w:tc>
          <w:tcPr>
            <w:tcW w:w="1870" w:type="dxa"/>
          </w:tcPr>
          <w:p w14:paraId="287E583F" w14:textId="1B1C06AD" w:rsidR="00F20DA6" w:rsidRDefault="00C66509" w:rsidP="00926CD5">
            <w:r>
              <w:t>Peak45 N</w:t>
            </w:r>
          </w:p>
        </w:tc>
        <w:tc>
          <w:tcPr>
            <w:tcW w:w="1870" w:type="dxa"/>
          </w:tcPr>
          <w:p w14:paraId="120C3072" w14:textId="372DA121" w:rsidR="00F20DA6" w:rsidRDefault="00C66509" w:rsidP="00926CD5">
            <w:r>
              <w:t>Mixed model</w:t>
            </w:r>
          </w:p>
        </w:tc>
        <w:tc>
          <w:tcPr>
            <w:tcW w:w="1870" w:type="dxa"/>
          </w:tcPr>
          <w:p w14:paraId="78AB4ACB" w14:textId="6C8B4DFF" w:rsidR="00F20DA6" w:rsidRDefault="00C66509" w:rsidP="00926CD5">
            <w:r>
              <w:t>1</w:t>
            </w:r>
          </w:p>
        </w:tc>
        <w:tc>
          <w:tcPr>
            <w:tcW w:w="1870" w:type="dxa"/>
          </w:tcPr>
          <w:p w14:paraId="5E615597" w14:textId="40EC01D4" w:rsidR="00F20DA6" w:rsidRDefault="00C66509" w:rsidP="00926CD5">
            <w:r>
              <w:t>FT2 Only</w:t>
            </w:r>
          </w:p>
        </w:tc>
      </w:tr>
      <w:tr w:rsidR="00F20DA6" w14:paraId="5BDADFA1" w14:textId="77777777" w:rsidTr="00266836">
        <w:tc>
          <w:tcPr>
            <w:tcW w:w="1870" w:type="dxa"/>
          </w:tcPr>
          <w:p w14:paraId="66D01585" w14:textId="18E5F092" w:rsidR="00F20DA6" w:rsidRDefault="00D73577" w:rsidP="00926CD5">
            <w:r>
              <w:t>Excavated Root System Image Metrics</w:t>
            </w:r>
          </w:p>
        </w:tc>
        <w:tc>
          <w:tcPr>
            <w:tcW w:w="1870" w:type="dxa"/>
          </w:tcPr>
          <w:p w14:paraId="57D67871" w14:textId="27D787DF" w:rsidR="00F20DA6" w:rsidRDefault="00D73577" w:rsidP="00926CD5">
            <w:r>
              <w:t xml:space="preserve">Convex Hull Area, Solidity, </w:t>
            </w:r>
            <w:r w:rsidR="00FB531C">
              <w:t>ASI (Asymmetry Index)</w:t>
            </w:r>
          </w:p>
        </w:tc>
        <w:tc>
          <w:tcPr>
            <w:tcW w:w="1870" w:type="dxa"/>
          </w:tcPr>
          <w:p w14:paraId="59D75AD2" w14:textId="0555C7B5" w:rsidR="00F20DA6" w:rsidRDefault="00FB531C" w:rsidP="00926CD5">
            <w:r>
              <w:t>Mixed model</w:t>
            </w:r>
          </w:p>
        </w:tc>
        <w:tc>
          <w:tcPr>
            <w:tcW w:w="1870" w:type="dxa"/>
          </w:tcPr>
          <w:p w14:paraId="35C406FA" w14:textId="48D7CC16" w:rsidR="00F20DA6" w:rsidRDefault="00746D9F" w:rsidP="00926CD5">
            <w:r>
              <w:t>6</w:t>
            </w:r>
          </w:p>
        </w:tc>
        <w:tc>
          <w:tcPr>
            <w:tcW w:w="1870" w:type="dxa"/>
          </w:tcPr>
          <w:p w14:paraId="3C4C72BF" w14:textId="01070151" w:rsidR="00F20DA6" w:rsidRDefault="00746D9F" w:rsidP="00926CD5">
            <w:r>
              <w:t>Analyzed separately</w:t>
            </w:r>
          </w:p>
        </w:tc>
      </w:tr>
      <w:tr w:rsidR="00F20DA6" w14:paraId="1FECFF4E" w14:textId="77777777" w:rsidTr="00266836">
        <w:tc>
          <w:tcPr>
            <w:tcW w:w="1870" w:type="dxa"/>
          </w:tcPr>
          <w:p w14:paraId="315CA1B3" w14:textId="4E222E16" w:rsidR="00F20DA6" w:rsidRDefault="0032334C" w:rsidP="00926CD5">
            <w:r>
              <w:t>Peak Force Data</w:t>
            </w:r>
          </w:p>
        </w:tc>
        <w:tc>
          <w:tcPr>
            <w:tcW w:w="1870" w:type="dxa"/>
          </w:tcPr>
          <w:p w14:paraId="49B42239" w14:textId="3639413F" w:rsidR="00F20DA6" w:rsidRDefault="00D1445E" w:rsidP="00926CD5">
            <w:r>
              <w:t>Density data and other growth data</w:t>
            </w:r>
          </w:p>
        </w:tc>
        <w:tc>
          <w:tcPr>
            <w:tcW w:w="1870" w:type="dxa"/>
          </w:tcPr>
          <w:p w14:paraId="1E91C884" w14:textId="0F8FAE98" w:rsidR="00F20DA6" w:rsidRDefault="00D1445E" w:rsidP="00926CD5">
            <w:r>
              <w:t>Partial Least Squares Regression</w:t>
            </w:r>
            <w:r w:rsidR="00A66ED7">
              <w:t>, Gaussian smoothing, Fast Fourier Transform, visualization</w:t>
            </w:r>
          </w:p>
        </w:tc>
        <w:tc>
          <w:tcPr>
            <w:tcW w:w="1870" w:type="dxa"/>
          </w:tcPr>
          <w:p w14:paraId="59C62154" w14:textId="2BD38CF7" w:rsidR="00F20DA6" w:rsidRDefault="003844D8" w:rsidP="00926CD5">
            <w:r>
              <w:t>3 ish</w:t>
            </w:r>
          </w:p>
        </w:tc>
        <w:tc>
          <w:tcPr>
            <w:tcW w:w="1870" w:type="dxa"/>
          </w:tcPr>
          <w:p w14:paraId="20F98842" w14:textId="51313156" w:rsidR="00F20DA6" w:rsidRDefault="00A66ED7" w:rsidP="00926CD5">
            <w:r>
              <w:t>FT2 Only</w:t>
            </w:r>
          </w:p>
        </w:tc>
      </w:tr>
      <w:tr w:rsidR="00680AA0" w14:paraId="1092802A" w14:textId="77777777" w:rsidTr="00266836">
        <w:tc>
          <w:tcPr>
            <w:tcW w:w="1870" w:type="dxa"/>
          </w:tcPr>
          <w:p w14:paraId="68FDB02A" w14:textId="77777777" w:rsidR="00680AA0" w:rsidRDefault="00680AA0" w:rsidP="00926CD5"/>
        </w:tc>
        <w:tc>
          <w:tcPr>
            <w:tcW w:w="1870" w:type="dxa"/>
          </w:tcPr>
          <w:p w14:paraId="675C3085" w14:textId="77777777" w:rsidR="00680AA0" w:rsidRDefault="00680AA0" w:rsidP="00926CD5"/>
        </w:tc>
        <w:tc>
          <w:tcPr>
            <w:tcW w:w="1870" w:type="dxa"/>
          </w:tcPr>
          <w:p w14:paraId="56BE426B" w14:textId="77777777" w:rsidR="00680AA0" w:rsidRDefault="00680AA0" w:rsidP="00926CD5"/>
        </w:tc>
        <w:tc>
          <w:tcPr>
            <w:tcW w:w="1870" w:type="dxa"/>
          </w:tcPr>
          <w:p w14:paraId="5C06F67C" w14:textId="77777777" w:rsidR="00680AA0" w:rsidRDefault="00680AA0" w:rsidP="00926CD5"/>
        </w:tc>
        <w:tc>
          <w:tcPr>
            <w:tcW w:w="1870" w:type="dxa"/>
          </w:tcPr>
          <w:p w14:paraId="122AD74E" w14:textId="77777777" w:rsidR="00680AA0" w:rsidRDefault="00680AA0" w:rsidP="00926CD5"/>
        </w:tc>
      </w:tr>
    </w:tbl>
    <w:p w14:paraId="6C6E2C2B" w14:textId="77777777" w:rsidR="00266836" w:rsidRDefault="00266836"/>
    <w:sectPr w:rsidR="00266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87"/>
    <w:rsid w:val="001D1401"/>
    <w:rsid w:val="00247D98"/>
    <w:rsid w:val="00266836"/>
    <w:rsid w:val="002C18A4"/>
    <w:rsid w:val="0032334C"/>
    <w:rsid w:val="003238D1"/>
    <w:rsid w:val="00367CBC"/>
    <w:rsid w:val="003844D8"/>
    <w:rsid w:val="004044C8"/>
    <w:rsid w:val="0043608A"/>
    <w:rsid w:val="004E4819"/>
    <w:rsid w:val="005C003F"/>
    <w:rsid w:val="005E1A76"/>
    <w:rsid w:val="00680AA0"/>
    <w:rsid w:val="006F5C37"/>
    <w:rsid w:val="00746D9F"/>
    <w:rsid w:val="00780B97"/>
    <w:rsid w:val="007903EB"/>
    <w:rsid w:val="008E4B7D"/>
    <w:rsid w:val="00926CD5"/>
    <w:rsid w:val="009B1E43"/>
    <w:rsid w:val="009D2A5B"/>
    <w:rsid w:val="00A66ED7"/>
    <w:rsid w:val="00AF1168"/>
    <w:rsid w:val="00B074A1"/>
    <w:rsid w:val="00B1773B"/>
    <w:rsid w:val="00BA5C00"/>
    <w:rsid w:val="00C10647"/>
    <w:rsid w:val="00C66509"/>
    <w:rsid w:val="00C81441"/>
    <w:rsid w:val="00CC263E"/>
    <w:rsid w:val="00CE3DAD"/>
    <w:rsid w:val="00D00D87"/>
    <w:rsid w:val="00D1445E"/>
    <w:rsid w:val="00D73577"/>
    <w:rsid w:val="00F16E68"/>
    <w:rsid w:val="00F20DA6"/>
    <w:rsid w:val="00FB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F647"/>
  <w15:chartTrackingRefBased/>
  <w15:docId w15:val="{4CDE7160-DBB4-4991-A908-1EEA69BF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D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Meyering, Bryce</dc:creator>
  <cp:keywords/>
  <dc:description/>
  <cp:lastModifiedBy>Meyering, Bryce</cp:lastModifiedBy>
  <cp:revision>35</cp:revision>
  <dcterms:created xsi:type="dcterms:W3CDTF">2025-03-12T02:06:00Z</dcterms:created>
  <dcterms:modified xsi:type="dcterms:W3CDTF">2025-03-12T02:34:00Z</dcterms:modified>
</cp:coreProperties>
</file>