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C18B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EC9263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9B8D634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2FE547F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1FC4A2D" w14:textId="77777777" w:rsidR="00D31D5B" w:rsidRPr="00FF14DD" w:rsidRDefault="00D31D5B">
      <w:pPr>
        <w:rPr>
          <w:rFonts w:ascii="Arial" w:hAnsi="Arial" w:cs="Arial"/>
        </w:rPr>
      </w:pPr>
    </w:p>
    <w:p w14:paraId="26B68979" w14:textId="5ECB0ACF" w:rsidR="00D31D5B" w:rsidRPr="00FF14DD" w:rsidRDefault="00D262B8">
      <w:pPr>
        <w:pStyle w:val="a6"/>
        <w:jc w:val="right"/>
        <w:rPr>
          <w:rFonts w:ascii="Arial" w:hAnsi="Arial" w:cs="Arial"/>
          <w:i/>
          <w:color w:val="0000FF"/>
          <w:sz w:val="40"/>
          <w:szCs w:val="40"/>
        </w:rPr>
      </w:pPr>
      <w:r w:rsidRPr="00D262B8">
        <w:rPr>
          <w:rFonts w:ascii="Arial" w:hAnsi="Arial" w:cs="Arial"/>
          <w:i/>
          <w:color w:val="0000FF"/>
          <w:sz w:val="40"/>
          <w:szCs w:val="40"/>
        </w:rPr>
        <w:t>Українська музична платформа</w:t>
      </w:r>
    </w:p>
    <w:p w14:paraId="43C4BABA" w14:textId="77777777" w:rsidR="00D31D5B" w:rsidRPr="00FF14DD" w:rsidRDefault="00D31D5B">
      <w:pPr>
        <w:pStyle w:val="a6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FF14DD">
        <w:rPr>
          <w:rFonts w:ascii="Arial" w:hAnsi="Arial" w:cs="Arial"/>
          <w:sz w:val="40"/>
          <w:szCs w:val="40"/>
        </w:rPr>
        <w:t>project charter</w:t>
      </w:r>
    </w:p>
    <w:p w14:paraId="6D3C4E41" w14:textId="77777777" w:rsidR="00D31D5B" w:rsidRDefault="00D31D5B">
      <w:pPr>
        <w:pStyle w:val="StyleSubtitleCover2TopNoborder"/>
        <w:rPr>
          <w:rFonts w:ascii="Arial" w:hAnsi="Arial" w:cs="Arial"/>
          <w:i/>
          <w:color w:val="0000FF"/>
        </w:rPr>
      </w:pPr>
      <w:r w:rsidRPr="00FF14DD">
        <w:rPr>
          <w:rFonts w:ascii="Arial" w:hAnsi="Arial" w:cs="Arial"/>
          <w:lang w:val="de-DE"/>
        </w:rPr>
        <w:t xml:space="preserve">Version </w:t>
      </w:r>
      <w:r w:rsidR="00E57E03">
        <w:rPr>
          <w:rFonts w:ascii="Arial" w:hAnsi="Arial" w:cs="Arial"/>
          <w:i/>
          <w:color w:val="0000FF"/>
        </w:rPr>
        <w:t>&lt;1.0&gt;</w:t>
      </w:r>
    </w:p>
    <w:p w14:paraId="3D9307E7" w14:textId="2EEFCB0C" w:rsidR="00E57E03" w:rsidRPr="00FF14DD" w:rsidRDefault="00E57E03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&lt;</w:t>
      </w:r>
      <w:r w:rsidR="00D262B8">
        <w:rPr>
          <w:rFonts w:ascii="Arial" w:hAnsi="Arial" w:cs="Arial"/>
          <w:i/>
          <w:color w:val="0000FF"/>
        </w:rPr>
        <w:t>14</w:t>
      </w:r>
      <w:r>
        <w:rPr>
          <w:rFonts w:ascii="Arial" w:hAnsi="Arial" w:cs="Arial"/>
          <w:i/>
          <w:color w:val="0000FF"/>
        </w:rPr>
        <w:t>/</w:t>
      </w:r>
      <w:r w:rsidR="00D262B8">
        <w:rPr>
          <w:rFonts w:ascii="Arial" w:hAnsi="Arial" w:cs="Arial"/>
          <w:i/>
          <w:color w:val="0000FF"/>
        </w:rPr>
        <w:t>03</w:t>
      </w:r>
      <w:r>
        <w:rPr>
          <w:rFonts w:ascii="Arial" w:hAnsi="Arial" w:cs="Arial"/>
          <w:i/>
          <w:color w:val="0000FF"/>
        </w:rPr>
        <w:t>/</w:t>
      </w:r>
      <w:r w:rsidR="00D262B8">
        <w:rPr>
          <w:rFonts w:ascii="Arial" w:hAnsi="Arial" w:cs="Arial"/>
          <w:i/>
          <w:color w:val="0000FF"/>
        </w:rPr>
        <w:t>2024</w:t>
      </w:r>
      <w:r>
        <w:rPr>
          <w:rFonts w:ascii="Arial" w:hAnsi="Arial" w:cs="Arial"/>
          <w:i/>
          <w:color w:val="0000FF"/>
        </w:rPr>
        <w:t>&gt;</w:t>
      </w:r>
    </w:p>
    <w:p w14:paraId="4CA2FF29" w14:textId="77777777" w:rsidR="00D31D5B" w:rsidRPr="00FF14DD" w:rsidRDefault="00D31D5B">
      <w:pPr>
        <w:ind w:left="0"/>
        <w:rPr>
          <w:rFonts w:ascii="Arial" w:hAnsi="Arial" w:cs="Arial"/>
          <w:lang w:val="de-DE"/>
        </w:rPr>
      </w:pPr>
    </w:p>
    <w:p w14:paraId="2423A45C" w14:textId="77777777" w:rsidR="00D31D5B" w:rsidRPr="00FF14DD" w:rsidRDefault="00D31D5B">
      <w:pPr>
        <w:ind w:left="0"/>
        <w:rPr>
          <w:rFonts w:ascii="Arial" w:hAnsi="Arial" w:cs="Arial"/>
          <w:lang w:val="de-DE"/>
        </w:rPr>
        <w:sectPr w:rsidR="00D31D5B" w:rsidRPr="00FF14DD" w:rsidSect="00FF14D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6F1ACFA7" w14:textId="7186E5D9" w:rsidR="00D31D5B" w:rsidRPr="00FF14DD" w:rsidRDefault="00D31D5B" w:rsidP="00D262B8">
      <w:pPr>
        <w:pStyle w:val="a6"/>
        <w:rPr>
          <w:rFonts w:ascii="Arial" w:hAnsi="Arial" w:cs="Arial"/>
        </w:rPr>
      </w:pPr>
      <w:r w:rsidRPr="00FF14DD">
        <w:rPr>
          <w:rFonts w:ascii="Arial" w:hAnsi="Arial" w:cs="Arial"/>
        </w:rPr>
        <w:lastRenderedPageBreak/>
        <w:t>VERSION HISTORY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664"/>
        <w:gridCol w:w="1422"/>
        <w:gridCol w:w="1350"/>
        <w:gridCol w:w="1543"/>
        <w:gridCol w:w="2545"/>
      </w:tblGrid>
      <w:tr w:rsidR="00D31D5B" w:rsidRPr="00FF14DD" w14:paraId="2EB25AB3" w14:textId="77777777" w:rsidTr="0092790E">
        <w:trPr>
          <w:trHeight w:val="810"/>
        </w:trPr>
        <w:tc>
          <w:tcPr>
            <w:tcW w:w="964" w:type="dxa"/>
            <w:shd w:val="clear" w:color="auto" w:fill="D9D9D9"/>
          </w:tcPr>
          <w:p w14:paraId="729D3B5E" w14:textId="77777777" w:rsidR="00D31D5B" w:rsidRPr="00FF14DD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Version #</w:t>
            </w:r>
          </w:p>
        </w:tc>
        <w:tc>
          <w:tcPr>
            <w:tcW w:w="1664" w:type="dxa"/>
            <w:shd w:val="clear" w:color="auto" w:fill="D9D9D9"/>
          </w:tcPr>
          <w:p w14:paraId="14FB6F2D" w14:textId="77777777" w:rsidR="00D31D5B" w:rsidRPr="00FF14DD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Implemented</w:t>
            </w:r>
          </w:p>
          <w:p w14:paraId="0CE4C5BA" w14:textId="77777777" w:rsidR="00D31D5B" w:rsidRPr="00FF14DD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422" w:type="dxa"/>
            <w:shd w:val="clear" w:color="auto" w:fill="D9D9D9"/>
          </w:tcPr>
          <w:p w14:paraId="3F8222C6" w14:textId="77777777" w:rsidR="00D31D5B" w:rsidRPr="00FF14DD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Revision</w:t>
            </w:r>
          </w:p>
          <w:p w14:paraId="7E7CD43A" w14:textId="77777777" w:rsidR="00D31D5B" w:rsidRPr="00FF14DD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350" w:type="dxa"/>
            <w:shd w:val="clear" w:color="auto" w:fill="D9D9D9"/>
          </w:tcPr>
          <w:p w14:paraId="15E6AE28" w14:textId="77777777" w:rsidR="00D31D5B" w:rsidRPr="00FF14DD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Approved</w:t>
            </w:r>
          </w:p>
          <w:p w14:paraId="4DB3FC63" w14:textId="77777777" w:rsidR="00D31D5B" w:rsidRPr="00FF14DD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543" w:type="dxa"/>
            <w:shd w:val="clear" w:color="auto" w:fill="D9D9D9"/>
          </w:tcPr>
          <w:p w14:paraId="0CE6433A" w14:textId="77777777" w:rsidR="00D31D5B" w:rsidRPr="00FF14DD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Approval</w:t>
            </w:r>
          </w:p>
          <w:p w14:paraId="78ADB2B4" w14:textId="77777777" w:rsidR="00D31D5B" w:rsidRPr="00FF14DD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545" w:type="dxa"/>
            <w:shd w:val="clear" w:color="auto" w:fill="D9D9D9"/>
          </w:tcPr>
          <w:p w14:paraId="3AAD8ACB" w14:textId="77777777" w:rsidR="00D31D5B" w:rsidRPr="00FF14DD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Reason</w:t>
            </w:r>
          </w:p>
        </w:tc>
      </w:tr>
      <w:tr w:rsidR="00D31D5B" w:rsidRPr="00FF14DD" w14:paraId="1F01C804" w14:textId="77777777" w:rsidTr="0092790E">
        <w:trPr>
          <w:trHeight w:val="529"/>
        </w:trPr>
        <w:tc>
          <w:tcPr>
            <w:tcW w:w="964" w:type="dxa"/>
          </w:tcPr>
          <w:p w14:paraId="0B4E4D69" w14:textId="77777777" w:rsidR="00D31D5B" w:rsidRPr="00FF14DD" w:rsidRDefault="00886085">
            <w:pPr>
              <w:pStyle w:val="Tabletext"/>
              <w:jc w:val="center"/>
              <w:rPr>
                <w:rFonts w:cs="Arial"/>
              </w:rPr>
            </w:pPr>
            <w:r w:rsidRPr="00FF14DD">
              <w:rPr>
                <w:rFonts w:cs="Arial"/>
              </w:rPr>
              <w:t>1</w:t>
            </w:r>
            <w:r w:rsidR="00D31D5B" w:rsidRPr="00FF14DD">
              <w:rPr>
                <w:rFonts w:cs="Arial"/>
              </w:rPr>
              <w:t>.</w:t>
            </w:r>
            <w:r w:rsidRPr="00FF14DD">
              <w:rPr>
                <w:rFonts w:cs="Arial"/>
              </w:rPr>
              <w:t>0</w:t>
            </w:r>
          </w:p>
        </w:tc>
        <w:tc>
          <w:tcPr>
            <w:tcW w:w="1664" w:type="dxa"/>
          </w:tcPr>
          <w:p w14:paraId="55FC7A74" w14:textId="0DB2D8C1" w:rsidR="00D31D5B" w:rsidRPr="00720AE0" w:rsidRDefault="00720AE0">
            <w:pPr>
              <w:pStyle w:val="Tabletext"/>
              <w:rPr>
                <w:rFonts w:cs="Arial"/>
                <w:lang w:val="uk-UA"/>
              </w:rPr>
            </w:pPr>
            <w:r>
              <w:rPr>
                <w:rFonts w:cs="Arial"/>
                <w:i/>
                <w:color w:val="0000FF"/>
                <w:lang w:val="uk-UA"/>
              </w:rPr>
              <w:t>Климчук Анастасія</w:t>
            </w:r>
          </w:p>
        </w:tc>
        <w:tc>
          <w:tcPr>
            <w:tcW w:w="1422" w:type="dxa"/>
          </w:tcPr>
          <w:p w14:paraId="51F28EA7" w14:textId="455524D8" w:rsidR="00D31D5B" w:rsidRPr="00720AE0" w:rsidRDefault="00720AE0">
            <w:pPr>
              <w:pStyle w:val="Tabletext"/>
              <w:rPr>
                <w:rFonts w:cs="Arial"/>
                <w:lang w:val="uk-UA"/>
              </w:rPr>
            </w:pPr>
            <w:r>
              <w:rPr>
                <w:rFonts w:cs="Arial"/>
                <w:i/>
                <w:color w:val="0000FF"/>
                <w:lang w:val="uk-UA"/>
              </w:rPr>
              <w:t>20/03/2024</w:t>
            </w:r>
          </w:p>
        </w:tc>
        <w:tc>
          <w:tcPr>
            <w:tcW w:w="1350" w:type="dxa"/>
          </w:tcPr>
          <w:p w14:paraId="615786B1" w14:textId="67A3BF40" w:rsidR="00D31D5B" w:rsidRPr="00720AE0" w:rsidRDefault="00720AE0">
            <w:pPr>
              <w:pStyle w:val="Tabletext"/>
              <w:rPr>
                <w:rFonts w:cs="Arial"/>
                <w:lang w:val="uk-UA"/>
              </w:rPr>
            </w:pPr>
            <w:r w:rsidRPr="00720AE0">
              <w:rPr>
                <w:rFonts w:cs="Arial"/>
                <w:i/>
                <w:color w:val="0000FF"/>
                <w:lang w:val="uk-UA"/>
              </w:rPr>
              <w:t>Лимар Вікторія</w:t>
            </w:r>
          </w:p>
        </w:tc>
        <w:tc>
          <w:tcPr>
            <w:tcW w:w="1543" w:type="dxa"/>
          </w:tcPr>
          <w:p w14:paraId="75D70EF6" w14:textId="12F614CC" w:rsidR="00D31D5B" w:rsidRPr="00720AE0" w:rsidRDefault="00720AE0">
            <w:pPr>
              <w:pStyle w:val="Tabletext"/>
              <w:rPr>
                <w:rFonts w:cs="Arial"/>
                <w:lang w:val="uk-UA"/>
              </w:rPr>
            </w:pPr>
            <w:r>
              <w:rPr>
                <w:rFonts w:cs="Arial"/>
                <w:i/>
                <w:color w:val="0000FF"/>
                <w:lang w:val="uk-UA"/>
              </w:rPr>
              <w:t>27/03/2024</w:t>
            </w:r>
          </w:p>
        </w:tc>
        <w:tc>
          <w:tcPr>
            <w:tcW w:w="2545" w:type="dxa"/>
          </w:tcPr>
          <w:p w14:paraId="5665EB54" w14:textId="73DDE4F4" w:rsidR="00D31D5B" w:rsidRPr="00720AE0" w:rsidRDefault="00720AE0">
            <w:pPr>
              <w:pStyle w:val="Tabletext"/>
              <w:rPr>
                <w:rFonts w:cs="Arial"/>
                <w:i/>
                <w:color w:val="0000FF"/>
                <w:lang w:val="uk-UA"/>
              </w:rPr>
            </w:pPr>
            <w:r>
              <w:rPr>
                <w:rFonts w:cs="Arial"/>
                <w:i/>
                <w:color w:val="0000FF"/>
                <w:lang w:val="uk-UA"/>
              </w:rPr>
              <w:t>Невідповідність деяких задач</w:t>
            </w:r>
          </w:p>
        </w:tc>
      </w:tr>
    </w:tbl>
    <w:p w14:paraId="44E3D8EF" w14:textId="77777777" w:rsidR="00D31D5B" w:rsidRPr="00FF14DD" w:rsidRDefault="00341618" w:rsidP="00341618">
      <w:pPr>
        <w:jc w:val="right"/>
        <w:rPr>
          <w:rFonts w:ascii="Arial" w:hAnsi="Arial" w:cs="Arial"/>
        </w:rPr>
      </w:pPr>
      <w:r w:rsidRPr="00BF372E">
        <w:rPr>
          <w:rFonts w:ascii="Arial" w:hAnsi="Arial" w:cs="Arial"/>
          <w:b/>
          <w:sz w:val="18"/>
          <w:szCs w:val="18"/>
        </w:rPr>
        <w:t xml:space="preserve">UP </w:t>
      </w:r>
      <w:r>
        <w:rPr>
          <w:rFonts w:ascii="Arial" w:hAnsi="Arial" w:cs="Arial"/>
          <w:b/>
          <w:sz w:val="18"/>
          <w:szCs w:val="18"/>
        </w:rPr>
        <w:t xml:space="preserve">Template </w:t>
      </w:r>
      <w:r w:rsidRPr="00BF372E">
        <w:rPr>
          <w:rFonts w:ascii="Arial" w:hAnsi="Arial" w:cs="Arial"/>
          <w:b/>
          <w:sz w:val="18"/>
          <w:szCs w:val="18"/>
        </w:rPr>
        <w:t>Version:</w:t>
      </w:r>
      <w:r>
        <w:rPr>
          <w:rFonts w:ascii="Arial" w:hAnsi="Arial" w:cs="Arial"/>
          <w:sz w:val="18"/>
          <w:szCs w:val="18"/>
        </w:rPr>
        <w:t xml:space="preserve"> 11/30/</w:t>
      </w:r>
      <w:r w:rsidRPr="00BF372E">
        <w:rPr>
          <w:rFonts w:ascii="Arial" w:hAnsi="Arial" w:cs="Arial"/>
          <w:sz w:val="18"/>
          <w:szCs w:val="18"/>
        </w:rPr>
        <w:t>06</w:t>
      </w:r>
    </w:p>
    <w:p w14:paraId="7406177F" w14:textId="3B8B6B48" w:rsidR="00D262B8" w:rsidRPr="00FF14DD" w:rsidRDefault="00594876" w:rsidP="00D262B8">
      <w:pPr>
        <w:spacing w:before="180" w:after="120"/>
        <w:ind w:left="0"/>
        <w:rPr>
          <w:rFonts w:ascii="Arial" w:hAnsi="Arial" w:cs="Arial"/>
        </w:rPr>
      </w:pPr>
      <w:r w:rsidRPr="00FF14D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3824F321" w14:textId="73F25418" w:rsidR="00D31D5B" w:rsidRPr="00FF14DD" w:rsidRDefault="00D31D5B">
      <w:pPr>
        <w:pStyle w:val="a6"/>
        <w:rPr>
          <w:rFonts w:ascii="Arial" w:hAnsi="Arial" w:cs="Arial"/>
        </w:rPr>
      </w:pPr>
      <w:r w:rsidRPr="00FF14DD">
        <w:rPr>
          <w:rFonts w:ascii="Arial" w:hAnsi="Arial" w:cs="Arial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897260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640309" w14:textId="1EF0B0D0" w:rsidR="00BD4A8E" w:rsidRDefault="00BD4A8E">
          <w:pPr>
            <w:pStyle w:val="af5"/>
          </w:pPr>
          <w:r>
            <w:t>Зміст</w:t>
          </w:r>
        </w:p>
        <w:p w14:paraId="5A95CC37" w14:textId="2B5C8435" w:rsidR="00BD4A8E" w:rsidRDefault="00BD4A8E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37254" w:history="1">
            <w:r w:rsidRPr="00704016">
              <w:rPr>
                <w:rStyle w:val="a3"/>
                <w:rFonts w:ascii="Arial" w:hAnsi="Arial" w:cs="Arial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uk-UA" w:eastAsia="uk-UA"/>
              </w:rPr>
              <w:tab/>
            </w:r>
            <w:r w:rsidRPr="00704016">
              <w:rPr>
                <w:rStyle w:val="a3"/>
                <w:rFonts w:ascii="Arial" w:hAnsi="Arial" w:cs="Arial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_Toc161937254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C833BF" w14:textId="5160F4CF" w:rsidR="00BD4A8E" w:rsidRDefault="00B46B4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61937255" w:history="1">
            <w:r w:rsidR="00BD4A8E" w:rsidRPr="00704016">
              <w:rPr>
                <w:rStyle w:val="a3"/>
                <w:rFonts w:cs="Arial"/>
              </w:rPr>
              <w:t>1.1</w:t>
            </w:r>
            <w:r w:rsidR="00BD4A8E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Purpose of Project Charter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_Toc161937255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4</w:t>
            </w:r>
            <w:r w:rsidR="00BD4A8E">
              <w:rPr>
                <w:webHidden/>
              </w:rPr>
              <w:fldChar w:fldCharType="end"/>
            </w:r>
          </w:hyperlink>
        </w:p>
        <w:p w14:paraId="7E75F116" w14:textId="21438388" w:rsidR="00BD4A8E" w:rsidRDefault="00B46B4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uk-UA" w:eastAsia="uk-UA"/>
            </w:rPr>
          </w:pPr>
          <w:hyperlink w:anchor="_Toc161937256" w:history="1">
            <w:r w:rsidR="00BD4A8E" w:rsidRPr="00704016">
              <w:rPr>
                <w:rStyle w:val="a3"/>
                <w:rFonts w:ascii="Arial" w:hAnsi="Arial" w:cs="Arial"/>
              </w:rPr>
              <w:t>2</w:t>
            </w:r>
            <w:r w:rsidR="00BD4A8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project And Product Overview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_Toc161937256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4</w:t>
            </w:r>
            <w:r w:rsidR="00BD4A8E">
              <w:rPr>
                <w:webHidden/>
              </w:rPr>
              <w:fldChar w:fldCharType="end"/>
            </w:r>
          </w:hyperlink>
        </w:p>
        <w:p w14:paraId="0DAEDCDF" w14:textId="08FD379D" w:rsidR="00BD4A8E" w:rsidRDefault="00B46B4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uk-UA" w:eastAsia="uk-UA"/>
            </w:rPr>
          </w:pPr>
          <w:hyperlink w:anchor="_Toc161937257" w:history="1">
            <w:r w:rsidR="00BD4A8E" w:rsidRPr="00704016">
              <w:rPr>
                <w:rStyle w:val="a3"/>
                <w:rFonts w:ascii="Arial" w:hAnsi="Arial" w:cs="Arial"/>
              </w:rPr>
              <w:t>3</w:t>
            </w:r>
            <w:r w:rsidR="00BD4A8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Justification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_Toc161937257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4</w:t>
            </w:r>
            <w:r w:rsidR="00BD4A8E">
              <w:rPr>
                <w:webHidden/>
              </w:rPr>
              <w:fldChar w:fldCharType="end"/>
            </w:r>
          </w:hyperlink>
        </w:p>
        <w:p w14:paraId="085BFE81" w14:textId="3484F8A6" w:rsidR="00BD4A8E" w:rsidRDefault="00B46B4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61937258" w:history="1">
            <w:r w:rsidR="00BD4A8E" w:rsidRPr="00704016">
              <w:rPr>
                <w:rStyle w:val="a3"/>
                <w:rFonts w:cs="Arial"/>
              </w:rPr>
              <w:t>3.1</w:t>
            </w:r>
            <w:r w:rsidR="00BD4A8E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Business Need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_Toc161937258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4</w:t>
            </w:r>
            <w:r w:rsidR="00BD4A8E">
              <w:rPr>
                <w:webHidden/>
              </w:rPr>
              <w:fldChar w:fldCharType="end"/>
            </w:r>
          </w:hyperlink>
        </w:p>
        <w:p w14:paraId="4C3F43C6" w14:textId="1648B907" w:rsidR="00BD4A8E" w:rsidRDefault="00B46B4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61937259" w:history="1">
            <w:r w:rsidR="00BD4A8E" w:rsidRPr="00704016">
              <w:rPr>
                <w:rStyle w:val="a3"/>
                <w:rFonts w:cs="Arial"/>
              </w:rPr>
              <w:t>3.2</w:t>
            </w:r>
            <w:r w:rsidR="00BD4A8E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Public Health and Business Impact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_Toc161937259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5</w:t>
            </w:r>
            <w:r w:rsidR="00BD4A8E">
              <w:rPr>
                <w:webHidden/>
              </w:rPr>
              <w:fldChar w:fldCharType="end"/>
            </w:r>
          </w:hyperlink>
        </w:p>
        <w:p w14:paraId="3217E383" w14:textId="158B984D" w:rsidR="00BD4A8E" w:rsidRDefault="00B46B4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61937260" w:history="1">
            <w:r w:rsidR="00BD4A8E" w:rsidRPr="00704016">
              <w:rPr>
                <w:rStyle w:val="a3"/>
                <w:rFonts w:cs="Arial"/>
              </w:rPr>
              <w:t>3.3</w:t>
            </w:r>
            <w:r w:rsidR="00BD4A8E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Strategic Alignment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_Toc161937260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5</w:t>
            </w:r>
            <w:r w:rsidR="00BD4A8E">
              <w:rPr>
                <w:webHidden/>
              </w:rPr>
              <w:fldChar w:fldCharType="end"/>
            </w:r>
          </w:hyperlink>
        </w:p>
        <w:p w14:paraId="597FF799" w14:textId="5D90E893" w:rsidR="00BD4A8E" w:rsidRDefault="00B46B4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uk-UA" w:eastAsia="uk-UA"/>
            </w:rPr>
          </w:pPr>
          <w:hyperlink w:anchor="_Toc161937261" w:history="1">
            <w:r w:rsidR="00BD4A8E" w:rsidRPr="00704016">
              <w:rPr>
                <w:rStyle w:val="a3"/>
                <w:rFonts w:ascii="Arial" w:hAnsi="Arial" w:cs="Arial"/>
              </w:rPr>
              <w:t>4</w:t>
            </w:r>
            <w:r w:rsidR="00BD4A8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Scope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_Toc161937261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5</w:t>
            </w:r>
            <w:r w:rsidR="00BD4A8E">
              <w:rPr>
                <w:webHidden/>
              </w:rPr>
              <w:fldChar w:fldCharType="end"/>
            </w:r>
          </w:hyperlink>
        </w:p>
        <w:p w14:paraId="1D4A8EB6" w14:textId="699E2D5F" w:rsidR="00BD4A8E" w:rsidRDefault="00B46B4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61937262" w:history="1">
            <w:r w:rsidR="00BD4A8E" w:rsidRPr="00704016">
              <w:rPr>
                <w:rStyle w:val="a3"/>
                <w:rFonts w:cs="Arial"/>
              </w:rPr>
              <w:t>4.1</w:t>
            </w:r>
            <w:r w:rsidR="00BD4A8E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Objectives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_Toc161937262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5</w:t>
            </w:r>
            <w:r w:rsidR="00BD4A8E">
              <w:rPr>
                <w:webHidden/>
              </w:rPr>
              <w:fldChar w:fldCharType="end"/>
            </w:r>
          </w:hyperlink>
        </w:p>
        <w:p w14:paraId="5051A5B2" w14:textId="2C086A18" w:rsidR="00BD4A8E" w:rsidRDefault="00B46B4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61937263" w:history="1">
            <w:r w:rsidR="00BD4A8E" w:rsidRPr="00704016">
              <w:rPr>
                <w:rStyle w:val="a3"/>
                <w:rFonts w:cs="Arial"/>
              </w:rPr>
              <w:t>4.2</w:t>
            </w:r>
            <w:r w:rsidR="00BD4A8E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High-Level Requirements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_Toc161937263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6</w:t>
            </w:r>
            <w:r w:rsidR="00BD4A8E">
              <w:rPr>
                <w:webHidden/>
              </w:rPr>
              <w:fldChar w:fldCharType="end"/>
            </w:r>
          </w:hyperlink>
        </w:p>
        <w:p w14:paraId="674E85BD" w14:textId="2F44E16B" w:rsidR="00BD4A8E" w:rsidRDefault="00B46B4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61937264" w:history="1">
            <w:r w:rsidR="00BD4A8E" w:rsidRPr="00704016">
              <w:rPr>
                <w:rStyle w:val="a3"/>
                <w:rFonts w:cs="Arial"/>
              </w:rPr>
              <w:t>4.3</w:t>
            </w:r>
            <w:r w:rsidR="00BD4A8E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Major Deliverables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_Toc161937264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6</w:t>
            </w:r>
            <w:r w:rsidR="00BD4A8E">
              <w:rPr>
                <w:webHidden/>
              </w:rPr>
              <w:fldChar w:fldCharType="end"/>
            </w:r>
          </w:hyperlink>
        </w:p>
        <w:p w14:paraId="4A6D88F7" w14:textId="154B439E" w:rsidR="00BD4A8E" w:rsidRDefault="00B46B4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61937265" w:history="1">
            <w:r w:rsidR="00BD4A8E" w:rsidRPr="00704016">
              <w:rPr>
                <w:rStyle w:val="a3"/>
                <w:rFonts w:cs="Arial"/>
              </w:rPr>
              <w:t>4.4</w:t>
            </w:r>
            <w:r w:rsidR="00BD4A8E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Boundaries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_Toc161937265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7</w:t>
            </w:r>
            <w:r w:rsidR="00BD4A8E">
              <w:rPr>
                <w:webHidden/>
              </w:rPr>
              <w:fldChar w:fldCharType="end"/>
            </w:r>
          </w:hyperlink>
        </w:p>
        <w:p w14:paraId="672C3562" w14:textId="6D74672B" w:rsidR="00BD4A8E" w:rsidRDefault="00B46B4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uk-UA" w:eastAsia="uk-UA"/>
            </w:rPr>
          </w:pPr>
          <w:hyperlink w:anchor="_Toc161937266" w:history="1">
            <w:r w:rsidR="00BD4A8E" w:rsidRPr="00704016">
              <w:rPr>
                <w:rStyle w:val="a3"/>
                <w:rFonts w:ascii="Arial" w:hAnsi="Arial" w:cs="Arial"/>
              </w:rPr>
              <w:t>5</w:t>
            </w:r>
            <w:r w:rsidR="00BD4A8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Duration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_Toc161937266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7</w:t>
            </w:r>
            <w:r w:rsidR="00BD4A8E">
              <w:rPr>
                <w:webHidden/>
              </w:rPr>
              <w:fldChar w:fldCharType="end"/>
            </w:r>
          </w:hyperlink>
        </w:p>
        <w:p w14:paraId="2608DFA6" w14:textId="606EA17C" w:rsidR="00BD4A8E" w:rsidRDefault="00B46B4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61937267" w:history="1">
            <w:r w:rsidR="00BD4A8E" w:rsidRPr="00704016">
              <w:rPr>
                <w:rStyle w:val="a3"/>
                <w:rFonts w:cs="Arial"/>
              </w:rPr>
              <w:t>5.1</w:t>
            </w:r>
            <w:r w:rsidR="00BD4A8E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Timeline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_Toc161937267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7</w:t>
            </w:r>
            <w:r w:rsidR="00BD4A8E">
              <w:rPr>
                <w:webHidden/>
              </w:rPr>
              <w:fldChar w:fldCharType="end"/>
            </w:r>
          </w:hyperlink>
        </w:p>
        <w:p w14:paraId="3D789E20" w14:textId="09F658ED" w:rsidR="00BD4A8E" w:rsidRDefault="00B46B4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61937268" w:history="1">
            <w:r w:rsidR="00BD4A8E" w:rsidRPr="00704016">
              <w:rPr>
                <w:rStyle w:val="a3"/>
                <w:rFonts w:cs="Arial"/>
              </w:rPr>
              <w:t>5.2</w:t>
            </w:r>
            <w:r w:rsidR="00BD4A8E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Executive Milestones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_Toc161937268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7</w:t>
            </w:r>
            <w:r w:rsidR="00BD4A8E">
              <w:rPr>
                <w:webHidden/>
              </w:rPr>
              <w:fldChar w:fldCharType="end"/>
            </w:r>
          </w:hyperlink>
        </w:p>
        <w:p w14:paraId="5756FBA7" w14:textId="395E2A0F" w:rsidR="00BD4A8E" w:rsidRDefault="00B46B4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uk-UA" w:eastAsia="uk-UA"/>
            </w:rPr>
          </w:pPr>
          <w:hyperlink w:anchor="_Toc161937269" w:history="1">
            <w:r w:rsidR="00BD4A8E" w:rsidRPr="00704016">
              <w:rPr>
                <w:rStyle w:val="a3"/>
                <w:rFonts w:ascii="Arial" w:hAnsi="Arial" w:cs="Arial"/>
              </w:rPr>
              <w:t>6</w:t>
            </w:r>
            <w:r w:rsidR="00BD4A8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High-Level Alternatives Analysis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_Toc161937269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8</w:t>
            </w:r>
            <w:r w:rsidR="00BD4A8E">
              <w:rPr>
                <w:webHidden/>
              </w:rPr>
              <w:fldChar w:fldCharType="end"/>
            </w:r>
          </w:hyperlink>
        </w:p>
        <w:p w14:paraId="3F012131" w14:textId="45E9A2C7" w:rsidR="00BD4A8E" w:rsidRDefault="00B46B4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uk-UA" w:eastAsia="uk-UA"/>
            </w:rPr>
          </w:pPr>
          <w:hyperlink w:anchor="_Toc161937270" w:history="1">
            <w:r w:rsidR="00BD4A8E" w:rsidRPr="00704016">
              <w:rPr>
                <w:rStyle w:val="a3"/>
                <w:rFonts w:ascii="Arial" w:hAnsi="Arial" w:cs="Arial"/>
              </w:rPr>
              <w:t>7</w:t>
            </w:r>
            <w:r w:rsidR="00BD4A8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Assumptions, Constraints And Risks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_Toc161937270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8</w:t>
            </w:r>
            <w:r w:rsidR="00BD4A8E">
              <w:rPr>
                <w:webHidden/>
              </w:rPr>
              <w:fldChar w:fldCharType="end"/>
            </w:r>
          </w:hyperlink>
        </w:p>
        <w:p w14:paraId="29632161" w14:textId="129C2CF3" w:rsidR="00BD4A8E" w:rsidRDefault="00B46B4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61937271" w:history="1">
            <w:r w:rsidR="00BD4A8E" w:rsidRPr="00704016">
              <w:rPr>
                <w:rStyle w:val="a3"/>
                <w:rFonts w:cs="Arial"/>
              </w:rPr>
              <w:t>7.1</w:t>
            </w:r>
            <w:r w:rsidR="00BD4A8E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Assumptions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_Toc161937271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8</w:t>
            </w:r>
            <w:r w:rsidR="00BD4A8E">
              <w:rPr>
                <w:webHidden/>
              </w:rPr>
              <w:fldChar w:fldCharType="end"/>
            </w:r>
          </w:hyperlink>
        </w:p>
        <w:p w14:paraId="5B045224" w14:textId="6F584A46" w:rsidR="00BD4A8E" w:rsidRDefault="00B46B4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61937272" w:history="1">
            <w:r w:rsidR="00BD4A8E" w:rsidRPr="00704016">
              <w:rPr>
                <w:rStyle w:val="a3"/>
                <w:rFonts w:cs="Arial"/>
              </w:rPr>
              <w:t>7.2</w:t>
            </w:r>
            <w:r w:rsidR="00BD4A8E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Constraints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_Toc161937272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9</w:t>
            </w:r>
            <w:r w:rsidR="00BD4A8E">
              <w:rPr>
                <w:webHidden/>
              </w:rPr>
              <w:fldChar w:fldCharType="end"/>
            </w:r>
          </w:hyperlink>
        </w:p>
        <w:p w14:paraId="4FD008FE" w14:textId="146D316C" w:rsidR="00BD4A8E" w:rsidRDefault="00B46B4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61937273" w:history="1">
            <w:r w:rsidR="00BD4A8E" w:rsidRPr="00704016">
              <w:rPr>
                <w:rStyle w:val="a3"/>
                <w:rFonts w:cs="Arial"/>
              </w:rPr>
              <w:t>7.3</w:t>
            </w:r>
            <w:r w:rsidR="00BD4A8E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Risks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_Toc161937273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10</w:t>
            </w:r>
            <w:r w:rsidR="00BD4A8E">
              <w:rPr>
                <w:webHidden/>
              </w:rPr>
              <w:fldChar w:fldCharType="end"/>
            </w:r>
          </w:hyperlink>
        </w:p>
        <w:p w14:paraId="7AF5D0E9" w14:textId="5403123B" w:rsidR="00BD4A8E" w:rsidRDefault="00B46B4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uk-UA" w:eastAsia="uk-UA"/>
            </w:rPr>
          </w:pPr>
          <w:hyperlink w:anchor="_Toc161937274" w:history="1">
            <w:r w:rsidR="00BD4A8E" w:rsidRPr="00704016">
              <w:rPr>
                <w:rStyle w:val="a3"/>
                <w:rFonts w:ascii="Arial" w:hAnsi="Arial" w:cs="Arial"/>
              </w:rPr>
              <w:t>8</w:t>
            </w:r>
            <w:r w:rsidR="00BD4A8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Project Organization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_Toc161937274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10</w:t>
            </w:r>
            <w:r w:rsidR="00BD4A8E">
              <w:rPr>
                <w:webHidden/>
              </w:rPr>
              <w:fldChar w:fldCharType="end"/>
            </w:r>
          </w:hyperlink>
        </w:p>
        <w:p w14:paraId="435C7647" w14:textId="4A4788D4" w:rsidR="00BD4A8E" w:rsidRDefault="00B46B4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61937275" w:history="1">
            <w:r w:rsidR="00BD4A8E" w:rsidRPr="00704016">
              <w:rPr>
                <w:rStyle w:val="a3"/>
                <w:rFonts w:cs="Arial"/>
              </w:rPr>
              <w:t>8.1</w:t>
            </w:r>
            <w:r w:rsidR="00BD4A8E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Roles and Responsibilities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_Toc161937275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10</w:t>
            </w:r>
            <w:r w:rsidR="00BD4A8E">
              <w:rPr>
                <w:webHidden/>
              </w:rPr>
              <w:fldChar w:fldCharType="end"/>
            </w:r>
          </w:hyperlink>
        </w:p>
        <w:p w14:paraId="4D32508B" w14:textId="114E3599" w:rsidR="00BD4A8E" w:rsidRDefault="00B46B4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61937276" w:history="1">
            <w:r w:rsidR="00BD4A8E" w:rsidRPr="00704016">
              <w:rPr>
                <w:rStyle w:val="a3"/>
                <w:rFonts w:cs="Arial"/>
              </w:rPr>
              <w:t>8.2</w:t>
            </w:r>
            <w:r w:rsidR="00BD4A8E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="00BD4A8E" w:rsidRPr="00704016">
              <w:rPr>
                <w:rStyle w:val="a3"/>
                <w:rFonts w:ascii="Arial" w:hAnsi="Arial" w:cs="Arial"/>
              </w:rPr>
              <w:t>Stakeholders (Internal and External)</w:t>
            </w:r>
            <w:r w:rsidR="00BD4A8E">
              <w:rPr>
                <w:webHidden/>
              </w:rPr>
              <w:tab/>
            </w:r>
            <w:r w:rsidR="00BD4A8E">
              <w:rPr>
                <w:webHidden/>
              </w:rPr>
              <w:fldChar w:fldCharType="begin"/>
            </w:r>
            <w:r w:rsidR="00BD4A8E">
              <w:rPr>
                <w:webHidden/>
              </w:rPr>
              <w:instrText xml:space="preserve"> PAGEREF _Toc161937276 \h </w:instrText>
            </w:r>
            <w:r w:rsidR="00BD4A8E">
              <w:rPr>
                <w:webHidden/>
              </w:rPr>
            </w:r>
            <w:r w:rsidR="00BD4A8E">
              <w:rPr>
                <w:webHidden/>
              </w:rPr>
              <w:fldChar w:fldCharType="separate"/>
            </w:r>
            <w:r w:rsidR="00BD4A8E">
              <w:rPr>
                <w:webHidden/>
              </w:rPr>
              <w:t>11</w:t>
            </w:r>
            <w:r w:rsidR="00BD4A8E">
              <w:rPr>
                <w:webHidden/>
              </w:rPr>
              <w:fldChar w:fldCharType="end"/>
            </w:r>
          </w:hyperlink>
        </w:p>
        <w:p w14:paraId="16D51DE7" w14:textId="006ADEC4" w:rsidR="00BD4A8E" w:rsidRDefault="00BD4A8E">
          <w:r>
            <w:rPr>
              <w:b/>
              <w:bCs/>
            </w:rPr>
            <w:fldChar w:fldCharType="end"/>
          </w:r>
        </w:p>
      </w:sdtContent>
    </w:sdt>
    <w:p w14:paraId="1A0F3B1A" w14:textId="77F4F4E6" w:rsidR="00594876" w:rsidRPr="00FF14DD" w:rsidRDefault="00594876">
      <w:pPr>
        <w:pStyle w:val="a9"/>
        <w:ind w:left="0"/>
        <w:jc w:val="left"/>
        <w:rPr>
          <w:rFonts w:ascii="Arial" w:hAnsi="Arial" w:cs="Arial"/>
          <w:caps/>
          <w:noProof/>
          <w:szCs w:val="28"/>
        </w:rPr>
      </w:pPr>
    </w:p>
    <w:p w14:paraId="555B23A5" w14:textId="77777777" w:rsidR="00594876" w:rsidRPr="00FF14DD" w:rsidRDefault="00594876">
      <w:pPr>
        <w:pStyle w:val="a9"/>
        <w:ind w:left="0"/>
        <w:jc w:val="left"/>
        <w:rPr>
          <w:rFonts w:ascii="Arial" w:hAnsi="Arial" w:cs="Arial"/>
          <w:caps/>
          <w:noProof/>
          <w:szCs w:val="28"/>
        </w:rPr>
      </w:pPr>
    </w:p>
    <w:p w14:paraId="24734A8F" w14:textId="77777777" w:rsidR="00594876" w:rsidRPr="00FF14DD" w:rsidRDefault="00594876">
      <w:pPr>
        <w:pStyle w:val="1"/>
        <w:rPr>
          <w:rFonts w:ascii="Arial" w:hAnsi="Arial" w:cs="Arial"/>
        </w:rPr>
      </w:pPr>
      <w:bookmarkStart w:id="3" w:name="_Toc523878297"/>
      <w:bookmarkStart w:id="4" w:name="_Toc436203377"/>
      <w:bookmarkStart w:id="5" w:name="_Toc452813577"/>
      <w:bookmarkEnd w:id="0"/>
      <w:r w:rsidRPr="00FF14DD">
        <w:rPr>
          <w:rFonts w:ascii="Arial" w:hAnsi="Arial" w:cs="Arial"/>
        </w:rPr>
        <w:br w:type="page"/>
      </w:r>
      <w:bookmarkStart w:id="6" w:name="_Toc161937254"/>
      <w:r w:rsidRPr="00FF14DD">
        <w:rPr>
          <w:rFonts w:ascii="Arial" w:hAnsi="Arial" w:cs="Arial"/>
        </w:rPr>
        <w:lastRenderedPageBreak/>
        <w:t>Introduction</w:t>
      </w:r>
      <w:bookmarkEnd w:id="6"/>
    </w:p>
    <w:p w14:paraId="76000CB7" w14:textId="77777777" w:rsidR="00D31D5B" w:rsidRPr="00FF14DD" w:rsidRDefault="00D31D5B">
      <w:pPr>
        <w:pStyle w:val="2"/>
        <w:rPr>
          <w:rFonts w:ascii="Arial" w:hAnsi="Arial" w:cs="Arial"/>
        </w:rPr>
      </w:pPr>
      <w:bookmarkStart w:id="7" w:name="_Toc105907880"/>
      <w:bookmarkStart w:id="8" w:name="_Toc106079190"/>
      <w:bookmarkStart w:id="9" w:name="_Toc106079515"/>
      <w:bookmarkStart w:id="10" w:name="_Toc106079784"/>
      <w:bookmarkStart w:id="11" w:name="_Toc107027560"/>
      <w:bookmarkStart w:id="12" w:name="_Toc107027770"/>
      <w:bookmarkStart w:id="13" w:name="_Toc141159324"/>
      <w:bookmarkStart w:id="14" w:name="_Toc161937255"/>
      <w:r w:rsidRPr="00FF14DD">
        <w:rPr>
          <w:rFonts w:ascii="Arial" w:hAnsi="Arial" w:cs="Arial"/>
        </w:rPr>
        <w:t>Purpose of Project Charter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566995CC" w14:textId="1565D48A" w:rsidR="00907995" w:rsidRPr="00D262B8" w:rsidRDefault="00907995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 xml:space="preserve">Проектна </w:t>
      </w:r>
      <w:r w:rsidR="00CE570B">
        <w:rPr>
          <w:iCs/>
          <w:szCs w:val="20"/>
          <w:lang w:val="ru-RU"/>
        </w:rPr>
        <w:t>к</w:t>
      </w:r>
      <w:r w:rsidRPr="00D262B8">
        <w:rPr>
          <w:iCs/>
          <w:szCs w:val="20"/>
          <w:lang w:val="ru-RU"/>
        </w:rPr>
        <w:t xml:space="preserve">арта проекту "Музична платформа" документує та відстежує необхідну інформацію, необхідну для прийняття рішення приймальниками рішень щодо затвердження проекту на фінансування. Проектна </w:t>
      </w:r>
      <w:r w:rsidR="00BF6CC3">
        <w:rPr>
          <w:iCs/>
          <w:szCs w:val="20"/>
          <w:lang w:val="ru-RU"/>
        </w:rPr>
        <w:t>к</w:t>
      </w:r>
      <w:r w:rsidRPr="00D262B8">
        <w:rPr>
          <w:iCs/>
          <w:szCs w:val="20"/>
          <w:lang w:val="ru-RU"/>
        </w:rPr>
        <w:t>арта повинна містити потреби, обсяг, обґрунтування, зобов'язання з ресурсами, а також рішення спонсора (спонсорів) про продовження або припинення проекту. Вона створюється під час фази Ініціювання проекту.</w:t>
      </w:r>
    </w:p>
    <w:p w14:paraId="2EAE0DB1" w14:textId="2BA48CCD" w:rsidR="00D31D5B" w:rsidRPr="00D262B8" w:rsidRDefault="00907995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Цільова аудиторія проектної хартії проекту "Музична платформа" - це спонсор проекту та вище керівництво.</w:t>
      </w:r>
    </w:p>
    <w:p w14:paraId="664FFB17" w14:textId="3B47044F" w:rsidR="00D31D5B" w:rsidRPr="00FF14DD" w:rsidRDefault="00D31D5B">
      <w:pPr>
        <w:pStyle w:val="1"/>
        <w:rPr>
          <w:rFonts w:ascii="Arial" w:hAnsi="Arial" w:cs="Arial"/>
        </w:rPr>
      </w:pPr>
      <w:bookmarkStart w:id="15" w:name="_Toc105907881"/>
      <w:bookmarkStart w:id="16" w:name="_Toc106079191"/>
      <w:bookmarkStart w:id="17" w:name="_Toc106079516"/>
      <w:bookmarkStart w:id="18" w:name="_Toc106079785"/>
      <w:bookmarkStart w:id="19" w:name="_Toc107027561"/>
      <w:bookmarkStart w:id="20" w:name="_Toc107027771"/>
      <w:bookmarkStart w:id="21" w:name="_Toc141159325"/>
      <w:bookmarkStart w:id="22" w:name="_Toc161937256"/>
      <w:r w:rsidRPr="00FF14DD">
        <w:rPr>
          <w:rFonts w:ascii="Arial" w:hAnsi="Arial" w:cs="Arial"/>
        </w:rPr>
        <w:t>project And Prod</w:t>
      </w:r>
      <w:bookmarkEnd w:id="15"/>
      <w:bookmarkEnd w:id="16"/>
      <w:bookmarkEnd w:id="17"/>
      <w:bookmarkEnd w:id="18"/>
      <w:bookmarkEnd w:id="19"/>
      <w:bookmarkEnd w:id="20"/>
      <w:r w:rsidRPr="00FF14DD">
        <w:rPr>
          <w:rFonts w:ascii="Arial" w:hAnsi="Arial" w:cs="Arial"/>
        </w:rPr>
        <w:t>uct Overview</w:t>
      </w:r>
      <w:bookmarkEnd w:id="21"/>
      <w:bookmarkEnd w:id="22"/>
    </w:p>
    <w:p w14:paraId="5E3E0037" w14:textId="3E9245A8" w:rsidR="00107D0C" w:rsidRPr="00BD4A8E" w:rsidRDefault="00107D0C" w:rsidP="00D262B8">
      <w:pPr>
        <w:pStyle w:val="a9"/>
        <w:spacing w:line="276" w:lineRule="auto"/>
        <w:ind w:left="0" w:firstLine="558"/>
        <w:rPr>
          <w:iCs/>
          <w:szCs w:val="20"/>
        </w:rPr>
      </w:pPr>
      <w:r w:rsidRPr="00D262B8">
        <w:rPr>
          <w:iCs/>
          <w:szCs w:val="20"/>
          <w:lang w:val="ru-RU"/>
        </w:rPr>
        <w:t>Цей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проєкт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ініційований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командою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із</w:t>
      </w:r>
      <w:r w:rsidRPr="00BD4A8E">
        <w:rPr>
          <w:iCs/>
          <w:szCs w:val="20"/>
        </w:rPr>
        <w:t xml:space="preserve"> 5 </w:t>
      </w:r>
      <w:r w:rsidRPr="00D262B8">
        <w:rPr>
          <w:iCs/>
          <w:szCs w:val="20"/>
          <w:lang w:val="ru-RU"/>
        </w:rPr>
        <w:t>осіб</w:t>
      </w:r>
      <w:r w:rsidRPr="00BD4A8E">
        <w:rPr>
          <w:iCs/>
          <w:szCs w:val="20"/>
        </w:rPr>
        <w:t xml:space="preserve">: </w:t>
      </w:r>
      <w:r w:rsidRPr="00D262B8">
        <w:rPr>
          <w:iCs/>
          <w:szCs w:val="20"/>
          <w:lang w:val="ru-RU"/>
        </w:rPr>
        <w:t>Вітрук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Івана</w:t>
      </w:r>
      <w:r w:rsidRPr="00BD4A8E">
        <w:rPr>
          <w:iCs/>
          <w:szCs w:val="20"/>
        </w:rPr>
        <w:t xml:space="preserve">, </w:t>
      </w:r>
      <w:r w:rsidRPr="00D262B8">
        <w:rPr>
          <w:iCs/>
          <w:szCs w:val="20"/>
          <w:lang w:val="ru-RU"/>
        </w:rPr>
        <w:t>Климчук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Анастасії</w:t>
      </w:r>
      <w:r w:rsidRPr="00BD4A8E">
        <w:rPr>
          <w:iCs/>
          <w:szCs w:val="20"/>
        </w:rPr>
        <w:t xml:space="preserve">, </w:t>
      </w:r>
      <w:r w:rsidRPr="00D262B8">
        <w:rPr>
          <w:iCs/>
          <w:szCs w:val="20"/>
          <w:lang w:val="ru-RU"/>
        </w:rPr>
        <w:t>Лимар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Вікторії</w:t>
      </w:r>
      <w:r w:rsidRPr="00BD4A8E">
        <w:rPr>
          <w:iCs/>
          <w:szCs w:val="20"/>
        </w:rPr>
        <w:t xml:space="preserve">, </w:t>
      </w:r>
      <w:r w:rsidRPr="00D262B8">
        <w:rPr>
          <w:iCs/>
          <w:szCs w:val="20"/>
          <w:lang w:val="ru-RU"/>
        </w:rPr>
        <w:t>Сої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Мар</w:t>
      </w:r>
      <w:r w:rsidRPr="00BD4A8E">
        <w:rPr>
          <w:iCs/>
          <w:szCs w:val="20"/>
        </w:rPr>
        <w:t>'</w:t>
      </w:r>
      <w:r w:rsidRPr="00D262B8">
        <w:rPr>
          <w:iCs/>
          <w:szCs w:val="20"/>
          <w:lang w:val="ru-RU"/>
        </w:rPr>
        <w:t>яни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та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Юрків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Христини</w:t>
      </w:r>
      <w:r w:rsidRPr="00BD4A8E">
        <w:rPr>
          <w:iCs/>
          <w:szCs w:val="20"/>
        </w:rPr>
        <w:t xml:space="preserve">. </w:t>
      </w:r>
      <w:r w:rsidRPr="00D262B8">
        <w:rPr>
          <w:iCs/>
          <w:szCs w:val="20"/>
          <w:lang w:val="ru-RU"/>
        </w:rPr>
        <w:t>Метою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проєкту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є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створення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української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музичної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платформи</w:t>
      </w:r>
      <w:r w:rsidRPr="00BD4A8E">
        <w:rPr>
          <w:iCs/>
          <w:szCs w:val="20"/>
        </w:rPr>
        <w:t xml:space="preserve"> - </w:t>
      </w:r>
      <w:r w:rsidRPr="00D262B8">
        <w:rPr>
          <w:iCs/>
          <w:szCs w:val="20"/>
          <w:lang w:val="ru-RU"/>
        </w:rPr>
        <w:t>мобільного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додатку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для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потокового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відтворення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музики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виключно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українських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виконавців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різних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жанрів</w:t>
      </w:r>
      <w:r w:rsidRPr="00BD4A8E">
        <w:rPr>
          <w:iCs/>
          <w:szCs w:val="20"/>
        </w:rPr>
        <w:t xml:space="preserve">. </w:t>
      </w:r>
    </w:p>
    <w:p w14:paraId="5A0CEC84" w14:textId="5968E486" w:rsidR="00107D0C" w:rsidRPr="00BD4A8E" w:rsidRDefault="00107D0C" w:rsidP="00D262B8">
      <w:pPr>
        <w:pStyle w:val="a9"/>
        <w:spacing w:line="276" w:lineRule="auto"/>
        <w:ind w:left="0" w:firstLine="558"/>
        <w:rPr>
          <w:iCs/>
          <w:szCs w:val="20"/>
        </w:rPr>
      </w:pPr>
      <w:r w:rsidRPr="00D262B8">
        <w:rPr>
          <w:iCs/>
          <w:szCs w:val="20"/>
          <w:lang w:val="ru-RU"/>
        </w:rPr>
        <w:t>Очікуваний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кінцевий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продукт</w:t>
      </w:r>
      <w:r w:rsidRPr="00BD4A8E">
        <w:rPr>
          <w:iCs/>
          <w:szCs w:val="20"/>
        </w:rPr>
        <w:t xml:space="preserve"> - </w:t>
      </w:r>
      <w:r w:rsidRPr="00D262B8">
        <w:rPr>
          <w:iCs/>
          <w:szCs w:val="20"/>
          <w:lang w:val="ru-RU"/>
        </w:rPr>
        <w:t>повнофункціональний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мобільний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додаток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з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можливостями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прослуховування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музики</w:t>
      </w:r>
      <w:r w:rsidRPr="00BD4A8E">
        <w:rPr>
          <w:iCs/>
          <w:szCs w:val="20"/>
        </w:rPr>
        <w:t xml:space="preserve">, </w:t>
      </w:r>
      <w:r w:rsidRPr="00D262B8">
        <w:rPr>
          <w:iCs/>
          <w:szCs w:val="20"/>
          <w:lang w:val="ru-RU"/>
        </w:rPr>
        <w:t>створення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плейлистів</w:t>
      </w:r>
      <w:r w:rsidRPr="00BD4A8E">
        <w:rPr>
          <w:iCs/>
          <w:szCs w:val="20"/>
        </w:rPr>
        <w:t xml:space="preserve">, </w:t>
      </w:r>
      <w:r w:rsidRPr="00D262B8">
        <w:rPr>
          <w:iCs/>
          <w:szCs w:val="20"/>
          <w:lang w:val="ru-RU"/>
        </w:rPr>
        <w:t>перегляду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інформації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про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виконавців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та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іншими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функціями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для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шанувальників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української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музики</w:t>
      </w:r>
      <w:r w:rsidRPr="00BD4A8E">
        <w:rPr>
          <w:iCs/>
          <w:szCs w:val="20"/>
        </w:rPr>
        <w:t>.</w:t>
      </w:r>
    </w:p>
    <w:p w14:paraId="243DF907" w14:textId="2813D88D" w:rsidR="00107D0C" w:rsidRPr="00D262B8" w:rsidRDefault="00107D0C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 xml:space="preserve">Реалізація проєкту запланована з 01.03.2024 по 13.05.2024 - протягом приблизно 2,5 місяців. </w:t>
      </w:r>
    </w:p>
    <w:p w14:paraId="77AA9FBC" w14:textId="1C6753F8" w:rsidR="00107D0C" w:rsidRPr="00D262B8" w:rsidRDefault="00107D0C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Розробка мобільного додатку відбуватиметься з використанням фреймворку React Native для крос-платформного розгортання.</w:t>
      </w:r>
    </w:p>
    <w:p w14:paraId="25609F9D" w14:textId="67BED905" w:rsidR="00D31D5B" w:rsidRPr="00D262B8" w:rsidRDefault="00107D0C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Команда проєкту складається з експертів різних напрямків і працюватиме віддалено над створенням якісної музичної платформи для популяризації української музичної культури.</w:t>
      </w:r>
      <w:r w:rsidR="005F5D66" w:rsidRPr="00D262B8">
        <w:rPr>
          <w:iCs/>
          <w:szCs w:val="20"/>
          <w:lang w:val="ru-RU"/>
        </w:rPr>
        <w:t xml:space="preserve"> </w:t>
      </w:r>
    </w:p>
    <w:p w14:paraId="06D7FFFD" w14:textId="77777777" w:rsidR="00A00CE9" w:rsidRPr="00FF14DD" w:rsidRDefault="00A00CE9" w:rsidP="00A00CE9">
      <w:pPr>
        <w:pStyle w:val="1"/>
        <w:rPr>
          <w:rFonts w:ascii="Arial" w:hAnsi="Arial" w:cs="Arial"/>
        </w:rPr>
      </w:pPr>
      <w:bookmarkStart w:id="23" w:name="_Toc141159326"/>
      <w:bookmarkStart w:id="24" w:name="_Toc161937257"/>
      <w:r w:rsidRPr="00FF14DD">
        <w:rPr>
          <w:rFonts w:ascii="Arial" w:hAnsi="Arial" w:cs="Arial"/>
        </w:rPr>
        <w:t>Justification</w:t>
      </w:r>
      <w:bookmarkEnd w:id="23"/>
      <w:bookmarkEnd w:id="24"/>
    </w:p>
    <w:p w14:paraId="278437FF" w14:textId="77777777" w:rsidR="00A00CE9" w:rsidRPr="00FF14DD" w:rsidRDefault="00A00CE9" w:rsidP="00A00CE9">
      <w:pPr>
        <w:pStyle w:val="2"/>
        <w:rPr>
          <w:rFonts w:ascii="Arial" w:hAnsi="Arial" w:cs="Arial"/>
        </w:rPr>
      </w:pPr>
      <w:bookmarkStart w:id="25" w:name="_Toc107027568"/>
      <w:bookmarkStart w:id="26" w:name="_Toc107027778"/>
      <w:bookmarkStart w:id="27" w:name="_Toc107649377"/>
      <w:bookmarkStart w:id="28" w:name="_Toc141159327"/>
      <w:bookmarkStart w:id="29" w:name="_Toc161937258"/>
      <w:r w:rsidRPr="00FF14DD">
        <w:rPr>
          <w:rFonts w:ascii="Arial" w:hAnsi="Arial" w:cs="Arial"/>
        </w:rPr>
        <w:t>Business Need</w:t>
      </w:r>
      <w:bookmarkEnd w:id="25"/>
      <w:bookmarkEnd w:id="26"/>
      <w:bookmarkEnd w:id="27"/>
      <w:bookmarkEnd w:id="28"/>
      <w:bookmarkEnd w:id="29"/>
    </w:p>
    <w:p w14:paraId="5A4E85A5" w14:textId="3950B29B" w:rsidR="00A9191B" w:rsidRPr="00BD4A8E" w:rsidRDefault="00A9191B" w:rsidP="00D262B8">
      <w:pPr>
        <w:pStyle w:val="a9"/>
        <w:spacing w:line="276" w:lineRule="auto"/>
        <w:ind w:left="0" w:firstLine="558"/>
        <w:rPr>
          <w:iCs/>
          <w:szCs w:val="20"/>
        </w:rPr>
      </w:pPr>
      <w:r w:rsidRPr="00D262B8">
        <w:rPr>
          <w:iCs/>
          <w:szCs w:val="20"/>
          <w:lang w:val="ru-RU"/>
        </w:rPr>
        <w:t>Існує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нагальна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потреба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в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створенні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централізованої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музичної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платформи</w:t>
      </w:r>
      <w:r w:rsidRPr="00BD4A8E">
        <w:rPr>
          <w:iCs/>
          <w:szCs w:val="20"/>
        </w:rPr>
        <w:t xml:space="preserve">, </w:t>
      </w:r>
      <w:r w:rsidRPr="00D262B8">
        <w:rPr>
          <w:iCs/>
          <w:szCs w:val="20"/>
          <w:lang w:val="ru-RU"/>
        </w:rPr>
        <w:t>яка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слугуватиме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осередком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для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промоції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та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поширення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української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музики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серед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широкої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аудиторії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як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в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Україні</w:t>
      </w:r>
      <w:r w:rsidRPr="00BD4A8E">
        <w:rPr>
          <w:iCs/>
          <w:szCs w:val="20"/>
        </w:rPr>
        <w:t xml:space="preserve">, </w:t>
      </w:r>
      <w:r w:rsidRPr="00D262B8">
        <w:rPr>
          <w:iCs/>
          <w:szCs w:val="20"/>
          <w:lang w:val="ru-RU"/>
        </w:rPr>
        <w:t>так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і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за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її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межами</w:t>
      </w:r>
      <w:r w:rsidRPr="00BD4A8E">
        <w:rPr>
          <w:iCs/>
          <w:szCs w:val="20"/>
        </w:rPr>
        <w:t xml:space="preserve">. </w:t>
      </w:r>
      <w:r w:rsidRPr="00D262B8">
        <w:rPr>
          <w:iCs/>
          <w:szCs w:val="20"/>
          <w:lang w:val="ru-RU"/>
        </w:rPr>
        <w:t>Наразі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українським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виконавцям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бракує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єдиного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ресурсу</w:t>
      </w:r>
      <w:r w:rsidRPr="00BD4A8E">
        <w:rPr>
          <w:iCs/>
          <w:szCs w:val="20"/>
        </w:rPr>
        <w:t xml:space="preserve">, </w:t>
      </w:r>
      <w:r w:rsidRPr="00D262B8">
        <w:rPr>
          <w:iCs/>
          <w:szCs w:val="20"/>
          <w:lang w:val="ru-RU"/>
        </w:rPr>
        <w:t>який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би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об</w:t>
      </w:r>
      <w:r w:rsidRPr="00BD4A8E">
        <w:rPr>
          <w:iCs/>
          <w:szCs w:val="20"/>
        </w:rPr>
        <w:t>'</w:t>
      </w:r>
      <w:r w:rsidRPr="00D262B8">
        <w:rPr>
          <w:iCs/>
          <w:szCs w:val="20"/>
          <w:lang w:val="ru-RU"/>
        </w:rPr>
        <w:t>єднав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їхню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творчість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та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допоміг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знайти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нову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аудиторію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слухачів</w:t>
      </w:r>
      <w:r w:rsidRPr="00BD4A8E">
        <w:rPr>
          <w:iCs/>
          <w:szCs w:val="20"/>
        </w:rPr>
        <w:t>.</w:t>
      </w:r>
    </w:p>
    <w:p w14:paraId="28606879" w14:textId="685DACC9" w:rsidR="00A9191B" w:rsidRPr="00D262B8" w:rsidRDefault="00A9191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Створення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платформи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дозволить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відстежувати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тенденції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в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українській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музичній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індустрії</w:t>
      </w:r>
      <w:r w:rsidRPr="00BD4A8E">
        <w:rPr>
          <w:iCs/>
          <w:szCs w:val="20"/>
        </w:rPr>
        <w:t xml:space="preserve">, </w:t>
      </w:r>
      <w:r w:rsidRPr="00D262B8">
        <w:rPr>
          <w:iCs/>
          <w:szCs w:val="20"/>
          <w:lang w:val="ru-RU"/>
        </w:rPr>
        <w:t>виявляти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найпопулярніших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виконавців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та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жанри</w:t>
      </w:r>
      <w:r w:rsidRPr="00BD4A8E">
        <w:rPr>
          <w:iCs/>
          <w:szCs w:val="20"/>
        </w:rPr>
        <w:t xml:space="preserve">, </w:t>
      </w:r>
      <w:r w:rsidRPr="00D262B8">
        <w:rPr>
          <w:iCs/>
          <w:szCs w:val="20"/>
          <w:lang w:val="ru-RU"/>
        </w:rPr>
        <w:t>а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також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визначати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цільові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групи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слухачів</w:t>
      </w:r>
      <w:r w:rsidRPr="00BD4A8E">
        <w:rPr>
          <w:iCs/>
          <w:szCs w:val="20"/>
        </w:rPr>
        <w:t xml:space="preserve">. </w:t>
      </w:r>
      <w:r w:rsidRPr="00D262B8">
        <w:rPr>
          <w:iCs/>
          <w:szCs w:val="20"/>
          <w:lang w:val="ru-RU"/>
        </w:rPr>
        <w:t xml:space="preserve">Збір даних про переваги користувачів допоможе краще зрозуміти попит на різні музичні стилі та оптимізувати контент відповідно до смаків аудиторії. </w:t>
      </w:r>
    </w:p>
    <w:p w14:paraId="0633E5C7" w14:textId="1D80AEBA" w:rsidR="00A9191B" w:rsidRPr="00D262B8" w:rsidRDefault="00A9191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Крім того, ця платформа стане майданчиком для початківців музикантів, надаючи їм можливість просувати свою творчість та знаходити слухачів.</w:t>
      </w:r>
    </w:p>
    <w:p w14:paraId="53D9CD59" w14:textId="74F81F4D" w:rsidR="00A9191B" w:rsidRPr="00D262B8" w:rsidRDefault="00A9191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lastRenderedPageBreak/>
        <w:t xml:space="preserve">Платформа також надасть можливість проводити дослідження ринку української музики, відстежувати зміни у трендах та тенденціях, визначати ризики та можливості розвитку галузі. </w:t>
      </w:r>
    </w:p>
    <w:p w14:paraId="647BDDDC" w14:textId="1BEF9983" w:rsidR="001779E9" w:rsidRPr="00A9191B" w:rsidRDefault="00A00CE9" w:rsidP="00A9191B">
      <w:pPr>
        <w:pStyle w:val="2"/>
        <w:rPr>
          <w:rFonts w:ascii="Arial" w:hAnsi="Arial" w:cs="Arial"/>
        </w:rPr>
      </w:pPr>
      <w:bookmarkStart w:id="30" w:name="_Toc141159328"/>
      <w:bookmarkStart w:id="31" w:name="_Toc161937259"/>
      <w:r w:rsidRPr="00FF14DD">
        <w:rPr>
          <w:rFonts w:ascii="Arial" w:hAnsi="Arial" w:cs="Arial"/>
        </w:rPr>
        <w:t>Public Health</w:t>
      </w:r>
      <w:r w:rsidR="003F06D7" w:rsidRPr="00FF14DD">
        <w:rPr>
          <w:rFonts w:ascii="Arial" w:hAnsi="Arial" w:cs="Arial"/>
        </w:rPr>
        <w:t xml:space="preserve"> and</w:t>
      </w:r>
      <w:r w:rsidR="0044310B" w:rsidRPr="00FF14DD">
        <w:rPr>
          <w:rFonts w:ascii="Arial" w:hAnsi="Arial" w:cs="Arial"/>
        </w:rPr>
        <w:t xml:space="preserve"> </w:t>
      </w:r>
      <w:r w:rsidRPr="00FF14DD">
        <w:rPr>
          <w:rFonts w:ascii="Arial" w:hAnsi="Arial" w:cs="Arial"/>
        </w:rPr>
        <w:t>Business Impact</w:t>
      </w:r>
      <w:bookmarkEnd w:id="30"/>
      <w:bookmarkEnd w:id="31"/>
    </w:p>
    <w:p w14:paraId="3245BED3" w14:textId="26E48796" w:rsidR="00AB163D" w:rsidRPr="00D262B8" w:rsidRDefault="001779E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Музичний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мобільний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додаток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української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музики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забезпечує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можливість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збору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та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аналізу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даних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про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популярність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українських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виконавців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та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їхню</w:t>
      </w:r>
      <w:r w:rsidRPr="00BD4A8E">
        <w:rPr>
          <w:iCs/>
          <w:szCs w:val="20"/>
        </w:rPr>
        <w:t xml:space="preserve"> </w:t>
      </w:r>
      <w:r w:rsidRPr="00D262B8">
        <w:rPr>
          <w:iCs/>
          <w:szCs w:val="20"/>
          <w:lang w:val="ru-RU"/>
        </w:rPr>
        <w:t>аудиторію</w:t>
      </w:r>
      <w:r w:rsidRPr="00BD4A8E">
        <w:rPr>
          <w:iCs/>
          <w:szCs w:val="20"/>
        </w:rPr>
        <w:t xml:space="preserve">. </w:t>
      </w:r>
      <w:r w:rsidRPr="00D262B8">
        <w:rPr>
          <w:iCs/>
          <w:szCs w:val="20"/>
          <w:lang w:val="ru-RU"/>
        </w:rPr>
        <w:t>Це дозволяє визначити тенденції у споживанні української музики серед користувачів та відстежувати ставлення до культурних цінностей та популярність національної музичної сцени. Глибокі висновки щодо вподобань користувачів та паттернів споживання також можуть впливати на бізнес-стратегії розповсюдження та просування музики, сприяючи росту та стабільності української музичної індустрії.</w:t>
      </w:r>
    </w:p>
    <w:p w14:paraId="38B67B32" w14:textId="77777777" w:rsidR="00A00CE9" w:rsidRPr="00FF14DD" w:rsidRDefault="00A00CE9" w:rsidP="00A00CE9">
      <w:pPr>
        <w:pStyle w:val="2"/>
        <w:rPr>
          <w:rFonts w:ascii="Arial" w:hAnsi="Arial" w:cs="Arial"/>
        </w:rPr>
      </w:pPr>
      <w:bookmarkStart w:id="32" w:name="_Toc107027570"/>
      <w:bookmarkStart w:id="33" w:name="_Toc107027780"/>
      <w:bookmarkStart w:id="34" w:name="_Toc141159329"/>
      <w:bookmarkStart w:id="35" w:name="_Toc161937260"/>
      <w:r w:rsidRPr="00FF14DD">
        <w:rPr>
          <w:rFonts w:ascii="Arial" w:hAnsi="Arial" w:cs="Arial"/>
        </w:rPr>
        <w:t>Strategic Alignment</w:t>
      </w:r>
      <w:bookmarkStart w:id="36" w:name="_Toc104284542"/>
      <w:bookmarkStart w:id="37" w:name="_Toc104255533"/>
      <w:bookmarkStart w:id="38" w:name="_Toc104255630"/>
      <w:bookmarkStart w:id="39" w:name="_Toc103506543"/>
      <w:bookmarkStart w:id="40" w:name="_Toc103507588"/>
      <w:bookmarkStart w:id="41" w:name="_Toc103583411"/>
      <w:bookmarkStart w:id="42" w:name="_Toc103593027"/>
      <w:bookmarkStart w:id="43" w:name="_Toc103658235"/>
      <w:bookmarkStart w:id="44" w:name="_Toc103658296"/>
      <w:bookmarkStart w:id="45" w:name="_Toc103658403"/>
      <w:bookmarkStart w:id="46" w:name="_Toc104255535"/>
      <w:bookmarkStart w:id="47" w:name="_Toc104255632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W w:w="901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0"/>
        <w:gridCol w:w="1260"/>
        <w:gridCol w:w="2350"/>
      </w:tblGrid>
      <w:tr w:rsidR="00A00CE9" w:rsidRPr="00FF14DD" w14:paraId="15514155" w14:textId="77777777">
        <w:trPr>
          <w:tblHeader/>
        </w:trPr>
        <w:tc>
          <w:tcPr>
            <w:tcW w:w="5400" w:type="dxa"/>
            <w:tcBorders>
              <w:bottom w:val="single" w:sz="4" w:space="0" w:color="auto"/>
            </w:tcBorders>
            <w:shd w:val="clear" w:color="auto" w:fill="E6E6E6"/>
          </w:tcPr>
          <w:p w14:paraId="4BA0FF23" w14:textId="77777777" w:rsidR="00A00CE9" w:rsidRPr="00FF14DD" w:rsidRDefault="00A00CE9" w:rsidP="00D131A7">
            <w:pPr>
              <w:pStyle w:val="a9"/>
              <w:spacing w:beforeLines="40" w:before="96" w:afterLines="40" w:after="96"/>
              <w:ind w:left="0"/>
              <w:jc w:val="center"/>
              <w:rPr>
                <w:rFonts w:ascii="Arial" w:hAnsi="Arial" w:cs="Arial"/>
                <w:b/>
              </w:rPr>
            </w:pPr>
            <w:r w:rsidRPr="00FF14DD">
              <w:rPr>
                <w:rFonts w:ascii="Arial" w:hAnsi="Arial" w:cs="Arial"/>
                <w:b/>
              </w:rPr>
              <w:t>Goal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E6E6E6"/>
          </w:tcPr>
          <w:p w14:paraId="7A68B09C" w14:textId="77777777" w:rsidR="00A00CE9" w:rsidRPr="00FF14DD" w:rsidRDefault="00A00CE9" w:rsidP="00D131A7">
            <w:pPr>
              <w:pStyle w:val="a9"/>
              <w:spacing w:beforeLines="40" w:before="96" w:afterLines="40" w:after="96"/>
              <w:ind w:left="0"/>
              <w:jc w:val="center"/>
              <w:rPr>
                <w:rFonts w:ascii="Arial" w:hAnsi="Arial" w:cs="Arial"/>
                <w:b/>
              </w:rPr>
            </w:pPr>
            <w:r w:rsidRPr="00FF14DD">
              <w:rPr>
                <w:rFonts w:ascii="Arial" w:hAnsi="Arial" w:cs="Arial"/>
                <w:b/>
              </w:rPr>
              <w:t>Project Response Rank</w:t>
            </w:r>
          </w:p>
        </w:tc>
        <w:tc>
          <w:tcPr>
            <w:tcW w:w="2350" w:type="dxa"/>
            <w:tcBorders>
              <w:bottom w:val="single" w:sz="4" w:space="0" w:color="auto"/>
            </w:tcBorders>
            <w:shd w:val="clear" w:color="auto" w:fill="E6E6E6"/>
          </w:tcPr>
          <w:p w14:paraId="1D4C5B24" w14:textId="77777777" w:rsidR="00A00CE9" w:rsidRPr="00FF14DD" w:rsidRDefault="00A00CE9" w:rsidP="00D131A7">
            <w:pPr>
              <w:pStyle w:val="a9"/>
              <w:spacing w:beforeLines="40" w:before="96" w:afterLines="40" w:after="96"/>
              <w:ind w:left="0"/>
              <w:jc w:val="center"/>
              <w:rPr>
                <w:rFonts w:ascii="Arial" w:hAnsi="Arial" w:cs="Arial"/>
                <w:b/>
              </w:rPr>
            </w:pPr>
            <w:r w:rsidRPr="00FF14DD">
              <w:rPr>
                <w:rFonts w:ascii="Arial" w:hAnsi="Arial" w:cs="Arial"/>
                <w:b/>
              </w:rPr>
              <w:t>Comments</w:t>
            </w:r>
          </w:p>
        </w:tc>
      </w:tr>
      <w:tr w:rsidR="00A00CE9" w:rsidRPr="00FF14DD" w14:paraId="7450BBC0" w14:textId="77777777">
        <w:tc>
          <w:tcPr>
            <w:tcW w:w="9010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694417C4" w14:textId="77777777" w:rsidR="00A00CE9" w:rsidRPr="00FF14DD" w:rsidRDefault="00A00CE9" w:rsidP="00D131A7">
            <w:pPr>
              <w:pStyle w:val="a9"/>
              <w:spacing w:beforeLines="40" w:before="96" w:afterLines="40" w:after="96"/>
              <w:ind w:left="0"/>
              <w:jc w:val="center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  <w:i/>
              </w:rPr>
              <w:t>Scale</w:t>
            </w:r>
            <w:r w:rsidRPr="00FF14DD">
              <w:rPr>
                <w:rFonts w:ascii="Arial" w:hAnsi="Arial" w:cs="Arial"/>
              </w:rPr>
              <w:t xml:space="preserve">: </w:t>
            </w:r>
            <w:r w:rsidRPr="00FF14DD">
              <w:rPr>
                <w:rFonts w:ascii="Arial" w:hAnsi="Arial" w:cs="Arial"/>
                <w:b/>
              </w:rPr>
              <w:t>H</w:t>
            </w:r>
            <w:r w:rsidRPr="00FF14DD">
              <w:rPr>
                <w:rFonts w:ascii="Arial" w:hAnsi="Arial" w:cs="Arial"/>
              </w:rPr>
              <w:t xml:space="preserve"> – High, </w:t>
            </w:r>
            <w:r w:rsidRPr="00FF14DD">
              <w:rPr>
                <w:rFonts w:ascii="Arial" w:hAnsi="Arial" w:cs="Arial"/>
                <w:b/>
              </w:rPr>
              <w:t>M</w:t>
            </w:r>
            <w:r w:rsidRPr="00FF14DD">
              <w:rPr>
                <w:rFonts w:ascii="Arial" w:hAnsi="Arial" w:cs="Arial"/>
              </w:rPr>
              <w:t xml:space="preserve">- Medium, </w:t>
            </w:r>
            <w:r w:rsidRPr="00FF14DD">
              <w:rPr>
                <w:rFonts w:ascii="Arial" w:hAnsi="Arial" w:cs="Arial"/>
                <w:b/>
              </w:rPr>
              <w:t>L</w:t>
            </w:r>
            <w:r w:rsidRPr="00FF14DD">
              <w:rPr>
                <w:rFonts w:ascii="Arial" w:hAnsi="Arial" w:cs="Arial"/>
              </w:rPr>
              <w:t xml:space="preserve"> – Low, </w:t>
            </w:r>
            <w:r w:rsidRPr="00FF14DD">
              <w:rPr>
                <w:rFonts w:ascii="Arial" w:hAnsi="Arial" w:cs="Arial"/>
                <w:b/>
              </w:rPr>
              <w:t>N/A</w:t>
            </w:r>
            <w:r w:rsidRPr="00FF14DD">
              <w:rPr>
                <w:rFonts w:ascii="Arial" w:hAnsi="Arial" w:cs="Arial"/>
              </w:rPr>
              <w:t xml:space="preserve"> – Not Applicable</w:t>
            </w:r>
          </w:p>
        </w:tc>
      </w:tr>
      <w:tr w:rsidR="00A00CE9" w:rsidRPr="00FF14DD" w14:paraId="1F612290" w14:textId="77777777">
        <w:tc>
          <w:tcPr>
            <w:tcW w:w="9010" w:type="dxa"/>
            <w:gridSpan w:val="3"/>
            <w:shd w:val="clear" w:color="auto" w:fill="E6E6E6"/>
          </w:tcPr>
          <w:p w14:paraId="583FB720" w14:textId="77777777" w:rsidR="00A00CE9" w:rsidRPr="00FF14DD" w:rsidRDefault="006F7500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NC</w:t>
            </w:r>
            <w:r w:rsidR="00A00CE9" w:rsidRPr="00FF14DD">
              <w:rPr>
                <w:rFonts w:ascii="Arial" w:hAnsi="Arial" w:cs="Arial"/>
                <w:b/>
              </w:rPr>
              <w:t xml:space="preserve"> / Division / Branch Strategic Goals:</w:t>
            </w:r>
          </w:p>
        </w:tc>
      </w:tr>
      <w:tr w:rsidR="00A00CE9" w:rsidRPr="00FF14DD" w14:paraId="7EAA1F0D" w14:textId="77777777">
        <w:tc>
          <w:tcPr>
            <w:tcW w:w="5400" w:type="dxa"/>
          </w:tcPr>
          <w:p w14:paraId="6C77C347" w14:textId="121D2E3E" w:rsidR="00A00CE9" w:rsidRPr="00D131A7" w:rsidRDefault="00D131A7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  <w:lang w:val="ru-RU"/>
              </w:rPr>
            </w:pPr>
            <w:r w:rsidRPr="00D131A7">
              <w:rPr>
                <w:rFonts w:ascii="Arial" w:hAnsi="Arial" w:cs="Arial"/>
                <w:lang w:val="ru-RU"/>
              </w:rPr>
              <w:t>Студентський проект без приналежності до організаційної структури</w:t>
            </w:r>
          </w:p>
        </w:tc>
        <w:tc>
          <w:tcPr>
            <w:tcW w:w="1260" w:type="dxa"/>
          </w:tcPr>
          <w:p w14:paraId="498B7A3F" w14:textId="7FD708D0" w:rsidR="00A00CE9" w:rsidRPr="00FF14DD" w:rsidRDefault="00D131A7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</w:rPr>
            </w:pPr>
            <w:r w:rsidRPr="00D131A7">
              <w:rPr>
                <w:rFonts w:ascii="Arial" w:hAnsi="Arial" w:cs="Arial"/>
              </w:rPr>
              <w:t>N/A</w:t>
            </w:r>
          </w:p>
        </w:tc>
        <w:tc>
          <w:tcPr>
            <w:tcW w:w="2350" w:type="dxa"/>
          </w:tcPr>
          <w:p w14:paraId="06DD9BAE" w14:textId="77777777" w:rsidR="00A00CE9" w:rsidRPr="00FF14DD" w:rsidRDefault="00A00CE9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</w:rPr>
            </w:pPr>
          </w:p>
        </w:tc>
      </w:tr>
      <w:tr w:rsidR="00A00CE9" w:rsidRPr="00FF14DD" w14:paraId="6043B0FA" w14:textId="77777777">
        <w:tc>
          <w:tcPr>
            <w:tcW w:w="9010" w:type="dxa"/>
            <w:gridSpan w:val="3"/>
            <w:shd w:val="clear" w:color="auto" w:fill="E6E6E6"/>
          </w:tcPr>
          <w:p w14:paraId="539A4486" w14:textId="77777777" w:rsidR="00A00CE9" w:rsidRPr="00FF14DD" w:rsidRDefault="00A00CE9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  <w:b/>
              </w:rPr>
            </w:pPr>
            <w:r w:rsidRPr="00FF14DD">
              <w:rPr>
                <w:rFonts w:ascii="Arial" w:hAnsi="Arial" w:cs="Arial"/>
                <w:b/>
              </w:rPr>
              <w:t>CDC Strategic Goals:</w:t>
            </w:r>
          </w:p>
        </w:tc>
      </w:tr>
      <w:tr w:rsidR="00D131A7" w:rsidRPr="00D262B8" w14:paraId="7851DE7E" w14:textId="77777777">
        <w:tc>
          <w:tcPr>
            <w:tcW w:w="5400" w:type="dxa"/>
          </w:tcPr>
          <w:p w14:paraId="1FE96108" w14:textId="0A2B25EE" w:rsidR="00D131A7" w:rsidRPr="00F753E9" w:rsidRDefault="00D131A7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  <w:iCs/>
                <w:szCs w:val="20"/>
                <w:lang w:val="ru-RU"/>
              </w:rPr>
            </w:pPr>
            <w:r w:rsidRPr="00D131A7">
              <w:rPr>
                <w:rFonts w:ascii="Arial" w:hAnsi="Arial" w:cs="Arial"/>
                <w:iCs/>
                <w:szCs w:val="20"/>
                <w:lang w:val="ru-RU"/>
              </w:rPr>
              <w:t>Студентський проект, не пов'язаний з CDC</w:t>
            </w:r>
          </w:p>
        </w:tc>
        <w:tc>
          <w:tcPr>
            <w:tcW w:w="1260" w:type="dxa"/>
          </w:tcPr>
          <w:p w14:paraId="573C2D32" w14:textId="1D709FF4" w:rsidR="00D131A7" w:rsidRPr="00F753E9" w:rsidRDefault="00D131A7" w:rsidP="00D131A7">
            <w:pPr>
              <w:spacing w:beforeLines="40" w:before="96" w:afterLines="40" w:after="96"/>
              <w:ind w:left="0"/>
              <w:rPr>
                <w:rFonts w:ascii="Arial" w:hAnsi="Arial" w:cs="Arial"/>
                <w:lang w:val="ru-RU"/>
              </w:rPr>
            </w:pPr>
            <w:r w:rsidRPr="00D131A7">
              <w:rPr>
                <w:rFonts w:ascii="Arial" w:hAnsi="Arial" w:cs="Arial"/>
              </w:rPr>
              <w:t>N/A</w:t>
            </w:r>
          </w:p>
        </w:tc>
        <w:tc>
          <w:tcPr>
            <w:tcW w:w="2350" w:type="dxa"/>
          </w:tcPr>
          <w:p w14:paraId="3A9EC755" w14:textId="77777777" w:rsidR="00D131A7" w:rsidRPr="00F753E9" w:rsidRDefault="00D131A7" w:rsidP="00D131A7">
            <w:pPr>
              <w:spacing w:beforeLines="40" w:before="96" w:afterLines="40" w:after="96"/>
              <w:ind w:left="0"/>
              <w:rPr>
                <w:rFonts w:ascii="Arial" w:hAnsi="Arial" w:cs="Arial"/>
                <w:lang w:val="ru-RU"/>
              </w:rPr>
            </w:pPr>
          </w:p>
        </w:tc>
      </w:tr>
      <w:tr w:rsidR="00A00CE9" w:rsidRPr="00FF14DD" w14:paraId="35407438" w14:textId="77777777">
        <w:tc>
          <w:tcPr>
            <w:tcW w:w="9010" w:type="dxa"/>
            <w:gridSpan w:val="3"/>
            <w:shd w:val="clear" w:color="auto" w:fill="E6E6E6"/>
          </w:tcPr>
          <w:p w14:paraId="4E628977" w14:textId="77777777" w:rsidR="00A00CE9" w:rsidRPr="00FF14DD" w:rsidRDefault="00A00CE9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  <w:b/>
              </w:rPr>
            </w:pPr>
            <w:r w:rsidRPr="00FF14DD">
              <w:rPr>
                <w:rFonts w:ascii="Arial" w:hAnsi="Arial" w:cs="Arial"/>
                <w:b/>
              </w:rPr>
              <w:t xml:space="preserve">Department of Health and Human Services (DHHS) Strategic Goals: </w:t>
            </w:r>
          </w:p>
        </w:tc>
      </w:tr>
      <w:tr w:rsidR="00A00CE9" w:rsidRPr="00D262B8" w14:paraId="5127FE21" w14:textId="77777777">
        <w:tc>
          <w:tcPr>
            <w:tcW w:w="5400" w:type="dxa"/>
          </w:tcPr>
          <w:p w14:paraId="04B767F5" w14:textId="6911EB58" w:rsidR="00A00CE9" w:rsidRPr="009C6A00" w:rsidRDefault="00D131A7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  <w:iCs/>
                <w:szCs w:val="20"/>
                <w:lang w:val="ru-RU"/>
              </w:rPr>
            </w:pPr>
            <w:r>
              <w:rPr>
                <w:rFonts w:ascii="Arial" w:hAnsi="Arial" w:cs="Arial"/>
                <w:iCs/>
                <w:szCs w:val="20"/>
                <w:lang w:val="uk-UA"/>
              </w:rPr>
              <w:t>З</w:t>
            </w:r>
            <w:r w:rsidRPr="00D131A7">
              <w:rPr>
                <w:rFonts w:ascii="Arial" w:hAnsi="Arial" w:cs="Arial"/>
                <w:iCs/>
                <w:szCs w:val="20"/>
                <w:lang w:val="ru-RU"/>
              </w:rPr>
              <w:t>бір та аналіз даних про культурні цінності та тенденції споживання української музики</w:t>
            </w:r>
          </w:p>
        </w:tc>
        <w:tc>
          <w:tcPr>
            <w:tcW w:w="1260" w:type="dxa"/>
          </w:tcPr>
          <w:p w14:paraId="0B1BCCCB" w14:textId="4D35441E" w:rsidR="00A00CE9" w:rsidRPr="00D131A7" w:rsidRDefault="00D131A7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2350" w:type="dxa"/>
          </w:tcPr>
          <w:p w14:paraId="448C305B" w14:textId="77777777" w:rsidR="00A00CE9" w:rsidRPr="009C6A00" w:rsidRDefault="00A00CE9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  <w:lang w:val="ru-RU"/>
              </w:rPr>
            </w:pPr>
          </w:p>
        </w:tc>
      </w:tr>
      <w:tr w:rsidR="00A907A4" w:rsidRPr="00FF14DD" w14:paraId="7956AE3A" w14:textId="77777777" w:rsidTr="00AD1C11">
        <w:tc>
          <w:tcPr>
            <w:tcW w:w="9010" w:type="dxa"/>
            <w:gridSpan w:val="3"/>
            <w:shd w:val="clear" w:color="auto" w:fill="E6E6E6"/>
          </w:tcPr>
          <w:p w14:paraId="477F4A6A" w14:textId="77777777" w:rsidR="00A907A4" w:rsidRPr="00FF14DD" w:rsidRDefault="00A907A4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  <w:b/>
              </w:rPr>
              <w:t>DHHS IT Goals</w:t>
            </w:r>
            <w:r w:rsidR="00037698" w:rsidRPr="00FF14DD">
              <w:rPr>
                <w:rFonts w:ascii="Arial" w:hAnsi="Arial" w:cs="Arial"/>
                <w:b/>
              </w:rPr>
              <w:t>:</w:t>
            </w:r>
          </w:p>
        </w:tc>
      </w:tr>
      <w:tr w:rsidR="00A00CE9" w:rsidRPr="00D131A7" w14:paraId="4A283FD8" w14:textId="77777777">
        <w:tc>
          <w:tcPr>
            <w:tcW w:w="5400" w:type="dxa"/>
            <w:tcBorders>
              <w:bottom w:val="single" w:sz="4" w:space="0" w:color="auto"/>
            </w:tcBorders>
          </w:tcPr>
          <w:p w14:paraId="039BF1F9" w14:textId="1E1F2315" w:rsidR="00A00CE9" w:rsidRPr="00D131A7" w:rsidRDefault="00D131A7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  <w:lang w:val="uk-UA"/>
              </w:rPr>
            </w:pPr>
            <w:bookmarkStart w:id="48" w:name="_Hlk108835043"/>
            <w:r w:rsidRPr="00D131A7">
              <w:rPr>
                <w:rFonts w:ascii="Arial" w:hAnsi="Arial" w:cs="Arial"/>
                <w:lang w:val="uk-UA"/>
              </w:rPr>
              <w:t>Проект частково відповідає цілям збору та аналізу даних за допомогою IT-рішень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09E9E6C" w14:textId="016C7218" w:rsidR="00A00CE9" w:rsidRPr="00D131A7" w:rsidRDefault="00D131A7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2350" w:type="dxa"/>
            <w:tcBorders>
              <w:bottom w:val="single" w:sz="4" w:space="0" w:color="auto"/>
            </w:tcBorders>
          </w:tcPr>
          <w:p w14:paraId="30305B38" w14:textId="77777777" w:rsidR="00A00CE9" w:rsidRPr="00D131A7" w:rsidRDefault="00A00CE9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  <w:lang w:val="ru-RU"/>
              </w:rPr>
            </w:pPr>
          </w:p>
        </w:tc>
      </w:tr>
      <w:bookmarkEnd w:id="48"/>
      <w:tr w:rsidR="00A00CE9" w:rsidRPr="00FF14DD" w14:paraId="2490393D" w14:textId="77777777">
        <w:tc>
          <w:tcPr>
            <w:tcW w:w="9010" w:type="dxa"/>
            <w:gridSpan w:val="3"/>
            <w:shd w:val="clear" w:color="auto" w:fill="E6E6E6"/>
          </w:tcPr>
          <w:p w14:paraId="05262CC5" w14:textId="77777777" w:rsidR="00A00CE9" w:rsidRPr="00FF14DD" w:rsidRDefault="00A00CE9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  <w:b/>
              </w:rPr>
              <w:t>President’s Management Agenda (PMA) Strategic Goals:</w:t>
            </w:r>
          </w:p>
        </w:tc>
      </w:tr>
      <w:tr w:rsidR="00A00CE9" w:rsidRPr="00D131A7" w14:paraId="33A2AD06" w14:textId="77777777">
        <w:tc>
          <w:tcPr>
            <w:tcW w:w="5400" w:type="dxa"/>
          </w:tcPr>
          <w:p w14:paraId="4CA9C6F3" w14:textId="72362FD6" w:rsidR="00A00CE9" w:rsidRPr="00D131A7" w:rsidRDefault="00D131A7" w:rsidP="00D131A7">
            <w:pPr>
              <w:spacing w:beforeLines="40" w:before="96" w:afterLines="40" w:after="96"/>
              <w:ind w:left="0"/>
              <w:rPr>
                <w:rFonts w:ascii="Arial" w:hAnsi="Arial" w:cs="Arial"/>
                <w:lang w:val="uk-UA"/>
              </w:rPr>
            </w:pPr>
            <w:r w:rsidRPr="00D131A7">
              <w:rPr>
                <w:rFonts w:ascii="Arial" w:hAnsi="Arial" w:cs="Arial"/>
                <w:lang w:val="uk-UA"/>
              </w:rPr>
              <w:t>сприяє цілям збереження культурної спадщини та цифровізації даних</w:t>
            </w:r>
          </w:p>
        </w:tc>
        <w:tc>
          <w:tcPr>
            <w:tcW w:w="1260" w:type="dxa"/>
          </w:tcPr>
          <w:p w14:paraId="28422EF9" w14:textId="4F85473C" w:rsidR="00A00CE9" w:rsidRPr="00D131A7" w:rsidRDefault="00D131A7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2350" w:type="dxa"/>
          </w:tcPr>
          <w:p w14:paraId="0E10C001" w14:textId="77777777" w:rsidR="00A00CE9" w:rsidRPr="00D131A7" w:rsidRDefault="00A00CE9" w:rsidP="00D131A7">
            <w:pPr>
              <w:pStyle w:val="a9"/>
              <w:spacing w:beforeLines="40" w:before="96" w:afterLines="40" w:after="96"/>
              <w:ind w:left="0"/>
              <w:rPr>
                <w:rFonts w:ascii="Arial" w:hAnsi="Arial" w:cs="Arial"/>
                <w:lang w:val="ru-RU"/>
              </w:rPr>
            </w:pPr>
          </w:p>
        </w:tc>
      </w:tr>
    </w:tbl>
    <w:p w14:paraId="02D47DAD" w14:textId="77777777" w:rsidR="00D31D5B" w:rsidRPr="00FF14DD" w:rsidRDefault="00D31D5B">
      <w:pPr>
        <w:pStyle w:val="1"/>
        <w:rPr>
          <w:rFonts w:ascii="Arial" w:hAnsi="Arial" w:cs="Arial"/>
        </w:rPr>
      </w:pPr>
      <w:bookmarkStart w:id="49" w:name="_Toc104255527"/>
      <w:bookmarkStart w:id="50" w:name="_Toc104255624"/>
      <w:bookmarkStart w:id="51" w:name="_Toc104255529"/>
      <w:bookmarkStart w:id="52" w:name="_Toc104255626"/>
      <w:bookmarkStart w:id="53" w:name="_Toc104255531"/>
      <w:bookmarkStart w:id="54" w:name="_Toc104255628"/>
      <w:bookmarkStart w:id="55" w:name="_Toc141159330"/>
      <w:bookmarkStart w:id="56" w:name="_Toc161937261"/>
      <w:bookmarkStart w:id="57" w:name="_Toc105907884"/>
      <w:bookmarkStart w:id="58" w:name="_Toc106079194"/>
      <w:bookmarkStart w:id="59" w:name="_Toc106079519"/>
      <w:bookmarkStart w:id="60" w:name="_Toc106079788"/>
      <w:bookmarkStart w:id="61" w:name="_Toc107027563"/>
      <w:bookmarkStart w:id="62" w:name="_Toc107027773"/>
      <w:bookmarkEnd w:id="49"/>
      <w:bookmarkEnd w:id="50"/>
      <w:bookmarkEnd w:id="51"/>
      <w:bookmarkEnd w:id="52"/>
      <w:bookmarkEnd w:id="53"/>
      <w:bookmarkEnd w:id="54"/>
      <w:r w:rsidRPr="00FF14DD">
        <w:rPr>
          <w:rFonts w:ascii="Arial" w:hAnsi="Arial" w:cs="Arial"/>
        </w:rPr>
        <w:t>Scope</w:t>
      </w:r>
      <w:bookmarkEnd w:id="55"/>
      <w:bookmarkEnd w:id="56"/>
    </w:p>
    <w:p w14:paraId="2CE5F5B2" w14:textId="77777777" w:rsidR="00D31D5B" w:rsidRPr="00FF14DD" w:rsidRDefault="00D31D5B">
      <w:pPr>
        <w:pStyle w:val="2"/>
        <w:rPr>
          <w:rFonts w:ascii="Arial" w:hAnsi="Arial" w:cs="Arial"/>
        </w:rPr>
      </w:pPr>
      <w:bookmarkStart w:id="63" w:name="_Toc141159331"/>
      <w:bookmarkStart w:id="64" w:name="_Toc161937262"/>
      <w:r w:rsidRPr="00FF14DD">
        <w:rPr>
          <w:rFonts w:ascii="Arial" w:hAnsi="Arial" w:cs="Arial"/>
        </w:rPr>
        <w:t>Objectives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52A0A383" w14:textId="0E1D9928" w:rsidR="00CB0309" w:rsidRPr="00D262B8" w:rsidRDefault="00CB030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Цілями проекту "Українська Музична Платформа" є:</w:t>
      </w:r>
    </w:p>
    <w:p w14:paraId="61464DBB" w14:textId="3E604400" w:rsidR="00CB0309" w:rsidRPr="00D262B8" w:rsidRDefault="00CB0309" w:rsidP="00D262B8">
      <w:pPr>
        <w:pStyle w:val="a9"/>
        <w:numPr>
          <w:ilvl w:val="0"/>
          <w:numId w:val="34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lastRenderedPageBreak/>
        <w:t>Створити ресурс для просування та поширення української музики різних жанрів</w:t>
      </w:r>
    </w:p>
    <w:p w14:paraId="453CE930" w14:textId="211BB0F4" w:rsidR="00CB0309" w:rsidRPr="00D262B8" w:rsidRDefault="00CB0309" w:rsidP="00D262B8">
      <w:pPr>
        <w:pStyle w:val="a9"/>
        <w:numPr>
          <w:ilvl w:val="0"/>
          <w:numId w:val="34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Забезпечити платформу для початківців музикантів, надаючи їм можливість презентувати свою творчість широкій аудиторії</w:t>
      </w:r>
    </w:p>
    <w:p w14:paraId="14FC3AF0" w14:textId="571A2574" w:rsidR="00CB0309" w:rsidRPr="00D262B8" w:rsidRDefault="00CB0309" w:rsidP="00D262B8">
      <w:pPr>
        <w:pStyle w:val="a9"/>
        <w:numPr>
          <w:ilvl w:val="0"/>
          <w:numId w:val="34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Зібрати та проаналізувати дані про тенденції, преференції слухачів та ринок української музики</w:t>
      </w:r>
    </w:p>
    <w:p w14:paraId="2AE32354" w14:textId="0F875D7C" w:rsidR="00CB0309" w:rsidRPr="00D262B8" w:rsidRDefault="00CB0309" w:rsidP="00D262B8">
      <w:pPr>
        <w:pStyle w:val="a9"/>
        <w:numPr>
          <w:ilvl w:val="0"/>
          <w:numId w:val="34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Підвищити впізнаваність та популярність вітчизняних виконавців в Україні та світі</w:t>
      </w:r>
    </w:p>
    <w:p w14:paraId="22713F9C" w14:textId="66CF2268" w:rsidR="00D31D5B" w:rsidRPr="00D262B8" w:rsidRDefault="00CB0309" w:rsidP="00D262B8">
      <w:pPr>
        <w:pStyle w:val="a9"/>
        <w:numPr>
          <w:ilvl w:val="0"/>
          <w:numId w:val="34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Об'єднати шанувальників української музичної культури в одному онлайн-середовищі</w:t>
      </w:r>
    </w:p>
    <w:p w14:paraId="7AC6D0A3" w14:textId="524622CF" w:rsidR="00D31D5B" w:rsidRPr="00D262B8" w:rsidRDefault="00D31D5B" w:rsidP="00D262B8">
      <w:pPr>
        <w:pStyle w:val="2"/>
        <w:rPr>
          <w:rFonts w:ascii="Arial" w:hAnsi="Arial" w:cs="Arial"/>
        </w:rPr>
      </w:pPr>
      <w:bookmarkStart w:id="65" w:name="_Toc105907887"/>
      <w:bookmarkStart w:id="66" w:name="_Toc106079197"/>
      <w:bookmarkStart w:id="67" w:name="_Toc106079522"/>
      <w:bookmarkStart w:id="68" w:name="_Toc106079791"/>
      <w:bookmarkStart w:id="69" w:name="_Toc107027565"/>
      <w:bookmarkStart w:id="70" w:name="_Toc107027775"/>
      <w:bookmarkStart w:id="71" w:name="_Toc141159332"/>
      <w:bookmarkStart w:id="72" w:name="_Toc161937263"/>
      <w:r w:rsidRPr="00FF14DD">
        <w:rPr>
          <w:rFonts w:ascii="Arial" w:hAnsi="Arial" w:cs="Arial"/>
        </w:rPr>
        <w:t>High-Level Requirements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tbl>
      <w:tblPr>
        <w:tblW w:w="842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524"/>
      </w:tblGrid>
      <w:tr w:rsidR="00D31D5B" w:rsidRPr="00FF14DD" w14:paraId="0742ACF8" w14:textId="77777777" w:rsidTr="00090571">
        <w:trPr>
          <w:cantSplit/>
          <w:trHeight w:val="429"/>
          <w:tblHeader/>
        </w:trPr>
        <w:tc>
          <w:tcPr>
            <w:tcW w:w="900" w:type="dxa"/>
            <w:shd w:val="pct5" w:color="auto" w:fill="FFFFFF"/>
            <w:vAlign w:val="center"/>
          </w:tcPr>
          <w:p w14:paraId="383EEA16" w14:textId="77777777" w:rsidR="00D31D5B" w:rsidRPr="00FF14DD" w:rsidRDefault="00D31D5B" w:rsidP="00090571">
            <w:pPr>
              <w:pStyle w:val="TableHeading"/>
              <w:keepNext/>
              <w:keepLines/>
              <w:spacing w:beforeLines="40" w:before="96" w:afterLines="40" w:after="96"/>
              <w:ind w:left="-180" w:right="-120"/>
              <w:jc w:val="center"/>
              <w:rPr>
                <w:rFonts w:cs="Arial"/>
                <w:sz w:val="24"/>
                <w:szCs w:val="24"/>
              </w:rPr>
            </w:pPr>
            <w:r w:rsidRPr="00FF14DD">
              <w:rPr>
                <w:rFonts w:cs="Arial"/>
                <w:sz w:val="24"/>
                <w:szCs w:val="24"/>
              </w:rPr>
              <w:t>Req. #</w:t>
            </w:r>
          </w:p>
        </w:tc>
        <w:tc>
          <w:tcPr>
            <w:tcW w:w="7524" w:type="dxa"/>
            <w:shd w:val="pct5" w:color="auto" w:fill="FFFFFF"/>
          </w:tcPr>
          <w:p w14:paraId="60A724FB" w14:textId="77777777" w:rsidR="00D31D5B" w:rsidRPr="00FF14DD" w:rsidRDefault="00D31D5B" w:rsidP="00090571">
            <w:pPr>
              <w:pStyle w:val="TableHeading"/>
              <w:keepNext/>
              <w:keepLines/>
              <w:spacing w:beforeLines="40" w:before="96" w:afterLines="40" w:after="96"/>
              <w:ind w:left="-180"/>
              <w:rPr>
                <w:rFonts w:cs="Arial"/>
                <w:sz w:val="24"/>
                <w:szCs w:val="24"/>
              </w:rPr>
            </w:pPr>
            <w:r w:rsidRPr="00FF14DD">
              <w:rPr>
                <w:rFonts w:cs="Arial"/>
                <w:sz w:val="24"/>
                <w:szCs w:val="24"/>
              </w:rPr>
              <w:t>I Requirement Description</w:t>
            </w:r>
          </w:p>
        </w:tc>
      </w:tr>
      <w:tr w:rsidR="00090571" w:rsidRPr="002D3DD5" w14:paraId="2B128E92" w14:textId="77777777" w:rsidTr="00090571">
        <w:trPr>
          <w:cantSplit/>
        </w:trPr>
        <w:tc>
          <w:tcPr>
            <w:tcW w:w="900" w:type="dxa"/>
            <w:vAlign w:val="center"/>
          </w:tcPr>
          <w:p w14:paraId="23F25C45" w14:textId="3B87CC38" w:rsidR="00090571" w:rsidRPr="00FF14DD" w:rsidRDefault="00090571" w:rsidP="00090571">
            <w:pPr>
              <w:pStyle w:val="TableText1"/>
              <w:spacing w:beforeLines="40" w:before="96" w:afterLines="40" w:after="96"/>
              <w:ind w:left="-180" w:right="-12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7524" w:type="dxa"/>
            <w:vAlign w:val="center"/>
          </w:tcPr>
          <w:p w14:paraId="3018B85F" w14:textId="77777777" w:rsidR="00090571" w:rsidRPr="00145B19" w:rsidRDefault="00090571" w:rsidP="00090571">
            <w:pPr>
              <w:pStyle w:val="a9"/>
              <w:spacing w:beforeLines="40" w:before="96" w:afterLines="40" w:after="96"/>
              <w:ind w:left="36" w:right="177"/>
              <w:jc w:val="left"/>
              <w:rPr>
                <w:sz w:val="20"/>
                <w:lang w:val="uk-UA"/>
              </w:rPr>
            </w:pPr>
            <w:r w:rsidRPr="00145B19">
              <w:rPr>
                <w:sz w:val="20"/>
                <w:lang w:val="uk-UA"/>
              </w:rPr>
              <w:t>Впровадити безпечну реєстрацію користувачів та функціонал входу в систему</w:t>
            </w:r>
            <w:r>
              <w:rPr>
                <w:sz w:val="20"/>
                <w:lang w:val="uk-UA"/>
              </w:rPr>
              <w:t>;</w:t>
            </w:r>
          </w:p>
          <w:p w14:paraId="23CA830F" w14:textId="3F65E3B6" w:rsidR="00090571" w:rsidRPr="00EE3EDB" w:rsidRDefault="00090571" w:rsidP="00090571">
            <w:pPr>
              <w:pStyle w:val="TableText1"/>
              <w:spacing w:beforeLines="40" w:before="96" w:afterLines="40" w:after="96"/>
              <w:ind w:left="36" w:right="177"/>
              <w:rPr>
                <w:rFonts w:cs="Arial"/>
                <w:sz w:val="24"/>
                <w:szCs w:val="24"/>
                <w:lang w:val="uk-UA"/>
              </w:rPr>
            </w:pPr>
            <w:r w:rsidRPr="00145B19">
              <w:rPr>
                <w:rFonts w:ascii="Times New Roman" w:hAnsi="Times New Roman"/>
                <w:lang w:val="uk-UA"/>
              </w:rPr>
              <w:t>Підтримати інтеграцію з акаунтами Google для спрощення реєстрації/входу</w:t>
            </w:r>
            <w:r>
              <w:rPr>
                <w:rFonts w:ascii="Times New Roman" w:hAnsi="Times New Roman"/>
                <w:lang w:val="uk-UA"/>
              </w:rPr>
              <w:t>.</w:t>
            </w:r>
          </w:p>
        </w:tc>
      </w:tr>
      <w:tr w:rsidR="00090571" w:rsidRPr="002D3DD5" w14:paraId="401D81CE" w14:textId="77777777" w:rsidTr="00090571">
        <w:trPr>
          <w:cantSplit/>
        </w:trPr>
        <w:tc>
          <w:tcPr>
            <w:tcW w:w="900" w:type="dxa"/>
            <w:vAlign w:val="center"/>
          </w:tcPr>
          <w:p w14:paraId="01F452C1" w14:textId="63B246C6" w:rsidR="00090571" w:rsidRPr="00090571" w:rsidRDefault="00090571" w:rsidP="00090571">
            <w:pPr>
              <w:pStyle w:val="TableText1"/>
              <w:spacing w:beforeLines="40" w:before="96" w:afterLines="40" w:after="96"/>
              <w:ind w:left="-180" w:right="-12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524" w:type="dxa"/>
            <w:vAlign w:val="center"/>
          </w:tcPr>
          <w:p w14:paraId="42DD96BB" w14:textId="77777777" w:rsidR="00090571" w:rsidRPr="00507908" w:rsidRDefault="00090571" w:rsidP="00090571">
            <w:pPr>
              <w:pStyle w:val="a9"/>
              <w:spacing w:beforeLines="40" w:before="96" w:afterLines="40" w:after="96"/>
              <w:ind w:left="36" w:right="177"/>
              <w:jc w:val="left"/>
              <w:rPr>
                <w:sz w:val="20"/>
                <w:lang w:val="uk-UA"/>
              </w:rPr>
            </w:pPr>
            <w:r w:rsidRPr="00507908">
              <w:rPr>
                <w:sz w:val="20"/>
                <w:lang w:val="uk-UA"/>
              </w:rPr>
              <w:t>Інтегрувати аудіоплеєр з контролями відтворення (грати, пауза, перемотування тощо)</w:t>
            </w:r>
            <w:r>
              <w:rPr>
                <w:sz w:val="20"/>
                <w:lang w:val="uk-UA"/>
              </w:rPr>
              <w:t>;</w:t>
            </w:r>
          </w:p>
          <w:p w14:paraId="49EC6710" w14:textId="77777777" w:rsidR="00090571" w:rsidRPr="00507908" w:rsidRDefault="00090571" w:rsidP="00090571">
            <w:pPr>
              <w:pStyle w:val="a9"/>
              <w:spacing w:beforeLines="40" w:before="96" w:afterLines="40" w:after="96"/>
              <w:ind w:left="36" w:right="177"/>
              <w:jc w:val="left"/>
              <w:rPr>
                <w:color w:val="FF0000"/>
                <w:sz w:val="20"/>
                <w:lang w:val="uk-UA"/>
              </w:rPr>
            </w:pPr>
            <w:r w:rsidRPr="00507908">
              <w:rPr>
                <w:sz w:val="20"/>
                <w:lang w:val="uk-UA"/>
              </w:rPr>
              <w:t>Підтримати відтворення на задньому плані</w:t>
            </w:r>
          </w:p>
          <w:p w14:paraId="1517762E" w14:textId="0D3AB692" w:rsidR="00090571" w:rsidRPr="00090571" w:rsidRDefault="00090571" w:rsidP="00090571">
            <w:pPr>
              <w:pStyle w:val="TableText1"/>
              <w:spacing w:beforeLines="40" w:before="96" w:afterLines="40" w:after="96"/>
              <w:ind w:left="36" w:right="177"/>
              <w:rPr>
                <w:rFonts w:cs="Arial"/>
                <w:lang w:val="ru-RU"/>
              </w:rPr>
            </w:pPr>
            <w:r w:rsidRPr="00507908">
              <w:rPr>
                <w:rFonts w:ascii="Times New Roman" w:hAnsi="Times New Roman"/>
                <w:lang w:val="uk-UA"/>
              </w:rPr>
              <w:t>Розглянути можливості офлайн відтворення</w:t>
            </w:r>
            <w:r>
              <w:rPr>
                <w:rFonts w:ascii="Times New Roman" w:hAnsi="Times New Roman"/>
                <w:lang w:val="uk-UA"/>
              </w:rPr>
              <w:t>.</w:t>
            </w:r>
          </w:p>
        </w:tc>
      </w:tr>
      <w:tr w:rsidR="00090571" w:rsidRPr="002D3DD5" w14:paraId="48F8FB5D" w14:textId="77777777" w:rsidTr="00090571">
        <w:trPr>
          <w:cantSplit/>
        </w:trPr>
        <w:tc>
          <w:tcPr>
            <w:tcW w:w="900" w:type="dxa"/>
            <w:vAlign w:val="center"/>
          </w:tcPr>
          <w:p w14:paraId="5060C834" w14:textId="51A59200" w:rsidR="00090571" w:rsidRPr="00090571" w:rsidRDefault="00090571" w:rsidP="00090571">
            <w:pPr>
              <w:pStyle w:val="TableText1"/>
              <w:spacing w:beforeLines="40" w:before="96" w:afterLines="40" w:after="96"/>
              <w:ind w:left="-180" w:right="-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524" w:type="dxa"/>
            <w:vAlign w:val="center"/>
          </w:tcPr>
          <w:p w14:paraId="207AA5C7" w14:textId="77777777" w:rsidR="00090571" w:rsidRPr="00507908" w:rsidRDefault="00090571" w:rsidP="00090571">
            <w:pPr>
              <w:pStyle w:val="a9"/>
              <w:spacing w:beforeLines="40" w:before="96" w:afterLines="40" w:after="96"/>
              <w:ind w:left="36" w:right="177"/>
              <w:jc w:val="left"/>
              <w:rPr>
                <w:sz w:val="20"/>
                <w:lang w:val="uk-UA"/>
              </w:rPr>
            </w:pPr>
            <w:r w:rsidRPr="00507908">
              <w:rPr>
                <w:sz w:val="20"/>
                <w:lang w:val="uk-UA"/>
              </w:rPr>
              <w:t>Впровадити комплексний пошук за іменами виконавців, назвами пісень, жанрами тощо</w:t>
            </w:r>
            <w:r>
              <w:rPr>
                <w:sz w:val="20"/>
                <w:lang w:val="uk-UA"/>
              </w:rPr>
              <w:t>;</w:t>
            </w:r>
          </w:p>
          <w:p w14:paraId="1C36999D" w14:textId="77777777" w:rsidR="00090571" w:rsidRPr="00507908" w:rsidRDefault="00090571" w:rsidP="00090571">
            <w:pPr>
              <w:pStyle w:val="a9"/>
              <w:spacing w:beforeLines="40" w:before="96" w:afterLines="40" w:after="96"/>
              <w:ind w:left="36" w:right="177"/>
              <w:jc w:val="left"/>
              <w:rPr>
                <w:sz w:val="20"/>
                <w:lang w:val="uk-UA"/>
              </w:rPr>
            </w:pPr>
            <w:r w:rsidRPr="00507908">
              <w:rPr>
                <w:sz w:val="20"/>
                <w:lang w:val="uk-UA"/>
              </w:rPr>
              <w:t>Розробити алгоритми рекомендацій для пропозиції актуальних виконавців/пісень на основі вподобань користувача</w:t>
            </w:r>
            <w:r>
              <w:rPr>
                <w:sz w:val="20"/>
                <w:lang w:val="uk-UA"/>
              </w:rPr>
              <w:t>;</w:t>
            </w:r>
          </w:p>
          <w:p w14:paraId="2BED483C" w14:textId="75AFD919" w:rsidR="00090571" w:rsidRPr="00090571" w:rsidRDefault="00090571" w:rsidP="00090571">
            <w:pPr>
              <w:pStyle w:val="TableText1"/>
              <w:spacing w:beforeLines="40" w:before="96" w:afterLines="40" w:after="96"/>
              <w:ind w:left="36" w:right="177"/>
              <w:rPr>
                <w:rFonts w:cs="Arial"/>
                <w:lang w:val="ru-RU"/>
              </w:rPr>
            </w:pPr>
            <w:r w:rsidRPr="00507908">
              <w:rPr>
                <w:rFonts w:ascii="Times New Roman" w:hAnsi="Times New Roman"/>
                <w:lang w:val="uk-UA"/>
              </w:rPr>
              <w:t>Включити плейлисти для полегшення відкриття нової музики</w:t>
            </w:r>
            <w:r>
              <w:rPr>
                <w:rFonts w:ascii="Times New Roman" w:hAnsi="Times New Roman"/>
                <w:lang w:val="uk-UA"/>
              </w:rPr>
              <w:t>.</w:t>
            </w:r>
          </w:p>
        </w:tc>
      </w:tr>
      <w:tr w:rsidR="00090571" w:rsidRPr="002D3DD5" w14:paraId="661CB639" w14:textId="77777777" w:rsidTr="00090571">
        <w:trPr>
          <w:cantSplit/>
        </w:trPr>
        <w:tc>
          <w:tcPr>
            <w:tcW w:w="900" w:type="dxa"/>
            <w:vAlign w:val="center"/>
          </w:tcPr>
          <w:p w14:paraId="12D00943" w14:textId="57DEF393" w:rsidR="00090571" w:rsidRPr="00090571" w:rsidRDefault="00090571" w:rsidP="00090571">
            <w:pPr>
              <w:pStyle w:val="TableText1"/>
              <w:spacing w:beforeLines="40" w:before="96" w:afterLines="40" w:after="96"/>
              <w:ind w:left="-180" w:right="-12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524" w:type="dxa"/>
            <w:vAlign w:val="center"/>
          </w:tcPr>
          <w:p w14:paraId="762895B4" w14:textId="77777777" w:rsidR="00090571" w:rsidRPr="00507908" w:rsidRDefault="00090571" w:rsidP="00090571">
            <w:pPr>
              <w:pStyle w:val="a9"/>
              <w:spacing w:beforeLines="40" w:before="96" w:afterLines="40" w:after="96"/>
              <w:ind w:left="36" w:right="177"/>
              <w:jc w:val="left"/>
              <w:rPr>
                <w:sz w:val="20"/>
                <w:lang w:val="uk-UA"/>
              </w:rPr>
            </w:pPr>
            <w:r w:rsidRPr="00507908">
              <w:rPr>
                <w:sz w:val="20"/>
                <w:lang w:val="uk-UA"/>
              </w:rPr>
              <w:t>Дозволити користувачам створювати та керувати персональними плейлистами</w:t>
            </w:r>
            <w:r>
              <w:rPr>
                <w:sz w:val="20"/>
                <w:lang w:val="uk-UA"/>
              </w:rPr>
              <w:t>;</w:t>
            </w:r>
          </w:p>
          <w:p w14:paraId="0E0423E3" w14:textId="77777777" w:rsidR="00090571" w:rsidRPr="00507908" w:rsidRDefault="00090571" w:rsidP="00090571">
            <w:pPr>
              <w:pStyle w:val="a9"/>
              <w:spacing w:beforeLines="40" w:before="96" w:afterLines="40" w:after="96"/>
              <w:ind w:left="36" w:right="177"/>
              <w:jc w:val="left"/>
              <w:rPr>
                <w:sz w:val="20"/>
                <w:lang w:val="uk-UA"/>
              </w:rPr>
            </w:pPr>
            <w:r w:rsidRPr="00507908">
              <w:rPr>
                <w:sz w:val="20"/>
                <w:lang w:val="uk-UA"/>
              </w:rPr>
              <w:t>Впровадити функцію "Вибране" для користувачів, щоб зберігати улюблені пісні/виконавців</w:t>
            </w:r>
            <w:r>
              <w:rPr>
                <w:sz w:val="20"/>
                <w:lang w:val="uk-UA"/>
              </w:rPr>
              <w:t>;</w:t>
            </w:r>
          </w:p>
          <w:p w14:paraId="52000716" w14:textId="4FE17AEE" w:rsidR="00090571" w:rsidRPr="00090571" w:rsidRDefault="00090571" w:rsidP="00090571">
            <w:pPr>
              <w:pStyle w:val="TableText1"/>
              <w:spacing w:beforeLines="40" w:before="96" w:afterLines="40" w:after="96"/>
              <w:ind w:left="36" w:right="177"/>
              <w:rPr>
                <w:rFonts w:cs="Arial"/>
                <w:lang w:val="ru-RU"/>
              </w:rPr>
            </w:pPr>
            <w:r w:rsidRPr="00507908">
              <w:rPr>
                <w:rFonts w:ascii="Times New Roman" w:hAnsi="Times New Roman"/>
                <w:lang w:val="uk-UA"/>
              </w:rPr>
              <w:t>Розглянути можливості соціального обміну плейлистами та вибраним</w:t>
            </w:r>
            <w:r>
              <w:rPr>
                <w:rFonts w:ascii="Times New Roman" w:hAnsi="Times New Roman"/>
                <w:lang w:val="uk-UA"/>
              </w:rPr>
              <w:t>.</w:t>
            </w:r>
          </w:p>
        </w:tc>
      </w:tr>
      <w:tr w:rsidR="00090571" w:rsidRPr="00FF14DD" w14:paraId="0BAE6341" w14:textId="77777777" w:rsidTr="00090571">
        <w:trPr>
          <w:cantSplit/>
        </w:trPr>
        <w:tc>
          <w:tcPr>
            <w:tcW w:w="900" w:type="dxa"/>
            <w:vAlign w:val="center"/>
          </w:tcPr>
          <w:p w14:paraId="3D818972" w14:textId="42567161" w:rsidR="00090571" w:rsidRPr="00090571" w:rsidRDefault="00090571" w:rsidP="00090571">
            <w:pPr>
              <w:pStyle w:val="TableText1"/>
              <w:spacing w:beforeLines="40" w:before="96" w:afterLines="40" w:after="96"/>
              <w:ind w:left="-180" w:right="-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524" w:type="dxa"/>
            <w:vAlign w:val="center"/>
          </w:tcPr>
          <w:p w14:paraId="1835D089" w14:textId="77777777" w:rsidR="00090571" w:rsidRPr="00507908" w:rsidRDefault="00090571" w:rsidP="00090571">
            <w:pPr>
              <w:pStyle w:val="a9"/>
              <w:spacing w:beforeLines="40" w:before="96" w:afterLines="40" w:after="96"/>
              <w:ind w:left="36" w:right="177"/>
              <w:jc w:val="left"/>
              <w:rPr>
                <w:sz w:val="20"/>
                <w:lang w:val="uk-UA"/>
              </w:rPr>
            </w:pPr>
            <w:r w:rsidRPr="00507908">
              <w:rPr>
                <w:sz w:val="20"/>
                <w:lang w:val="uk-UA"/>
              </w:rPr>
              <w:t>Розробити привабливий та зручний інтерфейс відповідно до рекомендацій з дизайну для платформ</w:t>
            </w:r>
            <w:r>
              <w:rPr>
                <w:sz w:val="20"/>
                <w:lang w:val="uk-UA"/>
              </w:rPr>
              <w:t>и;</w:t>
            </w:r>
          </w:p>
          <w:p w14:paraId="638DC39A" w14:textId="77777777" w:rsidR="00090571" w:rsidRPr="00507908" w:rsidRDefault="00090571" w:rsidP="00090571">
            <w:pPr>
              <w:pStyle w:val="a9"/>
              <w:spacing w:beforeLines="40" w:before="96" w:afterLines="40" w:after="96"/>
              <w:ind w:left="36" w:right="177"/>
              <w:jc w:val="left"/>
              <w:rPr>
                <w:sz w:val="20"/>
                <w:lang w:val="uk-UA"/>
              </w:rPr>
            </w:pPr>
            <w:r w:rsidRPr="00507908">
              <w:rPr>
                <w:sz w:val="20"/>
                <w:lang w:val="uk-UA"/>
              </w:rPr>
              <w:t>Забезпечити послідовний та інтуїтивний досвід</w:t>
            </w:r>
            <w:r>
              <w:rPr>
                <w:sz w:val="20"/>
                <w:lang w:val="uk-UA"/>
              </w:rPr>
              <w:t>;</w:t>
            </w:r>
          </w:p>
          <w:p w14:paraId="2D82BD8C" w14:textId="5095CEC0" w:rsidR="00090571" w:rsidRPr="00FF14DD" w:rsidRDefault="00090571" w:rsidP="00090571">
            <w:pPr>
              <w:pStyle w:val="TableText1"/>
              <w:spacing w:beforeLines="40" w:before="96" w:afterLines="40" w:after="96"/>
              <w:ind w:left="36" w:right="177"/>
              <w:rPr>
                <w:rFonts w:cs="Arial"/>
              </w:rPr>
            </w:pPr>
            <w:r w:rsidRPr="00507908">
              <w:rPr>
                <w:rFonts w:ascii="Times New Roman" w:hAnsi="Times New Roman"/>
                <w:lang w:val="uk-UA"/>
              </w:rPr>
              <w:t>Провести тестування користувачів</w:t>
            </w:r>
            <w:r>
              <w:rPr>
                <w:rFonts w:ascii="Times New Roman" w:hAnsi="Times New Roman"/>
                <w:lang w:val="uk-UA"/>
              </w:rPr>
              <w:t>.</w:t>
            </w:r>
          </w:p>
        </w:tc>
      </w:tr>
      <w:tr w:rsidR="00090571" w:rsidRPr="002D3DD5" w14:paraId="5517F085" w14:textId="77777777" w:rsidTr="00090571">
        <w:trPr>
          <w:cantSplit/>
        </w:trPr>
        <w:tc>
          <w:tcPr>
            <w:tcW w:w="900" w:type="dxa"/>
            <w:vAlign w:val="center"/>
          </w:tcPr>
          <w:p w14:paraId="3C225B5A" w14:textId="09487DB8" w:rsidR="00090571" w:rsidRPr="00FF14DD" w:rsidRDefault="00090571" w:rsidP="00090571">
            <w:pPr>
              <w:pStyle w:val="TableText1"/>
              <w:spacing w:beforeLines="40" w:before="96" w:afterLines="40" w:after="96"/>
              <w:ind w:left="-180" w:right="-120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7524" w:type="dxa"/>
            <w:vAlign w:val="center"/>
          </w:tcPr>
          <w:p w14:paraId="1E29737E" w14:textId="77777777" w:rsidR="00090571" w:rsidRPr="00145B19" w:rsidRDefault="00090571" w:rsidP="00090571">
            <w:pPr>
              <w:pStyle w:val="a9"/>
              <w:spacing w:beforeLines="40" w:before="96" w:afterLines="40" w:after="96"/>
              <w:ind w:left="36" w:right="177"/>
              <w:jc w:val="left"/>
              <w:rPr>
                <w:sz w:val="20"/>
                <w:lang w:val="uk-UA"/>
              </w:rPr>
            </w:pPr>
            <w:r w:rsidRPr="00145B19">
              <w:rPr>
                <w:sz w:val="20"/>
                <w:lang w:val="uk-UA"/>
              </w:rPr>
              <w:t>Впровадити безпечну реєстрацію користувачів та функціонал входу в систему</w:t>
            </w:r>
            <w:r>
              <w:rPr>
                <w:sz w:val="20"/>
                <w:lang w:val="uk-UA"/>
              </w:rPr>
              <w:t>;</w:t>
            </w:r>
          </w:p>
          <w:p w14:paraId="0D176204" w14:textId="37407726" w:rsidR="00090571" w:rsidRPr="00090571" w:rsidRDefault="00090571" w:rsidP="00090571">
            <w:pPr>
              <w:pStyle w:val="TableText1"/>
              <w:spacing w:beforeLines="40" w:before="96" w:afterLines="40" w:after="96"/>
              <w:ind w:left="36" w:right="177"/>
              <w:rPr>
                <w:rFonts w:cs="Arial"/>
                <w:lang w:val="uk-UA"/>
              </w:rPr>
            </w:pPr>
            <w:r w:rsidRPr="00145B19">
              <w:rPr>
                <w:rFonts w:ascii="Times New Roman" w:hAnsi="Times New Roman"/>
                <w:lang w:val="uk-UA"/>
              </w:rPr>
              <w:t>Підтримати інтеграцію з акаунтами Google для спрощення реєстрації/входу</w:t>
            </w:r>
            <w:r>
              <w:rPr>
                <w:rFonts w:ascii="Times New Roman" w:hAnsi="Times New Roman"/>
                <w:lang w:val="uk-UA"/>
              </w:rPr>
              <w:t>.</w:t>
            </w:r>
          </w:p>
        </w:tc>
      </w:tr>
    </w:tbl>
    <w:p w14:paraId="531C5DE9" w14:textId="796C492B" w:rsidR="006E02F2" w:rsidRPr="00245EAB" w:rsidRDefault="00D31D5B" w:rsidP="00245EAB">
      <w:pPr>
        <w:pStyle w:val="2"/>
        <w:rPr>
          <w:rFonts w:ascii="Arial" w:hAnsi="Arial" w:cs="Arial"/>
        </w:rPr>
      </w:pPr>
      <w:bookmarkStart w:id="73" w:name="_Toc141159333"/>
      <w:bookmarkStart w:id="74" w:name="_Toc161937264"/>
      <w:bookmarkStart w:id="75" w:name="_Toc107027564"/>
      <w:bookmarkStart w:id="76" w:name="_Toc107027774"/>
      <w:bookmarkStart w:id="77" w:name="_Toc106079198"/>
      <w:bookmarkStart w:id="78" w:name="_Toc106079523"/>
      <w:bookmarkStart w:id="79" w:name="_Toc106079792"/>
      <w:bookmarkStart w:id="80" w:name="_Toc107027566"/>
      <w:bookmarkStart w:id="81" w:name="_Toc107027776"/>
      <w:r w:rsidRPr="00FF14DD">
        <w:rPr>
          <w:rFonts w:ascii="Arial" w:hAnsi="Arial" w:cs="Arial"/>
        </w:rPr>
        <w:t>Major Deliverables</w:t>
      </w:r>
      <w:bookmarkEnd w:id="73"/>
      <w:bookmarkEnd w:id="74"/>
    </w:p>
    <w:tbl>
      <w:tblPr>
        <w:tblW w:w="842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004"/>
      </w:tblGrid>
      <w:tr w:rsidR="00D31D5B" w:rsidRPr="00FF14DD" w14:paraId="28DA683A" w14:textId="77777777">
        <w:trPr>
          <w:cantSplit/>
          <w:trHeight w:val="429"/>
          <w:tblHeader/>
        </w:trPr>
        <w:tc>
          <w:tcPr>
            <w:tcW w:w="3420" w:type="dxa"/>
            <w:shd w:val="pct5" w:color="auto" w:fill="FFFFFF"/>
          </w:tcPr>
          <w:p w14:paraId="024B9667" w14:textId="77777777" w:rsidR="00D31D5B" w:rsidRPr="00FF14DD" w:rsidRDefault="00D31D5B">
            <w:pPr>
              <w:pStyle w:val="TableHeading"/>
              <w:keepNext/>
              <w:keepLines/>
              <w:rPr>
                <w:rFonts w:cs="Arial"/>
                <w:sz w:val="24"/>
                <w:szCs w:val="24"/>
              </w:rPr>
            </w:pPr>
            <w:r w:rsidRPr="00FF14DD">
              <w:rPr>
                <w:rFonts w:cs="Arial"/>
                <w:sz w:val="24"/>
                <w:szCs w:val="24"/>
              </w:rPr>
              <w:t>Major Deliverable</w:t>
            </w:r>
          </w:p>
        </w:tc>
        <w:tc>
          <w:tcPr>
            <w:tcW w:w="5004" w:type="dxa"/>
            <w:shd w:val="pct5" w:color="auto" w:fill="FFFFFF"/>
          </w:tcPr>
          <w:p w14:paraId="28D5B055" w14:textId="77777777" w:rsidR="00D31D5B" w:rsidRPr="00FF14DD" w:rsidRDefault="00D31D5B">
            <w:pPr>
              <w:pStyle w:val="TableHeading"/>
              <w:keepNext/>
              <w:keepLines/>
              <w:ind w:left="-180"/>
              <w:rPr>
                <w:rFonts w:cs="Arial"/>
                <w:sz w:val="24"/>
                <w:szCs w:val="24"/>
              </w:rPr>
            </w:pPr>
            <w:r w:rsidRPr="00FF14DD">
              <w:rPr>
                <w:rFonts w:cs="Arial"/>
                <w:sz w:val="24"/>
                <w:szCs w:val="24"/>
              </w:rPr>
              <w:t>I Deliverable Description</w:t>
            </w:r>
          </w:p>
        </w:tc>
      </w:tr>
      <w:tr w:rsidR="00D31D5B" w:rsidRPr="002D3DD5" w14:paraId="0577171B" w14:textId="77777777" w:rsidTr="00245EAB">
        <w:trPr>
          <w:cantSplit/>
        </w:trPr>
        <w:tc>
          <w:tcPr>
            <w:tcW w:w="3420" w:type="dxa"/>
            <w:vAlign w:val="center"/>
          </w:tcPr>
          <w:p w14:paraId="5DDD3E27" w14:textId="6EF07572" w:rsidR="00D31D5B" w:rsidRPr="00E46A48" w:rsidRDefault="00245EAB" w:rsidP="00245EAB">
            <w:pPr>
              <w:pStyle w:val="TableText1"/>
              <w:ind w:left="-180"/>
              <w:jc w:val="center"/>
              <w:rPr>
                <w:rFonts w:ascii="Times New Roman" w:hAnsi="Times New Roman"/>
                <w:noProof w:val="0"/>
                <w:szCs w:val="24"/>
                <w:lang w:val="uk-UA"/>
              </w:rPr>
            </w:pPr>
            <w:r w:rsidRPr="00E46A48">
              <w:rPr>
                <w:rFonts w:ascii="Times New Roman" w:hAnsi="Times New Roman"/>
                <w:noProof w:val="0"/>
                <w:szCs w:val="24"/>
                <w:lang w:val="uk-UA"/>
              </w:rPr>
              <w:t>Мобільний додаток</w:t>
            </w:r>
          </w:p>
        </w:tc>
        <w:tc>
          <w:tcPr>
            <w:tcW w:w="5004" w:type="dxa"/>
            <w:vAlign w:val="center"/>
          </w:tcPr>
          <w:p w14:paraId="0BA64A25" w14:textId="5F01B099" w:rsidR="00D31D5B" w:rsidRPr="00E46A48" w:rsidRDefault="00245EAB" w:rsidP="00245EAB">
            <w:pPr>
              <w:pStyle w:val="TableText1"/>
              <w:ind w:left="71"/>
              <w:rPr>
                <w:rFonts w:ascii="Times New Roman" w:hAnsi="Times New Roman"/>
                <w:noProof w:val="0"/>
                <w:szCs w:val="24"/>
                <w:lang w:val="uk-UA"/>
              </w:rPr>
            </w:pPr>
            <w:r w:rsidRPr="00E46A48">
              <w:rPr>
                <w:rFonts w:ascii="Times New Roman" w:hAnsi="Times New Roman"/>
                <w:noProof w:val="0"/>
                <w:szCs w:val="24"/>
                <w:lang w:val="uk-UA"/>
              </w:rPr>
              <w:t>Крос-платформний мобільний додаток для Android та iOS з можливостями прослуховування, створення плейлистів, завантаження</w:t>
            </w:r>
          </w:p>
        </w:tc>
      </w:tr>
      <w:tr w:rsidR="00D31D5B" w:rsidRPr="002D3DD5" w14:paraId="78DC6DA0" w14:textId="77777777" w:rsidTr="00245EAB">
        <w:trPr>
          <w:cantSplit/>
        </w:trPr>
        <w:tc>
          <w:tcPr>
            <w:tcW w:w="3420" w:type="dxa"/>
            <w:vAlign w:val="center"/>
          </w:tcPr>
          <w:p w14:paraId="44BE19FC" w14:textId="773D36A0" w:rsidR="00D31D5B" w:rsidRPr="00E46A48" w:rsidRDefault="00245EAB" w:rsidP="00245EAB">
            <w:pPr>
              <w:pStyle w:val="TableText1"/>
              <w:ind w:left="-180"/>
              <w:jc w:val="center"/>
              <w:rPr>
                <w:rFonts w:ascii="Times New Roman" w:hAnsi="Times New Roman"/>
                <w:noProof w:val="0"/>
                <w:szCs w:val="24"/>
                <w:lang w:val="uk-UA"/>
              </w:rPr>
            </w:pPr>
            <w:r w:rsidRPr="00E46A48">
              <w:rPr>
                <w:rFonts w:ascii="Times New Roman" w:hAnsi="Times New Roman"/>
                <w:noProof w:val="0"/>
                <w:szCs w:val="24"/>
                <w:lang w:val="uk-UA"/>
              </w:rPr>
              <w:lastRenderedPageBreak/>
              <w:t>Система авторизації</w:t>
            </w:r>
          </w:p>
        </w:tc>
        <w:tc>
          <w:tcPr>
            <w:tcW w:w="5004" w:type="dxa"/>
            <w:vAlign w:val="center"/>
          </w:tcPr>
          <w:p w14:paraId="4BF7B4B5" w14:textId="16E4974C" w:rsidR="00D31D5B" w:rsidRPr="00E46A48" w:rsidRDefault="00245EAB" w:rsidP="00245EAB">
            <w:pPr>
              <w:pStyle w:val="TableText1"/>
              <w:ind w:left="71"/>
              <w:rPr>
                <w:rFonts w:ascii="Times New Roman" w:hAnsi="Times New Roman"/>
                <w:noProof w:val="0"/>
                <w:szCs w:val="24"/>
                <w:lang w:val="uk-UA"/>
              </w:rPr>
            </w:pPr>
            <w:r w:rsidRPr="00E46A48">
              <w:rPr>
                <w:rFonts w:ascii="Times New Roman" w:hAnsi="Times New Roman"/>
                <w:noProof w:val="0"/>
                <w:szCs w:val="24"/>
                <w:lang w:val="uk-UA"/>
              </w:rPr>
              <w:t>Реалізація системи реєстрації/входу для користувачів та профілів виконавців</w:t>
            </w:r>
          </w:p>
        </w:tc>
      </w:tr>
      <w:tr w:rsidR="00245EAB" w:rsidRPr="002D3DD5" w14:paraId="7DC12E40" w14:textId="77777777" w:rsidTr="00245EAB">
        <w:trPr>
          <w:cantSplit/>
        </w:trPr>
        <w:tc>
          <w:tcPr>
            <w:tcW w:w="3420" w:type="dxa"/>
            <w:vAlign w:val="center"/>
          </w:tcPr>
          <w:p w14:paraId="1CDB926E" w14:textId="7022D150" w:rsidR="00245EAB" w:rsidRPr="00E46A48" w:rsidRDefault="00245EAB" w:rsidP="00245EAB">
            <w:pPr>
              <w:pStyle w:val="TableText1"/>
              <w:ind w:left="-180"/>
              <w:jc w:val="center"/>
              <w:rPr>
                <w:rFonts w:ascii="Times New Roman" w:hAnsi="Times New Roman"/>
                <w:noProof w:val="0"/>
                <w:szCs w:val="24"/>
                <w:lang w:val="uk-UA"/>
              </w:rPr>
            </w:pPr>
            <w:r w:rsidRPr="00E46A48">
              <w:rPr>
                <w:rFonts w:ascii="Times New Roman" w:hAnsi="Times New Roman"/>
                <w:noProof w:val="0"/>
                <w:szCs w:val="24"/>
                <w:lang w:val="uk-UA"/>
              </w:rPr>
              <w:t>Потоковий сервіс</w:t>
            </w:r>
          </w:p>
        </w:tc>
        <w:tc>
          <w:tcPr>
            <w:tcW w:w="5004" w:type="dxa"/>
            <w:vAlign w:val="center"/>
          </w:tcPr>
          <w:p w14:paraId="2E8D4C9F" w14:textId="7516B8B4" w:rsidR="00245EAB" w:rsidRPr="00E46A48" w:rsidRDefault="00245EAB" w:rsidP="00245EAB">
            <w:pPr>
              <w:pStyle w:val="TableText1"/>
              <w:ind w:left="71"/>
              <w:rPr>
                <w:rFonts w:ascii="Times New Roman" w:hAnsi="Times New Roman"/>
                <w:noProof w:val="0"/>
                <w:szCs w:val="24"/>
                <w:lang w:val="uk-UA"/>
              </w:rPr>
            </w:pPr>
            <w:r w:rsidRPr="00E46A48">
              <w:rPr>
                <w:rFonts w:ascii="Times New Roman" w:hAnsi="Times New Roman"/>
                <w:noProof w:val="0"/>
                <w:szCs w:val="24"/>
                <w:lang w:val="uk-UA"/>
              </w:rPr>
              <w:t>Інтегрована система потокового відтворення музичного контенту</w:t>
            </w:r>
          </w:p>
        </w:tc>
      </w:tr>
      <w:tr w:rsidR="00245EAB" w:rsidRPr="00E46A48" w14:paraId="7A96818A" w14:textId="77777777" w:rsidTr="00245EAB">
        <w:trPr>
          <w:cantSplit/>
        </w:trPr>
        <w:tc>
          <w:tcPr>
            <w:tcW w:w="3420" w:type="dxa"/>
            <w:vAlign w:val="center"/>
          </w:tcPr>
          <w:p w14:paraId="771839D1" w14:textId="786602E7" w:rsidR="00245EAB" w:rsidRPr="00E46A48" w:rsidRDefault="00245EAB" w:rsidP="00245EAB">
            <w:pPr>
              <w:pStyle w:val="TableText1"/>
              <w:ind w:left="-180"/>
              <w:jc w:val="center"/>
              <w:rPr>
                <w:rFonts w:ascii="Times New Roman" w:hAnsi="Times New Roman"/>
                <w:noProof w:val="0"/>
                <w:szCs w:val="24"/>
                <w:lang w:val="uk-UA"/>
              </w:rPr>
            </w:pPr>
            <w:r w:rsidRPr="00E46A48">
              <w:rPr>
                <w:rFonts w:ascii="Times New Roman" w:hAnsi="Times New Roman"/>
                <w:noProof w:val="0"/>
                <w:szCs w:val="24"/>
                <w:lang w:val="uk-UA"/>
              </w:rPr>
              <w:t>Контент-база</w:t>
            </w:r>
          </w:p>
        </w:tc>
        <w:tc>
          <w:tcPr>
            <w:tcW w:w="5004" w:type="dxa"/>
            <w:vAlign w:val="center"/>
          </w:tcPr>
          <w:p w14:paraId="776F0EC5" w14:textId="012F03EB" w:rsidR="00245EAB" w:rsidRPr="00E46A48" w:rsidRDefault="00245EAB" w:rsidP="00245EAB">
            <w:pPr>
              <w:pStyle w:val="TableText1"/>
              <w:ind w:left="71"/>
              <w:rPr>
                <w:rFonts w:ascii="Times New Roman" w:hAnsi="Times New Roman"/>
                <w:noProof w:val="0"/>
                <w:szCs w:val="24"/>
                <w:lang w:val="uk-UA"/>
              </w:rPr>
            </w:pPr>
            <w:r w:rsidRPr="00E46A48">
              <w:rPr>
                <w:rFonts w:ascii="Times New Roman" w:hAnsi="Times New Roman"/>
                <w:noProof w:val="0"/>
                <w:szCs w:val="24"/>
                <w:lang w:val="uk-UA"/>
              </w:rPr>
              <w:t>Наповнена база музичного контенту</w:t>
            </w:r>
          </w:p>
        </w:tc>
      </w:tr>
      <w:tr w:rsidR="00245EAB" w:rsidRPr="002D3DD5" w14:paraId="15B4B462" w14:textId="77777777" w:rsidTr="00245EAB">
        <w:trPr>
          <w:cantSplit/>
        </w:trPr>
        <w:tc>
          <w:tcPr>
            <w:tcW w:w="3420" w:type="dxa"/>
            <w:vAlign w:val="center"/>
          </w:tcPr>
          <w:p w14:paraId="6ECD1CDB" w14:textId="5E441B36" w:rsidR="00245EAB" w:rsidRPr="00E46A48" w:rsidRDefault="00245EAB" w:rsidP="00245EAB">
            <w:pPr>
              <w:pStyle w:val="TableText1"/>
              <w:ind w:left="-180"/>
              <w:jc w:val="center"/>
              <w:rPr>
                <w:rFonts w:ascii="Times New Roman" w:hAnsi="Times New Roman"/>
                <w:noProof w:val="0"/>
                <w:szCs w:val="24"/>
                <w:lang w:val="uk-UA"/>
              </w:rPr>
            </w:pPr>
            <w:r w:rsidRPr="00E46A48">
              <w:rPr>
                <w:rFonts w:ascii="Times New Roman" w:hAnsi="Times New Roman"/>
                <w:noProof w:val="0"/>
                <w:szCs w:val="24"/>
                <w:lang w:val="uk-UA"/>
              </w:rPr>
              <w:t>Аналітичний модуль</w:t>
            </w:r>
          </w:p>
        </w:tc>
        <w:tc>
          <w:tcPr>
            <w:tcW w:w="5004" w:type="dxa"/>
            <w:vAlign w:val="center"/>
          </w:tcPr>
          <w:p w14:paraId="4DD8EACE" w14:textId="01E90173" w:rsidR="00245EAB" w:rsidRPr="00E46A48" w:rsidRDefault="00245EAB" w:rsidP="00245EAB">
            <w:pPr>
              <w:pStyle w:val="TableText1"/>
              <w:ind w:left="71"/>
              <w:rPr>
                <w:rFonts w:ascii="Times New Roman" w:hAnsi="Times New Roman"/>
                <w:noProof w:val="0"/>
                <w:szCs w:val="24"/>
                <w:lang w:val="uk-UA"/>
              </w:rPr>
            </w:pPr>
            <w:r w:rsidRPr="00E46A48">
              <w:rPr>
                <w:rFonts w:ascii="Times New Roman" w:hAnsi="Times New Roman"/>
                <w:noProof w:val="0"/>
                <w:szCs w:val="24"/>
                <w:lang w:val="uk-UA"/>
              </w:rPr>
              <w:t>Система збору та аналізу даних про користувачів, трендів, переваг</w:t>
            </w:r>
          </w:p>
        </w:tc>
      </w:tr>
      <w:tr w:rsidR="00245EAB" w:rsidRPr="002D3DD5" w14:paraId="5818B7F2" w14:textId="77777777" w:rsidTr="00245EAB">
        <w:trPr>
          <w:cantSplit/>
        </w:trPr>
        <w:tc>
          <w:tcPr>
            <w:tcW w:w="3420" w:type="dxa"/>
            <w:vAlign w:val="center"/>
          </w:tcPr>
          <w:p w14:paraId="5078DB62" w14:textId="1A467E28" w:rsidR="00245EAB" w:rsidRPr="00E46A48" w:rsidRDefault="00245EAB" w:rsidP="00245EAB">
            <w:pPr>
              <w:pStyle w:val="TableText1"/>
              <w:ind w:left="-180"/>
              <w:jc w:val="center"/>
              <w:rPr>
                <w:rFonts w:ascii="Times New Roman" w:hAnsi="Times New Roman"/>
                <w:noProof w:val="0"/>
                <w:szCs w:val="24"/>
                <w:lang w:val="uk-UA"/>
              </w:rPr>
            </w:pPr>
            <w:r w:rsidRPr="00E46A48">
              <w:rPr>
                <w:rFonts w:ascii="Times New Roman" w:hAnsi="Times New Roman"/>
                <w:noProof w:val="0"/>
                <w:szCs w:val="24"/>
                <w:lang w:val="uk-UA"/>
              </w:rPr>
              <w:t>Документація</w:t>
            </w:r>
          </w:p>
        </w:tc>
        <w:tc>
          <w:tcPr>
            <w:tcW w:w="5004" w:type="dxa"/>
            <w:vAlign w:val="center"/>
          </w:tcPr>
          <w:p w14:paraId="478518E4" w14:textId="23306408" w:rsidR="00245EAB" w:rsidRPr="00E46A48" w:rsidRDefault="00245EAB" w:rsidP="00245EAB">
            <w:pPr>
              <w:pStyle w:val="TableText1"/>
              <w:ind w:left="71"/>
              <w:rPr>
                <w:rFonts w:ascii="Times New Roman" w:hAnsi="Times New Roman"/>
                <w:noProof w:val="0"/>
                <w:szCs w:val="24"/>
                <w:lang w:val="uk-UA"/>
              </w:rPr>
            </w:pPr>
            <w:r w:rsidRPr="00E46A48">
              <w:rPr>
                <w:rFonts w:ascii="Times New Roman" w:hAnsi="Times New Roman"/>
                <w:noProof w:val="0"/>
                <w:szCs w:val="24"/>
                <w:lang w:val="uk-UA"/>
              </w:rPr>
              <w:t>Технічна документація, керівництва користувача, навчальні матеріали</w:t>
            </w:r>
          </w:p>
        </w:tc>
      </w:tr>
    </w:tbl>
    <w:p w14:paraId="3B668637" w14:textId="77777777" w:rsidR="00954EED" w:rsidRPr="00FF14DD" w:rsidRDefault="00954EED" w:rsidP="00954EED">
      <w:pPr>
        <w:pStyle w:val="2"/>
        <w:rPr>
          <w:rFonts w:ascii="Arial" w:hAnsi="Arial" w:cs="Arial"/>
        </w:rPr>
      </w:pPr>
      <w:bookmarkStart w:id="82" w:name="_Toc141159334"/>
      <w:bookmarkStart w:id="83" w:name="_Toc161937265"/>
      <w:r w:rsidRPr="00FF14DD">
        <w:rPr>
          <w:rFonts w:ascii="Arial" w:hAnsi="Arial" w:cs="Arial"/>
        </w:rPr>
        <w:t>Boundaries</w:t>
      </w:r>
      <w:bookmarkEnd w:id="82"/>
      <w:bookmarkEnd w:id="83"/>
    </w:p>
    <w:p w14:paraId="7B43DBE2" w14:textId="77777777" w:rsidR="001D7241" w:rsidRPr="00D262B8" w:rsidRDefault="001D7241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У межах проекту:</w:t>
      </w:r>
    </w:p>
    <w:p w14:paraId="75575C71" w14:textId="36A514F5" w:rsidR="001D7241" w:rsidRPr="00D262B8" w:rsidRDefault="001D7241" w:rsidP="00D262B8">
      <w:pPr>
        <w:pStyle w:val="a9"/>
        <w:numPr>
          <w:ilvl w:val="0"/>
          <w:numId w:val="35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Розробка мобільного додатку для платформи</w:t>
      </w:r>
    </w:p>
    <w:p w14:paraId="33825842" w14:textId="0BEC28C3" w:rsidR="001D7241" w:rsidRPr="00D262B8" w:rsidRDefault="001D7241" w:rsidP="00D262B8">
      <w:pPr>
        <w:pStyle w:val="a9"/>
        <w:numPr>
          <w:ilvl w:val="0"/>
          <w:numId w:val="35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Реалізація функцій потокового відтворення музики, створення плейлистів, завантаження треків</w:t>
      </w:r>
    </w:p>
    <w:p w14:paraId="2A80A389" w14:textId="43687567" w:rsidR="001D7241" w:rsidRPr="00D262B8" w:rsidRDefault="001D7241" w:rsidP="00D262B8">
      <w:pPr>
        <w:pStyle w:val="a9"/>
        <w:numPr>
          <w:ilvl w:val="0"/>
          <w:numId w:val="35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Інтеграція системи реєстрації, авторизації користувачів та профілів виконавців</w:t>
      </w:r>
    </w:p>
    <w:p w14:paraId="240E8428" w14:textId="7F9200E2" w:rsidR="001D7241" w:rsidRPr="00D262B8" w:rsidRDefault="001D7241" w:rsidP="00D262B8">
      <w:pPr>
        <w:pStyle w:val="a9"/>
        <w:numPr>
          <w:ilvl w:val="0"/>
          <w:numId w:val="35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Створення бази даних з музичним контентом</w:t>
      </w:r>
    </w:p>
    <w:p w14:paraId="5BF0ADA6" w14:textId="642DE2A6" w:rsidR="001D7241" w:rsidRPr="00D262B8" w:rsidRDefault="001D7241" w:rsidP="00D262B8">
      <w:pPr>
        <w:pStyle w:val="a9"/>
        <w:numPr>
          <w:ilvl w:val="0"/>
          <w:numId w:val="35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Розробка користувацького інтерфейсу та дизайну платформи</w:t>
      </w:r>
    </w:p>
    <w:p w14:paraId="05E28F4C" w14:textId="350B6765" w:rsidR="001D7241" w:rsidRPr="00D262B8" w:rsidRDefault="001D7241" w:rsidP="00D262B8">
      <w:pPr>
        <w:pStyle w:val="a9"/>
        <w:numPr>
          <w:ilvl w:val="0"/>
          <w:numId w:val="35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Налагодження аналітичних систем для збору та аналізу даних про</w:t>
      </w:r>
      <w:r w:rsidRPr="001D7241">
        <w:rPr>
          <w:rFonts w:ascii="Arial" w:hAnsi="Arial" w:cs="Arial"/>
          <w:iCs/>
          <w:lang w:val="ru-RU"/>
        </w:rPr>
        <w:t xml:space="preserve"> </w:t>
      </w:r>
      <w:r w:rsidRPr="00D262B8">
        <w:rPr>
          <w:iCs/>
          <w:szCs w:val="20"/>
          <w:lang w:val="ru-RU"/>
        </w:rPr>
        <w:t>користувачів</w:t>
      </w:r>
    </w:p>
    <w:p w14:paraId="5F9FFE52" w14:textId="77777777" w:rsidR="001D7241" w:rsidRPr="00D262B8" w:rsidRDefault="001D7241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Поза межами проекту:</w:t>
      </w:r>
    </w:p>
    <w:p w14:paraId="17EC73F9" w14:textId="7DDF3F6C" w:rsidR="001D7241" w:rsidRPr="00D262B8" w:rsidRDefault="001D7241" w:rsidP="00D262B8">
      <w:pPr>
        <w:pStyle w:val="a9"/>
        <w:numPr>
          <w:ilvl w:val="0"/>
          <w:numId w:val="36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Укладання ліцензійних угод з правовласниками музичного контенту</w:t>
      </w:r>
    </w:p>
    <w:p w14:paraId="6529C550" w14:textId="7154BACF" w:rsidR="001D7241" w:rsidRPr="00D262B8" w:rsidRDefault="001D7241" w:rsidP="00D262B8">
      <w:pPr>
        <w:pStyle w:val="a9"/>
        <w:numPr>
          <w:ilvl w:val="0"/>
          <w:numId w:val="36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Залучення рекламодавців та партнерів для монетизації</w:t>
      </w:r>
    </w:p>
    <w:p w14:paraId="0E836E33" w14:textId="4DA54AB9" w:rsidR="001D7241" w:rsidRPr="00D262B8" w:rsidRDefault="001D7241" w:rsidP="00D262B8">
      <w:pPr>
        <w:pStyle w:val="a9"/>
        <w:numPr>
          <w:ilvl w:val="0"/>
          <w:numId w:val="36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Розробка додаткових функцій, не пов'язаних з основною метою платформи</w:t>
      </w:r>
    </w:p>
    <w:p w14:paraId="63274FBA" w14:textId="321E4982" w:rsidR="001D7241" w:rsidRPr="00D262B8" w:rsidRDefault="001D7241" w:rsidP="00D262B8">
      <w:pPr>
        <w:pStyle w:val="a9"/>
        <w:numPr>
          <w:ilvl w:val="0"/>
          <w:numId w:val="36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Інтеграція з іншими сторонніми сервісами, крім потокового передавання музики</w:t>
      </w:r>
    </w:p>
    <w:p w14:paraId="6737C5D1" w14:textId="2D9F9867" w:rsidR="00954EED" w:rsidRPr="00D262B8" w:rsidRDefault="001D7241" w:rsidP="00D262B8">
      <w:pPr>
        <w:pStyle w:val="a9"/>
        <w:numPr>
          <w:ilvl w:val="0"/>
          <w:numId w:val="36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Маркетингові заходи та просування після запуску платформи</w:t>
      </w:r>
    </w:p>
    <w:p w14:paraId="61ACDAF6" w14:textId="77777777" w:rsidR="00D31D5B" w:rsidRPr="00FF14DD" w:rsidRDefault="00D31D5B">
      <w:pPr>
        <w:pStyle w:val="1"/>
        <w:rPr>
          <w:rFonts w:ascii="Arial" w:hAnsi="Arial" w:cs="Arial"/>
        </w:rPr>
      </w:pPr>
      <w:bookmarkStart w:id="84" w:name="_Toc141159335"/>
      <w:bookmarkStart w:id="85" w:name="_Toc161937266"/>
      <w:r w:rsidRPr="00FF14DD">
        <w:rPr>
          <w:rFonts w:ascii="Arial" w:hAnsi="Arial" w:cs="Arial"/>
        </w:rPr>
        <w:t>Duration</w:t>
      </w:r>
      <w:bookmarkEnd w:id="75"/>
      <w:bookmarkEnd w:id="76"/>
      <w:bookmarkEnd w:id="84"/>
      <w:bookmarkEnd w:id="85"/>
    </w:p>
    <w:p w14:paraId="3F58E8C2" w14:textId="77777777" w:rsidR="00D31D5B" w:rsidRPr="00FF14DD" w:rsidRDefault="00D31D5B">
      <w:pPr>
        <w:pStyle w:val="2"/>
        <w:rPr>
          <w:rFonts w:ascii="Arial" w:hAnsi="Arial" w:cs="Arial"/>
        </w:rPr>
      </w:pPr>
      <w:bookmarkStart w:id="86" w:name="_Toc141159336"/>
      <w:bookmarkStart w:id="87" w:name="_Toc161937267"/>
      <w:r w:rsidRPr="00FF14DD">
        <w:rPr>
          <w:rFonts w:ascii="Arial" w:hAnsi="Arial" w:cs="Arial"/>
        </w:rPr>
        <w:t>Timeline</w:t>
      </w:r>
      <w:bookmarkEnd w:id="86"/>
      <w:bookmarkEnd w:id="87"/>
    </w:p>
    <w:p w14:paraId="28B44D25" w14:textId="77777777" w:rsidR="004523C9" w:rsidRPr="00FF14DD" w:rsidRDefault="00471C37">
      <w:pPr>
        <w:pStyle w:val="InfoBlue"/>
        <w:rPr>
          <w:rFonts w:ascii="Arial" w:hAnsi="Arial" w:cs="Arial"/>
        </w:rPr>
      </w:pPr>
      <w:r w:rsidRPr="00FF14DD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423D9B5A" wp14:editId="507D9161">
                <wp:extent cx="5479415" cy="881380"/>
                <wp:effectExtent l="0" t="0" r="0" b="4445"/>
                <wp:docPr id="120" name="Полотно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743585" y="438785"/>
                            <a:ext cx="3823335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1800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019810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02B42" w14:textId="5A2B7F21" w:rsidR="009C39CB" w:rsidRDefault="007A4A76" w:rsidP="009C39CB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26/</w:t>
                              </w:r>
                              <w:r w:rsidR="009C39CB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869440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F3666" w14:textId="517F7C99" w:rsidR="009C39CB" w:rsidRDefault="007A4A76" w:rsidP="009C39CB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01</w:t>
                              </w:r>
                              <w:r w:rsidR="009C39CB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825115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F56DA" w14:textId="01EABBE2" w:rsidR="009C39CB" w:rsidRDefault="009C39CB" w:rsidP="009C39CB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7A4A76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/0</w:t>
                              </w:r>
                              <w:r w:rsidR="007A4A76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418330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2C2C5" w14:textId="3FE19333" w:rsidR="009C39CB" w:rsidRDefault="007A4A76" w:rsidP="009C39CB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27</w:t>
                              </w:r>
                              <w:r w:rsidR="009C39CB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046855" y="19685"/>
                            <a:ext cx="9658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193CB" w14:textId="77777777" w:rsidR="009C39CB" w:rsidRDefault="009C39CB" w:rsidP="009C39CB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System Development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046855" y="147320"/>
                            <a:ext cx="49149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1F092" w14:textId="77777777" w:rsidR="009C39CB" w:rsidRDefault="009C39CB" w:rsidP="009C39CB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822575" y="33020"/>
                            <a:ext cx="94932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26D5B" w14:textId="77777777" w:rsidR="009C39CB" w:rsidRDefault="009C39CB" w:rsidP="009C39CB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Developed Prototype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550670" y="19685"/>
                            <a:ext cx="103949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9E6F4" w14:textId="77777777" w:rsidR="009C39CB" w:rsidRDefault="009C39CB" w:rsidP="009C39CB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Requirements Analysis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550670" y="147320"/>
                            <a:ext cx="49149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0B7B6" w14:textId="77777777" w:rsidR="009C39CB" w:rsidRDefault="009C39CB" w:rsidP="009C39CB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3500" y="33020"/>
                            <a:ext cx="10674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49EE4" w14:textId="77777777" w:rsidR="009C39CB" w:rsidRDefault="009C39CB" w:rsidP="009C39CB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Project Plan Completed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" name="Line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1365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2056765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3"/>
                        <wps:cNvCnPr>
                          <a:cxnSpLocks noChangeShapeType="1"/>
                        </wps:cNvCnPr>
                        <wps:spPr bwMode="auto">
                          <a:xfrm flipH="1">
                            <a:off x="913765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3D9B5A" id="Полотно 120" o:spid="_x0000_s1026" editas="canvas" style="width:431.45pt;height:69.4pt;mso-position-horizontal-relative:char;mso-position-vertical-relative:line" coordsize="54794,8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">
                <v:shape id="_x0000_s1027" type="#_x0000_t75" style="position:absolute;width:54794;height:8813;visibility:visible;mso-wrap-style:square">
                  <v:fill o:detectmouseclick="t"/>
                  <v:path o:connecttype="none"/>
                </v:shape>
                <v:line id="Line 121" o:spid="_x0000_s1028" style="position:absolute;visibility:visible;mso-wrap-style:square" from="7435,4387" to="45669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" strokeweight=".5pt"/>
                <v:line id="Line 124" o:spid="_x0000_s1029" style="position:absolute;flip:x;visibility:visible;mso-wrap-style:square" from="29718,3429" to="2972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" strokeweight=".5pt"/>
                <v:rect id="Rectangle 126" o:spid="_x0000_s1030" style="position:absolute;left:10198;top:5715;width:2546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14:paraId="2F302B42" w14:textId="5A2B7F21" w:rsidR="009C39CB" w:rsidRDefault="007A4A76" w:rsidP="009C39CB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26/</w:t>
                        </w:r>
                        <w:r w:rsidR="009C39CB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27" o:spid="_x0000_s1031" style="position:absolute;left:18694;top:5715;width:2546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<v:textbox style="mso-fit-shape-to-text:t" inset="0,0,0,0">
                    <w:txbxContent>
                      <w:p w14:paraId="00AF3666" w14:textId="517F7C99" w:rsidR="009C39CB" w:rsidRDefault="007A4A76" w:rsidP="009C39CB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01</w:t>
                        </w:r>
                        <w:r w:rsidR="009C39CB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128" o:spid="_x0000_s1032" style="position:absolute;left:28251;top:5715;width:2546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14:paraId="4B5F56DA" w14:textId="01EABBE2" w:rsidR="009C39CB" w:rsidRDefault="009C39CB" w:rsidP="009C39CB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7A4A76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/0</w:t>
                        </w:r>
                        <w:r w:rsidR="007A4A76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129" o:spid="_x0000_s1033" style="position:absolute;left:44183;top:5715;width:2546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14:paraId="7962C2C5" w14:textId="3FE19333" w:rsidR="009C39CB" w:rsidRDefault="007A4A76" w:rsidP="009C39CB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27</w:t>
                        </w:r>
                        <w:r w:rsidR="009C39CB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130" o:spid="_x0000_s1034" style="position:absolute;left:40468;top:196;width:9658;height:19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14:paraId="3FB193CB" w14:textId="77777777" w:rsidR="009C39CB" w:rsidRDefault="009C39CB" w:rsidP="009C39CB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System Development </w:t>
                        </w:r>
                      </w:p>
                    </w:txbxContent>
                  </v:textbox>
                </v:rect>
                <v:rect id="Rectangle 131" o:spid="_x0000_s1035" style="position:absolute;left:40468;top:1473;width:4915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2E51F092" w14:textId="77777777" w:rsidR="009C39CB" w:rsidRDefault="009C39CB" w:rsidP="009C39CB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Completed</w:t>
                        </w:r>
                      </w:p>
                    </w:txbxContent>
                  </v:textbox>
                </v:rect>
                <v:rect id="Rectangle 132" o:spid="_x0000_s1036" style="position:absolute;left:28225;top:330;width:9494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14:paraId="0AC26D5B" w14:textId="77777777" w:rsidR="009C39CB" w:rsidRDefault="009C39CB" w:rsidP="009C39CB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Developed Prototype</w:t>
                        </w:r>
                      </w:p>
                    </w:txbxContent>
                  </v:textbox>
                </v:rect>
                <v:rect id="Rectangle 133" o:spid="_x0000_s1037" style="position:absolute;left:15506;top:196;width:10395;height:19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<v:textbox style="mso-fit-shape-to-text:t" inset="0,0,0,0">
                    <w:txbxContent>
                      <w:p w14:paraId="2A49E6F4" w14:textId="77777777" w:rsidR="009C39CB" w:rsidRDefault="009C39CB" w:rsidP="009C39CB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Requirements Analysis </w:t>
                        </w:r>
                      </w:p>
                    </w:txbxContent>
                  </v:textbox>
                </v:rect>
                <v:rect id="Rectangle 134" o:spid="_x0000_s1038" style="position:absolute;left:15506;top:1473;width:4915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14:paraId="2EB0B7B6" w14:textId="77777777" w:rsidR="009C39CB" w:rsidRDefault="009C39CB" w:rsidP="009C39CB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Completed</w:t>
                        </w:r>
                      </w:p>
                    </w:txbxContent>
                  </v:textbox>
                </v:rect>
                <v:rect id="Rectangle 135" o:spid="_x0000_s1039" style="position:absolute;left:635;top:330;width:10674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14:paraId="13149EE4" w14:textId="77777777" w:rsidR="009C39CB" w:rsidRDefault="009C39CB" w:rsidP="009C39CB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Project Plan Completed</w:t>
                        </w:r>
                      </w:p>
                    </w:txbxContent>
                  </v:textbox>
                </v:rect>
                <v:line id="Line 151" o:spid="_x0000_s1040" style="position:absolute;flip:x;visibility:visible;mso-wrap-style:square" from="45713,3429" to="4572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" strokeweight=".5pt"/>
                <v:line id="Line 152" o:spid="_x0000_s1041" style="position:absolute;flip:x;visibility:visible;mso-wrap-style:square" from="20567,3429" to="2057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" strokeweight=".5pt"/>
                <v:line id="Line 153" o:spid="_x0000_s1042" style="position:absolute;flip:x;visibility:visible;mso-wrap-style:square" from="9137,3429" to="914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" strokeweight=".5pt"/>
                <w10:anchorlock/>
              </v:group>
            </w:pict>
          </mc:Fallback>
        </mc:AlternateContent>
      </w:r>
    </w:p>
    <w:p w14:paraId="128F35A3" w14:textId="6AAF6636" w:rsidR="00D31D5B" w:rsidRPr="007A4A76" w:rsidRDefault="00D31D5B" w:rsidP="007A4A76">
      <w:pPr>
        <w:pStyle w:val="2"/>
        <w:rPr>
          <w:rFonts w:ascii="Arial" w:hAnsi="Arial" w:cs="Arial"/>
        </w:rPr>
      </w:pPr>
      <w:bookmarkStart w:id="88" w:name="_Toc141159337"/>
      <w:bookmarkStart w:id="89" w:name="_Toc161937268"/>
      <w:r w:rsidRPr="00FF14DD">
        <w:rPr>
          <w:rFonts w:ascii="Arial" w:hAnsi="Arial" w:cs="Arial"/>
        </w:rPr>
        <w:t>Executive Milestones</w:t>
      </w:r>
      <w:bookmarkEnd w:id="88"/>
      <w:bookmarkEnd w:id="89"/>
      <w:r w:rsidRPr="00FF14DD">
        <w:rPr>
          <w:rFonts w:ascii="Arial" w:hAnsi="Arial" w:cs="Arial"/>
        </w:rPr>
        <w:t xml:space="preserve"> </w:t>
      </w:r>
      <w:bookmarkEnd w:id="77"/>
      <w:bookmarkEnd w:id="78"/>
      <w:bookmarkEnd w:id="79"/>
      <w:bookmarkEnd w:id="80"/>
      <w:bookmarkEnd w:id="81"/>
      <w:r w:rsidRPr="007A4A76">
        <w:rPr>
          <w:rFonts w:ascii="Arial" w:hAnsi="Arial" w:cs="Arial"/>
        </w:rPr>
        <w:t xml:space="preserve"> 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3960"/>
      </w:tblGrid>
      <w:tr w:rsidR="007A4A76" w:rsidRPr="007A4A76" w14:paraId="638E18C2" w14:textId="77777777" w:rsidTr="00EB2EF6">
        <w:trPr>
          <w:cantSplit/>
        </w:trPr>
        <w:tc>
          <w:tcPr>
            <w:tcW w:w="4860" w:type="dxa"/>
            <w:vAlign w:val="center"/>
          </w:tcPr>
          <w:p w14:paraId="4052ABC5" w14:textId="59614683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7A4A76">
              <w:rPr>
                <w:color w:val="1F1F1F"/>
                <w:sz w:val="22"/>
                <w:szCs w:val="22"/>
                <w:lang w:val="ru-RU"/>
              </w:rPr>
              <w:t>Планування проекту та управління</w:t>
            </w:r>
          </w:p>
        </w:tc>
        <w:tc>
          <w:tcPr>
            <w:tcW w:w="3960" w:type="dxa"/>
            <w:vAlign w:val="center"/>
          </w:tcPr>
          <w:p w14:paraId="3E948A65" w14:textId="15A2D76E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7A4A76">
              <w:rPr>
                <w:color w:val="1F1F1F"/>
                <w:sz w:val="22"/>
                <w:szCs w:val="22"/>
                <w:lang w:val="ru-RU"/>
              </w:rPr>
              <w:t>7 днів</w:t>
            </w:r>
          </w:p>
        </w:tc>
      </w:tr>
      <w:tr w:rsidR="007A4A76" w:rsidRPr="007A4A76" w14:paraId="49B8BF1B" w14:textId="77777777" w:rsidTr="00EB2EF6">
        <w:trPr>
          <w:cantSplit/>
        </w:trPr>
        <w:tc>
          <w:tcPr>
            <w:tcW w:w="4860" w:type="dxa"/>
            <w:vAlign w:val="center"/>
          </w:tcPr>
          <w:p w14:paraId="49DFE0B4" w14:textId="24094B52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7A4A76">
              <w:rPr>
                <w:color w:val="1F1F1F"/>
                <w:sz w:val="22"/>
                <w:szCs w:val="22"/>
                <w:lang w:val="ru-RU"/>
              </w:rPr>
              <w:t>Збір вимог та аналіз</w:t>
            </w:r>
          </w:p>
        </w:tc>
        <w:tc>
          <w:tcPr>
            <w:tcW w:w="3960" w:type="dxa"/>
            <w:vAlign w:val="center"/>
          </w:tcPr>
          <w:p w14:paraId="2CBC2A8A" w14:textId="232F4EDC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7A4A76">
              <w:rPr>
                <w:color w:val="1F1F1F"/>
                <w:sz w:val="22"/>
                <w:szCs w:val="22"/>
                <w:lang w:val="ru-RU"/>
              </w:rPr>
              <w:t>7 днів</w:t>
            </w:r>
          </w:p>
        </w:tc>
      </w:tr>
      <w:tr w:rsidR="007A4A76" w:rsidRPr="007A4A76" w14:paraId="6A95480F" w14:textId="77777777" w:rsidTr="00EB2EF6">
        <w:trPr>
          <w:cantSplit/>
        </w:trPr>
        <w:tc>
          <w:tcPr>
            <w:tcW w:w="4860" w:type="dxa"/>
            <w:vAlign w:val="center"/>
          </w:tcPr>
          <w:p w14:paraId="4F8859E1" w14:textId="00DE6AFB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7A4A76">
              <w:rPr>
                <w:color w:val="1F1F1F"/>
                <w:sz w:val="22"/>
                <w:szCs w:val="22"/>
                <w:lang w:val="ru-RU"/>
              </w:rPr>
              <w:lastRenderedPageBreak/>
              <w:t>Дизайн користувацького інтерфейсу/досвіду</w:t>
            </w:r>
          </w:p>
        </w:tc>
        <w:tc>
          <w:tcPr>
            <w:tcW w:w="3960" w:type="dxa"/>
            <w:vAlign w:val="center"/>
          </w:tcPr>
          <w:p w14:paraId="3CECFC3B" w14:textId="68F114BA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7A4A76">
              <w:rPr>
                <w:color w:val="1F1F1F"/>
                <w:sz w:val="22"/>
                <w:szCs w:val="22"/>
                <w:lang w:val="ru-RU"/>
              </w:rPr>
              <w:t>7 днів</w:t>
            </w:r>
          </w:p>
        </w:tc>
      </w:tr>
      <w:tr w:rsidR="007A4A76" w:rsidRPr="007A4A76" w14:paraId="26953B3E" w14:textId="77777777" w:rsidTr="00EB2EF6">
        <w:trPr>
          <w:cantSplit/>
        </w:trPr>
        <w:tc>
          <w:tcPr>
            <w:tcW w:w="4860" w:type="dxa"/>
            <w:vAlign w:val="center"/>
          </w:tcPr>
          <w:p w14:paraId="7BFA657A" w14:textId="00BF356E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7A4A76">
              <w:rPr>
                <w:color w:val="1F1F1F"/>
                <w:sz w:val="22"/>
                <w:szCs w:val="22"/>
                <w:lang w:val="ru-RU"/>
              </w:rPr>
              <w:t>Розробка фронтенду (React Native)</w:t>
            </w:r>
          </w:p>
        </w:tc>
        <w:tc>
          <w:tcPr>
            <w:tcW w:w="3960" w:type="dxa"/>
            <w:vAlign w:val="center"/>
          </w:tcPr>
          <w:p w14:paraId="5013E717" w14:textId="03B5165D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7A4A76">
              <w:rPr>
                <w:color w:val="1F1F1F"/>
                <w:sz w:val="22"/>
                <w:szCs w:val="22"/>
                <w:lang w:val="ru-RU"/>
              </w:rPr>
              <w:t>14 днів</w:t>
            </w:r>
          </w:p>
        </w:tc>
      </w:tr>
      <w:tr w:rsidR="007A4A76" w:rsidRPr="007A4A76" w14:paraId="11C473D5" w14:textId="77777777" w:rsidTr="00EB2EF6">
        <w:trPr>
          <w:cantSplit/>
        </w:trPr>
        <w:tc>
          <w:tcPr>
            <w:tcW w:w="4860" w:type="dxa"/>
            <w:vAlign w:val="center"/>
          </w:tcPr>
          <w:p w14:paraId="7D3F9E2D" w14:textId="1657BA54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7A4A76">
              <w:rPr>
                <w:color w:val="1F1F1F"/>
                <w:sz w:val="22"/>
                <w:szCs w:val="22"/>
                <w:lang w:val="ru-RU"/>
              </w:rPr>
              <w:t>Розробка бекенду (JavaScript)</w:t>
            </w:r>
          </w:p>
        </w:tc>
        <w:tc>
          <w:tcPr>
            <w:tcW w:w="3960" w:type="dxa"/>
            <w:vAlign w:val="center"/>
          </w:tcPr>
          <w:p w14:paraId="0CA42FA5" w14:textId="5527ABC0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7A4A76">
              <w:rPr>
                <w:color w:val="1F1F1F"/>
                <w:sz w:val="22"/>
                <w:szCs w:val="22"/>
                <w:lang w:val="ru-RU"/>
              </w:rPr>
              <w:t>14 днів</w:t>
            </w:r>
          </w:p>
        </w:tc>
      </w:tr>
      <w:tr w:rsidR="007A4A76" w:rsidRPr="007A4A76" w14:paraId="6573B3A0" w14:textId="77777777" w:rsidTr="00EB2EF6">
        <w:trPr>
          <w:cantSplit/>
        </w:trPr>
        <w:tc>
          <w:tcPr>
            <w:tcW w:w="4860" w:type="dxa"/>
            <w:vAlign w:val="center"/>
          </w:tcPr>
          <w:p w14:paraId="389C7045" w14:textId="493A9325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7A4A76">
              <w:rPr>
                <w:color w:val="1F1F1F"/>
                <w:sz w:val="22"/>
                <w:szCs w:val="22"/>
                <w:lang w:val="ru-RU"/>
              </w:rPr>
              <w:t>Проектування та інтеграція бази даних</w:t>
            </w:r>
          </w:p>
        </w:tc>
        <w:tc>
          <w:tcPr>
            <w:tcW w:w="3960" w:type="dxa"/>
            <w:vAlign w:val="center"/>
          </w:tcPr>
          <w:p w14:paraId="648BE241" w14:textId="6DF4C6E7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7A4A76">
              <w:rPr>
                <w:color w:val="1F1F1F"/>
                <w:sz w:val="22"/>
                <w:szCs w:val="22"/>
                <w:lang w:val="ru-RU"/>
              </w:rPr>
              <w:t>14 днів</w:t>
            </w:r>
          </w:p>
        </w:tc>
      </w:tr>
      <w:tr w:rsidR="007A4A76" w:rsidRPr="007A4A76" w14:paraId="465368BF" w14:textId="77777777" w:rsidTr="00EB2EF6">
        <w:trPr>
          <w:cantSplit/>
        </w:trPr>
        <w:tc>
          <w:tcPr>
            <w:tcW w:w="4860" w:type="dxa"/>
            <w:vAlign w:val="center"/>
          </w:tcPr>
          <w:p w14:paraId="22BEDD10" w14:textId="1537A41E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7A4A76">
              <w:rPr>
                <w:color w:val="1F1F1F"/>
                <w:sz w:val="22"/>
                <w:szCs w:val="22"/>
                <w:lang w:val="ru-RU"/>
              </w:rPr>
              <w:t>Інтеграція потокового передавання аудіо</w:t>
            </w:r>
          </w:p>
        </w:tc>
        <w:tc>
          <w:tcPr>
            <w:tcW w:w="3960" w:type="dxa"/>
            <w:vAlign w:val="center"/>
          </w:tcPr>
          <w:p w14:paraId="0F3383C9" w14:textId="627F8A2C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7A4A76">
              <w:rPr>
                <w:color w:val="1F1F1F"/>
                <w:sz w:val="22"/>
                <w:szCs w:val="22"/>
                <w:lang w:val="ru-RU"/>
              </w:rPr>
              <w:t>14 днів</w:t>
            </w:r>
          </w:p>
        </w:tc>
      </w:tr>
      <w:tr w:rsidR="007A4A76" w:rsidRPr="007A4A76" w14:paraId="41A4BA03" w14:textId="77777777" w:rsidTr="00EB2EF6">
        <w:trPr>
          <w:cantSplit/>
        </w:trPr>
        <w:tc>
          <w:tcPr>
            <w:tcW w:w="4860" w:type="dxa"/>
            <w:vAlign w:val="center"/>
          </w:tcPr>
          <w:p w14:paraId="05B9FD80" w14:textId="629BAA8F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322482">
              <w:rPr>
                <w:bCs/>
                <w:sz w:val="22"/>
                <w:szCs w:val="22"/>
                <w:lang w:val="uk-UA"/>
              </w:rPr>
              <w:t>Тестування та забезпечення якості</w:t>
            </w:r>
          </w:p>
        </w:tc>
        <w:tc>
          <w:tcPr>
            <w:tcW w:w="3960" w:type="dxa"/>
            <w:vAlign w:val="center"/>
          </w:tcPr>
          <w:p w14:paraId="4B3EC1FC" w14:textId="51E4965F" w:rsidR="007A4A76" w:rsidRPr="007A4A76" w:rsidRDefault="007A4A76" w:rsidP="007A4A76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</w:rPr>
              <w:t>7</w:t>
            </w:r>
            <w:r w:rsidRPr="00322482">
              <w:rPr>
                <w:bCs/>
                <w:sz w:val="22"/>
                <w:szCs w:val="22"/>
                <w:lang w:val="uk-UA"/>
              </w:rPr>
              <w:t xml:space="preserve"> днів</w:t>
            </w:r>
          </w:p>
        </w:tc>
      </w:tr>
    </w:tbl>
    <w:p w14:paraId="00849C5C" w14:textId="77777777" w:rsidR="00D31D5B" w:rsidRPr="00FF14DD" w:rsidRDefault="00D31D5B">
      <w:pPr>
        <w:pStyle w:val="1"/>
        <w:rPr>
          <w:rFonts w:ascii="Arial" w:hAnsi="Arial" w:cs="Arial"/>
        </w:rPr>
      </w:pPr>
      <w:bookmarkStart w:id="90" w:name="_Toc105907891"/>
      <w:bookmarkStart w:id="91" w:name="_Toc106079202"/>
      <w:bookmarkStart w:id="92" w:name="_Toc106079527"/>
      <w:bookmarkStart w:id="93" w:name="_Toc106079796"/>
      <w:bookmarkStart w:id="94" w:name="_Toc107027571"/>
      <w:bookmarkStart w:id="95" w:name="_Toc107027781"/>
      <w:bookmarkStart w:id="96" w:name="_Toc141159341"/>
      <w:bookmarkStart w:id="97" w:name="_Toc161937269"/>
      <w:r w:rsidRPr="00FF14DD">
        <w:rPr>
          <w:rFonts w:ascii="Arial" w:hAnsi="Arial" w:cs="Arial"/>
        </w:rPr>
        <w:t>High-Level Alternatives Analysis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3DF01CAB" w14:textId="077BF909" w:rsidR="00D343E5" w:rsidRPr="00D262B8" w:rsidRDefault="00D343E5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Високорівневий аналіз альтернатив</w:t>
      </w:r>
    </w:p>
    <w:p w14:paraId="779BA850" w14:textId="26130D4F" w:rsidR="00D343E5" w:rsidRPr="00D262B8" w:rsidRDefault="00D343E5" w:rsidP="00D262B8">
      <w:pPr>
        <w:pStyle w:val="a9"/>
        <w:spacing w:line="276" w:lineRule="auto"/>
        <w:ind w:left="0" w:firstLine="558"/>
        <w:rPr>
          <w:b/>
          <w:bCs/>
          <w:iCs/>
          <w:szCs w:val="20"/>
          <w:lang w:val="ru-RU"/>
        </w:rPr>
      </w:pPr>
      <w:r w:rsidRPr="00D262B8">
        <w:rPr>
          <w:b/>
          <w:bCs/>
          <w:iCs/>
          <w:szCs w:val="20"/>
          <w:lang w:val="ru-RU"/>
        </w:rPr>
        <w:t>Загальний огляд розглянутих варіантів:</w:t>
      </w:r>
    </w:p>
    <w:p w14:paraId="20A7F1A1" w14:textId="435420E3" w:rsidR="00D343E5" w:rsidRPr="00D262B8" w:rsidRDefault="00D343E5" w:rsidP="00D262B8">
      <w:pPr>
        <w:pStyle w:val="a9"/>
        <w:numPr>
          <w:ilvl w:val="0"/>
          <w:numId w:val="37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Використання існуючих комерційних продуктів (COTS): Використання готових платформ може нести за собою значні витрати, що не відповідає бюджету студентського проекту.</w:t>
      </w:r>
    </w:p>
    <w:p w14:paraId="03814B45" w14:textId="4EFADEC3" w:rsidR="00D343E5" w:rsidRPr="00D262B8" w:rsidRDefault="00D343E5" w:rsidP="00D262B8">
      <w:pPr>
        <w:pStyle w:val="a9"/>
        <w:numPr>
          <w:ilvl w:val="0"/>
          <w:numId w:val="37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Партнерство з існуючим додатком:  Переговори та інтеграція з іншими платформами потребують значних ресурсів та часу, що може бути складним для невеликої команди.</w:t>
      </w:r>
    </w:p>
    <w:p w14:paraId="45B792B0" w14:textId="7E81491F" w:rsidR="00D343E5" w:rsidRPr="00D262B8" w:rsidRDefault="00D343E5" w:rsidP="00D262B8">
      <w:pPr>
        <w:pStyle w:val="a9"/>
        <w:spacing w:line="276" w:lineRule="auto"/>
        <w:ind w:left="0" w:firstLine="558"/>
        <w:rPr>
          <w:b/>
          <w:bCs/>
          <w:iCs/>
          <w:szCs w:val="20"/>
          <w:lang w:val="ru-RU"/>
        </w:rPr>
      </w:pPr>
      <w:r w:rsidRPr="00D262B8">
        <w:rPr>
          <w:b/>
          <w:bCs/>
          <w:iCs/>
          <w:szCs w:val="20"/>
          <w:lang w:val="ru-RU"/>
        </w:rPr>
        <w:t>Додаткові фактори, що вплинули на вибір:</w:t>
      </w:r>
    </w:p>
    <w:p w14:paraId="7DB7B05B" w14:textId="317B6DE9" w:rsidR="00D343E5" w:rsidRPr="00D262B8" w:rsidRDefault="00D343E5" w:rsidP="00D262B8">
      <w:pPr>
        <w:pStyle w:val="a9"/>
        <w:numPr>
          <w:ilvl w:val="0"/>
          <w:numId w:val="38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Простота та функціональність: Додаток має бути зрозумілим, зручним у користуванні та мати необхідний набір функцій.</w:t>
      </w:r>
    </w:p>
    <w:p w14:paraId="0B27B731" w14:textId="360B398C" w:rsidR="00D343E5" w:rsidRPr="00D262B8" w:rsidRDefault="00D343E5" w:rsidP="00D262B8">
      <w:pPr>
        <w:pStyle w:val="a9"/>
        <w:numPr>
          <w:ilvl w:val="0"/>
          <w:numId w:val="38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Доступність та відкритість: Важливо забезпечити безкоштовний доступ до додатку та його відкритий код для подальшого розвитку та вдосконалення.</w:t>
      </w:r>
    </w:p>
    <w:p w14:paraId="180B338D" w14:textId="11235809" w:rsidR="00D343E5" w:rsidRPr="00D262B8" w:rsidRDefault="00D343E5" w:rsidP="00D262B8">
      <w:pPr>
        <w:pStyle w:val="a9"/>
        <w:numPr>
          <w:ilvl w:val="0"/>
          <w:numId w:val="38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Навчання та дослідження: Проект має нести освітню та дослідницьку цінність для команди розробників.</w:t>
      </w:r>
    </w:p>
    <w:p w14:paraId="00C560CC" w14:textId="510A2E60" w:rsidR="00D343E5" w:rsidRPr="00D262B8" w:rsidRDefault="00D343E5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Зважаючи на вищезазначене, найкращим варіантом для даного проекту є розробка власного мобільного додатку. Це дозволить зберегти контроль над даними, гнучкість та масштабованість, а також відповідає бюджету та цілям проекту.</w:t>
      </w:r>
    </w:p>
    <w:p w14:paraId="59BDD3FB" w14:textId="4665B19B" w:rsidR="00D343E5" w:rsidRPr="00D262B8" w:rsidRDefault="00D343E5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Важливо зазначити, що мобільний додаток не планується монетизувати.** Це робить його більш доступним для користувачів та дозволяє зосередитися на основній меті - популяризації української музики.</w:t>
      </w:r>
    </w:p>
    <w:p w14:paraId="37ECB6CB" w14:textId="77777777" w:rsidR="00D31D5B" w:rsidRPr="00FF14DD" w:rsidRDefault="00D31D5B">
      <w:pPr>
        <w:pStyle w:val="1"/>
        <w:rPr>
          <w:rFonts w:ascii="Arial" w:hAnsi="Arial" w:cs="Arial"/>
        </w:rPr>
      </w:pPr>
      <w:bookmarkStart w:id="98" w:name="_Toc104255539"/>
      <w:bookmarkStart w:id="99" w:name="_Toc104255636"/>
      <w:bookmarkStart w:id="100" w:name="_Toc105907888"/>
      <w:bookmarkStart w:id="101" w:name="_Toc106079199"/>
      <w:bookmarkStart w:id="102" w:name="_Toc106079524"/>
      <w:bookmarkStart w:id="103" w:name="_Toc106079793"/>
      <w:bookmarkStart w:id="104" w:name="_Toc107027572"/>
      <w:bookmarkStart w:id="105" w:name="_Toc107027782"/>
      <w:bookmarkStart w:id="106" w:name="_Toc141159342"/>
      <w:bookmarkStart w:id="107" w:name="_Toc161937270"/>
      <w:bookmarkEnd w:id="98"/>
      <w:bookmarkEnd w:id="99"/>
      <w:r w:rsidRPr="00FF14DD">
        <w:rPr>
          <w:rFonts w:ascii="Arial" w:hAnsi="Arial" w:cs="Arial"/>
        </w:rPr>
        <w:t>Assumptions, Constraints</w:t>
      </w:r>
      <w:bookmarkEnd w:id="100"/>
      <w:bookmarkEnd w:id="101"/>
      <w:bookmarkEnd w:id="102"/>
      <w:bookmarkEnd w:id="103"/>
      <w:bookmarkEnd w:id="104"/>
      <w:bookmarkEnd w:id="105"/>
      <w:r w:rsidRPr="00FF14DD">
        <w:rPr>
          <w:rFonts w:ascii="Arial" w:hAnsi="Arial" w:cs="Arial"/>
        </w:rPr>
        <w:t xml:space="preserve"> And Risks</w:t>
      </w:r>
      <w:bookmarkEnd w:id="106"/>
      <w:bookmarkEnd w:id="107"/>
    </w:p>
    <w:p w14:paraId="0F2D6948" w14:textId="77777777" w:rsidR="00D31D5B" w:rsidRPr="00FF14DD" w:rsidRDefault="00D31D5B">
      <w:pPr>
        <w:pStyle w:val="2"/>
        <w:rPr>
          <w:rFonts w:ascii="Arial" w:hAnsi="Arial" w:cs="Arial"/>
        </w:rPr>
      </w:pPr>
      <w:bookmarkStart w:id="108" w:name="_Toc105907889"/>
      <w:bookmarkStart w:id="109" w:name="_Toc106079200"/>
      <w:bookmarkStart w:id="110" w:name="_Toc106079525"/>
      <w:bookmarkStart w:id="111" w:name="_Toc106079794"/>
      <w:bookmarkStart w:id="112" w:name="_Toc107027573"/>
      <w:bookmarkStart w:id="113" w:name="_Toc107027783"/>
      <w:bookmarkStart w:id="114" w:name="_Toc141159343"/>
      <w:bookmarkStart w:id="115" w:name="_Toc161937271"/>
      <w:r w:rsidRPr="00FF14DD">
        <w:rPr>
          <w:rFonts w:ascii="Arial" w:hAnsi="Arial" w:cs="Arial"/>
        </w:rPr>
        <w:t>Assumptions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3FBD30B3" w14:textId="2FE1BD98" w:rsidR="00295CBB" w:rsidRPr="00D262B8" w:rsidRDefault="00295CB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1. Доступність кваліфікованих розробників:</w:t>
      </w:r>
    </w:p>
    <w:p w14:paraId="624B7724" w14:textId="5C5CC2CF" w:rsidR="00295CBB" w:rsidRPr="00D262B8" w:rsidRDefault="00295CB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Наша команда розробників має необхідні навички та досвід для розробки мобільного додатку на React Native та JavaScript.</w:t>
      </w:r>
    </w:p>
    <w:p w14:paraId="54C0CB4A" w14:textId="3D530BE6" w:rsidR="00295CBB" w:rsidRPr="00D262B8" w:rsidRDefault="00295CB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2. Ефективна комунікація та співпраця:</w:t>
      </w:r>
    </w:p>
    <w:p w14:paraId="5917A297" w14:textId="3380DD2C" w:rsidR="00295CBB" w:rsidRPr="00D262B8" w:rsidRDefault="00295CB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lastRenderedPageBreak/>
        <w:t>Важлива чітка та ефективна комунікація між членами команди, а також з зацікавленими сторонами, для забезпечення успішного розвитку проекту.</w:t>
      </w:r>
    </w:p>
    <w:p w14:paraId="01296401" w14:textId="7918788C" w:rsidR="00295CBB" w:rsidRPr="00D262B8" w:rsidRDefault="00295CB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3. Сприятливі ринкові умови:</w:t>
      </w:r>
    </w:p>
    <w:p w14:paraId="6B8F60B5" w14:textId="5A38C9E6" w:rsidR="00295CBB" w:rsidRPr="00D262B8" w:rsidRDefault="00295CB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Успіх мобільного додатку залежить від попиту на українську музику та конкурентоспроможності платформи на ринку.</w:t>
      </w:r>
    </w:p>
    <w:p w14:paraId="5857584E" w14:textId="10ACFC29" w:rsidR="00295CBB" w:rsidRPr="00D262B8" w:rsidRDefault="00295CB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4. Затвердження дизайну та функціональності:</w:t>
      </w:r>
    </w:p>
    <w:p w14:paraId="17BB0D62" w14:textId="43F2E364" w:rsidR="00295CBB" w:rsidRPr="00D262B8" w:rsidRDefault="00295CB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Перед початком розробки мобільного додатку дизайн та функціональність повинні бути узгоджені з усіма зацікавленими сторонами.</w:t>
      </w:r>
    </w:p>
    <w:p w14:paraId="76A8C934" w14:textId="72728326" w:rsidR="00295CBB" w:rsidRPr="00D262B8" w:rsidRDefault="00295CB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5. Вчасне тестування та виправлення помилок:</w:t>
      </w:r>
    </w:p>
    <w:p w14:paraId="45CD78EA" w14:textId="22129B63" w:rsidR="00295CBB" w:rsidRPr="00D262B8" w:rsidRDefault="00295CB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Тестування мобільного додатку є важливим етапом для виявлення та виправлення помилок.</w:t>
      </w:r>
    </w:p>
    <w:p w14:paraId="1F8D3865" w14:textId="399F42D6" w:rsidR="00295CBB" w:rsidRPr="00D262B8" w:rsidRDefault="00295CB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6. Доступність даних та контенту:</w:t>
      </w:r>
    </w:p>
    <w:p w14:paraId="694C1557" w14:textId="0A88C183" w:rsidR="00295CBB" w:rsidRPr="00D262B8" w:rsidRDefault="00295CB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Мобільний додаток потребуватиме музичного контенту, даних про виконавців, тексти пісень та іншої інформації.</w:t>
      </w:r>
    </w:p>
    <w:p w14:paraId="3F4C8122" w14:textId="4B31CA89" w:rsidR="00295CBB" w:rsidRPr="00D262B8" w:rsidRDefault="00295CB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7. Захист даних та конфіденційність:</w:t>
      </w:r>
    </w:p>
    <w:p w14:paraId="0CF3E635" w14:textId="7502DDB9" w:rsidR="00D31D5B" w:rsidRPr="00D262B8" w:rsidRDefault="00295CBB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Мобільний додаток буде збирати та обробляти особисті дані користувачів.</w:t>
      </w:r>
    </w:p>
    <w:p w14:paraId="03D32BC4" w14:textId="77777777" w:rsidR="00D31D5B" w:rsidRPr="00FF14DD" w:rsidRDefault="00D31D5B">
      <w:pPr>
        <w:pStyle w:val="2"/>
        <w:rPr>
          <w:rFonts w:ascii="Arial" w:hAnsi="Arial" w:cs="Arial"/>
        </w:rPr>
      </w:pPr>
      <w:bookmarkStart w:id="116" w:name="_Toc105907890"/>
      <w:bookmarkStart w:id="117" w:name="_Toc106079201"/>
      <w:bookmarkStart w:id="118" w:name="_Toc106079526"/>
      <w:bookmarkStart w:id="119" w:name="_Toc106079795"/>
      <w:bookmarkStart w:id="120" w:name="_Toc107027574"/>
      <w:bookmarkStart w:id="121" w:name="_Toc107027784"/>
      <w:bookmarkStart w:id="122" w:name="_Toc141159344"/>
      <w:bookmarkStart w:id="123" w:name="_Toc161937272"/>
      <w:r w:rsidRPr="00FF14DD">
        <w:rPr>
          <w:rFonts w:ascii="Arial" w:hAnsi="Arial" w:cs="Arial"/>
        </w:rPr>
        <w:t>Constraints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5ACD325C" w14:textId="04E74B90" w:rsidR="00E33539" w:rsidRPr="00D262B8" w:rsidRDefault="00E3353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1. Обмеження часу:</w:t>
      </w:r>
    </w:p>
    <w:p w14:paraId="002467B2" w14:textId="6D7B69A9" w:rsidR="00E33539" w:rsidRPr="00D262B8" w:rsidRDefault="00E3353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Розробка мобільного додатку потребує певного часу для завершення.</w:t>
      </w:r>
    </w:p>
    <w:p w14:paraId="25CFDACC" w14:textId="78D6D986" w:rsidR="00E33539" w:rsidRPr="00D262B8" w:rsidRDefault="00E3353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2. Обмеження бюджету:</w:t>
      </w:r>
    </w:p>
    <w:p w14:paraId="336A4A9E" w14:textId="721ABF58" w:rsidR="00E33539" w:rsidRPr="00D262B8" w:rsidRDefault="00E3353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Проект матиме обмежений бюджет, який необхідно буде раціонально розподілити між різними етапами розробки (дизайн, розробка, тестування тощо).</w:t>
      </w:r>
    </w:p>
    <w:p w14:paraId="6E86F155" w14:textId="531F5494" w:rsidR="00E33539" w:rsidRPr="00D262B8" w:rsidRDefault="00E3353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3. Обмеження ресурсів:</w:t>
      </w:r>
    </w:p>
    <w:p w14:paraId="7A806E95" w14:textId="24041F60" w:rsidR="00E33539" w:rsidRPr="00D262B8" w:rsidRDefault="00E3353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Розмір команди проекту обмежений. Це може вплинути на швидкість розробки та кількість одночасно реалізованих функцій.</w:t>
      </w:r>
    </w:p>
    <w:p w14:paraId="463A1ECC" w14:textId="4DDDE73E" w:rsidR="00E33539" w:rsidRPr="00D262B8" w:rsidRDefault="00E3353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4. Технічні обмеження:</w:t>
      </w:r>
    </w:p>
    <w:p w14:paraId="59F9C4F0" w14:textId="7AF4D557" w:rsidR="00E33539" w:rsidRPr="00D262B8" w:rsidRDefault="00E3353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Технології React Native та JavaScript мають свої обмеження щодо функціональності, яку можна реалізувати.</w:t>
      </w:r>
    </w:p>
    <w:p w14:paraId="056763A3" w14:textId="7B69D8EF" w:rsidR="00E33539" w:rsidRPr="00D262B8" w:rsidRDefault="00E3353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5. Залежності від третіх осіб:</w:t>
      </w:r>
    </w:p>
    <w:p w14:paraId="686E6111" w14:textId="2C2E2B00" w:rsidR="00E33539" w:rsidRPr="00D262B8" w:rsidRDefault="00E3353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 xml:space="preserve">Деякі функції додатку можуть залежати від сторонніх сервісів або API. </w:t>
      </w:r>
    </w:p>
    <w:p w14:paraId="1812D3F5" w14:textId="43296A84" w:rsidR="00E33539" w:rsidRPr="00D262B8" w:rsidRDefault="00E3353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6. Зворотній зв'язок від користувачів:</w:t>
      </w:r>
    </w:p>
    <w:p w14:paraId="255A2A0F" w14:textId="77777777" w:rsidR="00E33539" w:rsidRPr="00D262B8" w:rsidRDefault="00E3353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 xml:space="preserve">Мобільний додаток буде розвиватися та вдосконалюватися з урахуванням відгуків користувачів. </w:t>
      </w:r>
    </w:p>
    <w:p w14:paraId="6470C195" w14:textId="0657DA25" w:rsidR="00E33539" w:rsidRPr="00D262B8" w:rsidRDefault="00E3353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lastRenderedPageBreak/>
        <w:t>Отримання та опрацювання відгуків потребує часу та ресурсів, що може впливати на швидкість реалізації нових функцій.</w:t>
      </w:r>
    </w:p>
    <w:p w14:paraId="4ED90225" w14:textId="51F45331" w:rsidR="00E33539" w:rsidRPr="00D262B8" w:rsidRDefault="00E3353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7. Обмеження щодо даних та контенту:</w:t>
      </w:r>
    </w:p>
    <w:p w14:paraId="0D9BB90D" w14:textId="7634312F" w:rsidR="00D31D5B" w:rsidRPr="00D262B8" w:rsidRDefault="00E33539" w:rsidP="00D262B8">
      <w:pPr>
        <w:pStyle w:val="a9"/>
        <w:spacing w:line="276" w:lineRule="auto"/>
        <w:ind w:left="0" w:firstLine="558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Доступність та якість музичного контенту, даних про виконавців, текстів пісень та іншої інформації може вплинути на функціональність та привабливість додатку.</w:t>
      </w:r>
    </w:p>
    <w:p w14:paraId="4D481E24" w14:textId="7AF07853" w:rsidR="00D31D5B" w:rsidRPr="00E33539" w:rsidRDefault="00D31D5B" w:rsidP="00E33539">
      <w:pPr>
        <w:pStyle w:val="2"/>
        <w:rPr>
          <w:rFonts w:ascii="Arial" w:hAnsi="Arial" w:cs="Arial"/>
        </w:rPr>
      </w:pPr>
      <w:bookmarkStart w:id="124" w:name="_Toc141159345"/>
      <w:bookmarkStart w:id="125" w:name="_Toc161937273"/>
      <w:r w:rsidRPr="00FF14DD">
        <w:rPr>
          <w:rFonts w:ascii="Arial" w:hAnsi="Arial" w:cs="Arial"/>
        </w:rPr>
        <w:t>Risks</w:t>
      </w:r>
      <w:bookmarkEnd w:id="124"/>
      <w:bookmarkEnd w:id="125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2"/>
        <w:gridCol w:w="5772"/>
      </w:tblGrid>
      <w:tr w:rsidR="00B516AC" w:rsidRPr="00FF14DD" w14:paraId="48CCD9C5" w14:textId="77777777" w:rsidTr="00BF2E38">
        <w:trPr>
          <w:tblHeader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62B939E5" w14:textId="77777777" w:rsidR="00B516AC" w:rsidRPr="00FF14DD" w:rsidRDefault="00B516AC">
            <w:pPr>
              <w:ind w:left="0"/>
              <w:jc w:val="left"/>
              <w:rPr>
                <w:rFonts w:ascii="Arial" w:hAnsi="Arial" w:cs="Arial"/>
                <w:b/>
              </w:rPr>
            </w:pPr>
            <w:r w:rsidRPr="00FF14DD">
              <w:rPr>
                <w:rFonts w:ascii="Arial" w:hAnsi="Arial" w:cs="Arial"/>
                <w:b/>
              </w:rPr>
              <w:t>Risk</w:t>
            </w:r>
          </w:p>
        </w:tc>
        <w:tc>
          <w:tcPr>
            <w:tcW w:w="5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EEF8D4" w14:textId="77777777" w:rsidR="00B516AC" w:rsidRPr="00FF14DD" w:rsidRDefault="00B516AC">
            <w:pPr>
              <w:ind w:left="0"/>
              <w:jc w:val="left"/>
              <w:rPr>
                <w:rFonts w:ascii="Arial" w:hAnsi="Arial" w:cs="Arial"/>
                <w:b/>
              </w:rPr>
            </w:pPr>
            <w:r w:rsidRPr="00FF14DD">
              <w:rPr>
                <w:rFonts w:ascii="Arial" w:hAnsi="Arial" w:cs="Arial"/>
                <w:b/>
              </w:rPr>
              <w:t>Mitigation</w:t>
            </w:r>
          </w:p>
        </w:tc>
      </w:tr>
      <w:tr w:rsidR="00BF2E38" w:rsidRPr="002D3DD5" w14:paraId="1AB94E43" w14:textId="77777777" w:rsidTr="00BF2E38">
        <w:tc>
          <w:tcPr>
            <w:tcW w:w="3002" w:type="dxa"/>
            <w:vAlign w:val="center"/>
          </w:tcPr>
          <w:p w14:paraId="75CB4509" w14:textId="2AC0ABA6" w:rsidR="00BF2E38" w:rsidRPr="00D262B8" w:rsidRDefault="00BF2E38" w:rsidP="00D262B8">
            <w:pPr>
              <w:ind w:left="0"/>
              <w:jc w:val="left"/>
              <w:rPr>
                <w:sz w:val="22"/>
                <w:szCs w:val="22"/>
              </w:rPr>
            </w:pPr>
            <w:r w:rsidRPr="00D262B8">
              <w:rPr>
                <w:rStyle w:val="af0"/>
                <w:color w:val="1F1F1F"/>
                <w:sz w:val="22"/>
                <w:szCs w:val="22"/>
              </w:rPr>
              <w:t>Обмежена доступність даних:</w:t>
            </w:r>
          </w:p>
        </w:tc>
        <w:tc>
          <w:tcPr>
            <w:tcW w:w="5772" w:type="dxa"/>
            <w:vAlign w:val="center"/>
          </w:tcPr>
          <w:p w14:paraId="12246EBF" w14:textId="790B0DE2" w:rsidR="00BF2E38" w:rsidRPr="00D262B8" w:rsidRDefault="00BF2E38" w:rsidP="00D262B8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D262B8">
              <w:rPr>
                <w:color w:val="1F1F1F"/>
                <w:sz w:val="22"/>
                <w:szCs w:val="22"/>
                <w:lang w:val="ru-RU"/>
              </w:rPr>
              <w:t>Скрепінг даних з відкритих джерел</w:t>
            </w:r>
          </w:p>
        </w:tc>
      </w:tr>
      <w:tr w:rsidR="00BF2E38" w:rsidRPr="002D3DD5" w14:paraId="7455DE83" w14:textId="77777777" w:rsidTr="00BF2E38">
        <w:tc>
          <w:tcPr>
            <w:tcW w:w="3002" w:type="dxa"/>
            <w:vAlign w:val="center"/>
          </w:tcPr>
          <w:p w14:paraId="51FC0EA5" w14:textId="755598B5" w:rsidR="00BF2E38" w:rsidRPr="00D262B8" w:rsidRDefault="00BF2E38" w:rsidP="00D262B8">
            <w:pPr>
              <w:ind w:left="0"/>
              <w:jc w:val="left"/>
              <w:rPr>
                <w:sz w:val="22"/>
                <w:szCs w:val="22"/>
              </w:rPr>
            </w:pPr>
            <w:r w:rsidRPr="00D262B8">
              <w:rPr>
                <w:rStyle w:val="af0"/>
                <w:color w:val="1F1F1F"/>
                <w:sz w:val="22"/>
                <w:szCs w:val="22"/>
              </w:rPr>
              <w:t>Низька зацікавленость користувачів:</w:t>
            </w:r>
          </w:p>
        </w:tc>
        <w:tc>
          <w:tcPr>
            <w:tcW w:w="5772" w:type="dxa"/>
            <w:vAlign w:val="center"/>
          </w:tcPr>
          <w:p w14:paraId="4DCAB385" w14:textId="72460619" w:rsidR="00BF2E38" w:rsidRPr="00D262B8" w:rsidRDefault="00BF2E38" w:rsidP="00D262B8">
            <w:pPr>
              <w:ind w:left="0"/>
              <w:jc w:val="left"/>
              <w:rPr>
                <w:sz w:val="22"/>
                <w:szCs w:val="22"/>
                <w:lang w:val="ru-RU"/>
              </w:rPr>
            </w:pPr>
            <w:r w:rsidRPr="00D262B8">
              <w:rPr>
                <w:color w:val="1F1F1F"/>
                <w:sz w:val="22"/>
                <w:szCs w:val="22"/>
                <w:lang w:val="ru-RU"/>
              </w:rPr>
              <w:t>Створення спільноти користувачів всередині додатку.</w:t>
            </w:r>
          </w:p>
        </w:tc>
      </w:tr>
      <w:tr w:rsidR="00BF2E38" w:rsidRPr="002D3DD5" w14:paraId="3E3665A5" w14:textId="77777777" w:rsidTr="00BF2E38">
        <w:tc>
          <w:tcPr>
            <w:tcW w:w="3002" w:type="dxa"/>
            <w:vAlign w:val="center"/>
          </w:tcPr>
          <w:p w14:paraId="18B383A7" w14:textId="23BA6722" w:rsidR="00BF2E38" w:rsidRPr="00D262B8" w:rsidRDefault="00BF2E38" w:rsidP="00D262B8">
            <w:pPr>
              <w:ind w:left="0"/>
              <w:jc w:val="left"/>
              <w:rPr>
                <w:sz w:val="22"/>
                <w:szCs w:val="22"/>
              </w:rPr>
            </w:pPr>
            <w:r w:rsidRPr="00D262B8">
              <w:rPr>
                <w:rStyle w:val="af0"/>
                <w:color w:val="1F1F1F"/>
                <w:sz w:val="22"/>
                <w:szCs w:val="22"/>
              </w:rPr>
              <w:t>Технічні проблеми розробки:</w:t>
            </w:r>
          </w:p>
        </w:tc>
        <w:tc>
          <w:tcPr>
            <w:tcW w:w="5772" w:type="dxa"/>
            <w:vAlign w:val="center"/>
          </w:tcPr>
          <w:p w14:paraId="6061BDAA" w14:textId="77777777" w:rsidR="00BF2E38" w:rsidRPr="00D262B8" w:rsidRDefault="00BF2E38" w:rsidP="00D262B8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D262B8">
              <w:rPr>
                <w:color w:val="1F1F1F"/>
                <w:sz w:val="22"/>
                <w:szCs w:val="22"/>
                <w:lang w:val="ru-RU"/>
              </w:rPr>
              <w:t xml:space="preserve">Використання добре документованих та надійних бібліотек та фреймворків. </w:t>
            </w:r>
          </w:p>
          <w:p w14:paraId="39CE6646" w14:textId="36062DB9" w:rsidR="00BF2E38" w:rsidRPr="00D262B8" w:rsidRDefault="00BF2E38" w:rsidP="00D262B8">
            <w:pPr>
              <w:ind w:left="0"/>
              <w:jc w:val="left"/>
              <w:rPr>
                <w:sz w:val="22"/>
                <w:szCs w:val="22"/>
                <w:lang w:val="ru-RU"/>
              </w:rPr>
            </w:pPr>
            <w:r w:rsidRPr="00D262B8">
              <w:rPr>
                <w:color w:val="1F1F1F"/>
                <w:sz w:val="22"/>
                <w:szCs w:val="22"/>
                <w:lang w:val="ru-RU"/>
              </w:rPr>
              <w:t>Ретельне тестування додатку на різних пристроях.</w:t>
            </w:r>
          </w:p>
        </w:tc>
      </w:tr>
      <w:tr w:rsidR="00BF2E38" w:rsidRPr="00F73874" w14:paraId="7D8029E1" w14:textId="77777777" w:rsidTr="00BF2E38">
        <w:tc>
          <w:tcPr>
            <w:tcW w:w="3002" w:type="dxa"/>
            <w:vAlign w:val="center"/>
          </w:tcPr>
          <w:p w14:paraId="71ABBCC1" w14:textId="1D1387AF" w:rsidR="00BF2E38" w:rsidRPr="00D262B8" w:rsidRDefault="00BF2E38" w:rsidP="00D262B8">
            <w:pPr>
              <w:ind w:left="0"/>
              <w:jc w:val="left"/>
              <w:rPr>
                <w:sz w:val="22"/>
                <w:szCs w:val="22"/>
                <w:lang w:val="ru-RU"/>
              </w:rPr>
            </w:pPr>
            <w:r w:rsidRPr="00D262B8">
              <w:rPr>
                <w:rStyle w:val="af0"/>
                <w:color w:val="1F1F1F"/>
                <w:sz w:val="22"/>
                <w:szCs w:val="22"/>
                <w:lang w:val="ru-RU"/>
              </w:rPr>
              <w:t>Відсутність технічної підтримки після запуску:</w:t>
            </w:r>
          </w:p>
        </w:tc>
        <w:tc>
          <w:tcPr>
            <w:tcW w:w="5772" w:type="dxa"/>
            <w:vAlign w:val="center"/>
          </w:tcPr>
          <w:p w14:paraId="647527AE" w14:textId="37DBCDB4" w:rsidR="00BF2E38" w:rsidRPr="00D262B8" w:rsidRDefault="00BF2E38" w:rsidP="00D262B8">
            <w:pPr>
              <w:ind w:left="0"/>
              <w:jc w:val="left"/>
              <w:rPr>
                <w:sz w:val="22"/>
                <w:szCs w:val="22"/>
                <w:lang w:val="ru-RU"/>
              </w:rPr>
            </w:pPr>
            <w:r w:rsidRPr="00D262B8">
              <w:rPr>
                <w:color w:val="1F1F1F"/>
                <w:sz w:val="22"/>
                <w:szCs w:val="22"/>
                <w:lang w:val="ru-RU"/>
              </w:rPr>
              <w:t xml:space="preserve">Створення документації для користувачів. </w:t>
            </w:r>
          </w:p>
        </w:tc>
      </w:tr>
      <w:tr w:rsidR="002D3DD5" w:rsidRPr="002D3DD5" w14:paraId="3E7A060E" w14:textId="77777777" w:rsidTr="00BF2E38">
        <w:tc>
          <w:tcPr>
            <w:tcW w:w="3002" w:type="dxa"/>
            <w:vAlign w:val="center"/>
          </w:tcPr>
          <w:p w14:paraId="256DCF9D" w14:textId="2B56DA84" w:rsidR="002D3DD5" w:rsidRPr="002D3DD5" w:rsidRDefault="002D3DD5" w:rsidP="00D262B8">
            <w:pPr>
              <w:ind w:left="0"/>
              <w:jc w:val="left"/>
              <w:rPr>
                <w:rStyle w:val="af0"/>
                <w:color w:val="1F1F1F"/>
                <w:sz w:val="22"/>
                <w:szCs w:val="22"/>
                <w:lang w:val="uk-UA"/>
              </w:rPr>
            </w:pPr>
            <w:r>
              <w:rPr>
                <w:rStyle w:val="af0"/>
                <w:color w:val="1F1F1F"/>
                <w:sz w:val="22"/>
                <w:szCs w:val="22"/>
                <w:lang w:val="uk-UA"/>
              </w:rPr>
              <w:t>Здоров’я команди</w:t>
            </w:r>
          </w:p>
        </w:tc>
        <w:tc>
          <w:tcPr>
            <w:tcW w:w="5772" w:type="dxa"/>
            <w:vAlign w:val="center"/>
          </w:tcPr>
          <w:p w14:paraId="00C2711D" w14:textId="10709692" w:rsidR="002D3DD5" w:rsidRPr="00D262B8" w:rsidRDefault="002D3DD5" w:rsidP="00D262B8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>
              <w:rPr>
                <w:color w:val="1F1F1F"/>
                <w:sz w:val="22"/>
                <w:szCs w:val="22"/>
                <w:lang w:val="ru-RU"/>
              </w:rPr>
              <w:t>У</w:t>
            </w:r>
            <w:r>
              <w:rPr>
                <w:lang w:val="ru-RU"/>
              </w:rPr>
              <w:t>часник може бути довго відсутнім через свій стан</w:t>
            </w:r>
          </w:p>
        </w:tc>
      </w:tr>
      <w:tr w:rsidR="002D3DD5" w:rsidRPr="002D3DD5" w14:paraId="72DF9992" w14:textId="77777777" w:rsidTr="00BF2E38">
        <w:tc>
          <w:tcPr>
            <w:tcW w:w="3002" w:type="dxa"/>
            <w:vAlign w:val="center"/>
          </w:tcPr>
          <w:p w14:paraId="6A471A7B" w14:textId="19D94784" w:rsidR="002D3DD5" w:rsidRPr="002D3DD5" w:rsidRDefault="002D3DD5" w:rsidP="00D262B8">
            <w:pPr>
              <w:ind w:left="0"/>
              <w:jc w:val="left"/>
              <w:rPr>
                <w:rStyle w:val="af0"/>
                <w:color w:val="1F1F1F"/>
                <w:sz w:val="22"/>
                <w:szCs w:val="22"/>
                <w:lang w:val="uk-UA"/>
              </w:rPr>
            </w:pPr>
            <w:r>
              <w:rPr>
                <w:rStyle w:val="af0"/>
                <w:color w:val="1F1F1F"/>
                <w:sz w:val="22"/>
                <w:szCs w:val="22"/>
                <w:lang w:val="ru-RU"/>
              </w:rPr>
              <w:t>Н</w:t>
            </w:r>
            <w:r>
              <w:rPr>
                <w:rStyle w:val="af0"/>
                <w:color w:val="1F1F1F"/>
                <w:sz w:val="22"/>
                <w:szCs w:val="22"/>
                <w:lang w:val="uk-UA"/>
              </w:rPr>
              <w:t>екомпетентність членів команди</w:t>
            </w:r>
          </w:p>
        </w:tc>
        <w:tc>
          <w:tcPr>
            <w:tcW w:w="5772" w:type="dxa"/>
            <w:vAlign w:val="center"/>
          </w:tcPr>
          <w:p w14:paraId="44CFCC5B" w14:textId="5C291AE6" w:rsidR="002D3DD5" w:rsidRPr="00D262B8" w:rsidRDefault="002D3DD5" w:rsidP="00D262B8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>
              <w:rPr>
                <w:color w:val="1F1F1F"/>
                <w:sz w:val="22"/>
                <w:szCs w:val="22"/>
                <w:lang w:val="ru-RU"/>
              </w:rPr>
              <w:t>Н</w:t>
            </w:r>
            <w:r>
              <w:rPr>
                <w:lang w:val="ru-RU"/>
              </w:rPr>
              <w:t>едостатні знання та навички у деяких питаннях</w:t>
            </w:r>
          </w:p>
        </w:tc>
      </w:tr>
    </w:tbl>
    <w:p w14:paraId="1D4648B2" w14:textId="77777777" w:rsidR="00D31D5B" w:rsidRPr="00FF14DD" w:rsidRDefault="00D31D5B">
      <w:pPr>
        <w:pStyle w:val="1"/>
        <w:rPr>
          <w:rFonts w:ascii="Arial" w:hAnsi="Arial" w:cs="Arial"/>
        </w:rPr>
      </w:pPr>
      <w:bookmarkStart w:id="126" w:name="_Toc104255552"/>
      <w:bookmarkStart w:id="127" w:name="_Toc104255649"/>
      <w:bookmarkStart w:id="128" w:name="_Toc105907892"/>
      <w:bookmarkStart w:id="129" w:name="_Toc106079203"/>
      <w:bookmarkStart w:id="130" w:name="_Toc106079528"/>
      <w:bookmarkStart w:id="131" w:name="_Toc106079797"/>
      <w:bookmarkStart w:id="132" w:name="_Toc107027575"/>
      <w:bookmarkStart w:id="133" w:name="_Toc107027785"/>
      <w:bookmarkStart w:id="134" w:name="_Toc141159346"/>
      <w:bookmarkStart w:id="135" w:name="_Toc161937274"/>
      <w:bookmarkEnd w:id="126"/>
      <w:bookmarkEnd w:id="127"/>
      <w:r w:rsidRPr="00FF14DD">
        <w:rPr>
          <w:rFonts w:ascii="Arial" w:hAnsi="Arial" w:cs="Arial"/>
        </w:rPr>
        <w:t>Project Organization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2C5F86F1" w14:textId="77777777" w:rsidR="00D31D5B" w:rsidRPr="00FF14DD" w:rsidRDefault="00D31D5B">
      <w:pPr>
        <w:pStyle w:val="2"/>
        <w:rPr>
          <w:rFonts w:ascii="Arial" w:hAnsi="Arial" w:cs="Arial"/>
        </w:rPr>
      </w:pPr>
      <w:bookmarkStart w:id="136" w:name="_Toc105907893"/>
      <w:bookmarkStart w:id="137" w:name="_Toc106079204"/>
      <w:bookmarkStart w:id="138" w:name="_Toc106079529"/>
      <w:bookmarkStart w:id="139" w:name="_Toc106079798"/>
      <w:bookmarkStart w:id="140" w:name="_Toc107027576"/>
      <w:bookmarkStart w:id="141" w:name="_Toc107027786"/>
      <w:bookmarkStart w:id="142" w:name="_Toc141159347"/>
      <w:bookmarkStart w:id="143" w:name="_Toc161937275"/>
      <w:r w:rsidRPr="00FF14DD">
        <w:rPr>
          <w:rFonts w:ascii="Arial" w:hAnsi="Arial" w:cs="Arial"/>
        </w:rPr>
        <w:t>Roles and Responsibilities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16CE66E4" w14:textId="2F60CB75" w:rsidR="00D31D5B" w:rsidRPr="00FF14DD" w:rsidRDefault="00D31D5B">
      <w:pPr>
        <w:rPr>
          <w:rFonts w:ascii="Arial" w:hAnsi="Arial" w:cs="Arial"/>
        </w:rPr>
      </w:pPr>
    </w:p>
    <w:tbl>
      <w:tblPr>
        <w:tblW w:w="9036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3"/>
        <w:gridCol w:w="2308"/>
        <w:gridCol w:w="5045"/>
      </w:tblGrid>
      <w:tr w:rsidR="00D31D5B" w:rsidRPr="00FF14DD" w14:paraId="592C914A" w14:textId="77777777" w:rsidTr="00403DB4">
        <w:trPr>
          <w:tblHeader/>
        </w:trPr>
        <w:tc>
          <w:tcPr>
            <w:tcW w:w="1683" w:type="dxa"/>
            <w:shd w:val="pct5" w:color="auto" w:fill="auto"/>
          </w:tcPr>
          <w:p w14:paraId="074E0110" w14:textId="77777777" w:rsidR="00D31D5B" w:rsidRPr="00FF14DD" w:rsidRDefault="00D31D5B">
            <w:pPr>
              <w:pStyle w:val="31"/>
              <w:jc w:val="left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  <w:b/>
              </w:rPr>
              <w:t>Name &amp; Organization</w:t>
            </w:r>
          </w:p>
        </w:tc>
        <w:tc>
          <w:tcPr>
            <w:tcW w:w="2308" w:type="dxa"/>
            <w:shd w:val="pct5" w:color="auto" w:fill="auto"/>
          </w:tcPr>
          <w:p w14:paraId="568B7A2F" w14:textId="77777777" w:rsidR="00D31D5B" w:rsidRPr="00FF14DD" w:rsidRDefault="00D31D5B">
            <w:pPr>
              <w:pStyle w:val="31"/>
              <w:jc w:val="left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  <w:b/>
              </w:rPr>
              <w:t>Project Role</w:t>
            </w:r>
          </w:p>
        </w:tc>
        <w:tc>
          <w:tcPr>
            <w:tcW w:w="5045" w:type="dxa"/>
            <w:shd w:val="pct5" w:color="auto" w:fill="auto"/>
          </w:tcPr>
          <w:p w14:paraId="3FDB3FD4" w14:textId="77777777" w:rsidR="00D31D5B" w:rsidRPr="00FF14DD" w:rsidRDefault="00D31D5B">
            <w:pPr>
              <w:pStyle w:val="31"/>
              <w:jc w:val="left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  <w:b/>
              </w:rPr>
              <w:t>Project Responsibilities</w:t>
            </w:r>
          </w:p>
        </w:tc>
      </w:tr>
      <w:tr w:rsidR="00403DB4" w:rsidRPr="002D3DD5" w14:paraId="3B10D77A" w14:textId="77777777" w:rsidTr="00403DB4">
        <w:tc>
          <w:tcPr>
            <w:tcW w:w="1683" w:type="dxa"/>
            <w:vAlign w:val="center"/>
          </w:tcPr>
          <w:p w14:paraId="1BB3664D" w14:textId="53B2055D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>
              <w:rPr>
                <w:rFonts w:ascii="Georgia" w:hAnsi="Georgia"/>
                <w:color w:val="29261B"/>
                <w:spacing w:val="-4"/>
              </w:rPr>
              <w:t>Вітрук Іван</w:t>
            </w:r>
          </w:p>
        </w:tc>
        <w:tc>
          <w:tcPr>
            <w:tcW w:w="2308" w:type="dxa"/>
            <w:vAlign w:val="center"/>
          </w:tcPr>
          <w:p w14:paraId="4C6866A6" w14:textId="4E2F7228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>
              <w:rPr>
                <w:rFonts w:ascii="Georgia" w:hAnsi="Georgia"/>
                <w:color w:val="29261B"/>
                <w:spacing w:val="-4"/>
              </w:rPr>
              <w:t>Project Team Member</w:t>
            </w:r>
          </w:p>
        </w:tc>
        <w:tc>
          <w:tcPr>
            <w:tcW w:w="5045" w:type="dxa"/>
            <w:vAlign w:val="center"/>
          </w:tcPr>
          <w:p w14:paraId="5C36BD81" w14:textId="374572FA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403DB4">
              <w:rPr>
                <w:rFonts w:ascii="Georgia" w:hAnsi="Georgia"/>
                <w:color w:val="29261B"/>
                <w:spacing w:val="-4"/>
                <w:lang w:val="ru-RU"/>
              </w:rPr>
              <w:t>Розробка та виконання тестових кейсів</w:t>
            </w:r>
          </w:p>
        </w:tc>
      </w:tr>
      <w:tr w:rsidR="00403DB4" w:rsidRPr="002D3DD5" w14:paraId="2F00185D" w14:textId="77777777" w:rsidTr="00403DB4">
        <w:tc>
          <w:tcPr>
            <w:tcW w:w="1683" w:type="dxa"/>
            <w:vAlign w:val="center"/>
          </w:tcPr>
          <w:p w14:paraId="4DC68F88" w14:textId="296020B6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>
              <w:rPr>
                <w:rFonts w:ascii="Georgia" w:hAnsi="Georgia"/>
                <w:color w:val="29261B"/>
                <w:spacing w:val="-4"/>
              </w:rPr>
              <w:t>Климчук Анастасія</w:t>
            </w:r>
          </w:p>
        </w:tc>
        <w:tc>
          <w:tcPr>
            <w:tcW w:w="2308" w:type="dxa"/>
            <w:vAlign w:val="center"/>
          </w:tcPr>
          <w:p w14:paraId="557D2182" w14:textId="3F0B079C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>
              <w:rPr>
                <w:rFonts w:ascii="Georgia" w:hAnsi="Georgia"/>
                <w:color w:val="29261B"/>
                <w:spacing w:val="-4"/>
              </w:rPr>
              <w:t>Project Team Lead</w:t>
            </w:r>
          </w:p>
        </w:tc>
        <w:tc>
          <w:tcPr>
            <w:tcW w:w="5045" w:type="dxa"/>
            <w:vAlign w:val="center"/>
          </w:tcPr>
          <w:p w14:paraId="61810DED" w14:textId="35D2B797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403DB4">
              <w:rPr>
                <w:rFonts w:ascii="Georgia" w:hAnsi="Georgia"/>
                <w:color w:val="29261B"/>
                <w:spacing w:val="-4"/>
                <w:lang w:val="ru-RU"/>
              </w:rPr>
              <w:t xml:space="preserve">Керівництво розробкою ПЗ, тестуванням, дизайном. Відповідальна за розробку програмного коду, </w:t>
            </w:r>
            <w:r>
              <w:rPr>
                <w:rFonts w:ascii="Georgia" w:hAnsi="Georgia"/>
                <w:color w:val="29261B"/>
                <w:spacing w:val="-4"/>
              </w:rPr>
              <w:t>UI</w:t>
            </w:r>
            <w:r w:rsidRPr="00403DB4">
              <w:rPr>
                <w:rFonts w:ascii="Georgia" w:hAnsi="Georgia"/>
                <w:color w:val="29261B"/>
                <w:spacing w:val="-4"/>
                <w:lang w:val="ru-RU"/>
              </w:rPr>
              <w:t>-дизайн, алгоритми рекомендацій</w:t>
            </w:r>
          </w:p>
        </w:tc>
      </w:tr>
      <w:tr w:rsidR="00403DB4" w:rsidRPr="002D3DD5" w14:paraId="5800686A" w14:textId="77777777" w:rsidTr="00403DB4">
        <w:tc>
          <w:tcPr>
            <w:tcW w:w="1683" w:type="dxa"/>
            <w:vAlign w:val="center"/>
          </w:tcPr>
          <w:p w14:paraId="4A1F9B3C" w14:textId="149A2308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>
              <w:rPr>
                <w:rFonts w:ascii="Georgia" w:hAnsi="Georgia"/>
                <w:color w:val="29261B"/>
                <w:spacing w:val="-4"/>
              </w:rPr>
              <w:t>Лимар Вікторія</w:t>
            </w:r>
          </w:p>
        </w:tc>
        <w:tc>
          <w:tcPr>
            <w:tcW w:w="2308" w:type="dxa"/>
            <w:vAlign w:val="center"/>
          </w:tcPr>
          <w:p w14:paraId="39932224" w14:textId="18D75FDB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>
              <w:rPr>
                <w:rFonts w:ascii="Georgia" w:hAnsi="Georgia"/>
                <w:color w:val="29261B"/>
                <w:spacing w:val="-4"/>
              </w:rPr>
              <w:t>Project Team Member</w:t>
            </w:r>
          </w:p>
        </w:tc>
        <w:tc>
          <w:tcPr>
            <w:tcW w:w="5045" w:type="dxa"/>
            <w:vAlign w:val="center"/>
          </w:tcPr>
          <w:p w14:paraId="5C9194A5" w14:textId="23ED60C4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403DB4">
              <w:rPr>
                <w:rFonts w:ascii="Georgia" w:hAnsi="Georgia"/>
                <w:color w:val="29261B"/>
                <w:spacing w:val="-4"/>
                <w:lang w:val="ru-RU"/>
              </w:rPr>
              <w:t>Розробка програмного коду, алгоритмів рекомендацій</w:t>
            </w:r>
          </w:p>
        </w:tc>
      </w:tr>
      <w:tr w:rsidR="00403DB4" w:rsidRPr="002D3DD5" w14:paraId="50C21E64" w14:textId="77777777" w:rsidTr="00403DB4">
        <w:tc>
          <w:tcPr>
            <w:tcW w:w="1683" w:type="dxa"/>
            <w:vAlign w:val="center"/>
          </w:tcPr>
          <w:p w14:paraId="362FF4A2" w14:textId="4F21FA73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>
              <w:rPr>
                <w:rFonts w:ascii="Georgia" w:hAnsi="Georgia"/>
                <w:color w:val="29261B"/>
                <w:spacing w:val="-4"/>
              </w:rPr>
              <w:t>Соя Мар'яна</w:t>
            </w:r>
          </w:p>
        </w:tc>
        <w:tc>
          <w:tcPr>
            <w:tcW w:w="2308" w:type="dxa"/>
            <w:vAlign w:val="center"/>
          </w:tcPr>
          <w:p w14:paraId="68C8BF85" w14:textId="2986690A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>
              <w:rPr>
                <w:rFonts w:ascii="Georgia" w:hAnsi="Georgia"/>
                <w:color w:val="29261B"/>
                <w:spacing w:val="-4"/>
              </w:rPr>
              <w:t>Project Team Member</w:t>
            </w:r>
          </w:p>
        </w:tc>
        <w:tc>
          <w:tcPr>
            <w:tcW w:w="5045" w:type="dxa"/>
            <w:vAlign w:val="center"/>
          </w:tcPr>
          <w:p w14:paraId="786834E5" w14:textId="3896B34F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403DB4">
              <w:rPr>
                <w:rFonts w:ascii="Georgia" w:hAnsi="Georgia"/>
                <w:color w:val="29261B"/>
                <w:spacing w:val="-4"/>
                <w:lang w:val="ru-RU"/>
              </w:rPr>
              <w:t>Розробка дизайну додатку, прототипування, створення логотипу</w:t>
            </w:r>
          </w:p>
        </w:tc>
      </w:tr>
      <w:tr w:rsidR="00403DB4" w:rsidRPr="002D3DD5" w14:paraId="5D61533B" w14:textId="77777777" w:rsidTr="00403DB4">
        <w:tc>
          <w:tcPr>
            <w:tcW w:w="1683" w:type="dxa"/>
            <w:vAlign w:val="center"/>
          </w:tcPr>
          <w:p w14:paraId="30A60DBE" w14:textId="5A1D8187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>
              <w:rPr>
                <w:rFonts w:ascii="Georgia" w:hAnsi="Georgia"/>
                <w:color w:val="29261B"/>
                <w:spacing w:val="-4"/>
              </w:rPr>
              <w:t>Юрків Христина</w:t>
            </w:r>
          </w:p>
        </w:tc>
        <w:tc>
          <w:tcPr>
            <w:tcW w:w="2308" w:type="dxa"/>
            <w:vAlign w:val="center"/>
          </w:tcPr>
          <w:p w14:paraId="6D6A0052" w14:textId="2ADF56C1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>
              <w:rPr>
                <w:rFonts w:ascii="Georgia" w:hAnsi="Georgia"/>
                <w:color w:val="29261B"/>
                <w:spacing w:val="-4"/>
              </w:rPr>
              <w:t>Project Team Member</w:t>
            </w:r>
          </w:p>
        </w:tc>
        <w:tc>
          <w:tcPr>
            <w:tcW w:w="5045" w:type="dxa"/>
            <w:vAlign w:val="center"/>
          </w:tcPr>
          <w:p w14:paraId="169B42E0" w14:textId="5F0AA0A0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403DB4">
              <w:rPr>
                <w:rFonts w:ascii="Georgia" w:hAnsi="Georgia"/>
                <w:color w:val="29261B"/>
                <w:spacing w:val="-4"/>
                <w:lang w:val="ru-RU"/>
              </w:rPr>
              <w:t xml:space="preserve">Проведення </w:t>
            </w:r>
            <w:r>
              <w:rPr>
                <w:rFonts w:ascii="Georgia" w:hAnsi="Georgia"/>
                <w:color w:val="29261B"/>
                <w:spacing w:val="-4"/>
              </w:rPr>
              <w:t>UX</w:t>
            </w:r>
            <w:r w:rsidRPr="00403DB4">
              <w:rPr>
                <w:rFonts w:ascii="Georgia" w:hAnsi="Georgia"/>
                <w:color w:val="29261B"/>
                <w:spacing w:val="-4"/>
                <w:lang w:val="ru-RU"/>
              </w:rPr>
              <w:t>-</w:t>
            </w:r>
            <w:r>
              <w:rPr>
                <w:rFonts w:ascii="Georgia" w:hAnsi="Georgia"/>
                <w:color w:val="29261B"/>
                <w:spacing w:val="-4"/>
              </w:rPr>
              <w:t>research</w:t>
            </w:r>
            <w:r w:rsidRPr="00403DB4">
              <w:rPr>
                <w:rFonts w:ascii="Georgia" w:hAnsi="Georgia"/>
                <w:color w:val="29261B"/>
                <w:spacing w:val="-4"/>
                <w:lang w:val="ru-RU"/>
              </w:rPr>
              <w:t>, аналізу конкурентів та цільової аудиторії</w:t>
            </w:r>
          </w:p>
        </w:tc>
      </w:tr>
      <w:tr w:rsidR="00403DB4" w:rsidRPr="002D3DD5" w14:paraId="7F83A8BB" w14:textId="77777777" w:rsidTr="00403DB4">
        <w:tc>
          <w:tcPr>
            <w:tcW w:w="1683" w:type="dxa"/>
            <w:vAlign w:val="center"/>
          </w:tcPr>
          <w:p w14:paraId="23982DBE" w14:textId="1EA43A25" w:rsidR="00403DB4" w:rsidRPr="00403DB4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uk-UA"/>
              </w:rPr>
            </w:pPr>
            <w:r>
              <w:rPr>
                <w:rFonts w:ascii="Georgia" w:hAnsi="Georgia"/>
                <w:color w:val="29261B"/>
                <w:spacing w:val="-4"/>
                <w:lang w:val="uk-UA"/>
              </w:rPr>
              <w:t>ЗУНУ</w:t>
            </w:r>
          </w:p>
        </w:tc>
        <w:tc>
          <w:tcPr>
            <w:tcW w:w="2308" w:type="dxa"/>
            <w:vAlign w:val="center"/>
          </w:tcPr>
          <w:p w14:paraId="201FA785" w14:textId="3C2F36FB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>
              <w:rPr>
                <w:rFonts w:ascii="Georgia" w:hAnsi="Georgia"/>
                <w:color w:val="29261B"/>
                <w:spacing w:val="-4"/>
              </w:rPr>
              <w:t>Project Sponsor</w:t>
            </w:r>
          </w:p>
        </w:tc>
        <w:tc>
          <w:tcPr>
            <w:tcW w:w="5045" w:type="dxa"/>
            <w:vAlign w:val="center"/>
          </w:tcPr>
          <w:p w14:paraId="796A5674" w14:textId="1EE46251" w:rsidR="00403DB4" w:rsidRPr="007F4053" w:rsidRDefault="00403DB4" w:rsidP="00403DB4">
            <w:pPr>
              <w:ind w:left="0"/>
              <w:jc w:val="left"/>
              <w:rPr>
                <w:color w:val="1F1F1F"/>
                <w:sz w:val="22"/>
                <w:szCs w:val="22"/>
                <w:lang w:val="ru-RU"/>
              </w:rPr>
            </w:pPr>
            <w:r w:rsidRPr="00403DB4">
              <w:rPr>
                <w:rFonts w:ascii="Georgia" w:hAnsi="Georgia"/>
                <w:color w:val="29261B"/>
                <w:spacing w:val="-4"/>
                <w:lang w:val="ru-RU"/>
              </w:rPr>
              <w:t>Спонсор проекту, надає загальне керівництво, затверджує пріоритети</w:t>
            </w:r>
          </w:p>
        </w:tc>
      </w:tr>
    </w:tbl>
    <w:p w14:paraId="2B14ACB1" w14:textId="77777777" w:rsidR="00D31D5B" w:rsidRPr="00FF14DD" w:rsidRDefault="00D31D5B">
      <w:pPr>
        <w:pStyle w:val="2"/>
        <w:rPr>
          <w:rFonts w:ascii="Arial" w:hAnsi="Arial" w:cs="Arial"/>
        </w:rPr>
      </w:pPr>
      <w:bookmarkStart w:id="144" w:name="_Toc55355484"/>
      <w:bookmarkStart w:id="145" w:name="_Toc58053624"/>
      <w:bookmarkStart w:id="146" w:name="_Toc105907894"/>
      <w:bookmarkStart w:id="147" w:name="_Toc106079205"/>
      <w:bookmarkStart w:id="148" w:name="_Toc106079530"/>
      <w:bookmarkStart w:id="149" w:name="_Toc106079799"/>
      <w:bookmarkStart w:id="150" w:name="_Toc107027577"/>
      <w:bookmarkStart w:id="151" w:name="_Toc107027787"/>
      <w:bookmarkStart w:id="152" w:name="_Toc141159348"/>
      <w:bookmarkStart w:id="153" w:name="_Toc161937276"/>
      <w:r w:rsidRPr="00FF14DD">
        <w:rPr>
          <w:rFonts w:ascii="Arial" w:hAnsi="Arial" w:cs="Arial"/>
        </w:rPr>
        <w:lastRenderedPageBreak/>
        <w:t>Stakeholders (Internal and External)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14:paraId="727F7757" w14:textId="40153B3E" w:rsidR="006E085B" w:rsidRPr="009E72D0" w:rsidRDefault="006E085B" w:rsidP="009E72D0">
      <w:pPr>
        <w:pStyle w:val="a9"/>
        <w:spacing w:line="276" w:lineRule="auto"/>
        <w:ind w:left="0" w:firstLine="558"/>
        <w:rPr>
          <w:b/>
          <w:bCs/>
          <w:iCs/>
          <w:szCs w:val="20"/>
          <w:lang w:val="ru-RU"/>
        </w:rPr>
      </w:pPr>
      <w:r w:rsidRPr="009E72D0">
        <w:rPr>
          <w:b/>
          <w:bCs/>
          <w:iCs/>
          <w:szCs w:val="20"/>
          <w:lang w:val="ru-RU"/>
        </w:rPr>
        <w:t>Внутрішні зацікавлені сторони:</w:t>
      </w:r>
    </w:p>
    <w:p w14:paraId="1F122FC1" w14:textId="77777777" w:rsidR="006E085B" w:rsidRPr="009E72D0" w:rsidRDefault="006E085B" w:rsidP="00D262B8">
      <w:pPr>
        <w:pStyle w:val="a9"/>
        <w:spacing w:line="276" w:lineRule="auto"/>
        <w:ind w:left="0" w:firstLine="558"/>
        <w:rPr>
          <w:i/>
          <w:szCs w:val="20"/>
          <w:lang w:val="ru-RU"/>
        </w:rPr>
      </w:pPr>
      <w:r w:rsidRPr="009E72D0">
        <w:rPr>
          <w:i/>
          <w:szCs w:val="20"/>
          <w:lang w:val="ru-RU"/>
        </w:rPr>
        <w:t>Команда розробки:</w:t>
      </w:r>
    </w:p>
    <w:p w14:paraId="17BECF5D" w14:textId="77777777" w:rsidR="006E085B" w:rsidRPr="00D262B8" w:rsidRDefault="006E085B" w:rsidP="009E72D0">
      <w:pPr>
        <w:pStyle w:val="a9"/>
        <w:numPr>
          <w:ilvl w:val="0"/>
          <w:numId w:val="39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Вітрук Іван (тестування)</w:t>
      </w:r>
    </w:p>
    <w:p w14:paraId="0E25EADF" w14:textId="77777777" w:rsidR="006E085B" w:rsidRPr="00D262B8" w:rsidRDefault="006E085B" w:rsidP="009E72D0">
      <w:pPr>
        <w:pStyle w:val="a9"/>
        <w:numPr>
          <w:ilvl w:val="0"/>
          <w:numId w:val="39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Климчук Анастасія (розробка ПЗ, дизайн, тестування коду, project manager)</w:t>
      </w:r>
    </w:p>
    <w:p w14:paraId="5FB01672" w14:textId="77777777" w:rsidR="006E085B" w:rsidRPr="00D262B8" w:rsidRDefault="006E085B" w:rsidP="009E72D0">
      <w:pPr>
        <w:pStyle w:val="a9"/>
        <w:numPr>
          <w:ilvl w:val="0"/>
          <w:numId w:val="39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Лимар Вікторія (розробка ПЗ, тестування коду, project director)</w:t>
      </w:r>
    </w:p>
    <w:p w14:paraId="0159FE6A" w14:textId="77777777" w:rsidR="006E085B" w:rsidRPr="00D262B8" w:rsidRDefault="006E085B" w:rsidP="009E72D0">
      <w:pPr>
        <w:pStyle w:val="a9"/>
        <w:numPr>
          <w:ilvl w:val="0"/>
          <w:numId w:val="39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Соя Мар'яна (UI-design і логотип)</w:t>
      </w:r>
    </w:p>
    <w:p w14:paraId="37148ADF" w14:textId="3539FB58" w:rsidR="006E085B" w:rsidRPr="00D262B8" w:rsidRDefault="006E085B" w:rsidP="009E72D0">
      <w:pPr>
        <w:pStyle w:val="a9"/>
        <w:numPr>
          <w:ilvl w:val="0"/>
          <w:numId w:val="39"/>
        </w:numPr>
        <w:spacing w:line="276" w:lineRule="auto"/>
        <w:rPr>
          <w:iCs/>
          <w:szCs w:val="20"/>
          <w:lang w:val="ru-RU"/>
        </w:rPr>
      </w:pPr>
      <w:r w:rsidRPr="00D262B8">
        <w:rPr>
          <w:iCs/>
          <w:szCs w:val="20"/>
          <w:lang w:val="ru-RU"/>
        </w:rPr>
        <w:t>Юрків Христина (UX research)</w:t>
      </w:r>
    </w:p>
    <w:p w14:paraId="396F7B59" w14:textId="4C1FD0A5" w:rsidR="006E085B" w:rsidRPr="009E72D0" w:rsidRDefault="006E085B" w:rsidP="009E72D0">
      <w:pPr>
        <w:pStyle w:val="a9"/>
        <w:spacing w:line="276" w:lineRule="auto"/>
        <w:ind w:left="0" w:firstLine="558"/>
        <w:rPr>
          <w:b/>
          <w:bCs/>
          <w:iCs/>
          <w:szCs w:val="20"/>
          <w:lang w:val="ru-RU"/>
        </w:rPr>
      </w:pPr>
      <w:r w:rsidRPr="009E72D0">
        <w:rPr>
          <w:b/>
          <w:bCs/>
          <w:iCs/>
          <w:szCs w:val="20"/>
          <w:lang w:val="ru-RU"/>
        </w:rPr>
        <w:t>Зовнішні зацікавлені сторони:</w:t>
      </w:r>
    </w:p>
    <w:p w14:paraId="2BA3B403" w14:textId="088F9638" w:rsidR="005159FA" w:rsidRPr="00D262B8" w:rsidRDefault="006E085B" w:rsidP="009E72D0">
      <w:pPr>
        <w:pStyle w:val="a9"/>
        <w:numPr>
          <w:ilvl w:val="0"/>
          <w:numId w:val="40"/>
        </w:numPr>
        <w:spacing w:line="276" w:lineRule="auto"/>
        <w:rPr>
          <w:rFonts w:ascii="Arial" w:hAnsi="Arial" w:cs="Arial"/>
          <w:lang w:val="ru-RU"/>
        </w:rPr>
      </w:pPr>
      <w:r w:rsidRPr="00D262B8">
        <w:rPr>
          <w:iCs/>
          <w:szCs w:val="20"/>
          <w:lang w:val="ru-RU"/>
        </w:rPr>
        <w:t>Користувачі додатку: Слухачі української музики, які використовуватимуть додаток для прослуховування музики.</w:t>
      </w:r>
      <w:bookmarkStart w:id="154" w:name="_Toc100638971"/>
      <w:bookmarkStart w:id="155" w:name="_Toc100639889"/>
      <w:bookmarkStart w:id="156" w:name="_Toc100640029"/>
      <w:bookmarkStart w:id="157" w:name="_Toc100640113"/>
      <w:bookmarkStart w:id="158" w:name="_Toc95023611"/>
      <w:bookmarkStart w:id="159" w:name="_Toc95033007"/>
      <w:bookmarkStart w:id="160" w:name="_Toc95033138"/>
      <w:bookmarkStart w:id="161" w:name="_Toc94000113"/>
      <w:bookmarkStart w:id="162" w:name="_Toc94000451"/>
      <w:bookmarkStart w:id="163" w:name="_Toc94000536"/>
      <w:bookmarkStart w:id="164" w:name="_Toc94000784"/>
      <w:bookmarkStart w:id="165" w:name="_Toc94000896"/>
      <w:bookmarkStart w:id="166" w:name="_Toc94000116"/>
      <w:bookmarkStart w:id="167" w:name="_Toc94000454"/>
      <w:bookmarkStart w:id="168" w:name="_Toc94000539"/>
      <w:bookmarkStart w:id="169" w:name="_Toc94000787"/>
      <w:bookmarkStart w:id="170" w:name="_Toc94000899"/>
      <w:bookmarkStart w:id="171" w:name="_Toc94002206"/>
      <w:bookmarkStart w:id="172" w:name="_Toc94002296"/>
      <w:bookmarkStart w:id="173" w:name="_Toc94002417"/>
      <w:bookmarkStart w:id="174" w:name="_Toc94065455"/>
      <w:bookmarkStart w:id="175" w:name="_Toc94683331"/>
      <w:bookmarkStart w:id="176" w:name="_Toc95023613"/>
      <w:bookmarkStart w:id="177" w:name="_Toc95033009"/>
      <w:bookmarkStart w:id="178" w:name="_Toc95033140"/>
      <w:bookmarkStart w:id="179" w:name="_Toc95023621"/>
      <w:bookmarkStart w:id="180" w:name="_Toc95033014"/>
      <w:bookmarkStart w:id="181" w:name="_Toc95033145"/>
      <w:bookmarkStart w:id="182" w:name="_Toc95023622"/>
      <w:bookmarkStart w:id="183" w:name="_Toc95033015"/>
      <w:bookmarkStart w:id="184" w:name="_Toc95033146"/>
      <w:bookmarkStart w:id="185" w:name="_Toc94683343"/>
      <w:bookmarkStart w:id="186" w:name="_Toc94683346"/>
      <w:bookmarkStart w:id="187" w:name="_Toc94683347"/>
      <w:bookmarkStart w:id="188" w:name="_Toc94683348"/>
      <w:bookmarkStart w:id="189" w:name="_Toc94683349"/>
      <w:bookmarkStart w:id="190" w:name="_Toc94683356"/>
      <w:bookmarkStart w:id="191" w:name="_Toc94683360"/>
      <w:bookmarkStart w:id="192" w:name="_Toc94683362"/>
      <w:bookmarkStart w:id="193" w:name="_Toc94683363"/>
      <w:bookmarkStart w:id="194" w:name="_Toc94683370"/>
      <w:bookmarkStart w:id="195" w:name="_Toc94002308"/>
      <w:bookmarkStart w:id="196" w:name="_Toc94002429"/>
      <w:bookmarkStart w:id="197" w:name="_Toc94065467"/>
      <w:bookmarkStart w:id="198" w:name="_Toc95023631"/>
      <w:bookmarkStart w:id="199" w:name="_Toc95033024"/>
      <w:bookmarkStart w:id="200" w:name="_Toc95033155"/>
      <w:bookmarkStart w:id="201" w:name="_Toc95023638"/>
      <w:bookmarkStart w:id="202" w:name="_Toc95033031"/>
      <w:bookmarkStart w:id="203" w:name="_Toc95033162"/>
      <w:bookmarkStart w:id="204" w:name="_Toc95023644"/>
      <w:bookmarkStart w:id="205" w:name="_Toc95033037"/>
      <w:bookmarkStart w:id="206" w:name="_Toc95033168"/>
      <w:bookmarkStart w:id="207" w:name="_Toc95023677"/>
      <w:bookmarkStart w:id="208" w:name="_Toc95033070"/>
      <w:bookmarkStart w:id="209" w:name="_Toc95033201"/>
      <w:bookmarkEnd w:id="1"/>
      <w:bookmarkEnd w:id="3"/>
      <w:bookmarkEnd w:id="4"/>
      <w:bookmarkEnd w:id="5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sectPr w:rsidR="005159FA" w:rsidRPr="00D262B8" w:rsidSect="00FF14DD">
      <w:headerReference w:type="default" r:id="rId13"/>
      <w:footerReference w:type="default" r:id="rId14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6CC60" w14:textId="77777777" w:rsidR="00B46B48" w:rsidRDefault="00B46B48">
      <w:r>
        <w:separator/>
      </w:r>
    </w:p>
  </w:endnote>
  <w:endnote w:type="continuationSeparator" w:id="0">
    <w:p w14:paraId="0272E126" w14:textId="77777777" w:rsidR="00B46B48" w:rsidRDefault="00B4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9519B" w14:textId="77777777" w:rsidR="00FC7030" w:rsidRDefault="00FC7030">
    <w:pPr>
      <w:pStyle w:val="a5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621C699E" w14:textId="77777777" w:rsidR="00FC7030" w:rsidRDefault="00FC703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B200B" w14:textId="77777777" w:rsidR="00FC7030" w:rsidRDefault="00FC7030">
    <w:pPr>
      <w:pStyle w:val="a5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D84B4C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18</w:t>
    </w:r>
    <w:r>
      <w:rPr>
        <w:b/>
        <w:bCs/>
        <w:i/>
        <w:sz w:val="20"/>
      </w:rPr>
      <w:fldChar w:fldCharType="end"/>
    </w:r>
  </w:p>
  <w:p w14:paraId="345911C0" w14:textId="77777777" w:rsidR="00FC7030" w:rsidRDefault="00FC7030">
    <w:pPr>
      <w:pStyle w:val="a5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D84B4C">
      <w:rPr>
        <w:b/>
        <w:bCs/>
        <w:i/>
        <w:iCs/>
        <w:noProof/>
        <w:sz w:val="20"/>
      </w:rPr>
      <w:t>CDC_UP_Project_Charter_Template_v1.1.doc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83D09" w14:textId="77777777" w:rsidR="00FC7030" w:rsidRPr="0092790E" w:rsidRDefault="00FC7030" w:rsidP="0092790E">
    <w:pPr>
      <w:pStyle w:val="a5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</w:t>
    </w:r>
    <w:r w:rsidR="0092790E" w:rsidRPr="0092790E">
      <w:rPr>
        <w:rFonts w:ascii="Arial" w:hAnsi="Arial" w:cs="Arial"/>
        <w:i/>
        <w:color w:val="0000FF"/>
        <w:sz w:val="18"/>
        <w:szCs w:val="18"/>
      </w:rPr>
      <w:t>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C6CB" w14:textId="77777777" w:rsidR="0092790E" w:rsidRPr="00BF372E" w:rsidRDefault="0092790E" w:rsidP="00FF14DD">
    <w:pPr>
      <w:pStyle w:val="a5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af3"/>
        <w:rFonts w:ascii="Arial" w:hAnsi="Arial" w:cs="Arial"/>
        <w:sz w:val="18"/>
        <w:szCs w:val="18"/>
      </w:rPr>
      <w:t xml:space="preserve"> </w:t>
    </w:r>
    <w:r w:rsidRPr="0092790E">
      <w:rPr>
        <w:rStyle w:val="af3"/>
        <w:rFonts w:ascii="Arial" w:hAnsi="Arial" w:cs="Arial"/>
        <w:sz w:val="18"/>
        <w:szCs w:val="18"/>
      </w:rPr>
      <w:fldChar w:fldCharType="begin"/>
    </w:r>
    <w:r w:rsidRPr="0092790E">
      <w:rPr>
        <w:rStyle w:val="af3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af3"/>
        <w:rFonts w:ascii="Arial" w:hAnsi="Arial" w:cs="Arial"/>
        <w:sz w:val="18"/>
        <w:szCs w:val="18"/>
      </w:rPr>
      <w:fldChar w:fldCharType="separate"/>
    </w:r>
    <w:r w:rsidR="00FA0556">
      <w:rPr>
        <w:rStyle w:val="af3"/>
        <w:rFonts w:ascii="Arial" w:hAnsi="Arial" w:cs="Arial"/>
        <w:noProof/>
        <w:sz w:val="18"/>
        <w:szCs w:val="18"/>
      </w:rPr>
      <w:t>2</w:t>
    </w:r>
    <w:r w:rsidRPr="0092790E">
      <w:rPr>
        <w:rStyle w:val="af3"/>
        <w:rFonts w:ascii="Arial" w:hAnsi="Arial" w:cs="Arial"/>
        <w:sz w:val="18"/>
        <w:szCs w:val="18"/>
      </w:rPr>
      <w:fldChar w:fldCharType="end"/>
    </w:r>
    <w:r w:rsidRPr="0092790E">
      <w:rPr>
        <w:rStyle w:val="af3"/>
        <w:rFonts w:ascii="Arial" w:hAnsi="Arial" w:cs="Arial"/>
        <w:sz w:val="18"/>
        <w:szCs w:val="18"/>
      </w:rPr>
      <w:t xml:space="preserve"> of </w:t>
    </w:r>
    <w:r w:rsidRPr="0092790E">
      <w:rPr>
        <w:rStyle w:val="af3"/>
        <w:rFonts w:ascii="Arial" w:hAnsi="Arial" w:cs="Arial"/>
        <w:sz w:val="18"/>
        <w:szCs w:val="18"/>
      </w:rPr>
      <w:fldChar w:fldCharType="begin"/>
    </w:r>
    <w:r w:rsidRPr="0092790E">
      <w:rPr>
        <w:rStyle w:val="af3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af3"/>
        <w:rFonts w:ascii="Arial" w:hAnsi="Arial" w:cs="Arial"/>
        <w:sz w:val="18"/>
        <w:szCs w:val="18"/>
      </w:rPr>
      <w:fldChar w:fldCharType="separate"/>
    </w:r>
    <w:r w:rsidR="00FA0556">
      <w:rPr>
        <w:rStyle w:val="af3"/>
        <w:rFonts w:ascii="Arial" w:hAnsi="Arial" w:cs="Arial"/>
        <w:noProof/>
        <w:sz w:val="18"/>
        <w:szCs w:val="18"/>
      </w:rPr>
      <w:t>2</w:t>
    </w:r>
    <w:r w:rsidRPr="0092790E">
      <w:rPr>
        <w:rStyle w:val="af3"/>
        <w:rFonts w:ascii="Arial" w:hAnsi="Arial" w:cs="Arial"/>
        <w:sz w:val="18"/>
        <w:szCs w:val="18"/>
      </w:rPr>
      <w:fldChar w:fldCharType="end"/>
    </w:r>
  </w:p>
  <w:p w14:paraId="05C41E76" w14:textId="77777777" w:rsidR="0092790E" w:rsidRPr="006D7F6A" w:rsidRDefault="0092790E" w:rsidP="0092790E">
    <w:pPr>
      <w:pStyle w:val="a5"/>
      <w:jc w:val="center"/>
      <w:rPr>
        <w:rFonts w:ascii="Arial" w:hAnsi="Arial" w:cs="Arial"/>
        <w:sz w:val="18"/>
        <w:szCs w:val="18"/>
      </w:rPr>
    </w:pPr>
    <w:r w:rsidRPr="00F479F1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F479F1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D8009" w14:textId="77777777" w:rsidR="00B46B48" w:rsidRDefault="00B46B48">
      <w:r>
        <w:separator/>
      </w:r>
    </w:p>
  </w:footnote>
  <w:footnote w:type="continuationSeparator" w:id="0">
    <w:p w14:paraId="6102B1D4" w14:textId="77777777" w:rsidR="00B46B48" w:rsidRDefault="00B46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83F4" w14:textId="77777777" w:rsidR="00FC7030" w:rsidRDefault="00FC7030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="00D84B4C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 w:rsidR="00D84B4C">
      <w:rPr>
        <w:b/>
        <w:i/>
        <w:sz w:val="20"/>
        <w:szCs w:val="20"/>
      </w:rPr>
      <w:t>Project Charter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="00D84B4C" w:rsidRPr="00D84B4C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D84B4C">
      <w:rPr>
        <w:b/>
        <w:i/>
        <w:sz w:val="20"/>
        <w:szCs w:val="20"/>
      </w:rPr>
      <w:t>&lt;Draft&gt;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3C674" w14:textId="77777777" w:rsidR="00FC7030" w:rsidRDefault="00471C37">
    <w:pPr>
      <w:pStyle w:val="a4"/>
      <w:ind w:left="0"/>
      <w:jc w:val="left"/>
    </w:pPr>
    <w:bookmarkStart w:id="2" w:name="OLE_LINK9"/>
    <w:r>
      <w:rPr>
        <w:rFonts w:ascii="Arial" w:hAnsi="Arial" w:cs="Arial"/>
        <w:noProof/>
        <w:color w:val="000080"/>
        <w:sz w:val="20"/>
        <w:szCs w:val="20"/>
      </w:rPr>
      <w:drawing>
        <wp:inline distT="0" distB="0" distL="0" distR="0" wp14:anchorId="25E1145A" wp14:editId="46D6881A">
          <wp:extent cx="1200150" cy="666750"/>
          <wp:effectExtent l="0" t="0" r="0" b="0"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5E71B" w14:textId="665BE597" w:rsidR="003042B3" w:rsidRPr="0092790E" w:rsidRDefault="003042B3" w:rsidP="0092790E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 w:rsidR="00D84B4C" w:rsidRPr="0092790E">
      <w:rPr>
        <w:rFonts w:ascii="Arial" w:hAnsi="Arial" w:cs="Arial"/>
        <w:b/>
        <w:i/>
        <w:sz w:val="18"/>
        <w:szCs w:val="18"/>
      </w:rPr>
      <w:t>&lt;</w:t>
    </w:r>
    <w:r w:rsidR="00D262B8" w:rsidRPr="00D262B8">
      <w:t xml:space="preserve"> </w:t>
    </w:r>
    <w:r w:rsidR="00D262B8" w:rsidRPr="00D262B8">
      <w:rPr>
        <w:rFonts w:ascii="Arial" w:hAnsi="Arial" w:cs="Arial"/>
        <w:b/>
        <w:i/>
        <w:sz w:val="18"/>
        <w:szCs w:val="18"/>
      </w:rPr>
      <w:t xml:space="preserve">Українська музична платформа </w:t>
    </w:r>
    <w:r w:rsidR="00D84B4C" w:rsidRPr="0092790E">
      <w:rPr>
        <w:rFonts w:ascii="Arial" w:hAnsi="Arial" w:cs="Arial"/>
        <w:b/>
        <w:i/>
        <w:sz w:val="18"/>
        <w:szCs w:val="18"/>
      </w:rPr>
      <w:t>&gt;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</w:p>
  <w:p w14:paraId="378FD66B" w14:textId="77777777" w:rsidR="00FC7030" w:rsidRPr="003042B3" w:rsidRDefault="00FC7030" w:rsidP="003042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3in;height:3in" o:bullet="t"/>
    </w:pict>
  </w:numPicBullet>
  <w:numPicBullet w:numPicBulletId="1">
    <w:pict>
      <v:shape id="_x0000_i1090" type="#_x0000_t75" style="width:3in;height:3in" o:bullet="t"/>
    </w:pict>
  </w:numPicBullet>
  <w:numPicBullet w:numPicBulletId="2">
    <w:pict>
      <v:shape id="_x0000_i1091" type="#_x0000_t75" style="width:3in;height:3in" o:bullet="t"/>
    </w:pict>
  </w:numPicBullet>
  <w:abstractNum w:abstractNumId="0" w15:restartNumberingAfterBreak="0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" w15:restartNumberingAfterBreak="0">
    <w:nsid w:val="0A574C3C"/>
    <w:multiLevelType w:val="hybridMultilevel"/>
    <w:tmpl w:val="B64CFE28"/>
    <w:lvl w:ilvl="0" w:tplc="89E6CF74">
      <w:start w:val="1"/>
      <w:numFmt w:val="bullet"/>
      <w:lvlText w:val=""/>
      <w:lvlJc w:val="left"/>
      <w:pPr>
        <w:ind w:left="12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3" w15:restartNumberingAfterBreak="0">
    <w:nsid w:val="0B3B1566"/>
    <w:multiLevelType w:val="hybridMultilevel"/>
    <w:tmpl w:val="5AC823D6"/>
    <w:lvl w:ilvl="0" w:tplc="89E6CF74">
      <w:start w:val="1"/>
      <w:numFmt w:val="bullet"/>
      <w:lvlText w:val=""/>
      <w:lvlJc w:val="left"/>
      <w:pPr>
        <w:ind w:left="12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4" w15:restartNumberingAfterBreak="0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94EB1"/>
    <w:multiLevelType w:val="hybridMultilevel"/>
    <w:tmpl w:val="4392838A"/>
    <w:lvl w:ilvl="0" w:tplc="89E6CF74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27B02D3"/>
    <w:multiLevelType w:val="hybridMultilevel"/>
    <w:tmpl w:val="049C4CBA"/>
    <w:lvl w:ilvl="0" w:tplc="89E6CF74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0" w15:restartNumberingAfterBreak="0">
    <w:nsid w:val="2A49745A"/>
    <w:multiLevelType w:val="hybridMultilevel"/>
    <w:tmpl w:val="D312F8D4"/>
    <w:lvl w:ilvl="0" w:tplc="89E6CF74">
      <w:start w:val="1"/>
      <w:numFmt w:val="bullet"/>
      <w:lvlText w:val=""/>
      <w:lvlJc w:val="left"/>
      <w:pPr>
        <w:ind w:left="12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11" w15:restartNumberingAfterBreak="0">
    <w:nsid w:val="2A8C0399"/>
    <w:multiLevelType w:val="hybridMultilevel"/>
    <w:tmpl w:val="6C962ADC"/>
    <w:lvl w:ilvl="0" w:tplc="89E6CF74">
      <w:start w:val="1"/>
      <w:numFmt w:val="bullet"/>
      <w:lvlText w:val=""/>
      <w:lvlJc w:val="left"/>
      <w:pPr>
        <w:ind w:left="12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12" w15:restartNumberingAfterBreak="0">
    <w:nsid w:val="2BA3454B"/>
    <w:multiLevelType w:val="hybridMultilevel"/>
    <w:tmpl w:val="2E1EAA84"/>
    <w:lvl w:ilvl="0" w:tplc="89E6CF74">
      <w:start w:val="1"/>
      <w:numFmt w:val="bullet"/>
      <w:lvlText w:val=""/>
      <w:lvlJc w:val="left"/>
      <w:pPr>
        <w:ind w:left="12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13" w15:restartNumberingAfterBreak="0">
    <w:nsid w:val="2BFC25BB"/>
    <w:multiLevelType w:val="hybridMultilevel"/>
    <w:tmpl w:val="83328C12"/>
    <w:lvl w:ilvl="0" w:tplc="89E6CF74">
      <w:start w:val="1"/>
      <w:numFmt w:val="bullet"/>
      <w:lvlText w:val=""/>
      <w:lvlJc w:val="left"/>
      <w:pPr>
        <w:ind w:left="9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4" w15:restartNumberingAfterBreak="0">
    <w:nsid w:val="31541E7B"/>
    <w:multiLevelType w:val="multilevel"/>
    <w:tmpl w:val="834699E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6" w15:restartNumberingAfterBreak="0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C80972"/>
    <w:multiLevelType w:val="hybridMultilevel"/>
    <w:tmpl w:val="0C4E8F86"/>
    <w:lvl w:ilvl="0" w:tplc="89E6CF74">
      <w:start w:val="1"/>
      <w:numFmt w:val="bullet"/>
      <w:lvlText w:val=""/>
      <w:lvlJc w:val="left"/>
      <w:pPr>
        <w:ind w:left="9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20" w15:restartNumberingAfterBreak="0">
    <w:nsid w:val="43F0004E"/>
    <w:multiLevelType w:val="multilevel"/>
    <w:tmpl w:val="C0B4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49811818"/>
    <w:multiLevelType w:val="hybridMultilevel"/>
    <w:tmpl w:val="E9AC2DDA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EA7183C"/>
    <w:multiLevelType w:val="multilevel"/>
    <w:tmpl w:val="E9AC2DDA"/>
    <w:lvl w:ilvl="0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F552A41"/>
    <w:multiLevelType w:val="hybridMultilevel"/>
    <w:tmpl w:val="599AD216"/>
    <w:lvl w:ilvl="0" w:tplc="89E6CF74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E37229"/>
    <w:multiLevelType w:val="hybridMultilevel"/>
    <w:tmpl w:val="BA6400F8"/>
    <w:lvl w:ilvl="0" w:tplc="04090003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5EA53180"/>
    <w:multiLevelType w:val="hybridMultilevel"/>
    <w:tmpl w:val="5A946682"/>
    <w:lvl w:ilvl="0" w:tplc="89E6CF74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 w15:restartNumberingAfterBreak="0">
    <w:nsid w:val="625C2E88"/>
    <w:multiLevelType w:val="multilevel"/>
    <w:tmpl w:val="B676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5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B5B4E"/>
    <w:multiLevelType w:val="hybridMultilevel"/>
    <w:tmpl w:val="2C8A1DD6"/>
    <w:lvl w:ilvl="0" w:tplc="89E6CF74">
      <w:start w:val="1"/>
      <w:numFmt w:val="bullet"/>
      <w:lvlText w:val=""/>
      <w:lvlJc w:val="left"/>
      <w:pPr>
        <w:ind w:left="12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37" w15:restartNumberingAfterBreak="0">
    <w:nsid w:val="7DB56475"/>
    <w:multiLevelType w:val="hybridMultilevel"/>
    <w:tmpl w:val="394441E4"/>
    <w:lvl w:ilvl="0" w:tplc="89E6CF74">
      <w:start w:val="1"/>
      <w:numFmt w:val="bullet"/>
      <w:lvlText w:val=""/>
      <w:lvlJc w:val="left"/>
      <w:pPr>
        <w:ind w:left="12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38" w15:restartNumberingAfterBreak="0">
    <w:nsid w:val="7E77674A"/>
    <w:multiLevelType w:val="hybridMultilevel"/>
    <w:tmpl w:val="BD0617C8"/>
    <w:lvl w:ilvl="0" w:tplc="04220001">
      <w:start w:val="1"/>
      <w:numFmt w:val="bullet"/>
      <w:lvlText w:val=""/>
      <w:lvlJc w:val="left"/>
      <w:pPr>
        <w:ind w:left="12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39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3"/>
  </w:num>
  <w:num w:numId="4">
    <w:abstractNumId w:val="17"/>
  </w:num>
  <w:num w:numId="5">
    <w:abstractNumId w:val="18"/>
  </w:num>
  <w:num w:numId="6">
    <w:abstractNumId w:val="21"/>
  </w:num>
  <w:num w:numId="7">
    <w:abstractNumId w:val="34"/>
  </w:num>
  <w:num w:numId="8">
    <w:abstractNumId w:val="4"/>
  </w:num>
  <w:num w:numId="9">
    <w:abstractNumId w:val="5"/>
  </w:num>
  <w:num w:numId="10">
    <w:abstractNumId w:val="33"/>
  </w:num>
  <w:num w:numId="11">
    <w:abstractNumId w:val="0"/>
  </w:num>
  <w:num w:numId="12">
    <w:abstractNumId w:val="1"/>
  </w:num>
  <w:num w:numId="13">
    <w:abstractNumId w:val="28"/>
  </w:num>
  <w:num w:numId="14">
    <w:abstractNumId w:val="9"/>
  </w:num>
  <w:num w:numId="15">
    <w:abstractNumId w:val="15"/>
  </w:num>
  <w:num w:numId="16">
    <w:abstractNumId w:val="27"/>
  </w:num>
  <w:num w:numId="17">
    <w:abstractNumId w:val="29"/>
  </w:num>
  <w:num w:numId="18">
    <w:abstractNumId w:val="39"/>
  </w:num>
  <w:num w:numId="19">
    <w:abstractNumId w:val="26"/>
  </w:num>
  <w:num w:numId="20">
    <w:abstractNumId w:val="16"/>
  </w:num>
  <w:num w:numId="21">
    <w:abstractNumId w:val="35"/>
  </w:num>
  <w:num w:numId="22">
    <w:abstractNumId w:val="22"/>
  </w:num>
  <w:num w:numId="23">
    <w:abstractNumId w:val="24"/>
  </w:num>
  <w:num w:numId="24">
    <w:abstractNumId w:val="30"/>
  </w:num>
  <w:num w:numId="25">
    <w:abstractNumId w:val="20"/>
  </w:num>
  <w:num w:numId="26">
    <w:abstractNumId w:val="32"/>
  </w:num>
  <w:num w:numId="27">
    <w:abstractNumId w:val="13"/>
  </w:num>
  <w:num w:numId="28">
    <w:abstractNumId w:val="19"/>
  </w:num>
  <w:num w:numId="29">
    <w:abstractNumId w:val="7"/>
  </w:num>
  <w:num w:numId="30">
    <w:abstractNumId w:val="25"/>
  </w:num>
  <w:num w:numId="31">
    <w:abstractNumId w:val="31"/>
  </w:num>
  <w:num w:numId="32">
    <w:abstractNumId w:val="8"/>
  </w:num>
  <w:num w:numId="33">
    <w:abstractNumId w:val="38"/>
  </w:num>
  <w:num w:numId="34">
    <w:abstractNumId w:val="3"/>
  </w:num>
  <w:num w:numId="35">
    <w:abstractNumId w:val="2"/>
  </w:num>
  <w:num w:numId="36">
    <w:abstractNumId w:val="36"/>
  </w:num>
  <w:num w:numId="37">
    <w:abstractNumId w:val="11"/>
  </w:num>
  <w:num w:numId="38">
    <w:abstractNumId w:val="10"/>
  </w:num>
  <w:num w:numId="39">
    <w:abstractNumId w:val="12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FF"/>
    <w:rsid w:val="00001AD4"/>
    <w:rsid w:val="00027613"/>
    <w:rsid w:val="00037698"/>
    <w:rsid w:val="0005445F"/>
    <w:rsid w:val="00090571"/>
    <w:rsid w:val="00091256"/>
    <w:rsid w:val="000B0740"/>
    <w:rsid w:val="000B56AE"/>
    <w:rsid w:val="000C04E3"/>
    <w:rsid w:val="000E03C8"/>
    <w:rsid w:val="000E5541"/>
    <w:rsid w:val="00101F13"/>
    <w:rsid w:val="00107D0C"/>
    <w:rsid w:val="00111039"/>
    <w:rsid w:val="00133BBF"/>
    <w:rsid w:val="001461EB"/>
    <w:rsid w:val="0016596E"/>
    <w:rsid w:val="00170E96"/>
    <w:rsid w:val="00171D93"/>
    <w:rsid w:val="001779E9"/>
    <w:rsid w:val="001811BE"/>
    <w:rsid w:val="00190418"/>
    <w:rsid w:val="001B7CC3"/>
    <w:rsid w:val="001D22AD"/>
    <w:rsid w:val="001D7241"/>
    <w:rsid w:val="001F27B2"/>
    <w:rsid w:val="00203BBE"/>
    <w:rsid w:val="00203C51"/>
    <w:rsid w:val="00226272"/>
    <w:rsid w:val="0023171D"/>
    <w:rsid w:val="00234539"/>
    <w:rsid w:val="0024018F"/>
    <w:rsid w:val="00245EAB"/>
    <w:rsid w:val="00246B84"/>
    <w:rsid w:val="00250011"/>
    <w:rsid w:val="00256363"/>
    <w:rsid w:val="002677DE"/>
    <w:rsid w:val="00295CBB"/>
    <w:rsid w:val="002B5631"/>
    <w:rsid w:val="002D3DD5"/>
    <w:rsid w:val="002E5FFA"/>
    <w:rsid w:val="002F61D1"/>
    <w:rsid w:val="003042B3"/>
    <w:rsid w:val="003056AB"/>
    <w:rsid w:val="00323BCB"/>
    <w:rsid w:val="00331B3E"/>
    <w:rsid w:val="00341618"/>
    <w:rsid w:val="003447C3"/>
    <w:rsid w:val="00371824"/>
    <w:rsid w:val="00373B3E"/>
    <w:rsid w:val="00387128"/>
    <w:rsid w:val="00393C31"/>
    <w:rsid w:val="003C6AA8"/>
    <w:rsid w:val="003D03C2"/>
    <w:rsid w:val="003E5B78"/>
    <w:rsid w:val="003F06D7"/>
    <w:rsid w:val="003F6FFF"/>
    <w:rsid w:val="00401C21"/>
    <w:rsid w:val="00403DB4"/>
    <w:rsid w:val="00404C3C"/>
    <w:rsid w:val="00411623"/>
    <w:rsid w:val="0044310B"/>
    <w:rsid w:val="004523C9"/>
    <w:rsid w:val="00456CF1"/>
    <w:rsid w:val="00466AD0"/>
    <w:rsid w:val="00471C37"/>
    <w:rsid w:val="00482BD7"/>
    <w:rsid w:val="004A581E"/>
    <w:rsid w:val="004E6690"/>
    <w:rsid w:val="005159FA"/>
    <w:rsid w:val="00530910"/>
    <w:rsid w:val="00541BAB"/>
    <w:rsid w:val="00565569"/>
    <w:rsid w:val="00571605"/>
    <w:rsid w:val="00581488"/>
    <w:rsid w:val="00594876"/>
    <w:rsid w:val="005B1247"/>
    <w:rsid w:val="005B626B"/>
    <w:rsid w:val="005C2211"/>
    <w:rsid w:val="005D408C"/>
    <w:rsid w:val="005E073A"/>
    <w:rsid w:val="005E22C0"/>
    <w:rsid w:val="005F5D66"/>
    <w:rsid w:val="006135C8"/>
    <w:rsid w:val="00631BAE"/>
    <w:rsid w:val="00634543"/>
    <w:rsid w:val="00670CF6"/>
    <w:rsid w:val="00690340"/>
    <w:rsid w:val="006A6F56"/>
    <w:rsid w:val="006A7623"/>
    <w:rsid w:val="006C0708"/>
    <w:rsid w:val="006C55CA"/>
    <w:rsid w:val="006E02F2"/>
    <w:rsid w:val="006E085B"/>
    <w:rsid w:val="006E678F"/>
    <w:rsid w:val="006F358E"/>
    <w:rsid w:val="006F7500"/>
    <w:rsid w:val="0070794A"/>
    <w:rsid w:val="007166E0"/>
    <w:rsid w:val="00720AE0"/>
    <w:rsid w:val="00723C98"/>
    <w:rsid w:val="0074628F"/>
    <w:rsid w:val="00751E03"/>
    <w:rsid w:val="00765350"/>
    <w:rsid w:val="00782178"/>
    <w:rsid w:val="00794D36"/>
    <w:rsid w:val="00795E0E"/>
    <w:rsid w:val="007A1806"/>
    <w:rsid w:val="007A4A76"/>
    <w:rsid w:val="007E276D"/>
    <w:rsid w:val="007F4053"/>
    <w:rsid w:val="007F60C1"/>
    <w:rsid w:val="00817061"/>
    <w:rsid w:val="008201EA"/>
    <w:rsid w:val="008249D3"/>
    <w:rsid w:val="0085112F"/>
    <w:rsid w:val="0087204D"/>
    <w:rsid w:val="00886085"/>
    <w:rsid w:val="0088641D"/>
    <w:rsid w:val="00895F33"/>
    <w:rsid w:val="008A3381"/>
    <w:rsid w:val="008E5CDF"/>
    <w:rsid w:val="00907995"/>
    <w:rsid w:val="0091483F"/>
    <w:rsid w:val="0092790E"/>
    <w:rsid w:val="009435DF"/>
    <w:rsid w:val="009472EB"/>
    <w:rsid w:val="00954EED"/>
    <w:rsid w:val="00961811"/>
    <w:rsid w:val="00961CB4"/>
    <w:rsid w:val="00963E46"/>
    <w:rsid w:val="0097237B"/>
    <w:rsid w:val="009739C5"/>
    <w:rsid w:val="00974614"/>
    <w:rsid w:val="0098246F"/>
    <w:rsid w:val="00985680"/>
    <w:rsid w:val="00992F40"/>
    <w:rsid w:val="009974D6"/>
    <w:rsid w:val="009B3945"/>
    <w:rsid w:val="009C39CB"/>
    <w:rsid w:val="009C6A00"/>
    <w:rsid w:val="009E72D0"/>
    <w:rsid w:val="009F1DD2"/>
    <w:rsid w:val="009F7E71"/>
    <w:rsid w:val="00A00CE9"/>
    <w:rsid w:val="00A01C04"/>
    <w:rsid w:val="00A14B83"/>
    <w:rsid w:val="00A21F3D"/>
    <w:rsid w:val="00A7285F"/>
    <w:rsid w:val="00A81D80"/>
    <w:rsid w:val="00A907A4"/>
    <w:rsid w:val="00A9191B"/>
    <w:rsid w:val="00A9233F"/>
    <w:rsid w:val="00A93820"/>
    <w:rsid w:val="00A94624"/>
    <w:rsid w:val="00AA19A6"/>
    <w:rsid w:val="00AA75CB"/>
    <w:rsid w:val="00AB163D"/>
    <w:rsid w:val="00AC4B04"/>
    <w:rsid w:val="00AD1655"/>
    <w:rsid w:val="00AD1C11"/>
    <w:rsid w:val="00AD54AB"/>
    <w:rsid w:val="00B0323A"/>
    <w:rsid w:val="00B03A3D"/>
    <w:rsid w:val="00B079A1"/>
    <w:rsid w:val="00B3499B"/>
    <w:rsid w:val="00B46B48"/>
    <w:rsid w:val="00B516AC"/>
    <w:rsid w:val="00B71562"/>
    <w:rsid w:val="00B84792"/>
    <w:rsid w:val="00B9312D"/>
    <w:rsid w:val="00B94488"/>
    <w:rsid w:val="00BA6B57"/>
    <w:rsid w:val="00BC74F4"/>
    <w:rsid w:val="00BD4A8E"/>
    <w:rsid w:val="00BE1B2E"/>
    <w:rsid w:val="00BF2E38"/>
    <w:rsid w:val="00BF6CC3"/>
    <w:rsid w:val="00C01749"/>
    <w:rsid w:val="00C11A22"/>
    <w:rsid w:val="00C463D1"/>
    <w:rsid w:val="00C52992"/>
    <w:rsid w:val="00C70DEA"/>
    <w:rsid w:val="00CB0309"/>
    <w:rsid w:val="00CC1724"/>
    <w:rsid w:val="00CE2859"/>
    <w:rsid w:val="00CE570B"/>
    <w:rsid w:val="00CF4AB0"/>
    <w:rsid w:val="00D00778"/>
    <w:rsid w:val="00D131A7"/>
    <w:rsid w:val="00D156EB"/>
    <w:rsid w:val="00D262B8"/>
    <w:rsid w:val="00D31D5B"/>
    <w:rsid w:val="00D32096"/>
    <w:rsid w:val="00D343E5"/>
    <w:rsid w:val="00D81598"/>
    <w:rsid w:val="00D82F83"/>
    <w:rsid w:val="00D84B4C"/>
    <w:rsid w:val="00DA4CC1"/>
    <w:rsid w:val="00DB1DB6"/>
    <w:rsid w:val="00DD4B1C"/>
    <w:rsid w:val="00DE66D1"/>
    <w:rsid w:val="00E30B43"/>
    <w:rsid w:val="00E33539"/>
    <w:rsid w:val="00E35E65"/>
    <w:rsid w:val="00E361D3"/>
    <w:rsid w:val="00E46A48"/>
    <w:rsid w:val="00E57E03"/>
    <w:rsid w:val="00E65069"/>
    <w:rsid w:val="00E731E1"/>
    <w:rsid w:val="00E9476B"/>
    <w:rsid w:val="00EB2F9E"/>
    <w:rsid w:val="00EB4CA9"/>
    <w:rsid w:val="00EC585F"/>
    <w:rsid w:val="00EC67E2"/>
    <w:rsid w:val="00ED2B2B"/>
    <w:rsid w:val="00EE3EDB"/>
    <w:rsid w:val="00EF21B5"/>
    <w:rsid w:val="00EF7609"/>
    <w:rsid w:val="00F12D3F"/>
    <w:rsid w:val="00F20D01"/>
    <w:rsid w:val="00F242B3"/>
    <w:rsid w:val="00F67051"/>
    <w:rsid w:val="00F73874"/>
    <w:rsid w:val="00F75041"/>
    <w:rsid w:val="00F753E9"/>
    <w:rsid w:val="00F772B0"/>
    <w:rsid w:val="00F859D6"/>
    <w:rsid w:val="00FA0556"/>
    <w:rsid w:val="00FA3053"/>
    <w:rsid w:val="00FA4A7F"/>
    <w:rsid w:val="00FA5835"/>
    <w:rsid w:val="00FB04EA"/>
    <w:rsid w:val="00FC7030"/>
    <w:rsid w:val="00FD1173"/>
    <w:rsid w:val="00FE7853"/>
    <w:rsid w:val="00FF14D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982804"/>
  <w15:chartTrackingRefBased/>
  <w15:docId w15:val="{7B20C1BB-E272-42B6-BB8D-ADE4766A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1">
    <w:name w:val="heading 1"/>
    <w:basedOn w:val="a"/>
    <w:autoRedefine/>
    <w:qFormat/>
    <w:pPr>
      <w:keepNext/>
      <w:numPr>
        <w:numId w:val="1"/>
      </w:numPr>
      <w:spacing w:before="180" w:after="120"/>
      <w:jc w:val="left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2">
    <w:name w:val="heading 2"/>
    <w:basedOn w:val="a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3">
    <w:name w:val="heading 3"/>
    <w:basedOn w:val="a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4">
    <w:name w:val="heading 4"/>
    <w:basedOn w:val="a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5">
    <w:name w:val="heading 5"/>
    <w:basedOn w:val="a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FFF"/>
      <w:u w:val="single"/>
    </w:r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styleId="a6">
    <w:name w:val="Title"/>
    <w:basedOn w:val="a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a7">
    <w:name w:val="caption"/>
    <w:basedOn w:val="a"/>
    <w:next w:val="a"/>
    <w:qFormat/>
    <w:pPr>
      <w:keepNext/>
    </w:pPr>
    <w:rPr>
      <w:b/>
      <w:bCs/>
      <w:i/>
      <w:sz w:val="20"/>
      <w:szCs w:val="20"/>
    </w:rPr>
  </w:style>
  <w:style w:type="paragraph" w:styleId="a8">
    <w:name w:val="Body Text Indent"/>
    <w:basedOn w:val="a"/>
  </w:style>
  <w:style w:type="paragraph" w:styleId="10">
    <w:name w:val="toc 1"/>
    <w:basedOn w:val="a"/>
    <w:next w:val="a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20">
    <w:name w:val="toc 2"/>
    <w:basedOn w:val="a"/>
    <w:next w:val="a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40">
    <w:name w:val="toc 4"/>
    <w:basedOn w:val="a"/>
    <w:next w:val="a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50">
    <w:name w:val="toc 5"/>
    <w:basedOn w:val="a"/>
    <w:next w:val="a"/>
    <w:autoRedefine/>
    <w:semiHidden/>
    <w:pPr>
      <w:ind w:left="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customStyle="1" w:styleId="tabletxt">
    <w:name w:val="tabletxt"/>
    <w:basedOn w:val="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a"/>
    <w:next w:val="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a9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a9">
    <w:name w:val="Body Text"/>
    <w:basedOn w:val="a"/>
    <w:link w:val="aa"/>
    <w:pPr>
      <w:spacing w:after="120"/>
    </w:pPr>
  </w:style>
  <w:style w:type="paragraph" w:customStyle="1" w:styleId="Tabletext">
    <w:name w:val="Tabletext"/>
    <w:basedOn w:val="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a"/>
    <w:next w:val="a9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a"/>
    <w:next w:val="a9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a"/>
    <w:next w:val="a9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ad">
    <w:name w:val="annotation text"/>
    <w:basedOn w:val="a"/>
    <w:semiHidden/>
    <w:rPr>
      <w:sz w:val="20"/>
      <w:szCs w:val="20"/>
    </w:rPr>
  </w:style>
  <w:style w:type="paragraph" w:styleId="ae">
    <w:name w:val="annotation subject"/>
    <w:basedOn w:val="ad"/>
    <w:next w:val="ad"/>
    <w:semiHidden/>
    <w:rPr>
      <w:b/>
      <w:bCs/>
    </w:rPr>
  </w:style>
  <w:style w:type="paragraph" w:customStyle="1" w:styleId="ResumeBody">
    <w:name w:val="Resume Body"/>
    <w:basedOn w:val="a"/>
    <w:pPr>
      <w:spacing w:after="120"/>
      <w:ind w:left="0"/>
      <w:jc w:val="left"/>
    </w:pPr>
    <w:rPr>
      <w:sz w:val="20"/>
    </w:rPr>
  </w:style>
  <w:style w:type="paragraph" w:styleId="21">
    <w:name w:val="Body Text 2"/>
    <w:basedOn w:val="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af">
    <w:name w:val="Normal (Web)"/>
    <w:basedOn w:val="a"/>
    <w:pPr>
      <w:spacing w:before="100" w:beforeAutospacing="1" w:after="100" w:afterAutospacing="1"/>
      <w:ind w:left="0"/>
      <w:jc w:val="left"/>
    </w:pPr>
  </w:style>
  <w:style w:type="character" w:styleId="af0">
    <w:name w:val="Strong"/>
    <w:uiPriority w:val="22"/>
    <w:qFormat/>
    <w:rPr>
      <w:b/>
      <w:bCs/>
    </w:rPr>
  </w:style>
  <w:style w:type="character" w:styleId="af1">
    <w:name w:val="FollowedHyperlink"/>
    <w:rPr>
      <w:color w:val="800080"/>
      <w:u w:val="single"/>
    </w:rPr>
  </w:style>
  <w:style w:type="paragraph" w:styleId="31">
    <w:name w:val="Body Text 3"/>
    <w:basedOn w:val="a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">
    <w:name w:val="HTML Cite"/>
    <w:rPr>
      <w:i/>
      <w:iCs/>
    </w:rPr>
  </w:style>
  <w:style w:type="paragraph" w:customStyle="1" w:styleId="TableColumnHeading">
    <w:name w:val="TableColumnHeading"/>
    <w:next w:val="a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22">
    <w:name w:val="Body Text Indent 2"/>
    <w:basedOn w:val="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a"/>
    <w:next w:val="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a9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a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0">
    <w:name w:val="HTML Acronym"/>
    <w:rPr>
      <w:color w:val="666666"/>
    </w:rPr>
  </w:style>
  <w:style w:type="paragraph" w:customStyle="1" w:styleId="InfoBlueCharChar2">
    <w:name w:val="InfoBlue Char Char2"/>
    <w:basedOn w:val="a"/>
    <w:next w:val="a9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a"/>
    <w:pPr>
      <w:ind w:left="0"/>
    </w:pPr>
    <w:rPr>
      <w:b/>
      <w:sz w:val="28"/>
      <w:szCs w:val="28"/>
    </w:rPr>
  </w:style>
  <w:style w:type="table" w:styleId="af2">
    <w:name w:val="Table Grid"/>
    <w:basedOn w:val="a1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a"/>
    <w:next w:val="a9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f3">
    <w:name w:val="page number"/>
    <w:basedOn w:val="a0"/>
  </w:style>
  <w:style w:type="paragraph" w:styleId="af4">
    <w:name w:val="List Paragraph"/>
    <w:basedOn w:val="a"/>
    <w:uiPriority w:val="34"/>
    <w:qFormat/>
    <w:rsid w:val="00CB0309"/>
    <w:pPr>
      <w:ind w:left="720"/>
      <w:contextualSpacing/>
    </w:pPr>
  </w:style>
  <w:style w:type="character" w:customStyle="1" w:styleId="aa">
    <w:name w:val="Основний текст Знак"/>
    <w:basedOn w:val="a0"/>
    <w:link w:val="a9"/>
    <w:rsid w:val="00090571"/>
    <w:rPr>
      <w:sz w:val="24"/>
      <w:szCs w:val="24"/>
      <w:lang w:val="en-US" w:eastAsia="en-US"/>
    </w:rPr>
  </w:style>
  <w:style w:type="paragraph" w:styleId="af5">
    <w:name w:val="TOC Heading"/>
    <w:basedOn w:val="1"/>
    <w:next w:val="a"/>
    <w:uiPriority w:val="39"/>
    <w:unhideWhenUsed/>
    <w:qFormat/>
    <w:rsid w:val="00BD4A8E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4CD85-F4D9-47B7-9F2C-46DDA9B03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9501</Words>
  <Characters>5417</Characters>
  <Application>Microsoft Office Word</Application>
  <DocSecurity>0</DocSecurity>
  <Lines>45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Manager>National Center for Public Health Informatics</Manager>
  <Company>The Centers for Disease Control and Prevention</Company>
  <LinksUpToDate>false</LinksUpToDate>
  <CharactersWithSpaces>14889</CharactersWithSpaces>
  <SharedDoc>false</SharedDoc>
  <HLinks>
    <vt:vector size="216" baseType="variant">
      <vt:variant>
        <vt:i4>6815744</vt:i4>
      </vt:variant>
      <vt:variant>
        <vt:i4>225</vt:i4>
      </vt:variant>
      <vt:variant>
        <vt:i4>0</vt:i4>
      </vt:variant>
      <vt:variant>
        <vt:i4>5</vt:i4>
      </vt:variant>
      <vt:variant>
        <vt:lpwstr>http://www.whitehouse.gov/omb/budintegration/pma_index.html</vt:lpwstr>
      </vt:variant>
      <vt:variant>
        <vt:lpwstr/>
      </vt:variant>
      <vt:variant>
        <vt:i4>6160393</vt:i4>
      </vt:variant>
      <vt:variant>
        <vt:i4>222</vt:i4>
      </vt:variant>
      <vt:variant>
        <vt:i4>0</vt:i4>
      </vt:variant>
      <vt:variant>
        <vt:i4>5</vt:i4>
      </vt:variant>
      <vt:variant>
        <vt:lpwstr>http://aspe.hhs.gov/hhsplan/2004/goals.shtml</vt:lpwstr>
      </vt:variant>
      <vt:variant>
        <vt:lpwstr/>
      </vt:variant>
      <vt:variant>
        <vt:i4>6160393</vt:i4>
      </vt:variant>
      <vt:variant>
        <vt:i4>219</vt:i4>
      </vt:variant>
      <vt:variant>
        <vt:i4>0</vt:i4>
      </vt:variant>
      <vt:variant>
        <vt:i4>5</vt:i4>
      </vt:variant>
      <vt:variant>
        <vt:lpwstr>http://aspe.hhs.gov/hhsplan/2004/goals.shtml</vt:lpwstr>
      </vt:variant>
      <vt:variant>
        <vt:lpwstr/>
      </vt:variant>
      <vt:variant>
        <vt:i4>3473505</vt:i4>
      </vt:variant>
      <vt:variant>
        <vt:i4>216</vt:i4>
      </vt:variant>
      <vt:variant>
        <vt:i4>0</vt:i4>
      </vt:variant>
      <vt:variant>
        <vt:i4>5</vt:i4>
      </vt:variant>
      <vt:variant>
        <vt:lpwstr>http://www.cdc.gov/about/goals/</vt:lpwstr>
      </vt:variant>
      <vt:variant>
        <vt:lpwstr/>
      </vt:variant>
      <vt:variant>
        <vt:i4>327700</vt:i4>
      </vt:variant>
      <vt:variant>
        <vt:i4>207</vt:i4>
      </vt:variant>
      <vt:variant>
        <vt:i4>0</vt:i4>
      </vt:variant>
      <vt:variant>
        <vt:i4>5</vt:i4>
      </vt:variant>
      <vt:variant>
        <vt:lpwstr>http://intranet.cdc.gov/cpic/</vt:lpwstr>
      </vt:variant>
      <vt:variant>
        <vt:lpwstr/>
      </vt:variant>
      <vt:variant>
        <vt:i4>327700</vt:i4>
      </vt:variant>
      <vt:variant>
        <vt:i4>204</vt:i4>
      </vt:variant>
      <vt:variant>
        <vt:i4>0</vt:i4>
      </vt:variant>
      <vt:variant>
        <vt:i4>5</vt:i4>
      </vt:variant>
      <vt:variant>
        <vt:lpwstr>http://intranet.cdc.gov/cpic/</vt:lpwstr>
      </vt:variant>
      <vt:variant>
        <vt:lpwstr/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_Toc141159352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_Toc141159351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_Toc141159350</vt:lpwstr>
      </vt:variant>
      <vt:variant>
        <vt:i4>2031670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_Toc141159349</vt:lpwstr>
      </vt:variant>
      <vt:variant>
        <vt:i4>2031670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_Toc141159348</vt:lpwstr>
      </vt:variant>
      <vt:variant>
        <vt:i4>2031670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_Toc141159347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_Toc141159346</vt:lpwstr>
      </vt:variant>
      <vt:variant>
        <vt:i4>2031670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_Toc141159345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_Toc141159344</vt:lpwstr>
      </vt:variant>
      <vt:variant>
        <vt:i4>2031670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_Toc141159343</vt:lpwstr>
      </vt:variant>
      <vt:variant>
        <vt:i4>2031670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_Toc141159342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_Toc141159341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_Toc141159340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_Toc141159339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_Toc141159338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_Toc141159337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_Toc141159336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_Toc141159335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_Toc141159334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_Toc141159333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_Toc141159332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_Toc141159331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_Toc141159330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_Toc141159329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_Toc141159328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_Toc141159327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_Toc141159326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_Toc141159325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_Toc141159324</vt:lpwstr>
      </vt:variant>
      <vt:variant>
        <vt:i4>1638454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_Toc141159323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Анастасия Климчук</cp:lastModifiedBy>
  <cp:revision>35</cp:revision>
  <cp:lastPrinted>2005-07-13T07:44:00Z</cp:lastPrinted>
  <dcterms:created xsi:type="dcterms:W3CDTF">2024-03-13T08:09:00Z</dcterms:created>
  <dcterms:modified xsi:type="dcterms:W3CDTF">2024-03-27T08:22:00Z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