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ascii="宋体" w:hAnsi="宋体" w:eastAsia="宋体"/>
          <w:color w:val="auto"/>
          <w:sz w:val="32"/>
          <w:szCs w:val="32"/>
        </w:rPr>
      </w:pPr>
      <w:bookmarkStart w:id="0" w:name="_GoBack"/>
      <w:r>
        <w:rPr>
          <w:rFonts w:hint="eastAsia" w:ascii="宋体" w:hAnsi="宋体" w:eastAsia="宋体"/>
          <w:color w:val="auto"/>
          <w:sz w:val="32"/>
          <w:szCs w:val="32"/>
        </w:rPr>
        <w:t>中国人民大学附属中学2024-2027年度保安服务采购项目招标公告</w:t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项目概况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  中国人民大学附属中学2024-2027年度保安服务采购项目的潜在投标人应在中央政府采购网（http://www.zycg.gov.cn）获取招标文件，并于提交（上传）投标文件截止时间前提交（上传）投标文件。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一、项目基本情况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1．项目编号：</w:t>
      </w:r>
      <w:r>
        <w:rPr>
          <w:rFonts w:hint="eastAsia" w:ascii="宋体" w:hAnsi="宋体" w:eastAsia="宋体"/>
          <w:color w:val="auto"/>
          <w:sz w:val="21"/>
          <w:szCs w:val="21"/>
        </w:rPr>
        <w:t>GC-FGX240272X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2．项目名称：</w:t>
      </w:r>
      <w:r>
        <w:rPr>
          <w:rFonts w:hint="eastAsia" w:ascii="宋体" w:hAnsi="宋体" w:eastAsia="宋体"/>
          <w:color w:val="auto"/>
          <w:sz w:val="21"/>
          <w:szCs w:val="21"/>
        </w:rPr>
        <w:t>中国人民大学附属中学2024-2027年度保安服务采购项目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3．预算金额：</w:t>
      </w:r>
      <w:r>
        <w:rPr>
          <w:rFonts w:hint="eastAsia" w:ascii="宋体" w:hAnsi="宋体" w:eastAsia="宋体"/>
          <w:color w:val="auto"/>
          <w:sz w:val="21"/>
          <w:szCs w:val="21"/>
        </w:rPr>
        <w:t>687.400000万元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4．最高限价：</w:t>
      </w:r>
      <w:r>
        <w:rPr>
          <w:rFonts w:hint="eastAsia" w:ascii="宋体" w:hAnsi="宋体" w:eastAsia="宋体"/>
          <w:color w:val="auto"/>
          <w:sz w:val="21"/>
          <w:szCs w:val="21"/>
        </w:rPr>
        <w:t>129.133元（一年）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5．采购需求：</w:t>
      </w:r>
      <w:r>
        <w:rPr>
          <w:rFonts w:hint="eastAsia" w:ascii="宋体" w:hAnsi="宋体" w:eastAsia="宋体"/>
          <w:color w:val="auto"/>
          <w:sz w:val="21"/>
          <w:szCs w:val="21"/>
        </w:rPr>
        <w:t>本项目指中国人民大学附属中学海淀区中关村大街37号校区和南沙河东路16号人大附中体育训练基地保安服务，主要包括大学校门值守，关键部位值守，校园内外巡逻，监控室值守，大型活动安保，校园综合防控，消防施救，灾害抢救，校内接出警，协助交通管理，晚间清楼，上下学高峰期值勤，应急突发事件处置等安保工作。协助学校处理特殊天气、火警、治安、交通、反恐防暴、大型活动等突发事件，以及在法律允许的范围内完成学校要求的其他工作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6．合同履行期限：</w:t>
      </w:r>
      <w:r>
        <w:rPr>
          <w:rFonts w:hint="eastAsia" w:ascii="宋体" w:hAnsi="宋体" w:eastAsia="宋体"/>
          <w:color w:val="auto"/>
          <w:sz w:val="21"/>
          <w:szCs w:val="21"/>
        </w:rPr>
        <w:t>2024-06-01 00:00:00至2027-05-31 23:59:00（具体服务起止日期可随合同签订时间相应顺延）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7．本项目是否接受联合体投标：</w:t>
      </w:r>
      <w:r>
        <w:rPr>
          <w:rFonts w:hint="eastAsia" w:ascii="宋体" w:hAnsi="宋体" w:eastAsia="宋体"/>
          <w:color w:val="auto"/>
          <w:sz w:val="21"/>
          <w:szCs w:val="21"/>
        </w:rPr>
        <w:t>否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二、投标人的资格要求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1.满足《中华人民共和国政府采购法》第二十二条规定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2.落实政府采购政策需满足的资格要求：专门面向中小微企业采购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3.本项目的特定资格要求：1、具有北京市公安局核发的《保安服务许可证》或者在北京市公安局有备案。2、要求有类似相关工作业绩，提供合同证明材料1份。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三、获取招标文件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1．时间：</w:t>
      </w:r>
      <w:r>
        <w:rPr>
          <w:rFonts w:hint="eastAsia" w:ascii="宋体" w:hAnsi="宋体" w:eastAsia="宋体"/>
          <w:color w:val="auto"/>
          <w:sz w:val="21"/>
          <w:szCs w:val="21"/>
        </w:rPr>
        <w:t>5个工作日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2．地点：</w:t>
      </w:r>
      <w:r>
        <w:rPr>
          <w:rFonts w:hint="eastAsia" w:ascii="宋体" w:hAnsi="宋体" w:eastAsia="宋体"/>
          <w:color w:val="auto"/>
          <w:sz w:val="21"/>
          <w:szCs w:val="21"/>
        </w:rPr>
        <w:t>中央政府采购网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3．方式：</w:t>
      </w:r>
      <w:r>
        <w:rPr>
          <w:rFonts w:hint="eastAsia" w:ascii="宋体" w:hAnsi="宋体" w:eastAsia="宋体"/>
          <w:color w:val="auto"/>
          <w:sz w:val="21"/>
          <w:szCs w:val="21"/>
        </w:rPr>
        <w:t>在线下载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4．售价：</w:t>
      </w:r>
      <w:r>
        <w:rPr>
          <w:rFonts w:hint="eastAsia" w:ascii="宋体" w:hAnsi="宋体" w:eastAsia="宋体"/>
          <w:color w:val="auto"/>
          <w:sz w:val="21"/>
          <w:szCs w:val="21"/>
        </w:rPr>
        <w:t>免费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四、提交投标文件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1．提交（上传）投标文件截止时间：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2024年5月22日09时00分（北京时间）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2．提交（上传）投标文件地点：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五、开标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1.时间：</w:t>
      </w:r>
      <w:r>
        <w:rPr>
          <w:rFonts w:hint="eastAsia" w:ascii="宋体" w:hAnsi="宋体" w:eastAsia="宋体"/>
          <w:color w:val="auto"/>
          <w:sz w:val="21"/>
          <w:szCs w:val="21"/>
        </w:rPr>
        <w:t>2024年5月22日09时00分（北京时间）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2.地点：</w:t>
      </w:r>
      <w:r>
        <w:rPr>
          <w:rFonts w:hint="eastAsia" w:ascii="宋体" w:hAnsi="宋体" w:eastAsia="宋体"/>
          <w:color w:val="auto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六、公告期限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自本公告发布之日起5个工作日，公告期限届满后获取采购文件的，获取时间以公告期限届满之日为准。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七、其他补充事宜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（四）供应商在投标过程中涉及系统平台操作的技术问题，可致电国采中心技术支持热线咨询，电话：010-55603940。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（五）本项目相关信息同时在“中国政府采购网”、“中央政府采购网”等媒体上发布。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八、凡对本次招标提出询问，请按以下方式联系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1．采购人信息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称：中国人民大学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址：北京市海淀区中关村大街37号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联系方式：010-62511204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2．采购执行机构信息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称：中央国家机关政府采购中心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址：北京市西城区西直门内大街西章胡同9号院 邮政编码：35　　　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联系方式：详见http://www.zycg.gov.cn/home/contactus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3．项目联系方式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文件联系人及电话：卢昀灿灿 010-55602722   王云飞 010-55603585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九、附件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中国人民大学附属中学2024-2027年度保安服务采购项目招标文件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中央国家机关政府采购中心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2024年4月30日</w:t>
      </w:r>
    </w:p>
    <w:p>
      <w:pPr>
        <w:rPr>
          <w:color w:val="auto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7"/>
    <w:rsid w:val="000934C5"/>
    <w:rsid w:val="000D5682"/>
    <w:rsid w:val="000E61FC"/>
    <w:rsid w:val="00130706"/>
    <w:rsid w:val="00192D69"/>
    <w:rsid w:val="002D1815"/>
    <w:rsid w:val="003E27D6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A0596"/>
    <w:rsid w:val="009F54F4"/>
    <w:rsid w:val="00A260EA"/>
    <w:rsid w:val="00AC1BAA"/>
    <w:rsid w:val="00AE4267"/>
    <w:rsid w:val="00AE5BF2"/>
    <w:rsid w:val="00AF3BB5"/>
    <w:rsid w:val="00B25B2E"/>
    <w:rsid w:val="00B47549"/>
    <w:rsid w:val="00B54DAA"/>
    <w:rsid w:val="00C72FA6"/>
    <w:rsid w:val="00C80070"/>
    <w:rsid w:val="00CD6FDB"/>
    <w:rsid w:val="00D0407F"/>
    <w:rsid w:val="00D072CB"/>
    <w:rsid w:val="00DC6ED4"/>
    <w:rsid w:val="00E055EB"/>
    <w:rsid w:val="00E17DDA"/>
    <w:rsid w:val="00E361A8"/>
    <w:rsid w:val="00E84CAE"/>
    <w:rsid w:val="00FC0BD7"/>
    <w:rsid w:val="00FC48E4"/>
    <w:rsid w:val="EFB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3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标题 4 字符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标题 5 字符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标题 6 字符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7 字符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paragraphind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7">
    <w:name w:val="mce-nbsp-wrap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</Words>
  <Characters>1448</Characters>
  <Lines>12</Lines>
  <Paragraphs>3</Paragraphs>
  <TotalTime>3</TotalTime>
  <ScaleCrop>false</ScaleCrop>
  <LinksUpToDate>false</LinksUpToDate>
  <CharactersWithSpaces>1699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2024-05-12T15:10:00Z</dcterms:created>
  <dc:creator>huzhecheng</dc:creator>
  <cp:lastModifiedBy>小灰灰</cp:lastModifiedBy>
  <dcterms:modified xsi:type="dcterms:W3CDTF">2024-07-10T10:48:33Z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EFE7304D748C60C881F68D66B3AE27FB_42</vt:lpwstr>
  </property>
</Properties>
</file>