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B2ACA" w14:textId="1C66C648" w:rsidR="00D96998" w:rsidRPr="000B07F7" w:rsidRDefault="000B07F7">
      <w:pPr>
        <w:rPr>
          <w:lang w:val="en-US"/>
        </w:rPr>
      </w:pPr>
      <w:r w:rsidRPr="000B07F7">
        <w:rPr>
          <w:lang w:val="en-US"/>
        </w:rPr>
        <w:t>At the start, this program h</w:t>
      </w:r>
      <w:r>
        <w:rPr>
          <w:lang w:val="en-US"/>
        </w:rPr>
        <w:t xml:space="preserve">ad 4 bugs, 8 vulnerabilities and 258 code smells. Most bugs and vulnerabilities look </w:t>
      </w:r>
      <w:proofErr w:type="gramStart"/>
      <w:r>
        <w:rPr>
          <w:lang w:val="en-US"/>
        </w:rPr>
        <w:t>simple</w:t>
      </w:r>
      <w:proofErr w:type="gramEnd"/>
      <w:r>
        <w:rPr>
          <w:lang w:val="en-US"/>
        </w:rPr>
        <w:t xml:space="preserve"> to solve and it is predicted that they won’t take too much time. However, just looking at the quantity of code smells, that might take more time.</w:t>
      </w:r>
      <w:bookmarkStart w:id="0" w:name="_GoBack"/>
      <w:bookmarkEnd w:id="0"/>
    </w:p>
    <w:sectPr w:rsidR="00D96998" w:rsidRPr="000B0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81"/>
    <w:rsid w:val="00041681"/>
    <w:rsid w:val="000B07F7"/>
    <w:rsid w:val="0084662B"/>
    <w:rsid w:val="00D9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BDB3"/>
  <w15:chartTrackingRefBased/>
  <w15:docId w15:val="{FE9A37E9-E7FB-4B9B-8BF8-7022A8C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Garcia</dc:creator>
  <cp:keywords/>
  <dc:description/>
  <cp:lastModifiedBy>Borja Garcia</cp:lastModifiedBy>
  <cp:revision>2</cp:revision>
  <dcterms:created xsi:type="dcterms:W3CDTF">2018-10-20T08:12:00Z</dcterms:created>
  <dcterms:modified xsi:type="dcterms:W3CDTF">2018-10-20T08:15:00Z</dcterms:modified>
</cp:coreProperties>
</file>