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5EC9" w14:textId="77777777" w:rsidR="00443316" w:rsidRPr="0060258A" w:rsidRDefault="00443316" w:rsidP="00443316">
      <w:pPr>
        <w:spacing w:line="480" w:lineRule="auto"/>
        <w:ind w:firstLine="720"/>
        <w:jc w:val="center"/>
        <w:outlineLvl w:val="0"/>
        <w:rPr>
          <w:rFonts w:ascii="Times New Roman" w:hAnsi="Times New Roman" w:cs="Times New Roman"/>
          <w:b/>
          <w:color w:val="000000" w:themeColor="text1"/>
        </w:rPr>
      </w:pPr>
      <w:r w:rsidRPr="0060258A">
        <w:rPr>
          <w:rFonts w:ascii="Times New Roman" w:hAnsi="Times New Roman" w:cs="Times New Roman"/>
          <w:b/>
          <w:color w:val="000000" w:themeColor="text1"/>
          <w:sz w:val="28"/>
        </w:rPr>
        <w:t>Flexible control of representational dynamics in a disinhibition-based model of decision making</w:t>
      </w:r>
      <w:r w:rsidRPr="0060258A">
        <w:rPr>
          <w:rFonts w:ascii="Times New Roman" w:hAnsi="Times New Roman" w:cs="Times New Roman"/>
          <w:b/>
          <w:color w:val="000000" w:themeColor="text1"/>
        </w:rPr>
        <w:t xml:space="preserve"> </w:t>
      </w:r>
    </w:p>
    <w:p w14:paraId="581D2407" w14:textId="77777777" w:rsidR="00443316" w:rsidRPr="0060258A" w:rsidRDefault="00443316" w:rsidP="00443316">
      <w:pPr>
        <w:spacing w:line="480" w:lineRule="auto"/>
        <w:ind w:firstLine="720"/>
        <w:jc w:val="center"/>
        <w:outlineLvl w:val="0"/>
        <w:rPr>
          <w:rFonts w:ascii="Times New Roman" w:hAnsi="Times New Roman" w:cs="Times New Roman"/>
          <w:color w:val="000000" w:themeColor="text1"/>
        </w:rPr>
      </w:pPr>
      <w:r w:rsidRPr="0060258A">
        <w:rPr>
          <w:rFonts w:ascii="Times New Roman" w:hAnsi="Times New Roman" w:cs="Times New Roman"/>
          <w:color w:val="000000" w:themeColor="text1"/>
        </w:rPr>
        <w:t>Bo Shen</w:t>
      </w:r>
      <w:r w:rsidRPr="0060258A">
        <w:rPr>
          <w:rFonts w:ascii="Times New Roman" w:hAnsi="Times New Roman" w:cs="Times New Roman"/>
          <w:color w:val="000000" w:themeColor="text1"/>
          <w:vertAlign w:val="superscript"/>
        </w:rPr>
        <w:t>1</w:t>
      </w:r>
      <w:r w:rsidRPr="0060258A">
        <w:rPr>
          <w:rFonts w:ascii="Times New Roman" w:hAnsi="Times New Roman" w:cs="Times New Roman"/>
          <w:color w:val="000000" w:themeColor="text1"/>
        </w:rPr>
        <w:t>, Kenway Louie</w:t>
      </w:r>
      <w:r w:rsidRPr="0060258A">
        <w:rPr>
          <w:rFonts w:ascii="Times New Roman" w:hAnsi="Times New Roman" w:cs="Times New Roman"/>
          <w:color w:val="000000" w:themeColor="text1"/>
          <w:vertAlign w:val="superscript"/>
        </w:rPr>
        <w:t>2,1</w:t>
      </w:r>
      <w:r w:rsidRPr="0060258A">
        <w:rPr>
          <w:rFonts w:ascii="Times New Roman" w:hAnsi="Times New Roman" w:cs="Times New Roman"/>
          <w:color w:val="000000" w:themeColor="text1"/>
        </w:rPr>
        <w:t>, Paul Glimcher</w:t>
      </w:r>
      <w:r w:rsidRPr="0060258A">
        <w:rPr>
          <w:rFonts w:ascii="Times New Roman" w:hAnsi="Times New Roman" w:cs="Times New Roman"/>
          <w:color w:val="000000" w:themeColor="text1"/>
          <w:vertAlign w:val="superscript"/>
        </w:rPr>
        <w:t>1,2</w:t>
      </w:r>
    </w:p>
    <w:p w14:paraId="70FC06AB" w14:textId="77777777" w:rsidR="00443316" w:rsidRPr="0060258A" w:rsidRDefault="00443316" w:rsidP="00443316">
      <w:pPr>
        <w:spacing w:line="48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vertAlign w:val="superscript"/>
        </w:rPr>
        <w:t>1</w:t>
      </w:r>
      <w:r w:rsidRPr="0060258A">
        <w:rPr>
          <w:rFonts w:ascii="Times New Roman" w:hAnsi="Times New Roman" w:cs="Times New Roman"/>
          <w:color w:val="000000" w:themeColor="text1"/>
        </w:rPr>
        <w:t>Neuroscience Institute, New York University Grossman School of Medicine, New York, NY, United States, 10016</w:t>
      </w:r>
    </w:p>
    <w:p w14:paraId="0F98BE11" w14:textId="77777777" w:rsidR="00443316" w:rsidRPr="0060258A" w:rsidRDefault="00443316" w:rsidP="00443316">
      <w:pPr>
        <w:spacing w:line="48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vertAlign w:val="superscript"/>
        </w:rPr>
        <w:t>2</w:t>
      </w:r>
      <w:r w:rsidRPr="0060258A">
        <w:rPr>
          <w:rFonts w:ascii="Times New Roman" w:hAnsi="Times New Roman" w:cs="Times New Roman"/>
          <w:color w:val="000000" w:themeColor="text1"/>
        </w:rPr>
        <w:t>Center for Neural Science, New York University, New York, NY, United States, 10003</w:t>
      </w:r>
    </w:p>
    <w:p w14:paraId="71C05409" w14:textId="77777777" w:rsidR="00443316" w:rsidRPr="0060258A" w:rsidRDefault="00443316" w:rsidP="00443316">
      <w:pPr>
        <w:spacing w:line="480" w:lineRule="auto"/>
        <w:jc w:val="both"/>
        <w:outlineLvl w:val="0"/>
        <w:rPr>
          <w:rFonts w:ascii="Times New Roman" w:hAnsi="Times New Roman" w:cs="Times New Roman"/>
          <w:color w:val="000000" w:themeColor="text1"/>
        </w:rPr>
      </w:pPr>
    </w:p>
    <w:p w14:paraId="7A64D082" w14:textId="77777777" w:rsidR="00443316" w:rsidRPr="0060258A" w:rsidRDefault="00443316" w:rsidP="00443316">
      <w:pPr>
        <w:spacing w:line="480" w:lineRule="auto"/>
        <w:jc w:val="both"/>
        <w:outlineLvl w:val="0"/>
        <w:rPr>
          <w:rFonts w:ascii="Times New Roman" w:hAnsi="Times New Roman" w:cs="Times New Roman"/>
          <w:color w:val="000000" w:themeColor="text1"/>
          <w:u w:val="single"/>
        </w:rPr>
      </w:pPr>
      <w:r w:rsidRPr="0060258A">
        <w:rPr>
          <w:rFonts w:ascii="Times New Roman" w:hAnsi="Times New Roman" w:cs="Times New Roman"/>
          <w:color w:val="000000" w:themeColor="text1"/>
          <w:u w:val="single"/>
        </w:rPr>
        <w:t>Manuscript Information:</w:t>
      </w:r>
    </w:p>
    <w:p w14:paraId="089FF328" w14:textId="77777777" w:rsidR="00443316" w:rsidRPr="0060258A" w:rsidRDefault="00443316" w:rsidP="00443316">
      <w:pPr>
        <w:spacing w:line="48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155 words in abstract, 66</w:t>
      </w:r>
      <w:r>
        <w:rPr>
          <w:rFonts w:ascii="Times New Roman" w:hAnsi="Times New Roman" w:cs="Times New Roman"/>
          <w:color w:val="000000" w:themeColor="text1"/>
        </w:rPr>
        <w:t>68</w:t>
      </w:r>
      <w:r w:rsidRPr="0060258A">
        <w:rPr>
          <w:rFonts w:ascii="Times New Roman" w:hAnsi="Times New Roman" w:cs="Times New Roman"/>
          <w:color w:val="000000" w:themeColor="text1"/>
        </w:rPr>
        <w:t xml:space="preserve"> words in main text, </w:t>
      </w:r>
      <w:r>
        <w:rPr>
          <w:rFonts w:ascii="Times New Roman" w:hAnsi="Times New Roman" w:cs="Times New Roman"/>
          <w:color w:val="000000" w:themeColor="text1"/>
        </w:rPr>
        <w:t xml:space="preserve">and </w:t>
      </w:r>
      <w:r w:rsidRPr="0060258A">
        <w:rPr>
          <w:rFonts w:ascii="Times New Roman" w:hAnsi="Times New Roman" w:cs="Times New Roman"/>
          <w:color w:val="000000" w:themeColor="text1"/>
        </w:rPr>
        <w:t>10 figures</w:t>
      </w:r>
      <w:r>
        <w:rPr>
          <w:rFonts w:ascii="Times New Roman" w:hAnsi="Times New Roman" w:cs="Times New Roman"/>
          <w:color w:val="000000" w:themeColor="text1"/>
        </w:rPr>
        <w:t xml:space="preserve"> with 6 figure supplements</w:t>
      </w:r>
    </w:p>
    <w:p w14:paraId="7B3FF69B" w14:textId="77777777" w:rsidR="00443316" w:rsidRPr="0060258A" w:rsidRDefault="00443316" w:rsidP="00443316">
      <w:pPr>
        <w:spacing w:line="480" w:lineRule="auto"/>
        <w:jc w:val="both"/>
        <w:outlineLvl w:val="0"/>
        <w:rPr>
          <w:rFonts w:ascii="Times New Roman" w:hAnsi="Times New Roman" w:cs="Times New Roman"/>
          <w:color w:val="000000" w:themeColor="text1"/>
        </w:rPr>
      </w:pPr>
    </w:p>
    <w:p w14:paraId="5FE49789" w14:textId="77777777" w:rsidR="00443316" w:rsidRPr="0060258A" w:rsidRDefault="00443316" w:rsidP="00443316">
      <w:pPr>
        <w:spacing w:line="48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u w:val="single"/>
        </w:rPr>
        <w:t>Keywords:</w:t>
      </w:r>
    </w:p>
    <w:p w14:paraId="5F964D17" w14:textId="77777777" w:rsidR="00443316" w:rsidRPr="0060258A" w:rsidRDefault="00443316" w:rsidP="00443316">
      <w:pPr>
        <w:spacing w:line="48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Decision-making circuit, disinhibition, divisive normalization, winner-take-all choice, persistent activity</w:t>
      </w:r>
    </w:p>
    <w:p w14:paraId="241861E5" w14:textId="77777777" w:rsidR="00443316" w:rsidRPr="0060258A" w:rsidRDefault="00443316" w:rsidP="00443316">
      <w:pPr>
        <w:spacing w:line="480" w:lineRule="auto"/>
        <w:jc w:val="both"/>
        <w:outlineLvl w:val="0"/>
        <w:rPr>
          <w:rFonts w:ascii="Times New Roman" w:hAnsi="Times New Roman" w:cs="Times New Roman"/>
          <w:color w:val="000000" w:themeColor="text1"/>
        </w:rPr>
      </w:pPr>
    </w:p>
    <w:p w14:paraId="56704F4E" w14:textId="77777777" w:rsidR="00443316" w:rsidRPr="0060258A" w:rsidRDefault="00443316" w:rsidP="00443316">
      <w:pPr>
        <w:spacing w:line="480" w:lineRule="auto"/>
        <w:jc w:val="both"/>
        <w:outlineLvl w:val="0"/>
        <w:rPr>
          <w:rFonts w:ascii="Times New Roman" w:hAnsi="Times New Roman" w:cs="Times New Roman"/>
          <w:color w:val="000000" w:themeColor="text1"/>
          <w:u w:val="single"/>
        </w:rPr>
      </w:pPr>
      <w:r w:rsidRPr="0060258A">
        <w:rPr>
          <w:rFonts w:ascii="Times New Roman" w:hAnsi="Times New Roman" w:cs="Times New Roman"/>
          <w:color w:val="000000" w:themeColor="text1"/>
          <w:u w:val="single"/>
        </w:rPr>
        <w:t>Correspondence:</w:t>
      </w:r>
    </w:p>
    <w:p w14:paraId="2D9F3742" w14:textId="77777777" w:rsidR="00443316" w:rsidRPr="0060258A" w:rsidRDefault="00443316" w:rsidP="00443316">
      <w:pPr>
        <w:spacing w:line="36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Bo Shen</w:t>
      </w:r>
    </w:p>
    <w:p w14:paraId="5017A33C" w14:textId="77777777" w:rsidR="00443316" w:rsidRPr="0060258A" w:rsidRDefault="00443316" w:rsidP="00443316">
      <w:pPr>
        <w:spacing w:line="36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Neuroscience Institute</w:t>
      </w:r>
    </w:p>
    <w:p w14:paraId="35DE20D8" w14:textId="77777777" w:rsidR="00443316" w:rsidRPr="0060258A" w:rsidRDefault="00443316" w:rsidP="00443316">
      <w:pPr>
        <w:spacing w:line="36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Grossman School of Medicine</w:t>
      </w:r>
    </w:p>
    <w:p w14:paraId="259ED576" w14:textId="77777777" w:rsidR="00443316" w:rsidRPr="0060258A" w:rsidRDefault="00443316" w:rsidP="00443316">
      <w:pPr>
        <w:spacing w:line="36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New York University</w:t>
      </w:r>
    </w:p>
    <w:p w14:paraId="596FE549" w14:textId="77777777" w:rsidR="00443316" w:rsidRPr="0060258A" w:rsidRDefault="00443316" w:rsidP="00443316">
      <w:pPr>
        <w:spacing w:line="36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435 E 30th, Room 1260</w:t>
      </w:r>
    </w:p>
    <w:p w14:paraId="34BBFE0F" w14:textId="77777777" w:rsidR="00443316" w:rsidRPr="0060258A" w:rsidRDefault="00443316" w:rsidP="00443316">
      <w:pPr>
        <w:spacing w:line="36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New York, NY 10016</w:t>
      </w:r>
    </w:p>
    <w:p w14:paraId="2B0E4571" w14:textId="77777777" w:rsidR="00443316" w:rsidRPr="0060258A" w:rsidRDefault="00443316" w:rsidP="00443316">
      <w:pPr>
        <w:spacing w:line="36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Tel: +1.212.263.8167</w:t>
      </w:r>
    </w:p>
    <w:p w14:paraId="5D8AB82C" w14:textId="77777777" w:rsidR="00443316" w:rsidRPr="0060258A" w:rsidRDefault="00443316" w:rsidP="00443316">
      <w:pPr>
        <w:spacing w:line="36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Fax: +1.212.263.8170</w:t>
      </w:r>
    </w:p>
    <w:p w14:paraId="2DC84BB3" w14:textId="77777777" w:rsidR="00443316" w:rsidRPr="0060258A" w:rsidRDefault="00443316" w:rsidP="00443316">
      <w:pPr>
        <w:spacing w:line="360" w:lineRule="auto"/>
        <w:jc w:val="both"/>
        <w:outlineLvl w:val="0"/>
        <w:rPr>
          <w:rFonts w:ascii="Times New Roman" w:hAnsi="Times New Roman" w:cs="Times New Roman"/>
          <w:color w:val="000000" w:themeColor="text1"/>
        </w:rPr>
      </w:pPr>
      <w:r w:rsidRPr="0060258A">
        <w:rPr>
          <w:rFonts w:ascii="Times New Roman" w:hAnsi="Times New Roman" w:cs="Times New Roman"/>
          <w:color w:val="000000" w:themeColor="text1"/>
        </w:rPr>
        <w:t xml:space="preserve">Email: </w:t>
      </w:r>
      <w:hyperlink r:id="rId4" w:history="1">
        <w:r w:rsidRPr="0060258A">
          <w:rPr>
            <w:rStyle w:val="Hyperlink"/>
            <w:rFonts w:ascii="Times New Roman" w:hAnsi="Times New Roman" w:cs="Times New Roman"/>
            <w:color w:val="000000" w:themeColor="text1"/>
          </w:rPr>
          <w:t>boshen89@gmail.com</w:t>
        </w:r>
      </w:hyperlink>
      <w:r w:rsidRPr="0060258A">
        <w:rPr>
          <w:rFonts w:ascii="Times New Roman" w:hAnsi="Times New Roman" w:cs="Times New Roman"/>
          <w:b/>
          <w:color w:val="000000" w:themeColor="text1"/>
        </w:rPr>
        <w:br w:type="page"/>
      </w:r>
    </w:p>
    <w:p w14:paraId="780CD217" w14:textId="77777777" w:rsidR="00443316" w:rsidRPr="0060258A" w:rsidRDefault="00443316" w:rsidP="00443316">
      <w:pPr>
        <w:spacing w:line="480" w:lineRule="auto"/>
        <w:jc w:val="both"/>
        <w:outlineLvl w:val="0"/>
        <w:rPr>
          <w:rFonts w:ascii="Times New Roman" w:hAnsi="Times New Roman" w:cs="Times New Roman"/>
          <w:color w:val="000000" w:themeColor="text1"/>
          <w:sz w:val="28"/>
        </w:rPr>
      </w:pPr>
      <w:r w:rsidRPr="0060258A">
        <w:rPr>
          <w:rFonts w:ascii="Times New Roman" w:hAnsi="Times New Roman" w:cs="Times New Roman"/>
          <w:b/>
          <w:color w:val="000000" w:themeColor="text1"/>
          <w:sz w:val="28"/>
        </w:rPr>
        <w:lastRenderedPageBreak/>
        <w:t>Abstract</w:t>
      </w:r>
    </w:p>
    <w:p w14:paraId="1EE4A1D0" w14:textId="77777777" w:rsidR="00443316" w:rsidRPr="0060258A" w:rsidRDefault="00443316" w:rsidP="00443316">
      <w:pPr>
        <w:spacing w:line="480" w:lineRule="auto"/>
        <w:jc w:val="both"/>
        <w:rPr>
          <w:rFonts w:ascii="Times New Roman" w:hAnsi="Times New Roman" w:cs="Times New Roman"/>
          <w:color w:val="000000" w:themeColor="text1"/>
        </w:rPr>
      </w:pPr>
    </w:p>
    <w:p w14:paraId="442059F1" w14:textId="77777777" w:rsidR="00443316" w:rsidRPr="0060258A" w:rsidRDefault="00443316" w:rsidP="0044331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Current models utilize two primary circuit motifs to replicate neurobiological decision making. Recurrent gain control implements normalization-driven relative value coding, while recurrent excitation and non-selective pooled inhibition together implement winner-take-all (WTA) dynamics. Despite evidence for concurrent valuation and selection computations in individual brain regions, existing models focus selectively on either normalization or WTA dynamics and how both arise in a single circuit architecture is unknown. Here we show that a novel hybrid motif unifies both normalized representation and WTA competition, with dynamic control of circuit state governed by local disinhibition. In addition to capturing empirical psychometric and chronometric data, the model produces persistent activity consistent with working memory. Furthermore, the biological basis of disinhibition provides a simple mechanism for flexible top-down control of network states, enabling the circuit to capture diverse task-dependent neural dynamics. These results suggest a new biologically plausible mechanism for decision making and emphasize the importance of local disinhibition in neural processing.</w:t>
      </w:r>
      <w:r w:rsidRPr="0060258A" w:rsidDel="00751EE7">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br w:type="page"/>
      </w:r>
    </w:p>
    <w:p w14:paraId="282740ED" w14:textId="77777777" w:rsidR="00443316" w:rsidRPr="0060258A" w:rsidRDefault="00443316" w:rsidP="00443316">
      <w:pPr>
        <w:spacing w:line="480" w:lineRule="auto"/>
        <w:jc w:val="both"/>
        <w:rPr>
          <w:rFonts w:ascii="Times New Roman" w:hAnsi="Times New Roman" w:cs="Times New Roman"/>
          <w:color w:val="000000" w:themeColor="text1"/>
          <w:sz w:val="28"/>
        </w:rPr>
      </w:pPr>
      <w:r w:rsidRPr="0060258A">
        <w:rPr>
          <w:rFonts w:ascii="Times New Roman" w:hAnsi="Times New Roman" w:cs="Times New Roman"/>
          <w:b/>
          <w:color w:val="000000" w:themeColor="text1"/>
          <w:sz w:val="28"/>
        </w:rPr>
        <w:lastRenderedPageBreak/>
        <w:t>Introduction</w:t>
      </w:r>
    </w:p>
    <w:p w14:paraId="04F29DCA" w14:textId="77777777" w:rsidR="00443316" w:rsidRPr="0060258A" w:rsidRDefault="00443316" w:rsidP="00443316">
      <w:pPr>
        <w:spacing w:line="480" w:lineRule="auto"/>
        <w:jc w:val="both"/>
        <w:rPr>
          <w:rFonts w:ascii="Times New Roman" w:hAnsi="Times New Roman" w:cs="Times New Roman"/>
          <w:color w:val="000000" w:themeColor="text1"/>
        </w:rPr>
      </w:pPr>
    </w:p>
    <w:p w14:paraId="6A9C121E" w14:textId="0062AA3D" w:rsidR="00443316" w:rsidRPr="0060258A" w:rsidRDefault="00443316" w:rsidP="00443316">
      <w:pPr>
        <w:spacing w:line="480" w:lineRule="auto"/>
        <w:jc w:val="both"/>
        <w:rPr>
          <w:rFonts w:ascii="Times New Roman" w:hAnsi="Times New Roman" w:cs="Times New Roman"/>
          <w:strike/>
          <w:color w:val="000000" w:themeColor="text1"/>
          <w:u w:val="single"/>
        </w:rPr>
      </w:pPr>
      <w:r w:rsidRPr="0060258A">
        <w:rPr>
          <w:rFonts w:ascii="Times New Roman" w:hAnsi="Times New Roman" w:cs="Times New Roman"/>
          <w:color w:val="000000" w:themeColor="text1"/>
        </w:rPr>
        <w:t xml:space="preserve">Two fundamental processes in decision making are value coding and option selection. </w:t>
      </w:r>
      <w:r w:rsidRPr="0060258A">
        <w:rPr>
          <w:rFonts w:ascii="Times New Roman" w:hAnsi="Times New Roman" w:cs="Times New Roman" w:hint="eastAsia"/>
          <w:color w:val="000000" w:themeColor="text1"/>
        </w:rPr>
        <w:t>In</w:t>
      </w:r>
      <w:r w:rsidRPr="0060258A">
        <w:rPr>
          <w:rFonts w:ascii="Times New Roman" w:hAnsi="Times New Roman" w:cs="Times New Roman"/>
          <w:color w:val="000000" w:themeColor="text1"/>
        </w:rPr>
        <w:t xml:space="preserve"> the early stage of a decision, value representations serve as integrated decision variables that combine outcome information such as expected gain and probability of realization. Such representations are central to formal decision theories in ecology, economics, and psychology</w:t>
      </w:r>
      <w:r>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{"citationID":"57sHicqO","properties":{"formattedCitation":"(Glimcher et al., 2009)","plainCitation":"(Glimcher et al., 2009)","noteIndex":0},"citationItems":[{"id":5426,"uris":["http://zotero.org/users/6345545/items/4IDS2G39"],"itemData":{"id":5426,"type":"chapter","abstract":"This chapter explores historical facts associated with neuroeconomics. The birth of Economics is often traced back to Adam Smith's publication The Wealth of Nations in 1776. With this publication began the classical period of economic theory. Smith described a number of phenomena critical for understanding choice behavior and the aggregation of choices into market activity. These were, in essence, psychological insights. They were relatively ad hoc rules that explained how features of the environment influenced the behavior of a nation of consumers and producers. Despite these impressive accomplishments, “neuroeconomics” is at best a decade old and has yet to demonstrate a critical role in neuroscience, psychology, or economics. Indeed, scholars within neuroeconomics are still debating whether neuroscientific data will provide theory for economists or whether economic theory will provide structure for neuroscience. We hope that both the goals will be accomplished, but the exact form of this contribution is not yet clear. However, there are also skeptical voices. For example, Pareto and Friedman came up with the arguments that economics is only about choices that still lives in the form of fundamentalist critique, whereas Gul and Pesendorfer argued further that neuroscientific data and neuroscientific theories should, in principle, be unwelcome in economics.","container-title":"Neuroeconomics","event-place":"London","ISBN":"978-0-12-374176-9","language":"en","note":"DOI: 10.1016/B978-0-12-374176-9.00001-4","page":"1-12","publisher":"Academic Press","publisher-place":"London","source":"ScienceDirect","title":"Chapter 1 - Introduction: A Brief History of Neuroeconomics","title-short":"Chapter 1 - Introduction","URL":"https://www.sciencedirect.com/science/article/pii/B9780123741769000014","author":[{"family":"Glimcher","given":"Paul W."},{"family":"Camerer","given":"Colin F."},{"family":"Fehr","given":"Ernst"},{"family":"Poldrack","given":"Russell A."}],"editor":[{"family":"Glimcher","given":"Paul W."},{"family":"Camerer","given":"Colin F."},{"family":"Fehr","given":"Ernst"},{"family":"Poldrack","given":"Russell A."}],"accessed":{"date-parts":[["2022",4,7]]},"issued":{"date-parts":[["2009",1,1]]}}}],"schema":"https://github.com/citation-style-language/schema/raw/master/csl-citation.json"}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(Glimcher et al., 2009)</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Consistent with behavioral theories, neural firing rates vary with option values in numerous decision-related brain areas, including the frontal</w:t>
      </w:r>
      <w:r>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{"citationID":"v7HMisQb","properties":{"formattedCitation":"(Kiani et al., 2014; Kim &amp; Shadlen, 1999; Padoa-Schioppa, 2013; Padoa-Schioppa &amp; Conen, 2017; Pastor-Bernier &amp; Cisek, 2011; Roesch &amp; Olson, 2003; Thura &amp; Cisek, 2014, 2016; Yamada et al., 2018)","plainCitation":"(Kiani et al., 2014; Kim &amp; Shadlen, 1999; Padoa-Schioppa, 2013; Padoa-Schioppa &amp; Conen, 2017; Pastor-Bernier &amp; Cisek, 2011; Roesch &amp; Olson, 2003; Thura &amp; Cisek, 2014, 2016; Yamada et al., 2018)","noteIndex":0},"citationItems":[{"id":626,"uris":["http://zotero.org/users/6345545/items/JBM23G32"],"itemData":{"id":626,"type":"article-journal","abstract":"It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N."}],"issued":{"date-parts":[["1999",2]]}}},{"id":3834,"uris":["http://zotero.org/users/6345545/items/ASDYAAXU"],"itemData":{"id":3834,"type":"article-journal","abstract":"To investigate the mechanisms through which economic decisions are formed, I examined the activity of neurons in the orbitofrontal cortex while monkeys chose between different juice types. Different classes of cells encoded the value of individual offers (offer value), the value of the chosen option (chosen value), or the identity of the chosen juice (chosen juice). Choice variability was partly explained by the tendency to repeat choices (choice hysteresis). Surprisingly, near-indifference decisions did not reflect fluctuations in the activity of offer value cells. In contrast, near-indifference decisions correlated with fluctuations in the preoffer activity of chosen juice cells. After the offer, the activity of chosen juice cells reflected the decision difficulty but did not resemble a race-to-threshold. Finally, chosen value cells presented an “activity overshooting” closely related to the decision difficulty and possibly due to fluctuations in the relative value of the juices. This overshooting was independent of choice hysteresis.","container-title":"Neuron","DOI":"10.1016/j.neuron.2013.09.013","ISSN":"0896-6273","issue":"5","journalAbbreviation":"Neuron","language":"en","page":"1322-1336","source":"ScienceDirect","title":"Neuronal Origins of Choice Variability in Economic Decisions","volume":"80","author":[{"family":"Padoa-Schioppa","given":"Camillo"}],"issued":{"date-parts":[["2013",12,4]]}}},{"id":883,"uris":["http://zotero.org/users/6345545/items/KMELVHPI"],"itemData":{"id":883,"type":"article-journal","abstract":"Economic choice behavior entails the computation and comparison of subjective values. A central contribution of neuroeconomics has been to show that subjective values are represented explicitly at the neuronal level. With this result at hand, the field has increasingly focused on the difficult question of where in the brain and how exactly subjective values are compared to make a decision. Here, we review a broad range of experimental and theoretical results suggesting that good-based decisions are generated in a neural circuit within the orbitofrontal cortex (OFC). The main lines of evidence supporting this proposal include the fact that goal-directed behavior is specifically disrupted by OFC lesions, the fact that different groups of neurons in this area encode the input and the output of the decision process, the fact that activity fluctuations in each of these cell groups correlate with choice variability, and the fact that these groups of neurons are computationally sufficient to generate decisions. Results from other brain regions are consistent with the idea that good-based decisions take place in OFC and indicate that value signals inform a variety of mental functions. We also contrast the present proposal with other leading models for the neural mechanisms of economic decisions. Finally, we indicate open questions and suggest possible directions for future research.","container-title":"Neuron","DOI":"10.1016/j.neuron.2017.09.031","ISSN":"0896-6273","issue":"4","journalAbbreviation":"Neuron","language":"en","page":"736-754","source":"ScienceDirect","title":"Orbitofrontal Cortex: A Neural Circuit for Economic Decisions","title-short":"Orbitofrontal Cortex","volume":"96","author":[{"family":"Padoa-Schioppa","given":"Camillo"},{"family":"Conen","given":"Katherine E."}],"issued":{"date-parts":[["2017",11,15]]}}},{"id":3875,"uris":["http://zotero.org/users/6345545/items/2N787G8U"],"itemData":{"id":3875,"type":"article-journal","abstract":"In several regions of the macaque brain, neurons fire during delayed response tasks at a rate determined by the value of the reward expected at the end of the trial. The activity of these neurons might be related either to the internal representation of the appetitive value of the expected reward or to motivation-dependent variations in the monkey's level of motor preparation or motor output. According to the first interpretation, reward-related activity should be most prominent in areas affiliated with the limbic system. According to the second interpretation, it should be most prominent in areas affiliated with the motor system. To distinguish between these alternatives, we carried out single-neuron recording while monkeys performed a memory-guided saccade task in which a visual cue presented early in each trial indicated whether the reward would be large or small. Neuronal activity accompanying task performance was monitored in the dorsolateral prefrontal cortex (PFC), the frontal eye field (FEF), a transitional zone caudal to the frontal eye field (FEF/PM), premotor cortex (PM), the supplementary eye field (SEF), and the rostral part of the supplementary motor area (SMAr). The tendency for neuronal activity to increase after cues that predicted a large reward became progressively stronger in progressively more posterior areas both in the lateral sector of the frontal lobe (PFC &lt; FEF &lt; FEF/PM &lt; PM) and in the medial sector (SEF &lt; SMAr). The very strong reward-related activity of premotor neurons was presumably attributable to the monkey's motivation-dependent level of motor preparation or motor output. This finding points to the need to determine whether reward-related activity in other nonlimbic brain areas, including dorsolateral prefrontal cortex and the dorsal striatum, genuinely represents the value of the expected reward or, alternatively, is related to motivational modulation of motor signals.","container-title":"Journal of Neurophysiology","DOI":"10.1152/jn.00019.2003","ISSN":"0022-3077","issue":"3","note":"publisher: American Physiological Society","page":"1766-1789","source":"journals.physiology.org (Atypon)","title":"Impact of Expected Reward on Neuronal Activity in Prefrontal Cortex, Frontal and Supplementary Eye Fields and Premotor Cortex","volume":"90","author":[{"family":"Roesch","given":"Matthew R."},{"family":"Olson","given":"Carl R."}],"issued":{"date-parts":[["2003",9,1]]}}},{"id":3129,"uris":["http://zotero.org/users/6345545/items/DA3TQUYI"],"itemData":{"id":3129,"type":"article-journal","abstract":"Neurophysiological studies of decision making have primarily focused on decisions about information that is stable over time. However, during natural behavior, animals make decisions in a constantly changing environment. To investigate the neural mechanisms of such dynamic choices, we recorded activity in dorsal premotor (PMd) and primary motor cortex (M1) while monkeys performed a two-choice reaching task in which sensory information about the correct choice was changing within each trial and the decision could be made at any time. During deliberation, activity in both areas did not integrate sensory information but instead tracked it and combined it with a growing urgency signal. Approximately 280 ms before movement onset, PMd activity tuned to the selected target reached a consistent peak while M1 activity tuned to the unselected target was suppressed. We propose that this reflects the resolution of a competition between the potential responses and constitutes the volitional commitment to an action choice.","container-title":"Neuron","DOI":"10.1016/j.neuron.2014.01.031","ISSN":"0896-6273","issue":"6","journalAbbreviation":"Neuron","language":"en","page":"1401-1416","source":"ScienceDirect","title":"Deliberation and Commitment in the Premotor and Primary Motor Cortex during Dynamic Decision Making","volume":"81","author":[{"family":"Thura","given":"David"},{"family":"Cisek","given":"Paul"}],"issued":{"date-parts":[["2014",3,19]]}}},{"id":3793,"uris":["http://zotero.org/users/6345545/items/LABILV32"],"itemData":{"id":3793,"type":"article-journal","abstract":"Recent work suggests that while animals decide between reaching actions, neurons in dorsal premotor (PMd) and primary motor (M1) cortex reflect a dynamic competition between motor plans and determine when commitment to a choice is made. This competition is biased by at least two sources of information: the changing sensory evidence for one choice versus another, and an urgency signal that grows over time. Here, we test the hypothesis that the urgency signal adjusts the trade-off between speed and accuracy during both decision-making and movement execution. Two monkeys performed a reaching decision task in which sensory evidence continuously evolves over the course of each trial. In different blocks, task timing parameters encouraged monkeys to voluntarily adapt their behavior to be either hasty or conservative. Consistent with our hypothesis, during the deliberation process the baseline and gain of neural activity in decision-related PMd (29%) and M1 cells (45%) was higher when monkeys applied a hasty policy than when they behaved conservatively, but at the time of commitment the population activity was similar across blocks. Other cells (30% in PMd, 30% in M1) showed activity that increased or decreased with elapsing time until the moment of commitment. Movement-related neurons were also more active after longer decisions, as if they were influenced by the same urgency signal controlling the gain of decision-related activity. Together, these results suggest that the arm motor system receives an urgency/vigor signal that adjusts the speed-accuracy trade-off for decision-making and movement execution. © 2016 the authors.","archive":"Scopus","container-title":"Journal of Neuroscience","DOI":"10.1523/JNEUROSCI.2230-15.2016","issue":"3","page":"938-956","source":"Scopus","title":"Modulation of premotor and primary motor cortical activity during volitional adjustments of speed-accuracy trade-offs","volume":"36","author":[{"family":"Thura","given":"David"},{"family":"Cisek","given":"Paul"}],"issued":{"date-parts":[["2016"]]}}},{"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(Kiani et al., 2014; Kim &amp; Shadlen, 1999; Padoa-Schioppa, 2013; Padoa-Schioppa &amp; Conen, 2017; Pastor-Bernier &amp; Cisek, 2011; Roesch &amp; Olson, 2003; Thura &amp; Cisek, 2014, 2016;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and parietal</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{"citationID":"60QyQEx6","properties":{"formattedCitation":"(Andersen &amp; Buneo, 2002; Churchland et al., 2008; Dorris &amp; Glimcher, 2004; Hanks et al., 2014; Kiani et al., 2008, 2014; Louie &amp; Glimcher, 2010; Platt &amp; Glimcher, 1999; Roitman &amp; Shadlen, 2002; Rorie et al., 2010; Shadlen &amp; Newsome, 2001; Sugrue et al., 2004)","plainCitation":"(Andersen &amp; Buneo, 2002; Churchland et al., 2008; Dorris &amp; Glimcher, 2004; Hanks et al., 2014; Kiani et al., 2008, 2014; Louie &amp; Glimcher, 2010; Platt &amp; Glimcher, 1999; Roitman &amp; Shadlen, 2002; Rorie et al., 2010; Shadlen &amp; Newsome, 2001; Sugrue et al., 2004)","noteIndex":0},"citationItems":[{"id":899,"uris":["http://zotero.org/users/6345545/items/D82FH4TD"],"itemData":{"id":899,"type":"article-journal","abstract":"Decision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N."}],"issued":{"date-parts":[["2008",6]]}}},{"id":3602,"uris":["http://zotero.org/users/6345545/items/4MI7YH9M"],"itemData":{"id":3602,"type":"article-journal","abstract":"Decision making often involves a tradeoff between speed and accuracy. Previous studies indicate that neural activity in the lateral intraparietal area (LIP) represents the gradual accumulation of evidence toward a threshold level, or evidence bound, which terminates the decision process. The level of this bound is hypothesized to mediate the speed-accuracy tradeoff. To test this, we recorded from LIP while monkeys performed a motion discrimination task in two speed-accuracy regimes. Surprisingly, the terminating threshold levels of neural activity were similar in both regimes. However, neurons recorded in the faster regime exhibited stronger evidence-independent activation from the beginning of decision formation, effectively reducing the evidence-dependent neural modulation needed for choice commitment. Our results suggest that control of speed vs accuracy may be exerted through changes in decision-related neural activity itself rather than through changes in the threshold applied to such neural activity to terminate a decision.","container-title":"eLife","DOI":"10.7554/eLife.02260","ISSN":"2050-084X","note":"publisher: eLife Sciences Publications, Ltd","page":"e02260","source":"eLife","title":"A neural mechanism of speed-accuracy tradeoff in macaque area LIP","volume":"3","author":[{"family":"Hanks","given":"Timothy"},{"family":"Kiani","given":"Roozbeh"},{"family":"Shadlen","given":"Michael N."}],"editor":[{"family":"Angelaki","given":"Dora E"}],"issued":{"date-parts":[["2014",5,27]]}}},{"id":715,"uris":["http://zotero.org/users/6345545/items/2L8AS27B"],"itemData":{"id":715,"type":"article-journal","abstract":"Decisions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(Andersen &amp; Buneo, 2002; Churchland et al., 2008; Dorris &amp; Glimcher, 2004; Hanks et al., 2014; Kiani et al., 2008, 2014; Louie &amp; Glimcher, 2010; Platt &amp; Glimcher, 1999; Roitman &amp; Shadlen, 2002; Rorie et al., 2010; Shadlen &amp; Newsome, 2001; Sugrue et al., 2004)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cortices and basal ganglia</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{"citationID":"X7AJ9zqN","properties":{"formattedCitation":"(Ding &amp; Gold, 2010, 2012, 2013; Thura &amp; Cisek, 2017)","plainCitation":"(Ding &amp; Gold, 2010, 2012, 2013; Thura &amp; Cisek, 2017)","noteIndex":0},"citationItems":[{"id":3923,"uris":["http://zotero.org/users/6345545/items/LUSMLP4U"],"itemData":{"id":3923,"type":"article-journal","abstract":"Perceptual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I."}],"issued":{"date-parts":[["2010",11,24]]}}},{"id":3878,"uris":["http://zotero.org/users/6345545/items/KCQ6ARJM"],"itemData":{"id":3878,"type":"article-journal","abstract":"Perceptual decision making requires a complex set of computations to implement, evaluate, and adjust the conversion of sensory input into a categorical judgment. Little is known about how the specific underlying computations are distributed across and within different brain regions. Using a reaction-time (RT) motion direction-discrimination task, we show that a unique combination of decision-related signals is represented in monkey frontal eye field (FEF). Some responses were modulated by choice, motion strength, and RT, consistent with a temporal accumulation of sensory evidence. These responses converged to a threshold level prior to behavioral responses, reflecting decision commitment. Other responses continued to be modulated by motion strength even after decision commitment, possibly providing a memory trace to help evaluate and adjust the decision process with respect to rewarding outcomes. Both response types were encoded by FEF neurons with both narrow- and broad-spike waveforms, presumably corresponding to inhibitory interneurons and excitatory pyramidal neurons, respectively, and with diverse visual, visuomotor, and motor properties, albeit with different frequencies. Thus, neurons throughout FEF appear to make multiple contributions to decision making that only partially overlap with contributions from other brain regions. These results help to constrain how networks of brain regions interact to generate perceptual decisions.","container-title":"Cerebral Cortex","DOI":"10.1093/cercor/bhr178","ISSN":"1047-3211","issue":"5","journalAbbreviation":"Cerebral Cortex","page":"1052-1067","source":"Silverchair","title":"Neural Correlates of Perceptual Decision Making before, during, and after Decision Commitment in Monkey Frontal Eye Field","volume":"22","author":[{"family":"Ding","given":"Long"},{"family":"Gold","given":"Joshua I."}],"issued":{"date-parts":[["2012",5,1]]}}},{"id":3927,"uris":["http://zotero.org/users/6345545/items/RNLN7FVI"],"itemData":{"id":3927,"type":"article-journal","abstract":"Perceptual decision making is a computationally demanding process that requires the brain to interpret incoming sensory information in the context of goals, expectations, preferences, and other factors. These integrative processes engage much of cortex but also require contributions from subcortical structures to affect behavior. Here we summarize recent evidence supporting specific computational roles of the basal ganglia in perceptual decision making. These roles probably share common mechanisms with the basal ganglia’s other, more well-established functions in motor control, learning, and other aspects of cognition and thus can provide insights into the general roles of this important subcortical network in higher brain function.","container-title":"Neuron","DOI":"10.1016/j.neuron.2013.07.042","ISSN":"0896-6273","issue":"4","journalAbbreviation":"Neuron","language":"en","page":"640-649","source":"ScienceDirect","title":"The Basal Ganglia’s Contributions to Perceptual Decision Making","volume":"79","author":[{"family":"Ding","given":"Long"},{"family":"Gold","given":"Joshua I."}],"issued":{"date-parts":[["2013",8,21]]}}},{"id":3354,"uris":["http://zotero.org/users/6345545/items/63BE32BI"],"itemData":{"id":3354,"type":"article-journal","abstract":"Prominent theories of decision making suggest that the basal ganglia (BG) play a causal role in deliberation between action choices. An alternative hypothesis is that deliberation occurs in cortical regions, while the BG control the speed-accuracy trade-off (SAT) between committing to a choice versus continuing to deliberate. Here, we test these hypotheses by recording activity in the internal and external segments of the globus pallidus (GPi/GPe) while monkeys perform a task dissociating the process of deliberation, the moment of commitment, and adjustment of the SAT. Our data suggest that unlike premotor and motor cortical regions, pallidal output does not contribute to the process of deliberation but instead provides a time-varying signal that controls the SAT and reflects the growing urgency to commit to a choice. Once a target is selected by cortical regions, GP activity confirms commitment to the decision and invigorates the subsequent movement.","container-title":"Neuron","DOI":"10.1016/j.neuron.2017.07.039","ISSN":"0896-6273","issue":"5","journalAbbreviation":"Neuron","language":"en","page":"1160-1170.e5","source":"ScienceDirect","title":"The Basal Ganglia Do Not Select Reach Targets but Control the Urgency of Commitment","volume":"95","author":[{"family":"Thura","given":"David"},{"family":"Cisek","given":"Paul"}],"issued":{"date-parts":[["2017",8,30]]}}}],"schema":"https://github.com/citation-style-language/schema/raw/master/csl-citation.json"}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(Ding &amp; Gold, 2010, 2012, 2013; Thura &amp; Cisek, 2017)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Recent research shows that neural value coding is contextual in nature, with the value of a given option represented relative to the value of available alternatives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{"citationID":"IHvoeafP","properties":{"formattedCitation":"(Churchland et al., 2008; Kira et al., 2015; Louie et al., 2011, 2013, 2014; Pastor-Bernier &amp; Cisek, 2011; Rorie et al., 2010; Strait et al., 2014; Yamada et al., 2018)","plainCitation":"(Churchland et al., 2008; Kira et al., 2015; Louie et al., 2011, 2013, 2014; Pastor-Bernier &amp; Cisek, 2011; Rorie et al., 2010; Strait et al., 2014; Yamada et al., 2018)","noteIndex":0},"citationItems":[{"id":372,"uris":["http://zotero.org/users/6345545/items/CUJ2PP3B"],"itemData":{"id":372,"type":"article-journal","container-title":"Nature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N."}],"issued":{"date-parts":[["2008",6]]}}},{"id":3890,"uris":["http://zotero.org/users/6345545/items/GMWETZUQ"],"itemData":{"id":3890,"type":"article-journal","abstract":"Difficult decisions often require evaluation of samples of evidence acquired sequentially. A sensible strategy is to accumulate evidence, weighted by its reliability, until sufficient support is attained. An optimal statistical approach would accumulate evidence in units of logarithms of likelihood ratios (logLR) to a desired level. Studies of perceptual decisions suggest that the brain approximates an analogous procedure, but a direct test of accumulation, in units of logLR, to a threshold in units of cumulative logLR is lacking. We trained rhesus monkeys to make decisions based on a sequence of evanescent, visual cues assigned different logLR, hence different reliability. Firing rates of neurons in the lateral intraparietal area (LIP) reflected the accumulation of logLR and reached a stereotyped level before the monkeys committed to a decision. The monkeys’ choices and reaction times, including their variability, were explained by LIP activity in the context of accumulation of logLR to a threshold.","container-title":"Neuron","DOI":"10.1016/j.neuron.2015.01.007","ISSN":"0896-6273","issue":"4","journalAbbreviation":"Neuron","language":"en","page":"861-873","source":"ScienceDirect","title":"A Neural Implementation of Wald’s Sequential Probability Ratio Test","volume":"85","author":[{"family":"Kira","given":"Shinichiro"},{"family":"Yang","given":"Tianming"},{"family":"Shadlen","given":"Michael N."}],"issued":{"date-parts":[["2015",2,18]]}}},{"id":342,"uris":["http://zotero.org/users/6345545/items/FIVLPZPC"],"itemData":{"id":342,"type":"article-journal","container-title":"Journal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W."}],"issued":{"date-parts":[["2011",7,20]]}}},{"id":338,"uris":["http://zotero.org/users/6345545/items/SW8WMERN"],"itemData":{"id":338,"type":"article-journal","container-title":"Proceedings of the National Academy of Sciences","DOI":"10.1073/pnas.1217854110","ISSN":"0027-8424, 1091-6490","issue":"15","journalAbbreviation":"Proceedings of the National Academy of Sciences","language":"en","page":"6139-6144","source":"DOI.org (Crossref)","title":"Normalization is a general neural mechanism for context-dependent decision making","volume":"110","author":[{"family":"Louie","given":"Kenway"},{"family":"Khaw","given":"M. W."},{"family":"Glimcher","given":"P. W."}],"issued":{"date-parts":[["2013",4,9]]}}},{"id":343,"uris":["http://zotero.org/users/6345545/items/H8ELMSVM"],"itemData":{"id":343,"type":"article-journal","container-title":"Journal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T."}],"issued":{"date-parts":[["2010",2,19]]}}},{"id":3899,"uris":["http://zotero.org/users/6345545/items/YF447VYK"],"itemData":{"id":3899,"type":"article-journal","abstract":"Recent theories suggest that reward-based choice reflects competition between value signals in the ventromedial prefrontal cortex (vmPFC). We tested this idea by recording vmPFC neurons while macaques performed a gambling task with asynchronous offer presentation. We found that neuronal activity shows four patterns consistent with selection via mutual inhibition: (1) correlated tuning for probability and reward size, suggesting that vmPFC carries an integrated value signal; (2) anti-correlated tuning curves for the two options, suggesting mutual inhibition; (3) neurons rapidly come to signal the value of the chosen offer, suggesting the circuit serves to produce a choice; and (4) after regressing out the effects of option values, firing rates still could predict choice—a choice probability signal. In addition, neurons signaled gamble outcomes, suggesting that vmPFC contributes to both monitoring and choice processes. These data suggest a possible mechanism for reward-based choice and endorse the centrality of vmPFC in that process.","container-title":"Neuron","DOI":"10.1016/j.neuron.2014.04.032","ISSN":"0896-6273","issue":"6","journalAbbreviation":"Neuron","language":"en","page":"1357-1366","source":"ScienceDirect","title":"Reward Value Comparison via Mutual Inhibition in Ventromedial Prefrontal Cortex","volume":"82","author":[{"family":"Strait","given":"Caleb E."},{"family":"Blanchard","given":"Tommy C."},{"family":"Hayden","given":"Benjamin Y."}],"issued":{"date-parts":[["2014",6,18]]}}},{"id":346,"uris":["http://zotero.org/users/6345545/items/FN2D82KE"],"itemData":{"id":346,"type":"article-journal","container-title":"Nature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Kira et al., 2015; Louie et al., 2011, 2013, 2014; Pastor-Bernier &amp; Cisek, 2011; Rorie et al., 2010; Strait et al., 2014;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Furthermore, this relative value coding employs divisive normalization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{"citationID":"T8LubkMZ","properties":{"formattedCitation":"(Hunt et al., 2012; Louie et al., 2011, 2015; Yamada et al., 2018)","plainCitation":"(Hunt et al., 2012; Louie et al., 2011, 2015; Yamada et al., 2018)","noteIndex":0},"citationItems":[{"id":2690,"uris":["http://zotero.org/users/6345545/items/NCR8IPT4"],"itemData":{"id":2690,"type":"article-journal","abstract":"This study uses a combination of computational modeling and magnetoencephalography to track activity while people make decisions, and finds that prefrontal and parietal cortex activity is consistent with mutual inhibition between competing options during decision-making. This activity is likely to represent a mechanism for the comparison of values while making choices.","container-title":"Nature Neuroscience","DOI":"10.1038/nn.3017","ISSN":"1546-1726","issue":"3","language":"en","license":"2012 Nature Publishing Group, a division of Macmillan Publishers Limited. All Rights Reserved.","note":"number: 3\npublisher: Nature Publishing Group","page":"470-476","source":"www.nature.com","title":"Mechanisms underlying cortical activity during value-guided choice","volume":"15","author":[{"family":"Hunt","given":"Laurence T."},{"family":"Kolling","given":"Nils"},{"family":"Soltani","given":"Alireza"},{"family":"Woolrich","given":"Mark W."},{"family":"Rushworth","given":"Matthew F. S."},{"family":"Behrens","given":"Timothy E. J."}],"issued":{"date-parts":[["2012",3]]}}},{"id":342,"uris":["http://zotero.org/users/6345545/items/FIVLPZPC"],"itemData":{"id":342,"type":"article-journal","container-title":"Journal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W."}],"issued":{"date-parts":[["2011",7,20]]}}},{"id":341,"uris":["http://zotero.org/users/6345545/items/LSCE2TGA"],"itemData":{"id":341,"type":"article-journal","container-title":"Current Opinion in Behavioral Sciences","DOI":"10.1016/j.cobeha.2015.08.008","ISSN":"23521546","journalAbbreviation":"Current Opinion in Behavioral Sciences","language":"en","page":"91-99","source":"DOI.org (Crossref)","title":"Adaptive neural coding: from biological to behavioral decision-making","title-short":"Adaptive neural coding","volume":"5","author":[{"family":"Louie","given":"Kenway"},{"family":"Glimcher","given":"Paul W"},{"family":"Webb","given":"Ryan"}],"issued":{"date-parts":[["2015",10]]}}},{"id":346,"uris":["http://zotero.org/users/6345545/items/FN2D82KE"],"itemData":{"id":346,"type":"article-journal","container-title":"Nature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(Hunt et al., 2012; Louie et al., 2011, 2015;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 </w:t>
      </w:r>
      <w:r w:rsidRPr="0060258A">
        <w:rPr>
          <w:rFonts w:ascii="Times New Roman" w:hAnsi="Times New Roman" w:cs="Times New Roman" w:hint="eastAsia"/>
          <w:color w:val="000000" w:themeColor="text1"/>
        </w:rPr>
        <w:t>c</w:t>
      </w:r>
      <w:r w:rsidRPr="0060258A">
        <w:rPr>
          <w:rFonts w:ascii="Times New Roman" w:hAnsi="Times New Roman" w:cs="Times New Roman"/>
          <w:color w:val="000000" w:themeColor="text1"/>
        </w:rPr>
        <w:t>anonical computation prevalent in sensory processing and thought to implement efficient coding principles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{"citationID":"Y2PRnheO","properties":{"formattedCitation":"(Carandini et al., 1999; Carandini &amp; Heeger, 1994, 2012; Heeger, 1992, 1993; Schwartz &amp; Simoncelli, 2001; Silver, 2010)","plainCitation":"(Carandini et al., 1999; Carandini &amp; Heeger, 1994, 2012; Heeger, 1992, 1993; Schwartz &amp; Simoncelli, 2001; Silver, 2010)","noteIndex":0},"citationItems":[{"id":3912,"uris":["http://zotero.org/users/6345545/items/EYWP74ME"],"itemData":{"id":3912,"type":"chapter","abstract":"The primary visual cortex (V1) is arguably the most studied area in the mammalian cortex, and one of the very few for which we can say something sensible about the computations that it performs. V1 cells are selective for the position, shape, size, velocity, color, and eye of presentation of a visual stimulus. The mechanism of this selectivity as well as its rationale have recently begun to be understood, although some aspects still constitute an area of intense debate.","collection-title":"Cerebral Cortex","container-title":"Models of Cortical Circuits","event-place":"Boston, MA","ISBN":"978-1-4615-4903-1","language":"en","note":"DOI: 10.1007/978-1-4615-4903-1_7","page":"401-443","publisher":"Springer US","publisher-place":"Boston, MA","source":"Springer Link","title":"Linearity and Gain Control in V1 Simple Cells","URL":"https://doi.org/10.1007/978-1-4615-4903-1_7","author":[{"family":"Carandini","given":"Matteo"},{"family":"Heeger","given":"David J."},{"family":"Anthony Movshon","given":"J."}],"editor":[{"family":"Ulinski","given":"Philip S."},{"family":"Jones","given":"Edward G."},{"family":"Peters","given":"Alan"}],"accessed":{"date-parts":[["2021",4,14]]},"issued":{"date-parts":[["1999"]]}}},{"id":3917,"uris":["http://zotero.org/users/6345545/items/CBDMVV3G"],"itemData":{"id":3917,"type":"article-journal","abstract":"Recordings from monkey primary visual cortex (V1) were used to test a model for the visually driven responses of simple cells. According to the model, simple cells compute a linear sum of the responses of lateral geniculate nucleus (LGN) neurons. In addition, each simple cell's linear response is divided by the pooled activity of a large number of other simple cells. The cell membrane performs both operations; synaptic currents are summed and then divided by the total membrane conductance. Current and conductance are decoupled (by a complementary arrangement of excitation and inhibition) so that current depends only on the LGN inputs and conductance depends only on the cortical inputs. Closed form expressions were derived for fitting and interpreting physiological data. The model accurately predicted responses to drifting grating stimuli of various contrasts, orientations, and spatiotemporal frequencies.","container-title":"Science","DOI":"10.1126/science.8191289","ISSN":"0036-8075, 1095-9203","issue":"5163","language":"en","license":"© 1994","note":"publisher: American Association for the Advancement of Science\nsection: Reports\nPMID: 8191289","page":"1333-1336","source":"science.sciencemag.org","title":"Summation and division by neurons in primate visual cortex","volume":"264","author":[{"family":"Carandini","given":"Matteo"},{"family":"Heeger","given":"David J."}],"issued":{"date-parts":[["1994",5,27]]}}},{"id":658,"uris":["http://zotero.org/users/6345545/items/2GQKYY5L"],"itemData":{"id":658,"type":"article-journal","abstract":"Normalization computes a ratio between the response of an individual neuron and the summed activity of a pool of neurons. Here, the authors review the evidence that it serves as a canonical computation — one that is applied to processing different types of information in multiple brain regions in multiple species.","container-title":"Nature Reviews Neuroscience","DOI":"10.1038/nrn3136","ISSN":"1471-0048","issue":"1","language":"en","license":"2011 Nature Publishing Group, a division of Macmillan Publishers Limited. All Rights Reserved.","note":"number: 1\npublisher: Nature Publishing Group","page":"51-62","source":"www.nature.com","title":"Normalization as a canonical neural computation","volume":"13","author":[{"family":"Carandini","given":"Matteo"},{"family":"Heeger","given":"David J."}],"issued":{"date-parts":[["2012",1]]}}},{"id":656,"uris":["http://zotero.org/users/6345545/items/6653VTLY"],"itemData":{"id":656,"type":"article-journal","abstract":"Simple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Neurosci","language":"en","page":"181-197","source":"DOI.org (Crossref)","title":"Normalization of cell responses in cat striate cortex","volume":"9","author":[{"family":"Heeger","given":"David J."}],"issued":{"date-parts":[["1992",8]]}}},{"id":3909,"uris":["http://zotero.org/users/6345545/items/85K8CKWD"],"itemData":{"id":3909,"type":"article-journal","abstract":"1. A longstanding view of simple cells is that they sum their inputs linearly. However, the linear model falls short of a complete account of simple-cell direction selectivity. We have developed a nonlinear model of simple-cell responses (hereafter referred to as the normalization model) to explain a larger body of physiological data. 2. The normalization model consists of an underlying linear stage along with two additional nonlinear stages. The first is a half-squaring nonlinearity; half-squaring is half-wave rectification followed by squaring. The second is a divisive normalization non-linearity in which each model cell is suppressed by the pooled activity of a large number of cells. 3. By comparing responses with counterphase (flickering) gratings and drifting gratings, researchers have demonstrated that there is a nonlinear contribution to simple-cell responses. Specifically they found 1) that the linear prediction from counterphase grating responses underestimates a direction index computed from drifting grating responses, 2) that the linear prediction correctly estimates responses to gratings drifting in the preferred direction, and 3) that the linear prediction overestimates responses to gratings drifting in the nonpreferred direction. 4. We have simulated model cell responses and derived mathematical expressions to demonstrate that the normalization model accounts for this empirical data. Specifically the model behaves as follows. 1) The linear prediction from counterphase data underestimates the direction index computed from drifting grating responses. 2) The linear prediction from counterphase data overestimates the response to gratings drifting in the nonpreferred direction. The discrepancy between the linear prediction and the actual response is greater when using higher contrast stimuli. 3) For an appropriate choice of contrast, the linear prediction from counterphase data correctly estimates the response to gratings drifting in the preferred direction. For higher contrasts the linear prediction overestimates the actual response, and for lower contrasts the linear prediction underestimates the actual response. 5. In addition, the normalization model is qualitatively consistent with data on the dynamics of simple-cell responses. Tolhurst et al. found that simple cells respond with an initial transient burst of activity when a stimulus first appears. The normalization model behaves similarly; it takes some time after a stimulus first appears before the model cells are fully normalized. We derived the dynamics of the model and found that the transient burst of activity in model cells depends in a particular way on stimulus contrast. The burst is short for high-contrast stimuli and longer for low-contrast stimuli.(ABSTRACT TRUNCATED AT 400 WORDS)","container-title":"Journal of Neurophysiology","DOI":"10.1152/jn.1993.70.5.1885","ISSN":"0022-3077","issue":"5","note":"publisher: American Physiological Society","page":"1885-1898","source":"journals.physiology.org (Atypon)","title":"Modeling simple-cell direction selectivity with normalized, half-squared, linear operators","volume":"70","author":[{"family":"Heeger","given":"David J."}],"issued":{"date-parts":[["1993",11,1]]}}},{"id":2860,"uris":["http://zotero.org/users/6345545/items/L3AH57DR"],"itemData":{"id":2860,"type":"article-journal","container-title":"Nature Neuroscience","DOI":"10.1038/90526","ISSN":"1097-6256, 1546-1726","issue":"8","journalAbbreviation":"Nat Neurosci","language":"en","page":"819-825","source":"DOI.org (Crossref)","title":"Natural signal statistics and sensory gain control","volume":"4","author":[{"family":"Schwartz","given":"Odelia"},{"family":"Simoncelli","given":"Eero P."}],"issued":{"date-parts":[["2001",8]]}}},{"id":4502,"uris":["http://zotero.org/users/6345545/items/LH8533FU"],"itemData":{"id":4502,"type":"article-journal","abstract":"Individual neurons transform the relationship between synaptic input and output firing by utilizing both linear and nonlinear mechanisms. Angus Silver discusses the various underlying biophysical mechanisms in relation to the complexity of neuronal morphology and the neural coding regimes in which they are likely to operate.","container-title":"Nature Reviews Neuroscience","DOI":"10.1038/nrn2864","ISSN":"1471-0048","issue":"7","journalAbbreviation":"Nat Rev Neurosci","language":"en","license":"2010 Nature Publishing Group","note":"Bandiera_abtest: a\nCg_type: Nature Research Journals\nnumber: 7\nPrimary_atype: Reviews\npublisher: Nature Publishing Group\nSubject_term: Action potential generation;Neural encoding;Synaptic plasticity\nSubject_term_id: action-potential-generation;neural-encoding;synaptic-plasticity","page":"474-489","source":"www.nature.com","title":"Neuronal arithmetic","volume":"11","author":[{"family":"Silver","given":"R. Angus"}],"issued":{"date-parts":[["2010",7]]}}}],"schema":"https://github.com/citation-style-language/schema/raw/master/csl-citation.json"}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(Carandini et al., 1999; Carandini &amp; Heeger, 1994, 2012; Heeger, 1992, 1993; Schwartz &amp; Simoncelli, 2001; Silver,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and temporal adaptation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{"citationID":"5i4EV9pp","properties":{"formattedCitation":"(Chau et al., 2020; Heeger, 1992; Louie et al., 2013, 2015; Steverson et al., 2019; Webb et al., 2014)","plainCitation":"(Chau et al., 2020; Heeger, 1992; Louie et al., 2013, 2015; Steverson et al., 2019; Webb et al., 2014)","noteIndex":0},"citationItems":[{"id":2806,"uris":["http://zotero.org/users/6345545/items/WCNX5V38"],"itemData":{"id":2806,"type":"article-journal","abstract":"The value of a third potential option or distractor can alter the way in which decisions are made between two other options. Two hypotheses have received empirical support: that a high value distractor improves the accuracy with which decisions between two other options are made and that it impairs accuracy. Recently, however, it has been argued that neither observation is replicable. Inspired by neuroimaging data showing that high value distractors have different impacts on prefrontal and parietal regions, we designed a dual route decision-making model that mimics the neural signals of these regions. Here we show in the dual route model and empirical data that both enhancement and impairment effects are robust phenomena but predominate in different parts of the decision space defined by the options’ and the distractor’s values. However, beyond these constraints, both effects co-exist under similar conditions. Moreover, both effects are robust and observable in six experiments.","container-title":"eLife","DOI":"10.7554/eLife.53850","ISSN":"2050-084X","note":"publisher: eLife Sciences Publications, Ltd","page":"e53850","source":"eLife","title":"Consistent patterns of distractor effects during decision making","volume":"9","author":[{"family":"Chau","given":"Bolton KH"},{"family":"Law","given":"Chun-Kit"},{"family":"Lopez-Persem","given":"Alizée"},{"family":"Klein-Flügge","given":"Miriam C"},{"family":"Rushworth","given":"Matthew FS"}],"editor":[{"family":"Kahnt","given":"Thorsten"},{"family":"Gold","given":"Joshua I"},{"family":"Moran","given":"Rani"}],"issued":{"date-parts":[["2020",7,6]]}}},{"id":656,"uris":["http://zotero.org/users/6345545/items/6653VTLY"],"itemData":{"id":656,"type":"article-journal","abstract":"Simple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Neurosci","language":"en","page":"181-197","source":"DOI.org (Crossref)","title":"Normalization of cell responses in cat striate cortex","volume":"9","author":[{"family":"Heeger","given":"David J."}],"issued":{"date-parts":[["1992",8]]}}},{"id":338,"uris":["http://zotero.org/users/6345545/items/SW8WMERN"],"itemData":{"id":338,"type":"article-journal","container-title":"Proceedings of the National Academy of Sciences","DOI":"10.1073/pnas.1217854110","ISSN":"0027-8424, 1091-6490","issue":"15","journalAbbreviation":"Proceedings of the National Academy of Sciences","language":"en","page":"6139-6144","source":"DOI.org (Crossref)","title":"Normalization is a general neural mechanism for context-dependent decision making","volume":"110","author":[{"family":"Louie","given":"Kenway"},{"family":"Khaw","given":"M. W."},{"family":"Glimcher","given":"P. W."}],"issued":{"date-parts":[["2013",4,9]]}}},{"id":341,"uris":["http://zotero.org/users/6345545/items/LSCE2TGA"],"itemData":{"id":341,"type":"article-journal","container-title":"Current Opinion in Behavioral Sciences","DOI":"10.1016/j.cobeha.2015.08.008","ISSN":"23521546","journalAbbreviation":"Current Opinion in Behavioral Sciences","language":"en","page":"91-99","source":"DOI.org (Crossref)","title":"Adaptive neural coding: from biological to behavioral decision-making","title-short":"Adaptive neural coding","volume":"5","author":[{"family":"Louie","given":"Kenway"},{"family":"Glimcher","given":"Paul W"},{"family":"Webb","given":"Ryan"}],"issued":{"date-parts":[["2015",10]]}}},{"id":335,"uris":["http://zotero.org/users/6345545/items/SDLM4ELN"],"itemData":{"id":335,"type":"article-journal","abstract":"Recent advances in neuroscience suggest that a utility-like calculation is involved in how the brain makes choices, and that this calculation may use a computation known as divisive normalization. While this tells us how the brain makes choices, it is not immediately evidentwhy the brain uses this computation or exactly what behavior is consistent with it. In this paper, we address both of these questions by proving a three-way equivalence theorem between the normalization model, an information-processing model, and an axiomatic characterization. The information-processing model views behavior as optimally balancing the expected value of the chosen object against the entropic cost of reducing stochasticity in choice. This provides an optimality rationale for why the brain may have evolved to use normalization-type models. The axiomatic characterization gives a set of testable behavioral statements equivalent to the normalization model. This answers what behavior arises from normalization. Our equivalence result uniﬁes these three models into a single theory that answers the “how”, “why”, and “what” of choice behavior.","container-title":"Journal of Economic Behavior &amp; Organization","DOI":"10.1016/j.jebo.2019.05.026","ISSN":"01672681","journalAbbreviation":"Journal of Economic Behavior &amp; Organization","language":"en","page":"148-165","source":"DOI.org (Crossref)","title":"Choice-theoretic foundations of the divisive normalization model","volume":"164","author":[{"family":"Steverson","given":"Kai"},{"family":"Brandenburger","given":"Adam"},{"family":"Glimcher","given":"Paul"}],"issued":{"date-parts":[["2019",8]]}}},{"id":345,"uris":["http://zotero.org/users/6345545/items/EWF2MTBF"],"itemData":{"id":345,"type":"article-journal","abstract":"Biology places a resource constraint on the neural computations that ultimately characterize stochastic choice behaviour. We incorporate one such computation, divisive normalization, into a neuroeconomic choice model and predict that the composition and size of the choice set will inﬂuence choice. Evidence for novel violations of the IIA axiom is provided from two behavioural experiments, and the model more accurately captures observed behaviour compared to existing econometric models. Finally, we demonstrate that normalization implements an eﬃcient means for the brain to represent valuations given neurobiological constraints, yielding the fewest choice errors possible.","container-title":"SSRN Electronic Journal","DOI":"10.2139/ssrn.2462895","ISSN":"1556-5068","journalAbbreviation":"SSRN Journal","language":"en","source":"DOI.org (Crossref)","title":"Rationalizing Context-Dependent Preferences: Divisive Normalization and Neurobiological Constraints on Choice","title-short":"Rationalizing Context-Dependent Preferences","URL":"http://www.ssrn.com/abstract=2462895","author":[{"family":"Webb","given":"Ryan"},{"family":"Glimcher","given":"Paul W."},{"family":"Louie","given":"Kenway"}],"accessed":{"date-parts":[["2020",3,17]]},"issued":{"date-parts":[["2014"]]}}}],"schema":"https://github.com/citation-style-language/schema/raw/master/csl-citation.json"}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(Chau et al., 2020; Heeger, 1992; Louie et al., 2013, 2015; Steverson et al., 2019; Webb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w:t>
      </w:r>
    </w:p>
    <w:p w14:paraId="006FEA89" w14:textId="77777777" w:rsidR="00443316" w:rsidRPr="0060258A" w:rsidRDefault="00443316" w:rsidP="00443316">
      <w:pPr>
        <w:spacing w:line="480" w:lineRule="auto"/>
        <w:jc w:val="both"/>
        <w:rPr>
          <w:rFonts w:ascii="Times New Roman" w:hAnsi="Times New Roman" w:cs="Times New Roman"/>
          <w:color w:val="000000" w:themeColor="text1"/>
        </w:rPr>
      </w:pPr>
    </w:p>
    <w:p w14:paraId="608530E1" w14:textId="77777777" w:rsidR="00443316" w:rsidRPr="0060258A" w:rsidRDefault="00443316" w:rsidP="0044331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As the decision process progresses, a common and powerful neural mechanism for categorical choice is winner-take-all (WTA) competition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{"citationID":"nXBBfLmk","properties":{"formattedCitation":"(Wickens et al., 2007; Wilson, 2007)","plainCitation":"(Wickens et al., 2007; Wilson, 2007)","noteIndex":0},"citationItems":[{"id":4912,"uris":["http://zotero.org/users/6345545/items/UKMU23QB"],"itemData":{"id":4912,"type":"chapter","abstract":"This chapter outlines current interpretation of computational aspects of GABAergic circuits of the striatum. Recent hypotheses and controversial matters are reviewed. Quantitative aspects of striatal synaptology relevant to computational models are considered, with estimates of the connectivity of the spiny projection neurons and fast-spiking interneurons. Against this background, insights into the computational properties of inhibitory circuits based on analysis and simulation of simple models are discussed. The paper concludes with suggestions for further theoretical and experimental studies.","collection-title":"Gaba and the Basal Ganglia","container-title":"Progress in Brain Research","language":"en","note":"DOI: 10.1016/S0079-6123(06)60018-6","page":"313-329","publisher":"Elsevier","source":"ScienceDirect","title":"Simulation of GABA function in the basal ganglia: computational models of GABAergic mechanisms in basal ganglia function","title-short":"Simulation of GABA function in the basal ganglia","URL":"https://www.sciencedirect.com/science/article/pii/S0079612306600186","volume":"160","author":[{"family":"Wickens","given":"Jeffery R."},{"family":"Arbuthnott","given":"Gordon W."},{"family":"Shindou","given":"Tomomi"}],"editor":[{"family":"Tepper","given":"James M."},{"family":"Abercrombie","given":"Elizabeth D."},{"family":"Bolam","given":"J. Paul"}],"accessed":{"date-parts":[["2022",1,26]]},"issued":{"date-parts":[["2007",1,1]]}}},{"id":4914,"uris":["http://zotero.org/users/6345545/items/I4VY9LZH"],"itemData":{"id":4914,"type":"chapter","abstract":"In the neostriatum, GABAergic inhibition arises from the action of at least two classes of inhibitory interneurons, and from recurrent collaterals of the principal cells. Interneurons receive excitatory input only from extrinsic sources, and so act in a purely feedforward capacity. Feedback inhibition arises from the recurrent collaterals of the principal cells. These two kinds of inhibition have functionally distinct effects on the principal cells. Inputs from interneurons are not very convergent. There are few inhibitory neurons, and so each principal cell receives inhibitory synaptic input from very few interneurons. But, they are individually powerful, and a single interneuron can substantially delay action potentials in a group of nearby principal cells. Recurrent inhibition is highly convergent, with each principal cell receiving inhibitory input from several hundred other such cells. Feedback inhibitory synaptic inputs individually have very weak effects, as seen from the soma. The differences in synaptic strength are not caused by differences in the release of transmitter or in sensitivity of the postsynaptic membrane. Rather, they arise from differences in the number of synaptic contacts formed on individual principal cells by feedforward or feedback axons, and from differences in synaptic location. Interneurons form their powerful synapses near the somata of principal cells, while most feedback synapses are more distal, where they interact with the two-state nonlinear properties of the principal cells’ dendrite. This arrangement suggests that feedforward inhibition may serve in the traditional role for inhibition, adjusting the excitability of the principle neuron near the site of action potential generation. Feedback inhibitory synapses may interact with voltage-sensitive conductances in the dendrite to alter the electrotonic structure of the spiny cell.","collection-title":"Gaba and the Basal Ganglia","container-title":"Progress in Brain Research","language":"en","note":"DOI: 10.1016/S0079-6123(06)60006-X","page":"91-110","publisher":"Elsevier","source":"ScienceDirect","title":"GABAergic inhibition in the neostriatum","URL":"https://www.sciencedirect.com/science/article/pii/S007961230660006X","volume":"160","author":[{"family":"Wilson","given":"Charles J."}],"editor":[{"family":"Tepper","given":"James M."},{"family":"Abercrombie","given":"Elizabeth D."},{"family":"Bolam","given":"J. Paul"}],"accessed":{"date-parts":[["2022",1,26]]},"issued":{"date-parts":[["2007",1,1]]}}}],"schema":"https://github.com/citation-style-language/schema/raw/master/csl-citation.json"}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(Wickens et al., 2007; Wilson,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WTA dynamics are widely observed in multiple brain regions: the neural firing rate representing the chosen option or action target increases in concert with selection (often reaching a common activity threshold at choice), while firing rates representing the other unchosen alternatives are suppressed, resulting in a single categorical choice</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{"citationID":"VpKHrtnT","properties":{"formattedCitation":"(Churchland et al., 2008; Gold &amp; Shadlen, 2007; Hanes &amp; Schall, 1996; Hanks et al., 2014; Lo et al., 2015; Lo &amp; Wang, 2006; Roitman &amp; Shadlen, 2002; Rorie et al., 2010; Shadlen &amp; Newsome, 2001; X.-J. Wang, 2002; Wong &amp; Wang, 2006)","plainCitation":"(Churchland et al., 2008; Gold &amp; Shadlen, 2007; Hanes &amp; Schall, 1996; Hanks et al., 2014; Lo et al., 2015; Lo &amp; Wang, 2006; Roitman &amp; Shadlen, 2002; Rorie et al., 2010; Shadlen &amp; Newsome, 2001; X.-J. Wang, 2002; Wong &amp; Wang, 2006)","noteIndex":0},"citationItems":[{"id":372,"uris":["http://zotero.org/users/6345545/items/CUJ2PP3B"],"itemData":{"id":372,"type":"article-journal","container-title":"Nature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N."}],"issued":{"date-parts":[["2008",6]]}}},{"id":612,"uris":["http://zotero.org/users/6345545/items/7THKJPCV"],"itemData":{"id":612,"type":"article-journal","abstract":"AbstractThe study of decision making spans such varied fields as neuroscience, psychology, economics, statistics, political science, and computer science. Despite this diversity of applications, most decisions share common elements including deliberation and commitment. Here we evaluate recent progress in understanding how these basic elements of decision formation are implemented in the brain. We focus on simple decisions that can be studied in the laboratory but emphasize general principles likely to extend to other settings.","container-title":"Annual Review of Neuroscience","DOI":"10.1146/annurev.neuro.29.051605.113038","issue":"1","note":"_eprint: https://doi.org/10.1146/annurev.neuro.29.051605.113038\nPMID: 17600525","page":"535-574","source":"Annual Reviews","title":"The Neural Basis of Decision Making","volume":"30","author":[{"family":"Gold","given":"Joshua I."},{"family":"Shadlen","given":"Michael N."}],"issued":{"date-parts":[["2007"]]}}},{"id":786,"uris":["http://zotero.org/users/6345545/items/TMCR6RLW"],"itemData":{"id":786,"type":"article-journal","abstract":"When humans respond to sensory stimulation, their reaction times tend to be long and variable relative to neural transduction and transmission times. The neural processes responsible for the duration and variability of reaction times are not understood. Single-cell recordings in a motor area of the cerebral cortex in behaving rhesus monkeys (Macaca mulatta) were used to evaluate two alternative mathematical models of the processes that underlie reaction times. Movements were initiated if and only if the neural activity reached a specific and constant threshold activation level. Stochastic variability in the rate at which neural activity grew toward that threshold resulted in the distribution of reaction times. This finding elucidates a specific link between motor behavior and activation of neurons in the cerebral cortex.","container-title":"Science","DOI":"10.1126/science.274.5286.427","ISSN":"0036-8075, 1095-9203","issue":"5286","language":"en","license":"© 1996 American Association for the Advancement of Science","note":"publisher: American Association for the Advancement of Science\nsection: Reports\nPMID: 8832893","page":"427-430","source":"science.sciencemag.org","title":"Neural Control of Voluntary Movement Initiation","volume":"274","author":[{"family":"Hanes","given":"Doug P."},{"family":"Schall","given":"Jeffrey D."}],"issued":{"date-parts":[["1996",10,18]]}}},{"id":3602,"uris":["http://zotero.org/users/6345545/items/4MI7YH9M"],"itemData":{"id":3602,"type":"article-journal","abstract":"Decision making often involves a tradeoff between speed and accuracy. Previous studies indicate that neural activity in the lateral intraparietal area (LIP) represents the gradual accumulation of evidence toward a threshold level, or evidence bound, which terminates the decision process. The level of this bound is hypothesized to mediate the speed-accuracy tradeoff. To test this, we recorded from LIP while monkeys performed a motion discrimination task in two speed-accuracy regimes. Surprisingly, the terminating threshold levels of neural activity were similar in both regimes. However, neurons recorded in the faster regime exhibited stronger evidence-independent activation from the beginning of decision formation, effectively reducing the evidence-dependent neural modulation needed for choice commitment. Our results suggest that control of speed vs accuracy may be exerted through changes in decision-related neural activity itself rather than through changes in the threshold applied to such neural activity to terminate a decision.","container-title":"eLife","DOI":"10.7554/eLife.02260","ISSN":"2050-084X","note":"publisher: eLife Sciences Publications, Ltd","page":"e02260","source":"eLife","title":"A neural mechanism of speed-accuracy tradeoff in macaque area LIP","volume":"3","author":[{"family":"Hanks","given":"Timothy"},{"family":"Kiani","given":"Roozbeh"},{"family":"Shadlen","given":"Michael N."}],"editor":[{"family":"Angelaki","given":"Dora E"}],"issued":{"date-parts":[["2014",5,27]]}}},{"id":3599,"uris":["http://zotero.org/users/6345545/items/RVTTT3Q3"],"itemData":{"id":3599,"type":"article-journal","abstract":"A hallmark of flexible behavior is the brain's ability to dynamically adjust speed and accuracy in decision-making. Recent studies suggested that such adjustments modulate not only the decision threshold, but also the rate of evidence accumulation. However, the underlying neuronal-level mechanism of the rate change remains unclear. In this work, using a spiking neural network model of perceptual decision, we demonstrate that speed and accuracy of a decision process can be effectively adjusted by manipulating a top-down control signal with balanced excitation and inhibition [balanced synaptic input (BSI)]. Our model predicts that emphasizing accuracy over speed leads to reduced rate of ramping activity and reduced baseline activity of decision neurons, which have been observed recently at the level of single neurons recorded from behaving monkeys in speed-accuracy tradeoff tasks. Moreover, we found that an increased inhibitory component of BSI skews the decision time distribution and produces a pronounced exponential tail, which is commonly observed in human studies. Our findings suggest that BSI can serve as a top-down control mechanism to rapidly and parametrically trade between speed and accuracy, and such a cognitive control signal presents both when the subjects emphasize accuracy or speed in perceptual decisions.","container-title":"Journal of Neurophysiology","DOI":"10.1152/jn.00845.2013","ISSN":"0022-3077","issue":"1","note":"publisher: American Physiological Society","page":"650-661","source":"journals.physiology.org (Atypon)","title":"Speed-accuracy tradeoff by a control signal with balanced excitation and inhibition","volume":"114","author":[{"family":"Lo","given":"Chung-Chuan"},{"family":"Wang","given":"Cheng-Te"},{"family":"Wang","given":"Xiao-Jing"}],"issued":{"date-parts":[["2015",5,20]]}}},{"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Gold &amp; Shadlen, 2007; Hanes &amp; Schall, 1996; Hanks et al., 2014; Lo et al., 2015; Lo &amp; Wang, 2006; Roitman &amp; Shadlen, 2002; Rorie et al., 2010; Shadlen &amp; Newsome, 2001; X.-J.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wide prevalence of WTA dynamics in decision-related neural activities suggests that it is a general feature of biological choice. </w:t>
      </w:r>
    </w:p>
    <w:p w14:paraId="70B120E5" w14:textId="77777777" w:rsidR="00443316" w:rsidRPr="0060258A" w:rsidRDefault="00443316" w:rsidP="00443316">
      <w:pPr>
        <w:spacing w:line="480" w:lineRule="auto"/>
        <w:jc w:val="both"/>
        <w:rPr>
          <w:rFonts w:ascii="Times New Roman" w:hAnsi="Times New Roman" w:cs="Times New Roman"/>
          <w:color w:val="000000" w:themeColor="text1"/>
        </w:rPr>
      </w:pPr>
    </w:p>
    <w:p w14:paraId="5647F1D8" w14:textId="77777777" w:rsidR="00443316" w:rsidRPr="0060258A" w:rsidRDefault="00443316" w:rsidP="0044331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 valuation and selection processes may occur independently in different brain areas, electrophysiological evidence shows coexisting value coding and WTA signals in prominent decision-related circuits. When decisions are framed as action selection, such integrated representation exists primarily in frontoparietal areas tightly linked to motor action commitment. For example, in the control of eye movements, value and selection dynamics coexist in multiple brain regions including LIP</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{"citationID":"8QbDrGx1","properties":{"formattedCitation":"(Louie &amp; Glimcher, 2010; Roitman &amp; Shadlen, 2002; Rorie et al., 2010; Shadlen &amp; Newsome, 2001; Sugrue et al., 2004)","plainCitation":"(Louie &amp; Glimcher, 2010; Roitman &amp; Shadlen, 2002; Rorie et al., 2010; Shadlen &amp; Newsome, 2001; Sugrue et al., 2004)","noteIndex":0},"citationItems":[{"id":587,"uris":["http://zotero.org/users/6345545/items/W99QQYTL"],"itemData":{"id":587,"type":"article-journal","abstract":"The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(Louie &amp; Glimcher, 2010; Roitman &amp; Shadlen, 2002; Rorie et al., 2010; Shadlen &amp; Newsome, 2001; Sugrue et al., 2004)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frontal eye fields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{"citationID":"AKsjSquh","properties":{"formattedCitation":"(Ding &amp; Gold, 2012; Kim &amp; Shadlen, 1999; Roesch &amp; Olson, 2003)","plainCitation":"(Ding &amp; Gold, 2012; Kim &amp; Shadlen, 1999; Roesch &amp; Olson, 2003)","noteIndex":0},"citationItems":[{"id":538,"uris":["http://zotero.org/users/6345545/items/IRNYGYI2"],"itemData":{"id":538,"type":"article-journal","abstract":"To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N."}],"issued":{"date-parts":[["1999",2]]}}},{"id":3875,"uris":["http://zotero.org/users/6345545/items/2N787G8U"],"itemData":{"id":3875,"type":"article-journal","abstract":"In several regions of the macaque brain, neurons fire during delayed response tasks at a rate determined by the value of the reward expected at the end of the trial. The activity of these neurons might be related either to the internal representation of the appetitive value of the expected reward or to motivation-dependent variations in the monkey's level of motor preparation or motor output. According to the first interpretation, reward-related activity should be most prominent in areas affiliated with the limbic system. According to the second interpretation, it should be most prominent in areas affiliated with the motor system. To distinguish between these alternatives, we carried out single-neuron recording while monkeys performed a memory-guided saccade task in which a visual cue presented early in each trial indicated whether the reward would be large or small. Neuronal activity accompanying task performance was monitored in the dorsolateral prefrontal cortex (PFC), the frontal eye field (FEF), a transitional zone caudal to the frontal eye field (FEF/PM), premotor cortex (PM), the supplementary eye field (SEF), and the rostral part of the supplementary motor area (SMAr). The tendency for neuronal activity to increase after cues that predicted a large reward became progressively stronger in progressively more posterior areas both in the lateral sector of the frontal lobe (PFC &lt; FEF &lt; FEF/PM &lt; PM) and in the medial sector (SEF &lt; SMAr). The very strong reward-related activity of premotor neurons was presumably attributable to the monkey's motivation-dependent level of motor preparation or motor output. This finding points to the need to determine whether reward-related activity in other nonlimbic brain areas, including dorsolateral prefrontal cortex and the dorsal striatum, genuinely represents the value of the expected reward or, alternatively, is related to motivational modulation of motor signals.","container-title":"Journal of Neurophysiology","DOI":"10.1152/jn.00019.2003","ISSN":"0022-3077","issue":"3","note":"publisher: American Physiological Society","page":"1766-1789","source":"journals.physiology.org (Atypon)","title":"Impact of Expected Reward on Neuronal Activity in Prefrontal Cortex, Frontal and Supplementary Eye Fields and Premotor Cortex","volume":"90","author":[{"family":"Roesch","given":"Matthew R."},{"family":"Olson","given":"Carl R."}],"issued":{"date-parts":[["2003",9,1]]}}},{"id":3878,"uris":["http://zotero.org/users/6345545/items/KCQ6ARJM"],"itemData":{"id":3878,"type":"article-journal","abstract":"Perceptual decision making requires a complex set of computations to implement, evaluate, and adjust the conversion of sensory input into a categorical judgment. Little is known about how the specific underlying computations are distributed across and within different brain regions. Using a reaction-time (RT) motion direction-discrimination task, we show that a unique combination of decision-related signals is represented in monkey frontal eye field (FEF). Some responses were modulated by choice, motion strength, and RT, consistent with a temporal accumulation of sensory evidence. These responses converged to a threshold level prior to behavioral responses, reflecting decision commitment. Other responses continued to be modulated by motion strength even after decision commitment, possibly providing a memory trace to help evaluate and adjust the decision process with respect to rewarding outcomes. Both response types were encoded by FEF neurons with both narrow- and broad-spike waveforms, presumably corresponding to inhibitory interneurons and excitatory pyramidal neurons, respectively, and with diverse visual, visuomotor, and motor properties, albeit with different frequencies. Thus, neurons throughout FEF appear to make multiple contributions to decision making that only partially overlap with contributions from other brain regions. These results help to constrain how networks of brain regions interact to generate perceptual decisions.","container-title":"Cerebral Cortex","DOI":"10.1093/cercor/bhr178","ISSN":"1047-3211","issue":"5","journalAbbreviation":"Cerebral Cortex","page":"1052-1067","source":"Silverchair","title":"Neural Correlates of Perceptual Decision Making before, during, and after Decision Commitment in Monkey Frontal Eye Field","volume":"22","author":[{"family":"Ding","given":"Long"},{"family":"Gold","given":"Joshua I."}],"issued":{"date-parts":[["2012",5,1]]}}}],"schema":"https://github.com/citation-style-language/schema/raw/master/csl-citation.json"}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(Ding &amp; Gold, 2012; Kim &amp; Shadlen, 1999; Roesch &amp; Olson, 2003)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the superior colliculus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{"citationID":"Nrbo4LfE","properties":{"formattedCitation":"(Basso &amp; Wurtz, 1997, 1998; Horwitz et al., 2004; Horwitz &amp; Newsome, 1999; B. Zhang et al., 2021)","plainCitation":"(Basso &amp; Wurtz, 1997, 1998; Horwitz et al., 2004; Horwitz &amp; Newsome, 1999; B. Zhang et al., 2021)","noteIndex":0},"citationItems":[{"id":541,"uris":["http://zotero.org/users/6345545/items/Z2ZQ8PMQ"],"itemData":{"id":541,"type":"article-journal","abstract":"At any given instant, multiple potential targets for saccades are present in the visual world, implying that a “selection process” within the brain determines the target of the next eye movement. Some superior colliculus (SC) neurons begin discharging seconds before saccade initiation, suggesting involvement in target selection or, alternatively, in postselectional saccade preparation. SC neurons were recorded in monkeys who selected saccade targets on the basis of motion direction in a visual display. Some neurons carried a direction-selective visual signal, consistent with a role in target selection in this task, whereas other SC neurons appeared to be more involved in postselection specification of saccade parameters.","container-title":"Science","DOI":"10.1126/science.284.5417.1158","ISSN":"0036-8075, 1095-9203","issue":"5417","language":"en","note":"publisher: American Association for the Advancement of Science\nsection: Report\nPMID: 10325224","page":"1158-1161","source":"science.sciencemag.org","title":"Separate Signals for Target Selection and Movement Specification in the Superior Colliculus","volume":"284","author":[{"family":"Horwitz","given":"Gregory D."},{"family":"Newsome","given":"William T."}],"issued":{"date-parts":[["1999",5,14]]}}},{"id":5689,"uris":["http://zotero.org/users/6345545/items/F8ZI6MGM"],"itemData":{"id":5689,"type":"article-journal","abstract":"In a previous report, we described a heretofore undetected population of neurons in the intermediate and deep layers of the monkey superior colliculus (SC) that yielded directionally selective visual responses to stimuli presented within the central 4° of the visual field. We observed these neurons in three monkeys that had been extensively trained to perform a visual direction discrimination task in this region of the visual field. The task required the monkeys to report the perceived direction of motion by making a saccadic eye movement to one of two targets aligned with the two possible directions of motion. We hypothesized that these neurons reflect a learned association between visual motion direction and saccade direction formed through extensive training on the direction discrimination task. We tested this hypothesis by searching for direction-selective visual responses in two monkeys that had been trained to perform a similar motion discrimination task in which the direction of stimulus motion was dissociated from the direction of the operant saccade. Strongly directional visual responses were absent in these monkeys, consistent with the notion that extensive training can induce highly specific visual responses in a subpopulation of SC neurons.","container-title":"Neuroscience Letters","DOI":"10.1016/j.neulet.2004.05.059","ISSN":"0304-3940","issue":"3","journalAbbreviation":"Neuroscience Letters","language":"en","page":"315-319","source":"ScienceDirect","title":"Direction-selective visual responses in macaque superior colliculus induced by behavioral training","volume":"366","author":[{"family":"Horwitz","given":"Gregory D"},{"family":"Batista","given":"Aaron P"},{"family":"Newsome","given":"William T"}],"issued":{"date-parts":[["2004",8,19]]}}},{"id":3902,"uris":["http://zotero.org/users/6345545/items/BMYHPUL6"],"itemData":{"id":3902,"type":"article-journal","container-title":"Nature","DOI":"10.1038/37975","ISSN":"1476-4687","issue":"6646","language":"en","license":"1997 Macmillan Magazines Ltd.","note":"number: 6646\npublisher: Nature Publishing Group","page":"66-69","source":"www.nature.com","title":"Modulation of neuronal activity by target uncertainty","volume":"389","author":[{"family":"Basso","given":"Michele A."},{"family":"Wurtz","given":"Robert H."}],"issued":{"date-parts":[["1997",9]]}}},{"id":3905,"uris":["http://zotero.org/users/6345545/items/7GBIDQKP"],"itemData":{"id":3905,"type":"article-journal","abstract":"Complex visual scenes require that a target for an impending saccadic eye movement be selected from a larger number of possible targets. We investigated whether changing the probability that a visual stimulus would be selected as the target for a saccade altered activity of monkey superior colliculus (SC) neurons in two experiments. First, we changed the number of possible targets on each trial. Second, we kept the visual display constant and presented a single saccade target repeatedly so that target probability was established over time. Buildup neurons in the SC, those with delay period activity, showed a consistent reduction in activity as the probability of the saccade decreased, independent of the visual stimulus configuration. Other SC neurons, fixation and burst, were largely unaffected by the changes in saccade target probability. Because we had monkeys making saccades to many locations within the visual field, we could examine activity associated with saccades outside of the movement field of neurons. We found the activity of buildup neurons to be similar across the SC, before the target was identified, and reduced when the number of possible targets increased. The results of our experiments are consistent with a role for this activity in establishing a motor set. We found, consistent with this interpretation, that the activity of these neurons was predictive of the latency of a saccadic eye movement and not other saccade parameters such as end point or peak velocity.","container-title":"Journal of Neuroscience","DOI":"10.1523/JNEUROSCI.18-18-07519.1998","ISSN":"0270-6474, 1529-2401","issue":"18","journalAbbreviation":"J. Neurosci.","language":"en","license":"Copyright © 1998 Society for Neuroscience","note":"publisher: Society for Neuroscience\nsection: ARTICLE\nPMID: 9736670","page":"7519-7534","source":"www.jneurosci.org","title":"Modulation of Neuronal Activity in Superior Colliculus by Changes in Target Probability","volume":"18","author":[{"family":"Basso","given":"Michele A."},{"family":"Wurtz","given":"Robert H."}],"issued":{"date-parts":[["1998",9,15]]}}},{"id":4330,"uris":["http://zotero.org/users/6345545/items/X8AKI399"],"itemData":{"id":4330,"type":"article-journal","abstract":"Value-based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(Basso &amp; Wurtz, 1997, 1998; Horwitz et al., 2004; Horwitz &amp; Newsome, 1999; B. Zhang et al., 2021)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In these areas, neural activity initially represents the relevant decision variables, but shifts to encode the selected saccade after a WTA-like interval. Similar activity emerges in parallel circuits controlling arm movements, including the parietal reach region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{"citationID":"wXVJMukN","properties":{"formattedCitation":"(Kubanek et al., 2015; Rajalingham et al., 2014; Snyder et al., 1997)","plainCitation":"(Kubanek et al., 2015; Rajalingham et al., 2014; Snyder et al., 1997)","noteIndex":0},"citationItems":[{"id":5695,"uris":["http://zotero.org/users/6345545/items/G9N3YJ76"],"itemData":{"id":5695,"type":"article-journal","abstract":"To restore movements to paralyzed patients, neural prosthetic systems must accurately decode patients' intentions from neural signals. Despite significant advancements, current systems are unable to restore complex movements. Decoding reward-related signals from the medial intraparietal area (MIP) could enhance prosthetic performance. However, the dynamics of reward sensitivity in MIP is not known. Furthermore, reward-related modulation in premotor areas has been attributed to behavioral confounds. Here we investigated the stability of reward encoding in MIP by assessing the effect of reward history on reward sensitivity. We recorded from neurons in MIP while monkeys performed a delayed-reach task under two reward schedules. In the variable schedule, an equal number of small- and large-rewards trials were randomly interleaved. In the constant schedule, one reward size was delivered for a block of trials. The memory period firing rate of most neurons in response to identical rewards varied according to schedule. Using systems identification tools, we attributed the schedule sensitivity to the dependence of neural activity on the history of reward. We did not find schedule-dependent behavioral changes, suggesting that reward modulates neural activity in MIP. Neural discrimination between rewards was less in the variable than in the constant schedule, degrading our ability to decode reach target and reward simultaneously. The effect of schedule was mitigated by adding Haar wavelet coefficients to the decoding model. This raises the possibility of multiple encoding schemes at different timescales and reinforces the potential utility of reward information for prosthetic performance.","container-title":"Journal of Neurophysiology","DOI":"10.1152/jn.00533.2012","ISSN":"0022-3077","issue":"7","note":"publisher: American Physiological Society","page":"1775-1789","source":"journals.physiology.org (Atypon)","title":"Modulation of neural activity by reward in medial intraparietal cortex is sensitive to temporal sequence of reward","volume":"112","author":[{"family":"Rajalingham","given":"Rishi"},{"family":"Stacey","given":"Richard Greg"},{"family":"Tsoulfas","given":"Georgios"},{"family":"Musallam","given":"Sam"}],"issued":{"date-parts":[["2014",10]]}}},{"id":5697,"uris":["http://zotero.org/users/6345545/items/A8INFN4C"],"itemData":{"id":5697,"type":"article-journal","abstract":"To look at or reach for what we see, spatial information from the visual system must be transformed into a motor plan. The posterior parietal cortex (PPC) is well placed to perform this function, because it lies between visual areas, which encode spatial information1,2, and motor cortical areas. The PPC contains several subdivisions, which are generally conceived as high-order sensory areas3,4. Neurons in area 7a and the lateral intraparietal area fire before and during visually guided saccades. Other neurons in areas 7a and 5 are active before and during visually guided arm movements5–10. These areas are also active during memory tasks in which the animal remembers the location of a target for hundreds of milliseconds before making an eye or arm movement. Such activity could reflect either visual attention11–15 or the intention to make movements16–22. This question is difficult to resolve, because even if the animal maintains fixation while directing attention to a peripheral location, the observed neuronal activity could reflect movements that are planned but not executed22. To address this, we recorded from the PPC while monkeys planned either reaches or saccades to a single remembered location. We now report that, for most neurons, activity before the movement depended on the type of movement being planned. We conclude that PPC contains signals related to what the animal intends to do.","container-title":"Nature","DOI":"10.1038/386167a0","ISSN":"1476-4687","issue":"6621","language":"en","license":"1997 Nature Publishing Group","note":"number: 6621\npublisher: Nature Publishing Group","page":"167-170","source":"www.nature.com","title":"Coding of intention in the posterior parietal cortex","volume":"386","author":[{"family":"Snyder","given":"L. H."},{"family":"Batista","given":"A. P."},{"family":"Andersen","given":"R. A."}],"issued":{"date-parts":[["1997",3]]}}},{"id":5700,"uris":["http://zotero.org/users/6345545/items/L3GLDHWC"],"itemData":{"id":5700,"type":"article-journal","abstract":"Behavior rests on the experience of reinforcement and punishment. It has been unclear whether reinforcement and punishment act as oppositely valenced components of a single behavioral factor, or whether these two kinds of outcomes play fundamentally distinct behavioral roles. To this end, we varied the magnitude of a reward or a penalty experienced following a choice using monetary tokens. The outcome of each trial was independent of the outcome of the previous trial, which enabled us to isolate and study the effect on behavior of each outcome magnitude in single trials. We found that a reward led to a repetition of the previous choice, whereas a penalty led to an avoidance of the previous choice. Surprisingly, the effects of the reward magnitude and the penalty magnitude revealed a pronounced asymmetry. The choice repetition effect of a reward scaled with the magnitude of the reward. In a marked contrast, the avoidance effect of a penalty was flat, not influenced by the magnitude of the penalty. These effects were mechanistically described using a reinforcement learning model after the model was updated to account for the penalty-based asymmetry. The asymmetry in the effects of the reward magnitude and the punishment magnitude was so striking that it is difficult to conceive that one factor is just a weighted or transformed form of the other factor. Instead, the data suggest that rewards and penalties are fundamentally distinct factors in governing behavior.","container-title":"Cognition","DOI":"10.1016/j.cognition.2015.03.005","ISSN":"0010-0277","journalAbbreviation":"Cognition","language":"en","page":"154-167","source":"ScienceDirect","title":"Reward and punishment act as distinct factors in guiding behavior","volume":"139","author":[{"family":"Kubanek","given":"Jan"},{"family":"Snyder","given":"Lawrence H."},{"family":"Abrams","given":"Richard A."}],"issued":{"date-parts":[["2015",6,1]]}}}],"schema":"https://github.com/citation-style-language/schema/raw/master/csl-citation.json"}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 xml:space="preserve">(Kubanek et al., 2015; Rajalingham et al., 2014; Snyder et al., </w:t>
      </w:r>
      <w:r>
        <w:rPr>
          <w:rFonts w:ascii="Times New Roman" w:hAnsi="Times New Roman" w:cs="Times New Roman"/>
          <w:color w:val="000000" w:themeColor="text1"/>
        </w:rPr>
        <w:lastRenderedPageBreak/>
        <w:t>1997)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dorsal premotor cortex</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{"citationID":"u76ctmbq","properties":{"formattedCitation":"(Cisek &amp; Kalaska, 2005; Pastor-Bernier &amp; Cisek, 2011; Thura &amp; Cisek, 2016)","plainCitation":"(Cisek &amp; Kalaska, 2005; Pastor-Bernier &amp; Cisek, 2011; Thura &amp; Cisek, 2016)","noteIndex":0},"citationItems":[{"id":626,"uris":["http://zotero.org/users/6345545/items/JBM23G32"],"itemData":{"id":626,"type":"article-journal","abstract":"It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3793,"uris":["http://zotero.org/users/6345545/items/LABILV32"],"itemData":{"id":3793,"type":"article-journal","abstract":"Recent work suggests that while animals decide between reaching actions, neurons in dorsal premotor (PMd) and primary motor (M1) cortex reflect a dynamic competition between motor plans and determine when commitment to a choice is made. This competition is biased by at least two sources of information: the changing sensory evidence for one choice versus another, and an urgency signal that grows over time. Here, we test the hypothesis that the urgency signal adjusts the trade-off between speed and accuracy during both decision-making and movement execution. Two monkeys performed a reaching decision task in which sensory evidence continuously evolves over the course of each trial. In different blocks, task timing parameters encouraged monkeys to voluntarily adapt their behavior to be either hasty or conservative. Consistent with our hypothesis, during the deliberation process the baseline and gain of neural activity in decision-related PMd (29%) and M1 cells (45%) was higher when monkeys applied a hasty policy than when they behaved conservatively, but at the time of commitment the population activity was similar across blocks. Other cells (30% in PMd, 30% in M1) showed activity that increased or decreased with elapsing time until the moment of commitment. Movement-related neurons were also more active after longer decisions, as if they were influenced by the same urgency signal controlling the gain of decision-related activity. Together, these results suggest that the arm motor system receives an urgency/vigor signal that adjusts the speed-accuracy trade-off for decision-making and movement execution. © 2016 the authors.","archive":"Scopus","container-title":"Journal of Neuroscience","DOI":"10.1523/JNEUROSCI.2230-15.2016","issue":"3","page":"938-956","source":"Scopus","title":"Modulation of premotor and primary motor cortical activity during volitional adjustments of speed-accuracy trade-offs","volume":"36","author":[{"family":"Thura","given":"David"},{"family":"Cisek","given":"Paul"}],"issued":{"date-parts":[["2016"]]}}},{"id":5703,"uris":["http://zotero.org/users/6345545/items/3ZHTJYF2"],"itemData":{"id":5703,"type":"article-journal","abstract":"We show that while a primate chooses between two reaching actions, its motor system first represents both options and later reflects selection between them. When two potential targets appeared, many (43%) task-related, directionally tuned cells in dorsal premotor cortex (PMd) discharged if one of the targets was near their preferred direction. At the population level, this generated two simultaneous sustained directional signals corresponding to the current reach options. After a subsequent nonspatial cue identified the correct target, the corresponding directional signal increased, and the signal for the rejected target was suppressed. The PMd population reliably predicted the monkey’s response choice, including errors. This supports a planning model in which multiple reach options are initially specified and then gradually eliminated in a competition for overt execution, as more information accumulates.","container-title":"Neuron","DOI":"10.1016/j.neuron.2005.01.027","ISSN":"0896-6273","issue":"5","journalAbbreviation":"Neuron","language":"en","page":"801-814","source":"ScienceDirect","title":"Neural Correlates of Reaching Decisions in Dorsal Premotor Cortex: Specification of Multiple Direction Choices and Final Selection of Action","title-short":"Neural Correlates of Reaching Decisions in Dorsal Premotor Cortex","volume":"45","author":[{"family":"Cisek","given":"Paul"},{"family":"Kalaska","given":"John F."}],"issued":{"date-parts":[["2005",3,3]]}}}],"schema":"https://github.com/citation-style-language/schema/raw/master/csl-citation.json"}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(Cisek &amp; Kalaska, 2005; Pastor-Bernier &amp; Cisek, 2011; Thura &amp; Cisek,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primary motor cortex</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{"citationID":"6wOdZDBB","properties":{"formattedCitation":"(Thura &amp; Cisek, 2014, 2016)","plainCitation":"(Thura &amp; Cisek, 2014, 2016)","noteIndex":0},"citationItems":[{"id":3129,"uris":["http://zotero.org/users/6345545/items/DA3TQUYI"],"itemData":{"id":3129,"type":"article-journal","abstract":"Neurophysiological studies of decision making have primarily focused on decisions about information that is stable over time. However, during natural behavior, animals make decisions in a constantly changing environment. To investigate the neural mechanisms of such dynamic choices, we recorded activity in dorsal premotor (PMd) and primary motor cortex (M1) while monkeys performed a two-choice reaching task in which sensory information about the correct choice was changing within each trial and the decision could be made at any time. During deliberation, activity in both areas did not integrate sensory information but instead tracked it and combined it with a growing urgency signal. Approximately 280 ms before movement onset, PMd activity tuned to the selected target reached a consistent peak while M1 activity tuned to the unselected target was suppressed. We propose that this reflects the resolution of a competition between the potential responses and constitutes the volitional commitment to an action choice.","container-title":"Neuron","DOI":"10.1016/j.neuron.2014.01.031","ISSN":"0896-6273","issue":"6","journalAbbreviation":"Neuron","language":"en","page":"1401-1416","source":"ScienceDirect","title":"Deliberation and Commitment in the Premotor and Primary Motor Cortex during Dynamic Decision Making","volume":"81","author":[{"family":"Thura","given":"David"},{"family":"Cisek","given":"Paul"}],"issued":{"date-parts":[["2014",3,19]]}}},{"id":3793,"uris":["http://zotero.org/users/6345545/items/LABILV32"],"itemData":{"id":3793,"type":"article-journal","abstract":"Recent work suggests that while animals decide between reaching actions, neurons in dorsal premotor (PMd) and primary motor (M1) cortex reflect a dynamic competition between motor plans and determine when commitment to a choice is made. This competition is biased by at least two sources of information: the changing sensory evidence for one choice versus another, and an urgency signal that grows over time. Here, we test the hypothesis that the urgency signal adjusts the trade-off between speed and accuracy during both decision-making and movement execution. Two monkeys performed a reaching decision task in which sensory evidence continuously evolves over the course of each trial. In different blocks, task timing parameters encouraged monkeys to voluntarily adapt their behavior to be either hasty or conservative. Consistent with our hypothesis, during the deliberation process the baseline and gain of neural activity in decision-related PMd (29%) and M1 cells (45%) was higher when monkeys applied a hasty policy than when they behaved conservatively, but at the time of commitment the population activity was similar across blocks. Other cells (30% in PMd, 30% in M1) showed activity that increased or decreased with elapsing time until the moment of commitment. Movement-related neurons were also more active after longer decisions, as if they were influenced by the same urgency signal controlling the gain of decision-related activity. Together, these results suggest that the arm motor system receives an urgency/vigor signal that adjusts the speed-accuracy trade-off for decision-making and movement execution. © 2016 the authors.","archive":"Scopus","container-title":"Journal of Neuroscience","DOI":"10.1523/JNEUROSCI.2230-15.2016","issue":"3","page":"938-956","source":"Scopus","title":"Modulation of premotor and primary motor cortical activity during volitional adjustments of speed-accuracy trade-offs","volume":"36","author":[{"family":"Thura","given":"David"},{"family":"Cisek","given":"Paul"}],"issued":{"date-parts":[["2016"]]}}}],"schema":"https://github.com/citation-style-language/schema/raw/master/csl-citation.json"}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(Thura &amp; Cisek, 2014,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Notably, when examined, contextual value coding during a decision typically arises after initial absolute value coding</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{"citationID":"Dob5Ld8P","properties":{"formattedCitation":"(Louie et al., 2014; Pastor-Bernier &amp; Cisek, 2011; Rorie et al., 2010)","plainCitation":"(Louie et al., 2014; Pastor-Bernier &amp; Cisek, 2011; Rorie et al., 2010)","noteIndex":0},"citationItems":[{"id":626,"uris":["http://zotero.org/users/6345545/items/JBM23G32"],"itemData":{"id":626,"type":"article-journal","abstract":"It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(Louie et al., 2014; Pastor-Bernier &amp; Cisek, 2011; Rorie et al.,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consistent with a local normalization process; these dynamics suggest that normalized value coding is not simply inherited from upstream regions and support coexisting within-region normalization and selection computations.</w:t>
      </w:r>
    </w:p>
    <w:p w14:paraId="2115C0AA" w14:textId="77777777" w:rsidR="00443316" w:rsidRPr="0060258A" w:rsidRDefault="00443316" w:rsidP="00443316">
      <w:pPr>
        <w:spacing w:line="480" w:lineRule="auto"/>
        <w:jc w:val="both"/>
        <w:rPr>
          <w:rFonts w:ascii="Times New Roman" w:hAnsi="Times New Roman" w:cs="Times New Roman"/>
          <w:color w:val="000000" w:themeColor="text1"/>
        </w:rPr>
      </w:pPr>
    </w:p>
    <w:p w14:paraId="5A8D0163" w14:textId="77777777" w:rsidR="00443316" w:rsidRPr="0060258A" w:rsidRDefault="00443316" w:rsidP="0044331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Computational decision models have identified core circuit motifs that produce either normalized value representation or WTA selection (</w:t>
      </w:r>
      <w:r w:rsidRPr="0060258A">
        <w:rPr>
          <w:rFonts w:ascii="Times New Roman" w:hAnsi="Times New Roman" w:cs="Times New Roman"/>
          <w:b/>
          <w:color w:val="000000" w:themeColor="text1"/>
        </w:rPr>
        <w:t>Fig. 1</w:t>
      </w:r>
      <w:r w:rsidRPr="0060258A">
        <w:rPr>
          <w:rFonts w:ascii="Times New Roman" w:hAnsi="Times New Roman" w:cs="Times New Roman"/>
          <w:color w:val="000000" w:themeColor="text1"/>
        </w:rPr>
        <w:t>). For normalized value representation, dynamic circuit-based models emphasize a crucial role for both lateral and feedback inhibition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{"citationID":"PokiEj3G","properties":{"formattedCitation":"(LoFaro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(LoFaro et al., 2014; Louie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In the dynamic normalization model (DNM), paired excitatory and inhibitory neurons represent each choice option (</w:t>
      </w:r>
      <w:r w:rsidRPr="0060258A">
        <w:rPr>
          <w:rFonts w:ascii="Times New Roman" w:hAnsi="Times New Roman" w:cs="Times New Roman"/>
          <w:b/>
          <w:color w:val="000000" w:themeColor="text1"/>
        </w:rPr>
        <w:t>Fig. 1A</w:t>
      </w:r>
      <w:r w:rsidRPr="0060258A">
        <w:rPr>
          <w:rFonts w:ascii="Times New Roman" w:hAnsi="Times New Roman" w:cs="Times New Roman"/>
          <w:color w:val="000000" w:themeColor="text1"/>
        </w:rPr>
        <w:t>); feedforward excitation inputs value information, lateral connectivity mediates contextual interactions, and feedback inhibition drives divisive scaling. This simple differential equation model emphasizes a crucial role of lateral connectivity and feedback inhibition in driving empirically-observed divisive scaling and contextual interactions (</w:t>
      </w:r>
      <w:r w:rsidRPr="0060258A">
        <w:rPr>
          <w:rFonts w:ascii="Times New Roman" w:hAnsi="Times New Roman" w:cs="Times New Roman"/>
          <w:b/>
          <w:color w:val="000000" w:themeColor="text1"/>
        </w:rPr>
        <w:t>Fig. 1B</w:t>
      </w:r>
      <w:r w:rsidRPr="0060258A">
        <w:rPr>
          <w:rFonts w:ascii="Times New Roman" w:hAnsi="Times New Roman" w:cs="Times New Roman"/>
          <w:color w:val="000000" w:themeColor="text1"/>
        </w:rPr>
        <w:t>).</w:t>
      </w:r>
    </w:p>
    <w:p w14:paraId="6E7B25AD" w14:textId="77777777" w:rsidR="00443316" w:rsidRPr="0060258A" w:rsidRDefault="00443316" w:rsidP="00443316">
      <w:pPr>
        <w:spacing w:line="480" w:lineRule="auto"/>
        <w:jc w:val="both"/>
        <w:rPr>
          <w:rFonts w:ascii="Times New Roman" w:hAnsi="Times New Roman" w:cs="Times New Roman"/>
          <w:color w:val="000000" w:themeColor="text1"/>
        </w:rPr>
      </w:pPr>
    </w:p>
    <w:p w14:paraId="05616193" w14:textId="77777777" w:rsidR="00443316" w:rsidRPr="0060258A" w:rsidRDefault="00443316" w:rsidP="0044331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For WTA selection, the predominant class of decision models (recurrent network models, hereafter RNM) propose a central role for recurrent connectivity</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{"citationID":"b8Y2mcNE","properties":{"formattedCitation":"(Houck &amp; Person, 2014; Ito, 2002, 2006, 2008; Llin\\uc0\\u225{}s, 1975; Sathyanesan et al., 2019; Sillitoe &amp; Joyner, 2007)","plainCitation":"(Houck &amp; Person, 2014; Ito, 2002, 2006, 2008; Llinás, 1975; Sathyanesan et al., 2019; Sillitoe &amp; Joyner, 2007)","noteIndex":0},"citationItems":[{"id":3696,"uris":["http://zotero.org/users/6345545/items/B3TRLWFY"],"itemData":{"id":3696,"type":"article-journal","abstract":"Feedback pathways are a common circuit motif in vertebrate brains. Reciprocal interconnectivity is seen between the cerebral cortex and thalamus as well as between basal ganglia structures, for example. Here, we review the literature on the nucleocortical pathway, a feedback pathway from the cerebellar nuclei to the cerebellar cortex, which has been studied anatomically but has remained somewhat obscure. This review covers the work examining this pathway on a number of levels, ranging from its existence in numerous species, its organization within cerebellar circuits, its cellular composition, and a discussion of its potential roles in motor control. Recent interest in cerebellar modular organization raises the profile of this neglected cerebellar pathway, and it is hoped that this review will consolidate knowledge gained over several decades of research into a useful format, spurring new investigations into this evolutionarily conserved pathway.","container-title":"The Cerebellum","DOI":"10.1007/s12311-013-0543-2","ISSN":"1473-4222, 1473-4230","issue":"3","journalAbbreviation":"Cerebellum","language":"en","page":"378-385","source":"DOI.org (Crossref)","title":"Cerebellar Loops: A Review of the Nucleocortical Pathway","title-short":"Cerebellar Loops","volume":"13","author":[{"family":"Houck","given":"Brenda D."},{"family":"Person","given":"Abigail L."}],"issued":{"date-parts":[["2014",6]]}}},{"id":3699,"uris":["http://zotero.org/users/6345545/items/93DMLG4T"],"itemData":{"id":3699,"type":"article-journal","abstract":"Abstract: Classic studies of the cerebellum before the middle of the twentieth century established the structural entity of the cerebellum and characterized its function as enabling animals and humans to carry out smooth and accurate movements, even at a high speed and without visual feedback. In the 1960s, neuronal circuit structures of the cerebellum were analyzed in detail, which promoted computational approaches toward the study of neuronal network principles of the cerebellum. In the 1970s and 1980s, vestibulo-ocular reflex adaptation, adaptive locomotion, eye blink conditioning, and learning in hand/arm movement were established as effective experimental paradigms for investigating neural mechanisms of cerebellar functions. In the 1980s, long-term depression (LTD) was discovered and considered as a memory process in the cerebellum; in the 1990s, complex signal transduction processes underlying LTD were revealed. It was also in the 1980s that computational approaches were advanced for modeling control system functions of the cerebellum. Currently, there are two alternative models proposed for VOR adaptation. In this decade, we envisage new developments toward the fusion of knowledge of the cerebellum at molecular and cellular levels and those in systems and computation. Studies of LTD will play a key role in pursuing this direction.","container-title":"Annals of the New York Academy of Sciences","DOI":"https://doi.org/10.1111/j.1749-6632.2002.tb07574.x","ISSN":"1749-6632","issue":"1","language":"en","note":"_eprint: https://nyaspubs.onlinelibrary.wiley.com/doi/pdf/10.1111/j.1749-6632.2002.tb07574.x","page":"273-288","source":"Wiley Online Library","title":"Historical Review of the Significance of the Cerebellum and the Role of Purkinje Cells in Motor Learning","volume":"978","author":[{"family":"Ito","given":"Masao"}],"issued":{"date-parts":[["2002"]]}}},{"id":3692,"uris":["http://zotero.org/users/6345545/items/XLKFYMTN"],"itemData":{"id":3692,"type":"article-journal","abstract":"Shortly after John Eccles completed his studies of synaptic inhibition in the spinal cord, for which he was awarded the 1963 Nobel Prize in physiology/medicine, he opened another chapter of neuroscience with his work on the cerebellum. From 1963 to 1967, Eccles and his colleagues in Canberra successfully dissected the complex neuronal circuitry in the cerebellar cortex. In the 1967 monograph, “The Cerebellum as a Neuronal Machine”, he, in collaboration with Masao Ito and Janos Szentágothai, presented blue-print-like wiring diagrams of the cerebellar neuronal circuitry. These stimulated worldwide discussions and experimentation on the potential operational mechanisms of the circuitry and spurred theoreticians to develop relevant network models of the machinelike function of the cerebellum. In following decades, the neuronal machine concept of the cerebellum was strengthened by additional knowledge of the modular organization of its structure and memory mechanism, the latter in the form of synaptic plasticity, in particular, long-term depression. Moreover, several types of motor control were established as model systems representing learning mechanisms of the cerebellum. More recently, both the quantitative preciseness of cerebellar analyses and overall knowledge about the cerebellum have advanced considerably at the cellular and molecular levels of analysis. Cerebellar circuitry now includes Lugaro cells and unipolar brush cells as additional unique elements. Other new revelations include the operation of the complex glomerulus structure, intricate signal transduction for synaptic plasticity, silent synapses, irregularity of spike discharges, temporal fidelity of synaptic activation, rhythm generators, a Golgi cell clock circuit, and sensory or motor representation by mossy fibers and climbing fibers. Furthermore, it has become evident that the cerebellum has cognitive functions, and probably also emotion, as well as better-known motor and autonomic functions. Further cerebellar research is required for full understanding of the cerebellum as a broad learning machine for neural control of these functions.","collection-title":"The Contributions of John Carew Eccles to Contemporary Neuroscience","container-title":"Progress in Neurobiology","DOI":"10.1016/j.pneurobio.2006.02.006","ISSN":"0301-0082","issue":"3","journalAbbreviation":"Progress in Neurobiology","language":"en","page":"272-303","source":"ScienceDirect","title":"Cerebellar circuitry as a neuronal machine","volume":"78","author":[{"family":"Ito","given":"Masao"}],"issued":{"date-parts":[["2006",2,1]]}}},{"id":3705,"uris":["http://zotero.org/users/6345545/items/3INQYM5E"],"itemData":{"id":3705,"type":"article-journal","abstract":"In recent years the role of the cerebellum in the control of non-motor functions has been acknowledged. Here, Ito elaborates on his hypothesis of internal-model control of mental functions and describes recent findings that provide supporting evidence for the theory.","container-title":"Nature Reviews Neuroscience","DOI":"10.1038/nrn2332","ISSN":"1471-0048","issue":"4","language":"en","license":"2008 Nature Publishing Group","note":"number: 4\npublisher: Nature Publishing Group","page":"304-313","source":"www.nature.com","title":"Control of mental activities by internal models in the cerebellum","volume":"9","author":[{"family":"Ito","given":"Masao"}],"issued":{"date-parts":[["2008",4]]}}},{"id":3709,"uris":["http://zotero.org/users/6345545/items/EXLKM96B"],"itemData":{"id":3709,"type":"article-journal","container-title":"Scientific American","ISSN":"0036-8733","issue":"1","note":"publisher: Scientific American, a division of Nature America, Inc.","page":"56-71","source":"JSTOR","title":"THE CORTEX OF THE CEREBELLUM","volume":"232","author":[{"family":"Llinás","given":"Rodolfo R."}],"issued":{"date-parts":[["1975"]]}}},{"id":3703,"uris":["http://zotero.org/users/6345545/items/I9JR3YB8"],"itemData":{"id":3703,"type":"article-journal","abstract":"The human cerebellum has a protracted developmental timeline compared with the neocortex, expanding the window of vulnerability to neurological disorders. As the cerebellum is critical for motor behaviour, it is not surprising that most neurodevelopmental disorders share motor deficits as a common sequela. However, evidence gathered since the late 1980s suggests that the cerebellum is involved in motor and non-motor function, including cognition and emotion. More recently, evidence indicates that major neurodevelopmental disorders such as intellectual disability, autism spectrum disorder, attention-deficit hyperactivity disorder and Down syndrome have potential links to abnormal cerebellar development. Out of recent findings from clinical and preclinical studies, the concept of the ‘cerebellar connectome’ has emerged that can be used as a framework to link the role of cerebellar development to human behaviour, disease states and the design of better therapeutic strategies.","container-title":"Nature Reviews Neuroscience","DOI":"10.1038/s41583-019-0152-2","ISSN":"1471-0048","issue":"5","language":"en","license":"2019 Springer Nature Limited","note":"number: 5\npublisher: Nature Publishing Group","page":"298-313","source":"www.nature.com","title":"Emerging connections between cerebellar development, behaviour and complex brain disorders","volume":"20","author":[{"family":"Sathyanesan","given":"Aaron"},{"family":"Zhou","given":"Joy"},{"family":"Scafidi","given":"Joseph"},{"family":"Heck","given":"Detlef H."},{"family":"Sillitoe","given":"Roy V."},{"family":"Gallo","given":"Vittorio"}],"issued":{"date-parts":[["2019",5]]}}},{"id":3697,"uris":["http://zotero.org/users/6345545/items/KDWA5L2V"],"itemData":{"id":3697,"type":"article-journal","abstract":"The most noticeable morphological feature of the cerebellum is its folded appearance, whereby fissures separate its anterior-posterior extent into lobules. Each lobule is molecularly coded along the medial-lateral axis by parasagittal stripes of gene expression in one cell type, the Purkinje cells (PCs). Additionally, within each lobule distinct combinations of afferents terminate and supply the cerebellum with synchronized sensory and motor information. Strikingly, afferent terminal fields are organized into parasagittal domains, and this pattern bears a close relationship to PC molecular coding. Thus, cerebellum three-dimensional complexity obeys a basic coordinate system that can be broken down into morphology and molecular coding. In this review, we summarize the sequential stages of cerebellum development that produce its laminar structure, foliation, and molecular organization. We also introduce genes that regulate morphology and molecular coding, and discuss the establishment of topographical circuits within the context of the two coordinate systems. Finally, we discuss how abnormal cerebellar organization may result in neurological disorders like autism.","container-title":"Annual Review of Cell and Developmental Biology","DOI":"10.1146/annurev.cellbio.23.090506.123237","issue":"1","note":"_eprint: https://doi.org/10.1146/annurev.cellbio.23.090506.123237\nPMID: 17506688","page":"549-577","source":"Annual Reviews","title":"Morphology, Molecular Codes, and Circuitry Produce the Three-Dimensional Complexity of the Cerebellum","volume":"23","author":[{"family":"Sillitoe","given":"Roy V."},{"family":"Joyner","given":"Alexandra L."}],"issued":{"date-parts":[["2007"]]}}}],"schema":"https://github.com/citation-style-language/schema/raw/master/csl-citation.json"} </w:instrText>
      </w:r>
      <w:r w:rsidRPr="0060258A">
        <w:rPr>
          <w:rFonts w:ascii="Times New Roman" w:hAnsi="Times New Roman" w:cs="Times New Roman"/>
          <w:color w:val="000000" w:themeColor="text1"/>
        </w:rPr>
        <w:fldChar w:fldCharType="separate"/>
      </w:r>
      <w:r w:rsidRPr="009C2159">
        <w:rPr>
          <w:rFonts w:ascii="Times New Roman" w:hAnsi="Times New Roman" w:cs="Times New Roman"/>
          <w:color w:val="000000"/>
        </w:rPr>
        <w:t>(Houck &amp; Person, 2014; Ito, 2002, 2006, 2008; Llinás, 1975; Sathyanesan et al., 2019; Sillitoe &amp; Joyner,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and non-selective feedback inhibition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{"citationID":"pHXtWfPX","properties":{"formattedCitation":"(Wickens et al., 2007; Wilson, 2007)","plainCitation":"(Wickens et al., 2007; Wilson, 2007)","noteIndex":0},"citationItems":[{"id":4912,"uris":["http://zotero.org/users/6345545/items/UKMU23QB"],"itemData":{"id":4912,"type":"chapter","abstract":"This chapter outlines current interpretation of computational aspects of GABAergic circuits of the striatum. Recent hypotheses and controversial matters are reviewed. Quantitative aspects of striatal synaptology relevant to computational models are considered, with estimates of the connectivity of the spiny projection neurons and fast-spiking interneurons. Against this background, insights into the computational properties of inhibitory circuits based on analysis and simulation of simple models are discussed. The paper concludes with suggestions for further theoretical and experimental studies.","collection-title":"Gaba and the Basal Ganglia","container-title":"Progress in Brain Research","language":"en","note":"DOI: 10.1016/S0079-6123(06)60018-6","page":"313-329","publisher":"Elsevier","source":"ScienceDirect","title":"Simulation of GABA function in the basal ganglia: computational models of GABAergic mechanisms in basal ganglia function","title-short":"Simulation of GABA function in the basal ganglia","URL":"https://www.sciencedirect.com/science/article/pii/S0079612306600186","volume":"160","author":[{"family":"Wickens","given":"Jeffery R."},{"family":"Arbuthnott","given":"Gordon W."},{"family":"Shindou","given":"Tomomi"}],"editor":[{"family":"Tepper","given":"James M."},{"family":"Abercrombie","given":"Elizabeth D."},{"family":"Bolam","given":"J. Paul"}],"accessed":{"date-parts":[["2022",1,26]]},"issued":{"date-parts":[["2007",1,1]]}}},{"id":4914,"uris":["http://zotero.org/users/6345545/items/I4VY9LZH"],"itemData":{"id":4914,"type":"chapter","abstract":"In the neostriatum, GABAergic inhibition arises from the action of at least two classes of inhibitory interneurons, and from recurrent collaterals of the principal cells. Interneurons receive excitatory input only from extrinsic sources, and so act in a purely feedforward capacity. Feedback inhibition arises from the recurrent collaterals of the principal cells. These two kinds of inhibition have functionally distinct effects on the principal cells. Inputs from interneurons are not very convergent. There are few inhibitory neurons, and so each principal cell receives inhibitory synaptic input from very few interneurons. But, they are individually powerful, and a single interneuron can substantially delay action potentials in a group of nearby principal cells. Recurrent inhibition is highly convergent, with each principal cell receiving inhibitory input from several hundred other such cells. Feedback inhibitory synaptic inputs individually have very weak effects, as seen from the soma. The differences in synaptic strength are not caused by differences in the release of transmitter or in sensitivity of the postsynaptic membrane. Rather, they arise from differences in the number of synaptic contacts formed on individual principal cells by feedforward or feedback axons, and from differences in synaptic location. Interneurons form their powerful synapses near the somata of principal cells, while most feedback synapses are more distal, where they interact with the two-state nonlinear properties of the principal cells’ dendrite. This arrangement suggests that feedforward inhibition may serve in the traditional role for inhibition, adjusting the excitability of the principle neuron near the site of action potential generation. Feedback inhibitory synapses may interact with voltage-sensitive conductances in the dendrite to alter the electrotonic structure of the spiny cell.","collection-title":"Gaba and the Basal Ganglia","container-title":"Progress in Brain Research","language":"en","note":"DOI: 10.1016/S0079-6123(06)60006-X","page":"91-110","publisher":"Elsevier","source":"ScienceDirect","title":"GABAergic inhibition in the neostriatum","URL":"https://www.sciencedirect.com/science/article/pii/S007961230660006X","volume":"160","author":[{"family":"Wilson","given":"Charles J."}],"editor":[{"family":"Tepper","given":"James M."},{"family":"Abercrombie","given":"Elizabeth D."},{"family":"Bolam","given":"J. Paul"}],"accessed":{"date-parts":[["2022",1,26]]},"issued":{"date-parts":[["2007",1,1]]}}}],"schema":"https://github.com/citation-style-language/schema/raw/master/csl-citation.json"}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(Wickens et al., 2007; Wilson,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1C</w:t>
      </w:r>
      <w:r w:rsidRPr="0060258A">
        <w:rPr>
          <w:rFonts w:ascii="Times New Roman" w:hAnsi="Times New Roman" w:cs="Times New Roman"/>
          <w:color w:val="000000" w:themeColor="text1"/>
        </w:rPr>
        <w:t>). RNMs replicate psychophysical and neurophysiological results in perceptual</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{"citationID":"Y2MNi2pU","properties":{"formattedCitation":"(Furman &amp; Wang, 2008; X.-J. Wang, 2002; Wong et al., 2007; Wong &amp; Wang, 2006)","plainCitation":"(Furman &amp; Wang, 2008; X.-J. Wang, 2002; Wong et al., 2007;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Circuits","volume":"36","author":[{"family":"Wang","given":"Xiao-Jing"}],"issued":{"date-parts":[["2002",12]]}}},{"id":638,"uris":["http://zotero.org/users/6345545/items/CWLZ75KE"],"itemData":{"id":638,"type":"article-journal","abstract":"How do neurons in a decision circuit integrate time-varying signals, in favor of or against alternative choice options? To address this question, we used a recurrent neural circuit model to simulate an experiment in which monkeys performed a direction-discrimination task on a visual motion stimulus. In a recent study, it was found that brief pulses of motion perturbed neural activity in the lateral intraparietal area (LIP), and exerted corresponding effects on the monkey's choices and response times. Our model reproduces the behavioral observations and replicates LIP activity which, depending on whether the direction of the pulse is the same or opposite to that of a preferred motion stimulus, increases or decreases persistently over a few hundred milliseconds. Furthermore, our model accounts for the observation that the pulse exerts a weaker influence on LIP neuronal responses when the pulse is late relative to motion stimulus onset. We show that this violation of time-shift invariance (TSI) is consistent with a recurrent circuit mechanism of time integration. We further examine time integration using two consecutive pulses of the same or opposite motion directions. The induced changes in the performance are not additive, and the second of the paired pulses is less effective than its standalone impact, a prediction that is experimentally testable. Taken together, these findings lend further support for an attractor network model of time integration in perceptual decision making.","container-title":"Frontiers in Computational Neuroscience","DOI":"10.3389/neuro.10.006.2007","ISSN":"1662-5188","journalAbbreviation":"Front. Comput. Neurosci.","language":"English","note":"publisher: Frontiers","source":"Frontiers","title":"Neural circuit dynamics underlying accumulation of time-varying evidence during perceptual decision making","URL":"https://www.frontiersin.org/articles/10.3389/neuro.10.006.2007/full","volume":"1","author":[{"family":"Wong","given":"Kong-Fatt"},{"family":"Huk","given":"Alexander C."},{"family":"Shadlen","given":"Michael N."},{"family":"Wang","given":"Xiao-Jing"}],"accessed":{"date-parts":[["2020",4,6]]},"issued":{"date-parts":[["2007"]]}}},{"id":52,"uris":["http://zotero.org/users/6345545/items/W5B2KD2G"],"itemData":{"id":52,"type":"article-journal","abstract":"Recent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(Furman &amp; Wang, 2008; X.-J. Wang, 2002; Wong et al., 2007;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and economic</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{"citationID":"G1jFTgK3","properties":{"formattedCitation":"(Hunt et al., 2012; Jocham et al., 2012; Rustichini &amp; Padoa-Schioppa, 2015; Soltani, 2006)","plainCitation":"(Hunt et al., 2012; Jocham et al., 2012; Rustichini &amp; Padoa-Schioppa, 2015; Soltani, 2006)","noteIndex":0},"citationItems":[{"id":2690,"uris":["http://zotero.org/users/6345545/items/NCR8IPT4"],"itemData":{"id":2690,"type":"article-journal","abstract":"This study uses a combination of computational modeling and magnetoencephalography to track activity while people make decisions, and finds that prefrontal and parietal cortex activity is consistent with mutual inhibition between competing options during decision-making. This activity is likely to represent a mechanism for the comparison of values while making choices.","container-title":"Nature Neuroscience","DOI":"10.1038/nn.3017","ISSN":"1546-1726","issue":"3","language":"en","license":"2012 Nature Publishing Group, a division of Macmillan Publishers Limited. All Rights Reserved.","note":"number: 3\npublisher: Nature Publishing Group","page":"470-476","source":"www.nature.com","title":"Mechanisms underlying cortical activity during value-guided choice","volume":"15","author":[{"family":"Hunt","given":"Laurence T."},{"family":"Kolling","given":"Nils"},{"family":"Soltani","given":"Alireza"},{"family":"Woolrich","given":"Mark W."},{"family":"Rushworth","given":"Matthew F. S."},{"family":"Behrens","given":"Timothy E. J."}],"issued":{"date-parts":[["2012",3]]}}},{"id":2693,"uris":["http://zotero.org/users/6345545/items/P7FGGVZR"],"itemData":{"id":2693,"type":"article-journal","abstract":"Here the authors show that ventromedial prefrontal cortex (vmPFC) levels of GABA and glutamate in human volunteers are predictive of both behavioral performance and the dynamics of a neural value comparison signal in a manner as predicted by models of decision-making, thus providing evidence for neural competition in vmPFC supporting value-guided choice.","container-title":"Nature Neuroscience","DOI":"10.1038/nn.3140","ISSN":"1546-1726","issue":"7","language":"en","license":"2012 Nature Publishing Group, a division of Macmillan Publishers Limited. All Rights Reserved.","note":"number: 7\npublisher: Nature Publishing Group","page":"960-961","source":"www.nature.com","title":"A mechanism for value-guided choice based on the excitation-inhibition balance in prefrontal cortex","volume":"15","author":[{"family":"Jocham","given":"Gerhard"},{"family":"Hunt","given":"Laurence T."},{"family":"Near","given":"Jamie"},{"family":"Behrens","given":"Timothy E. J."}],"issued":{"date-parts":[["2012",7]]}}},{"id":2687,"uris":["http://zotero.org/users/6345545/items/RUU9M7QS"],"itemData":{"id":2687,"type":"article-journal","abstract":"Neuronal recordings and lesion studies indicate that key aspects of economic decisions take place in the orbitofrontal cortex (OFC). Previous work identified in this area three groups of neurons encoding the offer value, the chosen value, and the identity of the chosen good. An important and open question is whether and how decisions could emerge from a neural circuit formed by these three populations. Here we adapted a biophysically realistic neural network previously proposed for perceptual decisions (Wang XJ. Neuron 36: 955–968, 2002; Wong KF, Wang XJ. J Neurosci 26: 1314–1328, 2006). The domain of economic decisions is significantly broader than that for which the model was originally designed, yet the model performed remarkably well. The input and output nodes of the network were naturally mapped onto two groups of cells in OFC. Surprisingly, the activity of interneurons in the network closely resembled that of the third group of cells, namely, chosen value cells. The model reproduced several phenomena related to the neuronal origins of choice variability. It also generated testable predictions on the excitatory/inhibitory nature of different neuronal populations and on their connectivity. Some aspects of the empirical data were not reproduced, but simple extensions of the model could overcome these limitations. These results render a biologically credible model for the neuronal mechanisms of economic decisions. They demonstrate that choices could emerge from the activity of cells in the OFC, suggesting that chosen value cells directly participate in the decision process. Importantly, Wang's model provides a platform to investigate the implications of neuroscience results for economic theory.","container-title":"Journal of Neurophysiology","DOI":"10.1152/jn.00184.2015","ISSN":"0022-3077, 1522-1598","issue":"3","journalAbbreviation":"Journal of Neurophysiology","language":"en","page":"1382-1398","source":"DOI.org (Crossref)","title":"A neuro-computational model of economic decisions","volume":"114","author":[{"family":"Rustichini","given":"Aldo"},{"family":"Padoa-Schioppa","given":"Camillo"}],"issued":{"date-parts":[["2015",9]]}}},{"id":821,"uris":["http://zotero.org/users/6345545/items/4U4NY4S4"],"itemData":{"id":821,"type":"article-journal","container-title":"Journal of Neuroscience","DOI":"10.1523/JNEUROSCI.5159-05.2006","ISSN":"0270-6474, 1529-2401","issue":"14","journalAbbreviation":"Journal of Neuroscience","language":"en","page":"3731-3744","source":"DOI.org (Crossref)","title":"A Biophysically Based Neural Model of Matching Law Behavior: Melioration by Stochastic Synapses","title-short":"A Biophysically Based Neural Model of Matching Law Behavior","volume":"26","author":[{"family":"Soltani","given":"A."}],"issued":{"date-parts":[["2006",4,5]]}}}],"schema":"https://github.com/citation-style-language/schema/raw/master/csl-citation.json"}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 xml:space="preserve">(Hunt et al., 2012; Jocham et al., 2012; Rustichini &amp; </w:t>
      </w:r>
      <w:r>
        <w:rPr>
          <w:rFonts w:ascii="Times New Roman" w:hAnsi="Times New Roman" w:cs="Times New Roman"/>
          <w:color w:val="000000" w:themeColor="text1"/>
        </w:rPr>
        <w:lastRenderedPageBreak/>
        <w:t>Padoa-Schioppa, 2015; Soltani,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choices, capturing the complex nonlinear dynamics of empirical neurons (</w:t>
      </w:r>
      <w:r w:rsidRPr="0060258A">
        <w:rPr>
          <w:rFonts w:ascii="Times New Roman" w:hAnsi="Times New Roman" w:cs="Times New Roman"/>
          <w:b/>
          <w:color w:val="000000" w:themeColor="text1"/>
        </w:rPr>
        <w:t>Fig. 1D</w:t>
      </w:r>
      <w:r w:rsidRPr="0060258A">
        <w:rPr>
          <w:rFonts w:ascii="Times New Roman" w:hAnsi="Times New Roman" w:cs="Times New Roman"/>
          <w:color w:val="000000" w:themeColor="text1"/>
        </w:rPr>
        <w:t>). Furthermore, the competitive nature of the RNM generates attractor states which maintain continued activity even in the absence of stimuli, consistent with persistent spiking activity associated with working memory during delay intervals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{"citationID":"Jn6HyypW","properties":{"formattedCitation":"(Brunel &amp; Wang, 2001; Compte, 2000; Constantinidis et al., 2018; Furman &amp; Wang, 2008; Hart &amp; Huk, 2020; Lo &amp; Wang, 2006; Macoveanu et al., 2006; Murray et al., 2017; Tegn\\uc0\\u233{}r et al., 2002; M. Wang et al., 2013, p. 201; X.-J. Wang, 1999, 2002; Wong &amp; Wang, 2006)","plainCitation":"(Brunel &amp; Wang, 2001; Compte, 2000; Constantinidis et al., 2018; Furman &amp; Wang, 2008; Hart &amp; Huk, 2020; Lo &amp; Wang, 2006; Macoveanu et al., 2006; Murray et al., 2017; Tegnér et al., 2002; M. Wang et al., 2013, p. 201; X.-J. Wang, 1999, 2002; Wong &amp; Wang, 2006)","noteIndex":0},"citationItems":[{"id":774,"uris":["http://zotero.org/users/6345545/items/7TG96XJF"],"itemData":{"id":774,"type":"article-journal","abstract":"Experimental evidence suggests that the maintenance of an item in working memory is achieved through persistent activity in selective neural assemblies of the cortex. To understand the mechanisms underlying this phenomenon, it is essential to investigate how persistent activity is affected by external inputs or neuromodulation. We have addressed these questions using a recurrent network model of object working memory. Recurrence is dominated by inhibition, although persistent activity is generated through recurrent excitation in small subsets of excitatory neurons.","container-title":"Journal of Computational Neuroscience","DOI":"10.1023/A:1011204814320","ISSN":"1573-6873","issue":"1","journalAbbreviation":"J Comput Neurosci","language":"en","page":"63-85","source":"Springer Link","title":"Effects of Neuromodulation in a Cortical Network Model of Object Working Memory Dominated by Recurrent Inhibition","volume":"11","author":[{"family":"Brunel","given":"Nicolas"},{"family":"Wang","given":"Xiao-Jing"}],"issued":{"date-parts":[["2001",7,1]]}}},{"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Model","volume":"10","author":[{"family":"Compte","given":"A."}],"issued":{"date-parts":[["2000",9,1]]}}},{"id":3406,"uris":["http://zotero.org/users/6345545/items/LZXZQF3R"],"itemData":{"id":3406,"type":"article-journal","abstract":"Persistent activity generated in the PFC during the delay period of working memory tasks represents information about stimuli held in memory and determines working memory performance. Alternative models of working memory, depending on the rhythmicity of discharges or exclusively on short-term synaptic plasticity, are inconsistent with the neurophysiological data.\nDual Perspectives Companion Paper:Working Memory: Delay Activity, Yes! Persistent Activity? Maybe Not, by Mikael Lundqvist, Pawel Herman, and Earl K. Miller","container-title":"Journal of Neuroscience","DOI":"10.1523/JNEUROSCI.2486-17.2018","ISSN":"0270-6474, 1529-2401","issue":"32","journalAbbreviation":"J. Neurosci.","language":"en","license":"Copyright © 2018 the authors 0270-6474/18/387020-09$15.00/0","note":"publisher: Society for Neuroscience\nsection: Dual Perspectives\nPMID: 30089641","page":"7020-7028","source":"www.jneurosci.org","title":"Persistent Spiking Activity Underlies Working Memory","volume":"38","author":[{"family":"Constantinidis","given":"Christos"},{"family":"Funahashi","given":"Shintaro"},{"family":"Lee","given":"Daeyeol"},{"family":"Murray","given":"John D."},{"family":"Qi","given":"Xue-Lian"},{"family":"Wang","given":"Min"},{"family":"Arnsten","given":"Amy F. T."}],"issued":{"date-parts":[["2018",8,8]]}}},{"id":356,"uris":["http://zotero.org/users/6345545/items/PNJTRKTT"],"itemData":{"id":356,"type":"article-journal","abstract":"Decision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2348,"uris":["http://zotero.org/users/6345545/items/Y8CECPJL"],"itemData":{"id":2348,"type":"article-journal","abstract":"During delayed oculomotor response tasks, neurons in the lateral intraparietal area (LIP) and the frontal eye fields (FEF) exhibit persistent activity that reflects the active maintenance of behaviorally relevant information. Despite many computational models of the mechanisms of persistent activity, there is a lack of circuit-level data from the primate to inform the theories. To fill this gap, we simultaneously recorded ensembles of neurons in both LIP and FEF while macaques performed a memory-guided saccade task. A population encoding model revealed strong and symmetric long-timescale recurrent excitation between LIP and FEF. Unexpectedly, LIP exhibited stronger local functional connectivity than FEF, and many neurons in LIP had longer network and intrinsic timescales. The differences in connectivity could be explained by the strength of recurrent dynamics in attractor networks. These findings reveal reciprocal multi-area circuit dynamics in the frontoparietal network during persistent activity and lay the groundwork for quantitative comparisons to theoretical models.","container-title":"eLife","DOI":"10.7554/eLife.52460","ISSN":"2050-084X","note":"publisher: eLife Sciences Publications, Ltd","page":"e52460","source":"eLife","title":"Recurrent circuit dynamics underlie persistent activity in the macaque frontoparietal network","volume":"9","author":[{"family":"Hart","given":"Eric"},{"family":"Huk","given":"Alexander C"}],"editor":[{"family":"Salinas","given":"Emilio"},{"family":"Behrens","given":"Timothy E"},{"family":"Salinas","given":"Emilio"},{"family":"Compte","given":"Albert"}],"issued":{"date-parts":[["2020",5,7]]}}},{"id":251,"uris":["http://zotero.org/users/6345545/items/JS6EG2TZ"],"itemData":{"id":251,"type":"article-journal","abstract":"Growing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150,"uris":["http://zotero.org/users/6345545/items/PF4JU4AC"],"itemData":{"id":150,"type":"article-journal","abstract":"Biophysically based computational models have successfully accounted for the persistent neural activity underlying the maintenance of single items of information in working memory. The aim of the present study was to extend previous models in order to retain multiple items, in agreement with the observed human storage capacity. This was done by implementing cellular mechanisms known to occur during the childhood development of working memory, such as an increased synaptic strength and improved contrast and specificity of the neural response. Our computational study shows that these mechanisms are sufficient to create a neural network which can store information about multiple items through sustained neural activity. Furthermore, by using functional magnetic resonance imaging, we found that the information-activity curve predicted by the model corresponds to that in the human posterior parietal cortex during performance of working memory tasks, which is consistent with previous studies of brain activity related to working memory capacity in humans.","container-title":"Neuroscience","DOI":"10.1016/j.neuroscience.2006.04.080","ISSN":"0306-4522","issue":"3","journalAbbreviation":"Neuroscience","language":"en","page":"1611-1618","source":"ScienceDirect","title":"A biophysical model of multiple-item working memory: A computational and neuroimaging study","title-short":"A biophysical model of multiple-item working memory","volume":"141","author":[{"family":"Macoveanu","given":"J."},{"family":"Klingberg","given":"T."},{"family":"Tegnér","given":"J."}],"issued":{"date-parts":[["2006",1,1]]}}},{"id":95,"uris":["http://zotero.org/users/6345545/items/YI3M4999"],"itemData":{"id":95,"type":"article-journal","abstract":"Working memory (WM) and decision-making (DM) are fundamental cognitive functions involving a distributed interacting network of brain areas, with the posterior parietal cortex (PPC) and prefrontal cortex (PFC) at the core. However, the shared and distinct roles of these areas and the nature of their coordination in cognitive function remain poorly understood. Biophysically based computational models of cortical circuits have provided insights into the mechanisms supporting these functions, yet they have primarily focused on the local microcircuit level, raising questions about the principles for distributed cognitive computation in multiregional networks. To examine these issues, we developed a distributed circuit model of two reciprocally interacting modules representing PPC and PFC circuits. The circuit architecture includes hierarchical differences in local recurrent structure and implements reciprocal long-range projections. This parsimonious model captures a range of behavioral and neuronal features of frontoparietal circuits across multiple WM and DM paradigms. In the context of WM, both areas exhibit persistent activity, but, in response to intervening distractors, PPC transiently encodes distractors while PFC filters distractors and supports WM robustness. With regard to DM, the PPC module generates graded representations of accumulated evidence supporting target selection, while the PFC module generates more categorical responses related to action or choice. These findings suggest computational principles for distributed, hierarchical processing in cortex during cognitive function and provide a framework for extension to multiregional models.\nSIGNIFICANCE STATEMENT Working memory and decision-making are fundamental “building blocks” of cognition, and deficits in these functions are associated with neuropsychiatric disorders such as schizophrenia. These cognitive functions engage distributed networks with prefrontal cortex (PFC) and posterior parietal cortex (PPC) at the core. It is not clear, however, what the contributions of PPC and PFC are in light of the computations that subserve working memory and decision-making. We constructed a biophysical model of a reciprocally connected frontoparietal circuit that revealed shared and distinct functions for the PFC and PPC across working memory and decision-making tasks. Our parsimonious model connects circuit-level properties to cognitive functions and suggests novel design principles beyond those of local circuits for cognitive processing in multiregional brain networks.","container-title":"Journal of Neuroscience","DOI":"10.1523/JNEUROSCI.0343-17.2017","ISSN":"0270-6474, 1529-2401","issue":"50","journalAbbreviation":"J. Neurosci.","language":"en","license":"Copyright © 2017 the authors 0270-6474/17/3712167-20$15.00/0","note":"PMID: 29114071","page":"12167-12186","source":"www.jneurosci.org","title":"Working Memory and Decision-Making in a Frontoparietal Circuit Model","volume":"37","author":[{"family":"Murray","given":"John D."},{"family":"Jaramillo","given":"Jorge"},{"family":"Wang","given":"Xiao-Jing"}],"issued":{"date-parts":[["2017",12,13]]}}},{"id":3562,"uris":["http://zotero.org/users/6345545/items/MPNBCZ3P"],"itemData":{"id":3562,"type":"article-journal","abstract":"The concept of reverberation proposed by Lorente de No´ and Hebb is key to understanding strongly recurrent cortical networks. In particular, synaptic reverberation is now viewed as a likely mechanism for the active maintenance of working memory in the prefrontal cortex. Theoretically, this has spurred a debate as to how such a potentially explosive mechanism can provide stable working-memory function given the synaptic and cellular mechanisms at play in the cerebral cortex. We present here new evidence for the participation of NMDA receptors in the stabilization of persistent delay activity in a biophysical network model of conductance-based neurons. We show that the stability of working-memory function, and the required NMDA/ AMPA ratio at recurrent excitatory synapses, depend on physiological properties of neurons and synaptic interactions, such as the time constants of excitation and inhibition, mutual inhibition between interneurons, diﬀerential NMDA receptor participation at excitatory projections to pyramidal neurons and interneurons, or the presence of slow intrinsic ion currents in pyramidal neurons. We review other mechanisms proposed to enhance the dynamical stability of synaptically generated attractor states of a reverberatory circuit. This recent work represents a necessary and signiﬁcant step towards testing attractor network models by cortical electrophysiology.","container-title":"Biological Cybernetics","DOI":"10.1007/s00422-002-0363-9","ISSN":"03401200","issue":"5-6","language":"en","page":"471-481","source":"DOI.org (Crossref)","title":"The dynamical stability of reverberatory neural circuits","volume":"87","author":[{"family":"Tegnér","given":"Jesper"},{"family":"Compte","given":"Albert"},{"family":"Wang","given":"Xiao-Jing"}],"issued":{"date-parts":[["2002",12,1]]}}},{"id":361,"uris":["http://zotero.org/users/6345545/items/MY4HZTPS"],"itemData":{"id":361,"type":"article-journal","abstract":"Neurons in the primate dorsolateral prefrontal cortex (dlPFC) generate persistent ﬁring in the absence of sensory stimulation, the foundation of mental representation. Persistent ﬁring arises from recurrent excitation within a network of pyramidal Delay cells. Here, we examined glutamate receptor inﬂuences underlying persistent ﬁring in primate dlPFC during a spatial working memory task. Computational models predicted dependence on NMDA receptor (NMDAR) NR2B stimulation, and Delay cell persistent ﬁring was abolished by local NR2B NMDAR blockade or by systemic ketamine administration. AMPA receptors (AMPARs) contributed background depolarization to sustain network ﬁring. In contrast, many Response cells were sensitive to AMPAR blockade and increased ﬁring after systemic ketamine, indicating that models of ketamine actions should be reﬁned to reﬂect neuronal heterogeneity. The reliance of Delay cells on NMDAR may explain why insults to NMDARs in schizophrenia or Alzheimer’s disease profoundly impair cognition.","container-title":"Neuron","DOI":"10.1016/j.neuron.2012.12.032","ISSN":"08966273","issue":"4","journalAbbreviation":"Neuron","language":"en","page":"736-749","source":"DOI.org (Crossref)","title":"NMDA Receptors Subserve Persistent Neuronal Firing during Working Memory in Dorsolateral Prefrontal Cortex","volume":"77","author":[{"family":"Wang","given":"Min"},{"family":"Yang","given":"Yang"},{"family":"Wang","given":"Ching-Jung"},{"family":"Gamo","given":"Nao J."},{"family":"Jin","given":"Lu E."},{"family":"Mazer","given":"James A."},{"family":"Morrison","given":"John H."},{"family":"Wang","given":"Xiao-Jing"},{"family":"Arnsten","given":"Amy F.T."}],"issued":{"date-parts":[["2013",2]]}},"locator":"201"},{"id":360,"uris":["http://zotero.org/users/6345545/items/S4IFSIRX"],"itemData":{"id":360,"type":"article-journal","container-title":"The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Pr="009C2159">
        <w:rPr>
          <w:rFonts w:ascii="Times New Roman" w:hAnsi="Times New Roman" w:cs="Times New Roman"/>
          <w:color w:val="000000"/>
        </w:rPr>
        <w:t>(Brunel &amp; Wang, 2001; Compte, 2000; Constantinidis et al., 2018; Furman &amp; Wang, 2008; Hart &amp; Huk, 2020; Lo &amp; Wang, 2006; Macoveanu et al., 2006; Murray et al., 2017; Tegnér et al., 2002; M. Wang et al., 2013, p. 201; X.-J. Wang, 1999,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p>
    <w:p w14:paraId="03E90478" w14:textId="77777777" w:rsidR="00443316" w:rsidRPr="0060258A" w:rsidRDefault="00443316" w:rsidP="00443316">
      <w:pPr>
        <w:spacing w:line="480" w:lineRule="auto"/>
        <w:jc w:val="both"/>
        <w:rPr>
          <w:rFonts w:ascii="Times New Roman" w:hAnsi="Times New Roman" w:cs="Times New Roman"/>
          <w:color w:val="000000" w:themeColor="text1"/>
        </w:rPr>
      </w:pPr>
    </w:p>
    <w:p w14:paraId="1D5D2EB0" w14:textId="77777777" w:rsidR="00443316" w:rsidRPr="0060258A" w:rsidRDefault="00443316" w:rsidP="0044331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Despite the existence of prominent models for normalized valuation and WTA selection, no current model integrates both properties within a single unified circuit. The current DNM cannot capture late-stage choice dynamics because it lacks a mechanism for WTA competition and categorical choice. Similarly, due to the lack of structured lateral inhibition, RNMs typically neither exhibit contextual value coding nor predict contextual choice patterns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{"citationID":"0iNSHu4k","properties":{"formattedCitation":"(X.-J. Wang, 2012)","plainCitation":"(X.-J. Wang, 2012)","noteIndex":0},"citationItems":[{"id":637,"uris":["http://zotero.org/users/6345545/items/ZJIVBDCJ"],"itemData":{"id":637,"type":"article-journal","abstract":"In this review, I briefly summarize current neurobiological studies of decision-making that bear on two general themes. The first focuses on the nature of neural representation and dynamics in a decision circuit. Experimental and computational results suggest that ramping-to-threshold in the temporal domain and trajectory of population activity in the state space represent a duality of perspectives on a decision process. Moreover, a decision circuit can display several different dynamical regimes, such as the ramping mode and the jumping mode with distinct defining properties. The second is concerned with the relationship between biologically-based mechanistic models and normative-type models. A fruitful interplay between experiments and these models at different levels of abstraction have enabled investigators to pose increasingly refined questions and gain new insights into the neural basis of decision-making. In particular, recent work on multi-alternative decisions suggests that deviations from rational models of choice behavior can be explained by established neural mechanisms.","collection-title":"Decision making","container-title":"Current Opinion in Neurobiology","DOI":"10.1016/j.conb.2012.08.006","ISSN":"0959-4388","issue":"6","journalAbbreviation":"Current Opinion in Neurobiology","language":"en","page":"1039-1046","source":"ScienceDirect","title":"Neural dynamics and circuit mechanisms of decision-making","volume":"22","author":[{"family":"Wang","given":"Xiao-Jing"}],"issued":{"date-parts":[["2012",12,1]]}}}],"schema":"https://github.com/citation-style-language/schema/raw/master/csl-citation.json"}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(X.-J. Wang, 2012)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Thus, existing DNM and RNM models highlight a need for an integrated decision model that explains both the normalized value coding and option selection seen in the same single brain regions.</w:t>
      </w:r>
    </w:p>
    <w:p w14:paraId="1AD4C72B" w14:textId="77777777" w:rsidR="00443316" w:rsidRPr="0060258A" w:rsidRDefault="00443316" w:rsidP="00443316">
      <w:pPr>
        <w:spacing w:line="480" w:lineRule="auto"/>
        <w:jc w:val="both"/>
        <w:rPr>
          <w:rFonts w:ascii="Times New Roman" w:hAnsi="Times New Roman" w:cs="Times New Roman"/>
          <w:color w:val="000000" w:themeColor="text1"/>
        </w:rPr>
      </w:pPr>
    </w:p>
    <w:p w14:paraId="6FE97D0F" w14:textId="77777777" w:rsidR="00443316" w:rsidRPr="0060258A" w:rsidRDefault="00443316" w:rsidP="00443316">
      <w:pPr>
        <w:spacing w:line="480" w:lineRule="auto"/>
        <w:jc w:val="both"/>
        <w:rPr>
          <w:rFonts w:ascii="Times New Roman" w:hAnsi="Times New Roman" w:cs="Times New Roman"/>
          <w:color w:val="000000" w:themeColor="text1"/>
        </w:rPr>
      </w:pPr>
      <w:r w:rsidRPr="0060258A">
        <w:rPr>
          <w:noProof/>
          <w:color w:val="000000" w:themeColor="text1"/>
          <w:lang w:eastAsia="en-US"/>
        </w:rPr>
        <w:lastRenderedPageBreak/>
        <mc:AlternateContent>
          <mc:Choice Requires="wps">
            <w:drawing>
              <wp:inline distT="0" distB="0" distL="0" distR="0" wp14:anchorId="3A9DB6B5" wp14:editId="4F77090E">
                <wp:extent cx="5943600" cy="8069580"/>
                <wp:effectExtent l="0" t="0" r="12700" b="7620"/>
                <wp:docPr id="9" name="Text Box 9"/>
                <wp:cNvGraphicFramePr/>
                <a:graphic xmlns:a="http://schemas.openxmlformats.org/drawingml/2006/main">
                  <a:graphicData uri="http://schemas.microsoft.com/office/word/2010/wordprocessingShape">
                    <wps:wsp>
                      <wps:cNvSpPr txBox="1"/>
                      <wps:spPr>
                        <a:xfrm>
                          <a:off x="0" y="0"/>
                          <a:ext cx="5943600" cy="8069580"/>
                        </a:xfrm>
                        <a:prstGeom prst="rect">
                          <a:avLst/>
                        </a:prstGeom>
                        <a:solidFill>
                          <a:schemeClr val="lt1"/>
                        </a:solidFill>
                        <a:ln w="6350">
                          <a:solidFill>
                            <a:prstClr val="black"/>
                          </a:solidFill>
                        </a:ln>
                      </wps:spPr>
                      <wps:txbx>
                        <w:txbxContent>
                          <w:p w14:paraId="36DD1655" w14:textId="77777777" w:rsidR="00443316" w:rsidRDefault="00443316" w:rsidP="00443316">
                            <w:pPr>
                              <w:keepNext/>
                              <w:spacing w:line="480" w:lineRule="auto"/>
                              <w:jc w:val="center"/>
                            </w:pPr>
                          </w:p>
                          <w:p w14:paraId="5AAE8D00" w14:textId="77777777" w:rsidR="00443316" w:rsidRDefault="00443316" w:rsidP="00443316">
                            <w:pPr>
                              <w:keepNext/>
                              <w:spacing w:line="480" w:lineRule="auto"/>
                              <w:jc w:val="center"/>
                            </w:pPr>
                            <w:r>
                              <w:rPr>
                                <w:noProof/>
                                <w:lang w:eastAsia="en-US"/>
                              </w:rPr>
                              <w:drawing>
                                <wp:inline distT="0" distB="0" distL="0" distR="0" wp14:anchorId="6F00D9A6" wp14:editId="0EAAABC5">
                                  <wp:extent cx="5234737" cy="45826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eps"/>
                                          <pic:cNvPicPr/>
                                        </pic:nvPicPr>
                                        <pic:blipFill>
                                          <a:blip r:embed="rId5"/>
                                          <a:stretch>
                                            <a:fillRect/>
                                          </a:stretch>
                                        </pic:blipFill>
                                        <pic:spPr>
                                          <a:xfrm>
                                            <a:off x="0" y="0"/>
                                            <a:ext cx="5250360" cy="4596309"/>
                                          </a:xfrm>
                                          <a:prstGeom prst="rect">
                                            <a:avLst/>
                                          </a:prstGeom>
                                        </pic:spPr>
                                      </pic:pic>
                                    </a:graphicData>
                                  </a:graphic>
                                </wp:inline>
                              </w:drawing>
                            </w:r>
                          </w:p>
                          <w:p w14:paraId="756415D5" w14:textId="77777777" w:rsidR="00443316" w:rsidRPr="00A748C0" w:rsidRDefault="00443316" w:rsidP="00443316">
                            <w:pPr>
                              <w:pStyle w:val="Caption"/>
                              <w:jc w:val="both"/>
                              <w:rPr>
                                <w:rFonts w:ascii="Times New Roman" w:hAnsi="Times New Roman" w:cs="Times New Roman"/>
                                <w:b/>
                                <w:i w:val="0"/>
                                <w:color w:val="000000" w:themeColor="text1"/>
                                <w:sz w:val="24"/>
                                <w:szCs w:val="24"/>
                              </w:rPr>
                            </w:pPr>
                            <w:bookmarkStart w:id="0" w:name="_Ref60913123"/>
                            <w:r w:rsidRPr="00813DC5">
                              <w:rPr>
                                <w:rFonts w:ascii="Times New Roman" w:hAnsi="Times New Roman" w:cs="Times New Roman"/>
                                <w:b/>
                                <w:i w:val="0"/>
                                <w:color w:val="000000" w:themeColor="text1"/>
                                <w:sz w:val="24"/>
                                <w:szCs w:val="24"/>
                              </w:rPr>
                              <w:t xml:space="preserve">Figure </w:t>
                            </w:r>
                            <w:r w:rsidRPr="00813DC5">
                              <w:rPr>
                                <w:rFonts w:ascii="Times New Roman" w:hAnsi="Times New Roman" w:cs="Times New Roman"/>
                                <w:b/>
                                <w:i w:val="0"/>
                                <w:color w:val="000000" w:themeColor="text1"/>
                                <w:sz w:val="24"/>
                                <w:szCs w:val="24"/>
                              </w:rPr>
                              <w:fldChar w:fldCharType="begin"/>
                            </w:r>
                            <w:r w:rsidRPr="00813DC5">
                              <w:rPr>
                                <w:rFonts w:ascii="Times New Roman" w:hAnsi="Times New Roman" w:cs="Times New Roman"/>
                                <w:b/>
                                <w:i w:val="0"/>
                                <w:color w:val="000000" w:themeColor="text1"/>
                                <w:sz w:val="24"/>
                                <w:szCs w:val="24"/>
                              </w:rPr>
                              <w:instrText xml:space="preserve"> SEQ Figure \* ARABIC </w:instrText>
                            </w:r>
                            <w:r w:rsidRPr="00813DC5">
                              <w:rPr>
                                <w:rFonts w:ascii="Times New Roman" w:hAnsi="Times New Roman" w:cs="Times New Roman"/>
                                <w:b/>
                                <w:i w:val="0"/>
                                <w:color w:val="000000" w:themeColor="text1"/>
                                <w:sz w:val="24"/>
                                <w:szCs w:val="24"/>
                              </w:rPr>
                              <w:fldChar w:fldCharType="separate"/>
                            </w:r>
                            <w:r>
                              <w:rPr>
                                <w:rFonts w:ascii="Times New Roman" w:hAnsi="Times New Roman" w:cs="Times New Roman"/>
                                <w:b/>
                                <w:i w:val="0"/>
                                <w:noProof/>
                                <w:color w:val="000000" w:themeColor="text1"/>
                                <w:sz w:val="24"/>
                                <w:szCs w:val="24"/>
                              </w:rPr>
                              <w:t>1</w:t>
                            </w:r>
                            <w:r w:rsidRPr="00813DC5">
                              <w:rPr>
                                <w:rFonts w:ascii="Times New Roman" w:hAnsi="Times New Roman" w:cs="Times New Roman"/>
                                <w:b/>
                                <w:i w:val="0"/>
                                <w:color w:val="000000" w:themeColor="text1"/>
                                <w:sz w:val="24"/>
                                <w:szCs w:val="24"/>
                              </w:rPr>
                              <w:fldChar w:fldCharType="end"/>
                            </w:r>
                            <w:bookmarkEnd w:id="0"/>
                            <w:r>
                              <w:rPr>
                                <w:rFonts w:ascii="Times New Roman" w:hAnsi="Times New Roman" w:cs="Times New Roman"/>
                                <w:b/>
                                <w:i w:val="0"/>
                                <w:color w:val="000000" w:themeColor="text1"/>
                                <w:sz w:val="24"/>
                                <w:szCs w:val="24"/>
                              </w:rPr>
                              <w:t>.</w:t>
                            </w:r>
                            <w:r w:rsidRPr="007A76F9">
                              <w:rPr>
                                <w:i w:val="0"/>
                                <w:iCs w:val="0"/>
                                <w:color w:val="000000" w:themeColor="text1"/>
                                <w:kern w:val="24"/>
                                <w:sz w:val="36"/>
                                <w:szCs w:val="36"/>
                              </w:rPr>
                              <w:t xml:space="preserve"> </w:t>
                            </w:r>
                            <w:r>
                              <w:rPr>
                                <w:rFonts w:ascii="Times New Roman" w:hAnsi="Times New Roman" w:cs="Times New Roman"/>
                                <w:b/>
                                <w:i w:val="0"/>
                                <w:color w:val="000000" w:themeColor="text1"/>
                                <w:sz w:val="24"/>
                                <w:szCs w:val="24"/>
                              </w:rPr>
                              <w:t>Standard</w:t>
                            </w:r>
                            <w:r w:rsidRPr="00014097">
                              <w:rPr>
                                <w:rFonts w:ascii="Times New Roman" w:hAnsi="Times New Roman" w:cs="Times New Roman"/>
                                <w:b/>
                                <w:i w:val="0"/>
                                <w:color w:val="000000" w:themeColor="text1"/>
                                <w:sz w:val="24"/>
                                <w:szCs w:val="24"/>
                              </w:rPr>
                              <w:t xml:space="preserve"> circuit motifs </w:t>
                            </w:r>
                            <w:r>
                              <w:rPr>
                                <w:rFonts w:ascii="Times New Roman" w:hAnsi="Times New Roman" w:cs="Times New Roman"/>
                                <w:b/>
                                <w:i w:val="0"/>
                                <w:color w:val="000000" w:themeColor="text1"/>
                                <w:sz w:val="24"/>
                                <w:szCs w:val="24"/>
                              </w:rPr>
                              <w:t xml:space="preserve">and neural dynamics in existing </w:t>
                            </w:r>
                            <w:r w:rsidRPr="00014097">
                              <w:rPr>
                                <w:rFonts w:ascii="Times New Roman" w:hAnsi="Times New Roman" w:cs="Times New Roman"/>
                                <w:b/>
                                <w:i w:val="0"/>
                                <w:color w:val="000000" w:themeColor="text1"/>
                                <w:sz w:val="24"/>
                                <w:szCs w:val="24"/>
                              </w:rPr>
                              <w:t>decision-making</w:t>
                            </w:r>
                            <w:r>
                              <w:rPr>
                                <w:rFonts w:ascii="Times New Roman" w:hAnsi="Times New Roman" w:cs="Times New Roman"/>
                                <w:b/>
                                <w:i w:val="0"/>
                                <w:color w:val="000000" w:themeColor="text1"/>
                                <w:sz w:val="24"/>
                                <w:szCs w:val="24"/>
                              </w:rPr>
                              <w:t xml:space="preserve"> models.</w:t>
                            </w:r>
                            <w:r w:rsidRPr="00813DC5">
                              <w:rPr>
                                <w:rFonts w:ascii="Times New Roman" w:hAnsi="Times New Roman" w:cs="Times New Roman"/>
                                <w:i w:val="0"/>
                                <w:color w:val="000000" w:themeColor="text1"/>
                                <w:sz w:val="24"/>
                                <w:szCs w:val="24"/>
                              </w:rPr>
                              <w:t xml:space="preserve"> </w:t>
                            </w:r>
                            <w:r w:rsidRPr="00813DC5">
                              <w:rPr>
                                <w:rFonts w:ascii="Times New Roman" w:hAnsi="Times New Roman" w:cs="Times New Roman"/>
                                <w:b/>
                                <w:i w:val="0"/>
                                <w:color w:val="000000" w:themeColor="text1"/>
                                <w:sz w:val="24"/>
                                <w:szCs w:val="24"/>
                              </w:rPr>
                              <w:t>A</w:t>
                            </w:r>
                            <w:r>
                              <w:rPr>
                                <w:rFonts w:ascii="Times New Roman" w:hAnsi="Times New Roman" w:cs="Times New Roman"/>
                                <w:b/>
                                <w:i w:val="0"/>
                                <w:color w:val="000000" w:themeColor="text1"/>
                                <w:sz w:val="24"/>
                                <w:szCs w:val="24"/>
                              </w:rPr>
                              <w:t>.</w:t>
                            </w:r>
                            <w:r w:rsidRPr="00417723">
                              <w:rPr>
                                <w:rFonts w:ascii="Times New Roman" w:hAnsi="Times New Roman" w:cs="Times New Roman"/>
                                <w:i w:val="0"/>
                                <w:color w:val="000000" w:themeColor="text1"/>
                                <w:sz w:val="24"/>
                                <w:szCs w:val="24"/>
                              </w:rPr>
                              <w:t xml:space="preserve"> </w:t>
                            </w:r>
                            <w:r w:rsidRPr="00813DC5">
                              <w:rPr>
                                <w:rFonts w:ascii="Times New Roman" w:hAnsi="Times New Roman" w:cs="Times New Roman"/>
                                <w:i w:val="0"/>
                                <w:color w:val="000000" w:themeColor="text1"/>
                                <w:sz w:val="24"/>
                                <w:szCs w:val="24"/>
                              </w:rPr>
                              <w:t>Dynamic normalization model (DNM). Each pair of excitatory (</w:t>
                            </w:r>
                            <w:r w:rsidRPr="00813DC5">
                              <w:rPr>
                                <w:rFonts w:ascii="Times New Roman" w:hAnsi="Times New Roman" w:cs="Times New Roman"/>
                                <w:color w:val="000000" w:themeColor="text1"/>
                                <w:sz w:val="24"/>
                                <w:szCs w:val="24"/>
                              </w:rPr>
                              <w:t>R</w:t>
                            </w:r>
                            <w:r w:rsidRPr="00813DC5">
                              <w:rPr>
                                <w:rFonts w:ascii="Times New Roman" w:hAnsi="Times New Roman" w:cs="Times New Roman"/>
                                <w:i w:val="0"/>
                                <w:color w:val="000000" w:themeColor="text1"/>
                                <w:sz w:val="24"/>
                                <w:szCs w:val="24"/>
                              </w:rPr>
                              <w:t>) and inhibitory (</w:t>
                            </w:r>
                            <w:r w:rsidRPr="00813DC5">
                              <w:rPr>
                                <w:rFonts w:ascii="Times New Roman" w:hAnsi="Times New Roman" w:cs="Times New Roman"/>
                                <w:color w:val="000000" w:themeColor="text1"/>
                                <w:sz w:val="24"/>
                                <w:szCs w:val="24"/>
                              </w:rPr>
                              <w:t>G</w:t>
                            </w:r>
                            <w:r w:rsidRPr="00813DC5">
                              <w:rPr>
                                <w:rFonts w:ascii="Times New Roman" w:hAnsi="Times New Roman" w:cs="Times New Roman"/>
                                <w:i w:val="0"/>
                                <w:color w:val="000000" w:themeColor="text1"/>
                                <w:sz w:val="24"/>
                                <w:szCs w:val="24"/>
                              </w:rPr>
                              <w:t xml:space="preserve">) units corresponds to an option in the choice set, with </w:t>
                            </w:r>
                            <w:r w:rsidRPr="00813DC5">
                              <w:rPr>
                                <w:rFonts w:ascii="Times New Roman" w:hAnsi="Times New Roman" w:cs="Times New Roman"/>
                                <w:color w:val="000000" w:themeColor="text1"/>
                                <w:sz w:val="24"/>
                                <w:szCs w:val="24"/>
                              </w:rPr>
                              <w:t>R</w:t>
                            </w:r>
                            <w:r w:rsidRPr="00813DC5">
                              <w:rPr>
                                <w:rFonts w:ascii="Times New Roman" w:hAnsi="Times New Roman" w:cs="Times New Roman"/>
                                <w:i w:val="0"/>
                                <w:color w:val="000000" w:themeColor="text1"/>
                                <w:sz w:val="24"/>
                                <w:szCs w:val="24"/>
                              </w:rPr>
                              <w:t xml:space="preserve"> receiving value-dependent input</w:t>
                            </w:r>
                            <w:r>
                              <w:rPr>
                                <w:rFonts w:ascii="Times New Roman" w:hAnsi="Times New Roman" w:cs="Times New Roman"/>
                                <w:i w:val="0"/>
                                <w:color w:val="000000" w:themeColor="text1"/>
                                <w:sz w:val="24"/>
                                <w:szCs w:val="24"/>
                              </w:rPr>
                              <w:t xml:space="preserve"> </w:t>
                            </w:r>
                            <w:r w:rsidRPr="00565FB7">
                              <w:rPr>
                                <w:rFonts w:ascii="Times New Roman" w:hAnsi="Times New Roman" w:cs="Times New Roman"/>
                                <w:color w:val="000000" w:themeColor="text1"/>
                                <w:sz w:val="24"/>
                                <w:szCs w:val="24"/>
                              </w:rPr>
                              <w:t>V</w:t>
                            </w:r>
                            <w:r w:rsidRPr="00813DC5">
                              <w:rPr>
                                <w:rFonts w:ascii="Times New Roman" w:hAnsi="Times New Roman" w:cs="Times New Roman"/>
                                <w:i w:val="0"/>
                                <w:color w:val="000000" w:themeColor="text1"/>
                                <w:sz w:val="24"/>
                                <w:szCs w:val="24"/>
                              </w:rPr>
                              <w:t xml:space="preserve"> and providing output. Lateral interactions implement a cross-option gain control that produces normalized value coding.  </w:t>
                            </w:r>
                            <w:r w:rsidRPr="00813DC5">
                              <w:rPr>
                                <w:rFonts w:ascii="Times New Roman" w:hAnsi="Times New Roman" w:cs="Times New Roman"/>
                                <w:b/>
                                <w:i w:val="0"/>
                                <w:color w:val="000000" w:themeColor="text1"/>
                                <w:sz w:val="24"/>
                                <w:szCs w:val="24"/>
                              </w:rPr>
                              <w:t>B</w:t>
                            </w:r>
                            <w:r>
                              <w:rPr>
                                <w:rFonts w:ascii="Times New Roman" w:hAnsi="Times New Roman" w:cs="Times New Roman"/>
                                <w:b/>
                                <w:i w:val="0"/>
                                <w:color w:val="000000" w:themeColor="text1"/>
                                <w:sz w:val="24"/>
                                <w:szCs w:val="24"/>
                              </w:rPr>
                              <w:t>.</w:t>
                            </w:r>
                            <w:r w:rsidRPr="00684999">
                              <w:rPr>
                                <w:rFonts w:ascii="Times New Roman" w:hAnsi="Times New Roman" w:cs="Times New Roman"/>
                                <w:i w:val="0"/>
                                <w:color w:val="000000" w:themeColor="text1"/>
                                <w:sz w:val="24"/>
                                <w:szCs w:val="24"/>
                              </w:rPr>
                              <w:t xml:space="preserve"> </w:t>
                            </w:r>
                            <w:r w:rsidRPr="00813DC5">
                              <w:rPr>
                                <w:rFonts w:ascii="Times New Roman" w:hAnsi="Times New Roman" w:cs="Times New Roman"/>
                                <w:i w:val="0"/>
                                <w:color w:val="000000" w:themeColor="text1"/>
                                <w:sz w:val="24"/>
                                <w:szCs w:val="24"/>
                              </w:rPr>
                              <w:t xml:space="preserve">DNM predicted dynamics replicate empirical contextual value coding. Example task involves orthogonal manipulation of both option values. </w:t>
                            </w:r>
                            <w:r w:rsidRPr="00813DC5">
                              <w:rPr>
                                <w:rFonts w:ascii="Times New Roman" w:hAnsi="Times New Roman" w:cs="Times New Roman"/>
                                <w:color w:val="000000" w:themeColor="text1"/>
                                <w:sz w:val="24"/>
                                <w:szCs w:val="24"/>
                              </w:rPr>
                              <w:t>R</w:t>
                            </w:r>
                            <w:r w:rsidRPr="00813DC5">
                              <w:rPr>
                                <w:rFonts w:ascii="Times New Roman" w:hAnsi="Times New Roman" w:cs="Times New Roman"/>
                                <w:color w:val="000000" w:themeColor="text1"/>
                                <w:sz w:val="24"/>
                                <w:szCs w:val="24"/>
                                <w:vertAlign w:val="subscript"/>
                              </w:rPr>
                              <w:t>1</w:t>
                            </w:r>
                            <w:r w:rsidRPr="00813DC5">
                              <w:rPr>
                                <w:rFonts w:ascii="Times New Roman" w:hAnsi="Times New Roman" w:cs="Times New Roman"/>
                                <w:i w:val="0"/>
                                <w:color w:val="000000" w:themeColor="text1"/>
                                <w:sz w:val="24"/>
                                <w:szCs w:val="24"/>
                              </w:rPr>
                              <w:t xml:space="preserve"> activity increases with the direct input value </w:t>
                            </w:r>
                            <w:r w:rsidRPr="00813DC5">
                              <w:rPr>
                                <w:rFonts w:ascii="Times New Roman" w:hAnsi="Times New Roman" w:cs="Times New Roman"/>
                                <w:color w:val="000000" w:themeColor="text1"/>
                                <w:sz w:val="24"/>
                                <w:szCs w:val="24"/>
                              </w:rPr>
                              <w:t>V</w:t>
                            </w:r>
                            <w:r w:rsidRPr="00813DC5">
                              <w:rPr>
                                <w:rFonts w:ascii="Times New Roman" w:hAnsi="Times New Roman" w:cs="Times New Roman"/>
                                <w:color w:val="000000" w:themeColor="text1"/>
                                <w:sz w:val="24"/>
                                <w:szCs w:val="24"/>
                                <w:vertAlign w:val="subscript"/>
                              </w:rPr>
                              <w:t>1</w:t>
                            </w:r>
                            <w:r w:rsidRPr="00813DC5">
                              <w:rPr>
                                <w:rFonts w:ascii="Times New Roman" w:hAnsi="Times New Roman" w:cs="Times New Roman"/>
                                <w:i w:val="0"/>
                                <w:color w:val="000000" w:themeColor="text1"/>
                                <w:sz w:val="24"/>
                                <w:szCs w:val="24"/>
                              </w:rPr>
                              <w:t xml:space="preserve"> (array framed in red) but is suppressed by the contextual input </w:t>
                            </w:r>
                            <w:r w:rsidRPr="00813DC5">
                              <w:rPr>
                                <w:rFonts w:ascii="Times New Roman" w:hAnsi="Times New Roman" w:cs="Times New Roman"/>
                                <w:color w:val="000000" w:themeColor="text1"/>
                                <w:sz w:val="24"/>
                                <w:szCs w:val="24"/>
                              </w:rPr>
                              <w:t>V</w:t>
                            </w:r>
                            <w:r w:rsidRPr="00813DC5">
                              <w:rPr>
                                <w:rFonts w:ascii="Times New Roman" w:hAnsi="Times New Roman" w:cs="Times New Roman"/>
                                <w:color w:val="000000" w:themeColor="text1"/>
                                <w:sz w:val="24"/>
                                <w:szCs w:val="24"/>
                                <w:vertAlign w:val="subscript"/>
                              </w:rPr>
                              <w:t>2</w:t>
                            </w:r>
                            <w:r w:rsidRPr="00813DC5">
                              <w:rPr>
                                <w:rFonts w:ascii="Times New Roman" w:hAnsi="Times New Roman" w:cs="Times New Roman"/>
                                <w:i w:val="0"/>
                                <w:color w:val="000000" w:themeColor="text1"/>
                                <w:sz w:val="24"/>
                                <w:szCs w:val="24"/>
                              </w:rPr>
                              <w:t xml:space="preserve"> (array framed in blue), consistent with value normalization.</w:t>
                            </w:r>
                            <w:r>
                              <w:rPr>
                                <w:rFonts w:ascii="Times New Roman" w:hAnsi="Times New Roman" w:cs="Times New Roman"/>
                                <w:b/>
                                <w:i w:val="0"/>
                                <w:color w:val="000000" w:themeColor="text1"/>
                                <w:sz w:val="24"/>
                                <w:szCs w:val="24"/>
                              </w:rPr>
                              <w:t xml:space="preserve"> C.</w:t>
                            </w:r>
                            <w:r w:rsidRPr="00813DC5">
                              <w:rPr>
                                <w:rFonts w:ascii="Times New Roman" w:hAnsi="Times New Roman" w:cs="Times New Roman"/>
                                <w:i w:val="0"/>
                                <w:color w:val="000000" w:themeColor="text1"/>
                                <w:sz w:val="24"/>
                                <w:szCs w:val="24"/>
                              </w:rPr>
                              <w:t xml:space="preserve"> Recurrent network model (RNM). The network consists of excitatory pools with self-excitation</w:t>
                            </w:r>
                            <w:r>
                              <w:rPr>
                                <w:rFonts w:ascii="Times New Roman" w:hAnsi="Times New Roman" w:cs="Times New Roman"/>
                                <w:i w:val="0"/>
                                <w:color w:val="000000" w:themeColor="text1"/>
                                <w:sz w:val="24"/>
                                <w:szCs w:val="24"/>
                              </w:rPr>
                              <w:t xml:space="preserve"> (1 and 2)</w:t>
                            </w:r>
                            <w:r w:rsidRPr="00813DC5">
                              <w:rPr>
                                <w:rFonts w:ascii="Times New Roman" w:hAnsi="Times New Roman" w:cs="Times New Roman"/>
                                <w:i w:val="0"/>
                                <w:color w:val="000000" w:themeColor="text1"/>
                                <w:sz w:val="24"/>
                                <w:szCs w:val="24"/>
                              </w:rPr>
                              <w:t xml:space="preserve"> and a co</w:t>
                            </w:r>
                            <w:r>
                              <w:rPr>
                                <w:rFonts w:ascii="Times New Roman" w:hAnsi="Times New Roman" w:cs="Times New Roman"/>
                                <w:i w:val="0"/>
                                <w:color w:val="000000" w:themeColor="text1"/>
                                <w:sz w:val="24"/>
                                <w:szCs w:val="24"/>
                              </w:rPr>
                              <w:t>mmon pool of inhibitory neurons (I)</w:t>
                            </w:r>
                            <w:r w:rsidRPr="00813DC5">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 xml:space="preserve"> </w:t>
                            </w:r>
                            <w:r w:rsidRPr="004246AE">
                              <w:rPr>
                                <w:rFonts w:ascii="Times New Roman" w:hAnsi="Times New Roman" w:cs="Times New Roman"/>
                                <w:b/>
                                <w:i w:val="0"/>
                                <w:color w:val="000000" w:themeColor="text1"/>
                                <w:sz w:val="24"/>
                                <w:szCs w:val="24"/>
                              </w:rPr>
                              <w:t>D.</w:t>
                            </w:r>
                            <w:r>
                              <w:rPr>
                                <w:rFonts w:ascii="Times New Roman" w:hAnsi="Times New Roman" w:cs="Times New Roman"/>
                                <w:i w:val="0"/>
                                <w:color w:val="000000" w:themeColor="text1"/>
                                <w:sz w:val="24"/>
                                <w:szCs w:val="24"/>
                              </w:rPr>
                              <w:t xml:space="preserve"> </w:t>
                            </w:r>
                            <w:r w:rsidRPr="00813DC5">
                              <w:rPr>
                                <w:rFonts w:ascii="Times New Roman" w:hAnsi="Times New Roman" w:cs="Times New Roman"/>
                                <w:i w:val="0"/>
                                <w:color w:val="000000" w:themeColor="text1"/>
                                <w:sz w:val="24"/>
                                <w:szCs w:val="24"/>
                              </w:rPr>
                              <w:t>RNM predicted dynamics generate winner-take-all (WTA) selection. Example task involves motion discrimination of the main direction of a random dot motion</w:t>
                            </w:r>
                            <w:r>
                              <w:rPr>
                                <w:rFonts w:ascii="Times New Roman" w:hAnsi="Times New Roman" w:cs="Times New Roman"/>
                                <w:i w:val="0"/>
                                <w:color w:val="000000" w:themeColor="text1"/>
                                <w:sz w:val="24"/>
                                <w:szCs w:val="24"/>
                              </w:rPr>
                              <w:t xml:space="preserve"> stimulus with varying coherence (c’)</w:t>
                            </w:r>
                            <w:r w:rsidRPr="00813DC5">
                              <w:rPr>
                                <w:rFonts w:ascii="Times New Roman" w:hAnsi="Times New Roman" w:cs="Times New Roman"/>
                                <w:i w:val="0"/>
                                <w:color w:val="000000" w:themeColor="text1"/>
                                <w:sz w:val="24"/>
                                <w:szCs w:val="24"/>
                              </w:rPr>
                              <w:t xml:space="preserve"> levels (left).  Model activity (right) under two different levels of input coherence (0% and 51.2%) predicts different ramping speeds </w:t>
                            </w:r>
                            <w:r>
                              <w:rPr>
                                <w:rFonts w:ascii="Times New Roman" w:hAnsi="Times New Roman" w:cs="Times New Roman"/>
                                <w:i w:val="0"/>
                                <w:color w:val="000000" w:themeColor="text1"/>
                                <w:sz w:val="24"/>
                                <w:szCs w:val="24"/>
                              </w:rPr>
                              <w:t xml:space="preserve">to </w:t>
                            </w:r>
                            <w:r w:rsidRPr="00813DC5">
                              <w:rPr>
                                <w:rFonts w:ascii="Times New Roman" w:hAnsi="Times New Roman" w:cs="Times New Roman"/>
                                <w:i w:val="0"/>
                                <w:color w:val="000000" w:themeColor="text1"/>
                                <w:sz w:val="24"/>
                                <w:szCs w:val="24"/>
                              </w:rPr>
                              <w:t>the decision threshold, and generate</w:t>
                            </w:r>
                            <w:r>
                              <w:rPr>
                                <w:rFonts w:ascii="Times New Roman" w:hAnsi="Times New Roman" w:cs="Times New Roman"/>
                                <w:i w:val="0"/>
                                <w:color w:val="000000" w:themeColor="text1"/>
                                <w:sz w:val="24"/>
                                <w:szCs w:val="24"/>
                              </w:rPr>
                              <w:t>s</w:t>
                            </w:r>
                            <w:r w:rsidRPr="00813DC5">
                              <w:rPr>
                                <w:rFonts w:ascii="Times New Roman" w:hAnsi="Times New Roman" w:cs="Times New Roman"/>
                                <w:i w:val="0"/>
                                <w:color w:val="000000" w:themeColor="text1"/>
                                <w:sz w:val="24"/>
                                <w:szCs w:val="24"/>
                              </w:rPr>
                              <w:t xml:space="preserve"> a selection even with equal inputs.</w:t>
                            </w:r>
                            <w:r>
                              <w:rPr>
                                <w:rFonts w:ascii="Times New Roman" w:hAnsi="Times New Roman" w:cs="Times New Roman"/>
                                <w:b/>
                                <w:i w:val="0"/>
                                <w:color w:val="000000" w:themeColor="text1"/>
                                <w:sz w:val="24"/>
                                <w:szCs w:val="24"/>
                              </w:rPr>
                              <w:t xml:space="preserve"> </w:t>
                            </w:r>
                            <w:r>
                              <w:rPr>
                                <w:rFonts w:ascii="Times New Roman" w:hAnsi="Times New Roman" w:cs="Times New Roman"/>
                                <w:i w:val="0"/>
                                <w:color w:val="000000" w:themeColor="text1"/>
                                <w:sz w:val="24"/>
                                <w:szCs w:val="24"/>
                              </w:rPr>
                              <w:t xml:space="preserve">Graphics </w:t>
                            </w:r>
                            <w:r w:rsidRPr="00813DC5">
                              <w:rPr>
                                <w:rFonts w:ascii="Times New Roman" w:hAnsi="Times New Roman" w:cs="Times New Roman"/>
                                <w:i w:val="0"/>
                                <w:color w:val="000000" w:themeColor="text1"/>
                                <w:sz w:val="24"/>
                                <w:szCs w:val="24"/>
                              </w:rPr>
                              <w:t>A</w:t>
                            </w:r>
                            <w:r>
                              <w:rPr>
                                <w:rFonts w:ascii="Times New Roman" w:hAnsi="Times New Roman" w:cs="Times New Roman"/>
                                <w:i w:val="0"/>
                                <w:color w:val="000000" w:themeColor="text1"/>
                                <w:sz w:val="24"/>
                                <w:szCs w:val="24"/>
                              </w:rPr>
                              <w:t xml:space="preserve"> and B</w:t>
                            </w:r>
                            <w:r w:rsidRPr="00813DC5">
                              <w:rPr>
                                <w:rFonts w:ascii="Times New Roman" w:hAnsi="Times New Roman" w:cs="Times New Roman"/>
                                <w:i w:val="0"/>
                                <w:color w:val="000000" w:themeColor="text1"/>
                                <w:sz w:val="24"/>
                                <w:szCs w:val="24"/>
                              </w:rPr>
                              <w:t xml:space="preserve"> adapted from </w:t>
                            </w:r>
                            <w:r w:rsidRPr="00813DC5">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ADDIN ZOTERO_ITEM CSL_CITATION {"citationID":"nBz90feA","properties":{"formattedCitation":"(Louie et al., 2014)","plainCitation":"(Louie et al., 2014)","dontUpdate":true,"noteIndex":0},"citationItems":[{"id":343,"uris":["http://zotero.org/users/6345545/items/H8ELMSVM"],"itemData":{"id":343,"type":"article-journal","container-title":"Journal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813DC5">
                              <w:rPr>
                                <w:rFonts w:ascii="Times New Roman" w:hAnsi="Times New Roman" w:cs="Times New Roman"/>
                                <w:i w:val="0"/>
                                <w:color w:val="000000" w:themeColor="text1"/>
                                <w:sz w:val="24"/>
                                <w:szCs w:val="24"/>
                              </w:rPr>
                              <w:fldChar w:fldCharType="separate"/>
                            </w:r>
                            <w:r w:rsidRPr="00813DC5">
                              <w:rPr>
                                <w:rFonts w:ascii="Times New Roman" w:hAnsi="Times New Roman" w:cs="Times New Roman"/>
                                <w:i w:val="0"/>
                                <w:noProof/>
                                <w:color w:val="000000" w:themeColor="text1"/>
                                <w:sz w:val="24"/>
                                <w:szCs w:val="24"/>
                              </w:rPr>
                              <w:t>Louie et al. (2014)</w:t>
                            </w:r>
                            <w:r w:rsidRPr="00813DC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xml:space="preserve">; graphics C and D </w:t>
                            </w:r>
                            <w:r w:rsidRPr="00813DC5">
                              <w:rPr>
                                <w:rFonts w:ascii="Times New Roman" w:hAnsi="Times New Roman" w:cs="Times New Roman"/>
                                <w:i w:val="0"/>
                                <w:color w:val="000000" w:themeColor="text1"/>
                                <w:sz w:val="24"/>
                                <w:szCs w:val="24"/>
                              </w:rPr>
                              <w:t xml:space="preserve">adapted from </w:t>
                            </w:r>
                            <w:r w:rsidRPr="00813DC5">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ADDIN ZOTERO_ITEM CSL_CITATION {"citationID":"uDYJXhGA","properties":{"formattedCitation":"(Wong &amp; Wang, 2006)","plainCitation":"(Wong &amp; Wang, 2006)","dontUpdate":true,"noteIndex":0},"citationItems":[{"id":52,"uris":["http://zotero.org/users/6345545/items/W5B2KD2G"],"itemData":{"id":52,"type":"article-journal","abstract":"Recent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813DC5">
                              <w:rPr>
                                <w:rFonts w:ascii="Times New Roman" w:hAnsi="Times New Roman" w:cs="Times New Roman"/>
                                <w:i w:val="0"/>
                                <w:color w:val="000000" w:themeColor="text1"/>
                                <w:sz w:val="24"/>
                                <w:szCs w:val="24"/>
                              </w:rPr>
                              <w:fldChar w:fldCharType="separate"/>
                            </w:r>
                            <w:r w:rsidRPr="00813DC5">
                              <w:rPr>
                                <w:rFonts w:ascii="Times New Roman" w:hAnsi="Times New Roman" w:cs="Times New Roman"/>
                                <w:i w:val="0"/>
                                <w:noProof/>
                                <w:color w:val="000000" w:themeColor="text1"/>
                                <w:sz w:val="24"/>
                                <w:szCs w:val="24"/>
                              </w:rPr>
                              <w:t>Wong &amp; Wang (2006)</w:t>
                            </w:r>
                            <w:r w:rsidRPr="00813DC5">
                              <w:rPr>
                                <w:rFonts w:ascii="Times New Roman" w:hAnsi="Times New Roman" w:cs="Times New Roman"/>
                                <w:i w:val="0"/>
                                <w:color w:val="000000" w:themeColor="text1"/>
                                <w:sz w:val="24"/>
                                <w:szCs w:val="24"/>
                              </w:rPr>
                              <w:fldChar w:fldCharType="end"/>
                            </w:r>
                            <w:r w:rsidRPr="00813DC5">
                              <w:rPr>
                                <w:rFonts w:ascii="Times New Roman" w:hAnsi="Times New Roman" w:cs="Times New Roman"/>
                                <w:i w:val="0"/>
                                <w:color w:val="000000" w:themeColor="text1"/>
                                <w:sz w:val="24"/>
                                <w:szCs w:val="24"/>
                              </w:rPr>
                              <w:t>, Copyright 2006 So</w:t>
                            </w:r>
                            <w:r>
                              <w:rPr>
                                <w:rFonts w:ascii="Times New Roman" w:hAnsi="Times New Roman" w:cs="Times New Roman"/>
                                <w:i w:val="0"/>
                                <w:color w:val="000000" w:themeColor="text1"/>
                                <w:sz w:val="24"/>
                                <w:szCs w:val="24"/>
                              </w:rPr>
                              <w:t>ciety for Neuroscience.</w:t>
                            </w:r>
                          </w:p>
                          <w:p w14:paraId="1BA68E9B" w14:textId="77777777" w:rsidR="00443316" w:rsidRPr="00256221" w:rsidRDefault="00443316" w:rsidP="00443316">
                            <w:pPr>
                              <w:pStyle w:val="Caption"/>
                              <w:jc w:val="both"/>
                              <w:rPr>
                                <w:rFonts w:ascii="Times New Roman" w:hAnsi="Times New Roman" w:cs="Times New Roman"/>
                                <w:i w:val="0"/>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9DB6B5" id="_x0000_t202" coordsize="21600,21600" o:spt="202" path="m,l,21600r21600,l21600,xe">
                <v:stroke joinstyle="miter"/>
                <v:path gradientshapeok="t" o:connecttype="rect"/>
              </v:shapetype>
              <v:shape id="Text Box 9" o:spid="_x0000_s1026" type="#_x0000_t202" style="width:468pt;height:6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" fillcolor="white [3201]" strokeweight=".5pt">
                <v:textbox>
                  <w:txbxContent>
                    <w:p w14:paraId="36DD1655" w14:textId="77777777" w:rsidR="00443316" w:rsidRDefault="00443316" w:rsidP="00443316">
                      <w:pPr>
                        <w:keepNext/>
                        <w:spacing w:line="480" w:lineRule="auto"/>
                        <w:jc w:val="center"/>
                      </w:pPr>
                    </w:p>
                    <w:p w14:paraId="5AAE8D00" w14:textId="77777777" w:rsidR="00443316" w:rsidRDefault="00443316" w:rsidP="00443316">
                      <w:pPr>
                        <w:keepNext/>
                        <w:spacing w:line="480" w:lineRule="auto"/>
                        <w:jc w:val="center"/>
                      </w:pPr>
                      <w:r>
                        <w:rPr>
                          <w:noProof/>
                          <w:lang w:eastAsia="en-US"/>
                        </w:rPr>
                        <w:drawing>
                          <wp:inline distT="0" distB="0" distL="0" distR="0" wp14:anchorId="6F00D9A6" wp14:editId="0EAAABC5">
                            <wp:extent cx="5234737" cy="45826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eps"/>
                                    <pic:cNvPicPr/>
                                  </pic:nvPicPr>
                                  <pic:blipFill>
                                    <a:blip r:embed="rId5"/>
                                    <a:stretch>
                                      <a:fillRect/>
                                    </a:stretch>
                                  </pic:blipFill>
                                  <pic:spPr>
                                    <a:xfrm>
                                      <a:off x="0" y="0"/>
                                      <a:ext cx="5250360" cy="4596309"/>
                                    </a:xfrm>
                                    <a:prstGeom prst="rect">
                                      <a:avLst/>
                                    </a:prstGeom>
                                  </pic:spPr>
                                </pic:pic>
                              </a:graphicData>
                            </a:graphic>
                          </wp:inline>
                        </w:drawing>
                      </w:r>
                    </w:p>
                    <w:p w14:paraId="756415D5" w14:textId="77777777" w:rsidR="00443316" w:rsidRPr="00A748C0" w:rsidRDefault="00443316" w:rsidP="00443316">
                      <w:pPr>
                        <w:pStyle w:val="Caption"/>
                        <w:jc w:val="both"/>
                        <w:rPr>
                          <w:rFonts w:ascii="Times New Roman" w:hAnsi="Times New Roman" w:cs="Times New Roman"/>
                          <w:b/>
                          <w:i w:val="0"/>
                          <w:color w:val="000000" w:themeColor="text1"/>
                          <w:sz w:val="24"/>
                          <w:szCs w:val="24"/>
                        </w:rPr>
                      </w:pPr>
                      <w:bookmarkStart w:id="1" w:name="_Ref60913123"/>
                      <w:r w:rsidRPr="00813DC5">
                        <w:rPr>
                          <w:rFonts w:ascii="Times New Roman" w:hAnsi="Times New Roman" w:cs="Times New Roman"/>
                          <w:b/>
                          <w:i w:val="0"/>
                          <w:color w:val="000000" w:themeColor="text1"/>
                          <w:sz w:val="24"/>
                          <w:szCs w:val="24"/>
                        </w:rPr>
                        <w:t xml:space="preserve">Figure </w:t>
                      </w:r>
                      <w:r w:rsidRPr="00813DC5">
                        <w:rPr>
                          <w:rFonts w:ascii="Times New Roman" w:hAnsi="Times New Roman" w:cs="Times New Roman"/>
                          <w:b/>
                          <w:i w:val="0"/>
                          <w:color w:val="000000" w:themeColor="text1"/>
                          <w:sz w:val="24"/>
                          <w:szCs w:val="24"/>
                        </w:rPr>
                        <w:fldChar w:fldCharType="begin"/>
                      </w:r>
                      <w:r w:rsidRPr="00813DC5">
                        <w:rPr>
                          <w:rFonts w:ascii="Times New Roman" w:hAnsi="Times New Roman" w:cs="Times New Roman"/>
                          <w:b/>
                          <w:i w:val="0"/>
                          <w:color w:val="000000" w:themeColor="text1"/>
                          <w:sz w:val="24"/>
                          <w:szCs w:val="24"/>
                        </w:rPr>
                        <w:instrText xml:space="preserve"> SEQ Figure \* ARABIC </w:instrText>
                      </w:r>
                      <w:r w:rsidRPr="00813DC5">
                        <w:rPr>
                          <w:rFonts w:ascii="Times New Roman" w:hAnsi="Times New Roman" w:cs="Times New Roman"/>
                          <w:b/>
                          <w:i w:val="0"/>
                          <w:color w:val="000000" w:themeColor="text1"/>
                          <w:sz w:val="24"/>
                          <w:szCs w:val="24"/>
                        </w:rPr>
                        <w:fldChar w:fldCharType="separate"/>
                      </w:r>
                      <w:r>
                        <w:rPr>
                          <w:rFonts w:ascii="Times New Roman" w:hAnsi="Times New Roman" w:cs="Times New Roman"/>
                          <w:b/>
                          <w:i w:val="0"/>
                          <w:noProof/>
                          <w:color w:val="000000" w:themeColor="text1"/>
                          <w:sz w:val="24"/>
                          <w:szCs w:val="24"/>
                        </w:rPr>
                        <w:t>1</w:t>
                      </w:r>
                      <w:r w:rsidRPr="00813DC5">
                        <w:rPr>
                          <w:rFonts w:ascii="Times New Roman" w:hAnsi="Times New Roman" w:cs="Times New Roman"/>
                          <w:b/>
                          <w:i w:val="0"/>
                          <w:color w:val="000000" w:themeColor="text1"/>
                          <w:sz w:val="24"/>
                          <w:szCs w:val="24"/>
                        </w:rPr>
                        <w:fldChar w:fldCharType="end"/>
                      </w:r>
                      <w:bookmarkEnd w:id="1"/>
                      <w:r>
                        <w:rPr>
                          <w:rFonts w:ascii="Times New Roman" w:hAnsi="Times New Roman" w:cs="Times New Roman"/>
                          <w:b/>
                          <w:i w:val="0"/>
                          <w:color w:val="000000" w:themeColor="text1"/>
                          <w:sz w:val="24"/>
                          <w:szCs w:val="24"/>
                        </w:rPr>
                        <w:t>.</w:t>
                      </w:r>
                      <w:r w:rsidRPr="007A76F9">
                        <w:rPr>
                          <w:i w:val="0"/>
                          <w:iCs w:val="0"/>
                          <w:color w:val="000000" w:themeColor="text1"/>
                          <w:kern w:val="24"/>
                          <w:sz w:val="36"/>
                          <w:szCs w:val="36"/>
                        </w:rPr>
                        <w:t xml:space="preserve"> </w:t>
                      </w:r>
                      <w:r>
                        <w:rPr>
                          <w:rFonts w:ascii="Times New Roman" w:hAnsi="Times New Roman" w:cs="Times New Roman"/>
                          <w:b/>
                          <w:i w:val="0"/>
                          <w:color w:val="000000" w:themeColor="text1"/>
                          <w:sz w:val="24"/>
                          <w:szCs w:val="24"/>
                        </w:rPr>
                        <w:t>Standard</w:t>
                      </w:r>
                      <w:r w:rsidRPr="00014097">
                        <w:rPr>
                          <w:rFonts w:ascii="Times New Roman" w:hAnsi="Times New Roman" w:cs="Times New Roman"/>
                          <w:b/>
                          <w:i w:val="0"/>
                          <w:color w:val="000000" w:themeColor="text1"/>
                          <w:sz w:val="24"/>
                          <w:szCs w:val="24"/>
                        </w:rPr>
                        <w:t xml:space="preserve"> circuit motifs </w:t>
                      </w:r>
                      <w:r>
                        <w:rPr>
                          <w:rFonts w:ascii="Times New Roman" w:hAnsi="Times New Roman" w:cs="Times New Roman"/>
                          <w:b/>
                          <w:i w:val="0"/>
                          <w:color w:val="000000" w:themeColor="text1"/>
                          <w:sz w:val="24"/>
                          <w:szCs w:val="24"/>
                        </w:rPr>
                        <w:t xml:space="preserve">and neural dynamics in existing </w:t>
                      </w:r>
                      <w:r w:rsidRPr="00014097">
                        <w:rPr>
                          <w:rFonts w:ascii="Times New Roman" w:hAnsi="Times New Roman" w:cs="Times New Roman"/>
                          <w:b/>
                          <w:i w:val="0"/>
                          <w:color w:val="000000" w:themeColor="text1"/>
                          <w:sz w:val="24"/>
                          <w:szCs w:val="24"/>
                        </w:rPr>
                        <w:t>decision-making</w:t>
                      </w:r>
                      <w:r>
                        <w:rPr>
                          <w:rFonts w:ascii="Times New Roman" w:hAnsi="Times New Roman" w:cs="Times New Roman"/>
                          <w:b/>
                          <w:i w:val="0"/>
                          <w:color w:val="000000" w:themeColor="text1"/>
                          <w:sz w:val="24"/>
                          <w:szCs w:val="24"/>
                        </w:rPr>
                        <w:t xml:space="preserve"> models.</w:t>
                      </w:r>
                      <w:r w:rsidRPr="00813DC5">
                        <w:rPr>
                          <w:rFonts w:ascii="Times New Roman" w:hAnsi="Times New Roman" w:cs="Times New Roman"/>
                          <w:i w:val="0"/>
                          <w:color w:val="000000" w:themeColor="text1"/>
                          <w:sz w:val="24"/>
                          <w:szCs w:val="24"/>
                        </w:rPr>
                        <w:t xml:space="preserve"> </w:t>
                      </w:r>
                      <w:r w:rsidRPr="00813DC5">
                        <w:rPr>
                          <w:rFonts w:ascii="Times New Roman" w:hAnsi="Times New Roman" w:cs="Times New Roman"/>
                          <w:b/>
                          <w:i w:val="0"/>
                          <w:color w:val="000000" w:themeColor="text1"/>
                          <w:sz w:val="24"/>
                          <w:szCs w:val="24"/>
                        </w:rPr>
                        <w:t>A</w:t>
                      </w:r>
                      <w:r>
                        <w:rPr>
                          <w:rFonts w:ascii="Times New Roman" w:hAnsi="Times New Roman" w:cs="Times New Roman"/>
                          <w:b/>
                          <w:i w:val="0"/>
                          <w:color w:val="000000" w:themeColor="text1"/>
                          <w:sz w:val="24"/>
                          <w:szCs w:val="24"/>
                        </w:rPr>
                        <w:t>.</w:t>
                      </w:r>
                      <w:r w:rsidRPr="00417723">
                        <w:rPr>
                          <w:rFonts w:ascii="Times New Roman" w:hAnsi="Times New Roman" w:cs="Times New Roman"/>
                          <w:i w:val="0"/>
                          <w:color w:val="000000" w:themeColor="text1"/>
                          <w:sz w:val="24"/>
                          <w:szCs w:val="24"/>
                        </w:rPr>
                        <w:t xml:space="preserve"> </w:t>
                      </w:r>
                      <w:r w:rsidRPr="00813DC5">
                        <w:rPr>
                          <w:rFonts w:ascii="Times New Roman" w:hAnsi="Times New Roman" w:cs="Times New Roman"/>
                          <w:i w:val="0"/>
                          <w:color w:val="000000" w:themeColor="text1"/>
                          <w:sz w:val="24"/>
                          <w:szCs w:val="24"/>
                        </w:rPr>
                        <w:t>Dynamic normalization model (DNM). Each pair of excitatory (</w:t>
                      </w:r>
                      <w:r w:rsidRPr="00813DC5">
                        <w:rPr>
                          <w:rFonts w:ascii="Times New Roman" w:hAnsi="Times New Roman" w:cs="Times New Roman"/>
                          <w:color w:val="000000" w:themeColor="text1"/>
                          <w:sz w:val="24"/>
                          <w:szCs w:val="24"/>
                        </w:rPr>
                        <w:t>R</w:t>
                      </w:r>
                      <w:r w:rsidRPr="00813DC5">
                        <w:rPr>
                          <w:rFonts w:ascii="Times New Roman" w:hAnsi="Times New Roman" w:cs="Times New Roman"/>
                          <w:i w:val="0"/>
                          <w:color w:val="000000" w:themeColor="text1"/>
                          <w:sz w:val="24"/>
                          <w:szCs w:val="24"/>
                        </w:rPr>
                        <w:t>) and inhibitory (</w:t>
                      </w:r>
                      <w:r w:rsidRPr="00813DC5">
                        <w:rPr>
                          <w:rFonts w:ascii="Times New Roman" w:hAnsi="Times New Roman" w:cs="Times New Roman"/>
                          <w:color w:val="000000" w:themeColor="text1"/>
                          <w:sz w:val="24"/>
                          <w:szCs w:val="24"/>
                        </w:rPr>
                        <w:t>G</w:t>
                      </w:r>
                      <w:r w:rsidRPr="00813DC5">
                        <w:rPr>
                          <w:rFonts w:ascii="Times New Roman" w:hAnsi="Times New Roman" w:cs="Times New Roman"/>
                          <w:i w:val="0"/>
                          <w:color w:val="000000" w:themeColor="text1"/>
                          <w:sz w:val="24"/>
                          <w:szCs w:val="24"/>
                        </w:rPr>
                        <w:t xml:space="preserve">) units corresponds to an option in the choice set, with </w:t>
                      </w:r>
                      <w:r w:rsidRPr="00813DC5">
                        <w:rPr>
                          <w:rFonts w:ascii="Times New Roman" w:hAnsi="Times New Roman" w:cs="Times New Roman"/>
                          <w:color w:val="000000" w:themeColor="text1"/>
                          <w:sz w:val="24"/>
                          <w:szCs w:val="24"/>
                        </w:rPr>
                        <w:t>R</w:t>
                      </w:r>
                      <w:r w:rsidRPr="00813DC5">
                        <w:rPr>
                          <w:rFonts w:ascii="Times New Roman" w:hAnsi="Times New Roman" w:cs="Times New Roman"/>
                          <w:i w:val="0"/>
                          <w:color w:val="000000" w:themeColor="text1"/>
                          <w:sz w:val="24"/>
                          <w:szCs w:val="24"/>
                        </w:rPr>
                        <w:t xml:space="preserve"> receiving value-dependent input</w:t>
                      </w:r>
                      <w:r>
                        <w:rPr>
                          <w:rFonts w:ascii="Times New Roman" w:hAnsi="Times New Roman" w:cs="Times New Roman"/>
                          <w:i w:val="0"/>
                          <w:color w:val="000000" w:themeColor="text1"/>
                          <w:sz w:val="24"/>
                          <w:szCs w:val="24"/>
                        </w:rPr>
                        <w:t xml:space="preserve"> </w:t>
                      </w:r>
                      <w:r w:rsidRPr="00565FB7">
                        <w:rPr>
                          <w:rFonts w:ascii="Times New Roman" w:hAnsi="Times New Roman" w:cs="Times New Roman"/>
                          <w:color w:val="000000" w:themeColor="text1"/>
                          <w:sz w:val="24"/>
                          <w:szCs w:val="24"/>
                        </w:rPr>
                        <w:t>V</w:t>
                      </w:r>
                      <w:r w:rsidRPr="00813DC5">
                        <w:rPr>
                          <w:rFonts w:ascii="Times New Roman" w:hAnsi="Times New Roman" w:cs="Times New Roman"/>
                          <w:i w:val="0"/>
                          <w:color w:val="000000" w:themeColor="text1"/>
                          <w:sz w:val="24"/>
                          <w:szCs w:val="24"/>
                        </w:rPr>
                        <w:t xml:space="preserve"> and providing output. Lateral interactions implement a cross-option gain control that produces normalized value coding.  </w:t>
                      </w:r>
                      <w:r w:rsidRPr="00813DC5">
                        <w:rPr>
                          <w:rFonts w:ascii="Times New Roman" w:hAnsi="Times New Roman" w:cs="Times New Roman"/>
                          <w:b/>
                          <w:i w:val="0"/>
                          <w:color w:val="000000" w:themeColor="text1"/>
                          <w:sz w:val="24"/>
                          <w:szCs w:val="24"/>
                        </w:rPr>
                        <w:t>B</w:t>
                      </w:r>
                      <w:r>
                        <w:rPr>
                          <w:rFonts w:ascii="Times New Roman" w:hAnsi="Times New Roman" w:cs="Times New Roman"/>
                          <w:b/>
                          <w:i w:val="0"/>
                          <w:color w:val="000000" w:themeColor="text1"/>
                          <w:sz w:val="24"/>
                          <w:szCs w:val="24"/>
                        </w:rPr>
                        <w:t>.</w:t>
                      </w:r>
                      <w:r w:rsidRPr="00684999">
                        <w:rPr>
                          <w:rFonts w:ascii="Times New Roman" w:hAnsi="Times New Roman" w:cs="Times New Roman"/>
                          <w:i w:val="0"/>
                          <w:color w:val="000000" w:themeColor="text1"/>
                          <w:sz w:val="24"/>
                          <w:szCs w:val="24"/>
                        </w:rPr>
                        <w:t xml:space="preserve"> </w:t>
                      </w:r>
                      <w:r w:rsidRPr="00813DC5">
                        <w:rPr>
                          <w:rFonts w:ascii="Times New Roman" w:hAnsi="Times New Roman" w:cs="Times New Roman"/>
                          <w:i w:val="0"/>
                          <w:color w:val="000000" w:themeColor="text1"/>
                          <w:sz w:val="24"/>
                          <w:szCs w:val="24"/>
                        </w:rPr>
                        <w:t xml:space="preserve">DNM predicted dynamics replicate empirical contextual value coding. Example task involves orthogonal manipulation of both option values. </w:t>
                      </w:r>
                      <w:r w:rsidRPr="00813DC5">
                        <w:rPr>
                          <w:rFonts w:ascii="Times New Roman" w:hAnsi="Times New Roman" w:cs="Times New Roman"/>
                          <w:color w:val="000000" w:themeColor="text1"/>
                          <w:sz w:val="24"/>
                          <w:szCs w:val="24"/>
                        </w:rPr>
                        <w:t>R</w:t>
                      </w:r>
                      <w:r w:rsidRPr="00813DC5">
                        <w:rPr>
                          <w:rFonts w:ascii="Times New Roman" w:hAnsi="Times New Roman" w:cs="Times New Roman"/>
                          <w:color w:val="000000" w:themeColor="text1"/>
                          <w:sz w:val="24"/>
                          <w:szCs w:val="24"/>
                          <w:vertAlign w:val="subscript"/>
                        </w:rPr>
                        <w:t>1</w:t>
                      </w:r>
                      <w:r w:rsidRPr="00813DC5">
                        <w:rPr>
                          <w:rFonts w:ascii="Times New Roman" w:hAnsi="Times New Roman" w:cs="Times New Roman"/>
                          <w:i w:val="0"/>
                          <w:color w:val="000000" w:themeColor="text1"/>
                          <w:sz w:val="24"/>
                          <w:szCs w:val="24"/>
                        </w:rPr>
                        <w:t xml:space="preserve"> activity increases with the direct input value </w:t>
                      </w:r>
                      <w:r w:rsidRPr="00813DC5">
                        <w:rPr>
                          <w:rFonts w:ascii="Times New Roman" w:hAnsi="Times New Roman" w:cs="Times New Roman"/>
                          <w:color w:val="000000" w:themeColor="text1"/>
                          <w:sz w:val="24"/>
                          <w:szCs w:val="24"/>
                        </w:rPr>
                        <w:t>V</w:t>
                      </w:r>
                      <w:r w:rsidRPr="00813DC5">
                        <w:rPr>
                          <w:rFonts w:ascii="Times New Roman" w:hAnsi="Times New Roman" w:cs="Times New Roman"/>
                          <w:color w:val="000000" w:themeColor="text1"/>
                          <w:sz w:val="24"/>
                          <w:szCs w:val="24"/>
                          <w:vertAlign w:val="subscript"/>
                        </w:rPr>
                        <w:t>1</w:t>
                      </w:r>
                      <w:r w:rsidRPr="00813DC5">
                        <w:rPr>
                          <w:rFonts w:ascii="Times New Roman" w:hAnsi="Times New Roman" w:cs="Times New Roman"/>
                          <w:i w:val="0"/>
                          <w:color w:val="000000" w:themeColor="text1"/>
                          <w:sz w:val="24"/>
                          <w:szCs w:val="24"/>
                        </w:rPr>
                        <w:t xml:space="preserve"> (array framed in red) but is suppressed by the contextual input </w:t>
                      </w:r>
                      <w:r w:rsidRPr="00813DC5">
                        <w:rPr>
                          <w:rFonts w:ascii="Times New Roman" w:hAnsi="Times New Roman" w:cs="Times New Roman"/>
                          <w:color w:val="000000" w:themeColor="text1"/>
                          <w:sz w:val="24"/>
                          <w:szCs w:val="24"/>
                        </w:rPr>
                        <w:t>V</w:t>
                      </w:r>
                      <w:r w:rsidRPr="00813DC5">
                        <w:rPr>
                          <w:rFonts w:ascii="Times New Roman" w:hAnsi="Times New Roman" w:cs="Times New Roman"/>
                          <w:color w:val="000000" w:themeColor="text1"/>
                          <w:sz w:val="24"/>
                          <w:szCs w:val="24"/>
                          <w:vertAlign w:val="subscript"/>
                        </w:rPr>
                        <w:t>2</w:t>
                      </w:r>
                      <w:r w:rsidRPr="00813DC5">
                        <w:rPr>
                          <w:rFonts w:ascii="Times New Roman" w:hAnsi="Times New Roman" w:cs="Times New Roman"/>
                          <w:i w:val="0"/>
                          <w:color w:val="000000" w:themeColor="text1"/>
                          <w:sz w:val="24"/>
                          <w:szCs w:val="24"/>
                        </w:rPr>
                        <w:t xml:space="preserve"> (array framed in blue), consistent with value normalization.</w:t>
                      </w:r>
                      <w:r>
                        <w:rPr>
                          <w:rFonts w:ascii="Times New Roman" w:hAnsi="Times New Roman" w:cs="Times New Roman"/>
                          <w:b/>
                          <w:i w:val="0"/>
                          <w:color w:val="000000" w:themeColor="text1"/>
                          <w:sz w:val="24"/>
                          <w:szCs w:val="24"/>
                        </w:rPr>
                        <w:t xml:space="preserve"> C.</w:t>
                      </w:r>
                      <w:r w:rsidRPr="00813DC5">
                        <w:rPr>
                          <w:rFonts w:ascii="Times New Roman" w:hAnsi="Times New Roman" w:cs="Times New Roman"/>
                          <w:i w:val="0"/>
                          <w:color w:val="000000" w:themeColor="text1"/>
                          <w:sz w:val="24"/>
                          <w:szCs w:val="24"/>
                        </w:rPr>
                        <w:t xml:space="preserve"> Recurrent network model (RNM). The network consists of excitatory pools with self-excitation</w:t>
                      </w:r>
                      <w:r>
                        <w:rPr>
                          <w:rFonts w:ascii="Times New Roman" w:hAnsi="Times New Roman" w:cs="Times New Roman"/>
                          <w:i w:val="0"/>
                          <w:color w:val="000000" w:themeColor="text1"/>
                          <w:sz w:val="24"/>
                          <w:szCs w:val="24"/>
                        </w:rPr>
                        <w:t xml:space="preserve"> (1 and 2)</w:t>
                      </w:r>
                      <w:r w:rsidRPr="00813DC5">
                        <w:rPr>
                          <w:rFonts w:ascii="Times New Roman" w:hAnsi="Times New Roman" w:cs="Times New Roman"/>
                          <w:i w:val="0"/>
                          <w:color w:val="000000" w:themeColor="text1"/>
                          <w:sz w:val="24"/>
                          <w:szCs w:val="24"/>
                        </w:rPr>
                        <w:t xml:space="preserve"> and a co</w:t>
                      </w:r>
                      <w:r>
                        <w:rPr>
                          <w:rFonts w:ascii="Times New Roman" w:hAnsi="Times New Roman" w:cs="Times New Roman"/>
                          <w:i w:val="0"/>
                          <w:color w:val="000000" w:themeColor="text1"/>
                          <w:sz w:val="24"/>
                          <w:szCs w:val="24"/>
                        </w:rPr>
                        <w:t>mmon pool of inhibitory neurons (I)</w:t>
                      </w:r>
                      <w:r w:rsidRPr="00813DC5">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 xml:space="preserve"> </w:t>
                      </w:r>
                      <w:r w:rsidRPr="004246AE">
                        <w:rPr>
                          <w:rFonts w:ascii="Times New Roman" w:hAnsi="Times New Roman" w:cs="Times New Roman"/>
                          <w:b/>
                          <w:i w:val="0"/>
                          <w:color w:val="000000" w:themeColor="text1"/>
                          <w:sz w:val="24"/>
                          <w:szCs w:val="24"/>
                        </w:rPr>
                        <w:t>D.</w:t>
                      </w:r>
                      <w:r>
                        <w:rPr>
                          <w:rFonts w:ascii="Times New Roman" w:hAnsi="Times New Roman" w:cs="Times New Roman"/>
                          <w:i w:val="0"/>
                          <w:color w:val="000000" w:themeColor="text1"/>
                          <w:sz w:val="24"/>
                          <w:szCs w:val="24"/>
                        </w:rPr>
                        <w:t xml:space="preserve"> </w:t>
                      </w:r>
                      <w:r w:rsidRPr="00813DC5">
                        <w:rPr>
                          <w:rFonts w:ascii="Times New Roman" w:hAnsi="Times New Roman" w:cs="Times New Roman"/>
                          <w:i w:val="0"/>
                          <w:color w:val="000000" w:themeColor="text1"/>
                          <w:sz w:val="24"/>
                          <w:szCs w:val="24"/>
                        </w:rPr>
                        <w:t>RNM predicted dynamics generate winner-take-all (WTA) selection. Example task involves motion discrimination of the main direction of a random dot motion</w:t>
                      </w:r>
                      <w:r>
                        <w:rPr>
                          <w:rFonts w:ascii="Times New Roman" w:hAnsi="Times New Roman" w:cs="Times New Roman"/>
                          <w:i w:val="0"/>
                          <w:color w:val="000000" w:themeColor="text1"/>
                          <w:sz w:val="24"/>
                          <w:szCs w:val="24"/>
                        </w:rPr>
                        <w:t xml:space="preserve"> stimulus with varying coherence (c’)</w:t>
                      </w:r>
                      <w:r w:rsidRPr="00813DC5">
                        <w:rPr>
                          <w:rFonts w:ascii="Times New Roman" w:hAnsi="Times New Roman" w:cs="Times New Roman"/>
                          <w:i w:val="0"/>
                          <w:color w:val="000000" w:themeColor="text1"/>
                          <w:sz w:val="24"/>
                          <w:szCs w:val="24"/>
                        </w:rPr>
                        <w:t xml:space="preserve"> levels (left).  Model activity (right) under two different levels of input coherence (0% and 51.2%) predicts different ramping speeds </w:t>
                      </w:r>
                      <w:r>
                        <w:rPr>
                          <w:rFonts w:ascii="Times New Roman" w:hAnsi="Times New Roman" w:cs="Times New Roman"/>
                          <w:i w:val="0"/>
                          <w:color w:val="000000" w:themeColor="text1"/>
                          <w:sz w:val="24"/>
                          <w:szCs w:val="24"/>
                        </w:rPr>
                        <w:t xml:space="preserve">to </w:t>
                      </w:r>
                      <w:r w:rsidRPr="00813DC5">
                        <w:rPr>
                          <w:rFonts w:ascii="Times New Roman" w:hAnsi="Times New Roman" w:cs="Times New Roman"/>
                          <w:i w:val="0"/>
                          <w:color w:val="000000" w:themeColor="text1"/>
                          <w:sz w:val="24"/>
                          <w:szCs w:val="24"/>
                        </w:rPr>
                        <w:t>the decision threshold, and generate</w:t>
                      </w:r>
                      <w:r>
                        <w:rPr>
                          <w:rFonts w:ascii="Times New Roman" w:hAnsi="Times New Roman" w:cs="Times New Roman"/>
                          <w:i w:val="0"/>
                          <w:color w:val="000000" w:themeColor="text1"/>
                          <w:sz w:val="24"/>
                          <w:szCs w:val="24"/>
                        </w:rPr>
                        <w:t>s</w:t>
                      </w:r>
                      <w:r w:rsidRPr="00813DC5">
                        <w:rPr>
                          <w:rFonts w:ascii="Times New Roman" w:hAnsi="Times New Roman" w:cs="Times New Roman"/>
                          <w:i w:val="0"/>
                          <w:color w:val="000000" w:themeColor="text1"/>
                          <w:sz w:val="24"/>
                          <w:szCs w:val="24"/>
                        </w:rPr>
                        <w:t xml:space="preserve"> a selection even with equal inputs.</w:t>
                      </w:r>
                      <w:r>
                        <w:rPr>
                          <w:rFonts w:ascii="Times New Roman" w:hAnsi="Times New Roman" w:cs="Times New Roman"/>
                          <w:b/>
                          <w:i w:val="0"/>
                          <w:color w:val="000000" w:themeColor="text1"/>
                          <w:sz w:val="24"/>
                          <w:szCs w:val="24"/>
                        </w:rPr>
                        <w:t xml:space="preserve"> </w:t>
                      </w:r>
                      <w:r>
                        <w:rPr>
                          <w:rFonts w:ascii="Times New Roman" w:hAnsi="Times New Roman" w:cs="Times New Roman"/>
                          <w:i w:val="0"/>
                          <w:color w:val="000000" w:themeColor="text1"/>
                          <w:sz w:val="24"/>
                          <w:szCs w:val="24"/>
                        </w:rPr>
                        <w:t xml:space="preserve">Graphics </w:t>
                      </w:r>
                      <w:r w:rsidRPr="00813DC5">
                        <w:rPr>
                          <w:rFonts w:ascii="Times New Roman" w:hAnsi="Times New Roman" w:cs="Times New Roman"/>
                          <w:i w:val="0"/>
                          <w:color w:val="000000" w:themeColor="text1"/>
                          <w:sz w:val="24"/>
                          <w:szCs w:val="24"/>
                        </w:rPr>
                        <w:t>A</w:t>
                      </w:r>
                      <w:r>
                        <w:rPr>
                          <w:rFonts w:ascii="Times New Roman" w:hAnsi="Times New Roman" w:cs="Times New Roman"/>
                          <w:i w:val="0"/>
                          <w:color w:val="000000" w:themeColor="text1"/>
                          <w:sz w:val="24"/>
                          <w:szCs w:val="24"/>
                        </w:rPr>
                        <w:t xml:space="preserve"> and B</w:t>
                      </w:r>
                      <w:r w:rsidRPr="00813DC5">
                        <w:rPr>
                          <w:rFonts w:ascii="Times New Roman" w:hAnsi="Times New Roman" w:cs="Times New Roman"/>
                          <w:i w:val="0"/>
                          <w:color w:val="000000" w:themeColor="text1"/>
                          <w:sz w:val="24"/>
                          <w:szCs w:val="24"/>
                        </w:rPr>
                        <w:t xml:space="preserve"> adapted from </w:t>
                      </w:r>
                      <w:r w:rsidRPr="00813DC5">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ADDIN ZOTERO_ITEM CSL_CITATION {"citationID":"nBz90feA","properties":{"formattedCitation":"(Louie et al., 2014)","plainCitation":"(Louie et al., 2014)","dontUpdate":true,"noteIndex":0},"citationItems":[{"id":343,"uris":["http://zotero.org/users/6345545/items/H8ELMSVM"],"itemData":{"id":343,"type":"article-journal","container-title":"Journal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813DC5">
                        <w:rPr>
                          <w:rFonts w:ascii="Times New Roman" w:hAnsi="Times New Roman" w:cs="Times New Roman"/>
                          <w:i w:val="0"/>
                          <w:color w:val="000000" w:themeColor="text1"/>
                          <w:sz w:val="24"/>
                          <w:szCs w:val="24"/>
                        </w:rPr>
                        <w:fldChar w:fldCharType="separate"/>
                      </w:r>
                      <w:r w:rsidRPr="00813DC5">
                        <w:rPr>
                          <w:rFonts w:ascii="Times New Roman" w:hAnsi="Times New Roman" w:cs="Times New Roman"/>
                          <w:i w:val="0"/>
                          <w:noProof/>
                          <w:color w:val="000000" w:themeColor="text1"/>
                          <w:sz w:val="24"/>
                          <w:szCs w:val="24"/>
                        </w:rPr>
                        <w:t>Louie et al. (2014)</w:t>
                      </w:r>
                      <w:r w:rsidRPr="00813DC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xml:space="preserve">; graphics C and D </w:t>
                      </w:r>
                      <w:r w:rsidRPr="00813DC5">
                        <w:rPr>
                          <w:rFonts w:ascii="Times New Roman" w:hAnsi="Times New Roman" w:cs="Times New Roman"/>
                          <w:i w:val="0"/>
                          <w:color w:val="000000" w:themeColor="text1"/>
                          <w:sz w:val="24"/>
                          <w:szCs w:val="24"/>
                        </w:rPr>
                        <w:t xml:space="preserve">adapted from </w:t>
                      </w:r>
                      <w:r w:rsidRPr="00813DC5">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ADDIN ZOTERO_ITEM CSL_CITATION {"citationID":"uDYJXhGA","properties":{"formattedCitation":"(Wong &amp; Wang, 2006)","plainCitation":"(Wong &amp; Wang, 2006)","dontUpdate":true,"noteIndex":0},"citationItems":[{"id":52,"uris":["http://zotero.org/users/6345545/items/W5B2KD2G"],"itemData":{"id":52,"type":"article-journal","abstract":"Recent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813DC5">
                        <w:rPr>
                          <w:rFonts w:ascii="Times New Roman" w:hAnsi="Times New Roman" w:cs="Times New Roman"/>
                          <w:i w:val="0"/>
                          <w:color w:val="000000" w:themeColor="text1"/>
                          <w:sz w:val="24"/>
                          <w:szCs w:val="24"/>
                        </w:rPr>
                        <w:fldChar w:fldCharType="separate"/>
                      </w:r>
                      <w:r w:rsidRPr="00813DC5">
                        <w:rPr>
                          <w:rFonts w:ascii="Times New Roman" w:hAnsi="Times New Roman" w:cs="Times New Roman"/>
                          <w:i w:val="0"/>
                          <w:noProof/>
                          <w:color w:val="000000" w:themeColor="text1"/>
                          <w:sz w:val="24"/>
                          <w:szCs w:val="24"/>
                        </w:rPr>
                        <w:t>Wong &amp; Wang (2006)</w:t>
                      </w:r>
                      <w:r w:rsidRPr="00813DC5">
                        <w:rPr>
                          <w:rFonts w:ascii="Times New Roman" w:hAnsi="Times New Roman" w:cs="Times New Roman"/>
                          <w:i w:val="0"/>
                          <w:color w:val="000000" w:themeColor="text1"/>
                          <w:sz w:val="24"/>
                          <w:szCs w:val="24"/>
                        </w:rPr>
                        <w:fldChar w:fldCharType="end"/>
                      </w:r>
                      <w:r w:rsidRPr="00813DC5">
                        <w:rPr>
                          <w:rFonts w:ascii="Times New Roman" w:hAnsi="Times New Roman" w:cs="Times New Roman"/>
                          <w:i w:val="0"/>
                          <w:color w:val="000000" w:themeColor="text1"/>
                          <w:sz w:val="24"/>
                          <w:szCs w:val="24"/>
                        </w:rPr>
                        <w:t>, Copyright 2006 So</w:t>
                      </w:r>
                      <w:r>
                        <w:rPr>
                          <w:rFonts w:ascii="Times New Roman" w:hAnsi="Times New Roman" w:cs="Times New Roman"/>
                          <w:i w:val="0"/>
                          <w:color w:val="000000" w:themeColor="text1"/>
                          <w:sz w:val="24"/>
                          <w:szCs w:val="24"/>
                        </w:rPr>
                        <w:t>ciety for Neuroscience.</w:t>
                      </w:r>
                    </w:p>
                    <w:p w14:paraId="1BA68E9B" w14:textId="77777777" w:rsidR="00443316" w:rsidRPr="00256221" w:rsidRDefault="00443316" w:rsidP="00443316">
                      <w:pPr>
                        <w:pStyle w:val="Caption"/>
                        <w:jc w:val="both"/>
                        <w:rPr>
                          <w:rFonts w:ascii="Times New Roman" w:hAnsi="Times New Roman" w:cs="Times New Roman"/>
                          <w:i w:val="0"/>
                          <w:color w:val="000000" w:themeColor="text1"/>
                          <w:sz w:val="24"/>
                          <w:szCs w:val="24"/>
                        </w:rPr>
                      </w:pPr>
                    </w:p>
                  </w:txbxContent>
                </v:textbox>
                <w10:anchorlock/>
              </v:shape>
            </w:pict>
          </mc:Fallback>
        </mc:AlternateContent>
      </w:r>
    </w:p>
    <w:p w14:paraId="6B6F8A61" w14:textId="77777777" w:rsidR="00443316" w:rsidRPr="0060258A" w:rsidRDefault="00443316" w:rsidP="0044331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To unify these key features of decision-making, we develop and characterize a novel biological circuit consisting of three neuronal types including local disinhibition. At its core, this model hybridizes the architectural features of divisive gain control and recurrent self-excitation used in existing models, but utilizes disinhibition rather than the commonly-assumed pooled inhibition to implement competition for two reasons. First, in contrast to the non-selective or broadly tuned inhibition seen in visual cortex during stimulus representation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{"citationID":"mSXSkKEX","properties":{"formattedCitation":"(Bock et al., 2011; Chen et al., 2013; Hofer et al., 2011; Kerlin et al., 2010; Liu et al., 2009; Niell &amp; Stryker, 2008; Sohya et al., 2007)","plainCitation":"(Bock et al., 2011; Chen et al., 2013; Hofer et al., 2011; Kerlin et al., 2010; Liu et al., 2009; Niell &amp; Stryker, 2008; Sohya et al., 2007)","noteIndex":0},"citationItems":[{"id":4885,"uris":["http://zotero.org/users/6345545/items/BCF4GSG4"],"itemData":{"id":4885,"type":"article-journal","abstract":"In the cerebral cortex, local circuits consist of tens of thousands of neurons, each of which makes thousands of synaptic connections. Perhaps the biggest impediment to understanding these networks is that we have no wiring diagrams of their interconnections. Even if we had a partial or complete wiring diagram, however, understanding the network would also require information about each neuron's function. Here we show that the relationship between structure and function can be studied in the cortex with a combination of in vivo physiology and network anatomy. We used two-photon calcium imaging to characterize a functional property—the preferred stimulus orientation—of a group of neurons in the mouse primary visual cortex. Large-scale electron microscopy of serial thin sections was then used to trace a portion of these neurons’ local network. Consistent with a prediction from recent physiological experiments, inhibitory interneurons received convergent anatomical input from nearby excitatory neurons with a broad range of preferred orientations, although weak biases could not be rejected.","container-title":"Nature","DOI":"10.1038/nature09802","ISSN":"1476-4687","issue":"7337","language":"en","license":"2011 Nature Publishing Group, a division of Macmillan Publishers Limited. All Rights Reserved.","note":"Bandiera_abtest: a\nCg_type: Nature Research Journals\nnumber: 7337\nPrimary_atype: Research\npublisher: Nature Publishing Group\nSubject_term: Striate cortex;Synaptic transmission;Visual system\nSubject_term_id: striate-cortex;synaptic-transmission;visual-system","page":"177-182","source":"www.nature.com","title":"Network anatomy and in vivo physiology of visual cortical neurons","volume":"471","author":[{"family":"Bock","given":"Davi D."},{"family":"Lee","given":"Wei-Chung Allen"},{"family":"Kerlin","given":"Aaron M."},{"family":"Andermann","given":"Mark L."},{"family":"Hood","given":"Greg"},{"family":"Wetzel","given":"Arthur W."},{"family":"Yurgenson","given":"Sergey"},{"family":"Soucy","given":"Edward R."},{"family":"Kim","given":"Hyon Suk"},{"family":"Reid","given":"R. Clay"}],"issued":{"date-parts":[["2011",3]]}}},{"id":4900,"uris":["http://zotero.org/users/6345545/items/L7Q5K5DU"],"itemData":{"id":4900,"type":"article-journal","abstract":"Fluorescent calcium sensors are widely used to image neural activity. Using structure-based mutagenesis and neuron-based screening, we developed a family of ultrasensitive protein calcium sensors (GCaMP6) that outperformed other sensors in cultured neurons and in zebrafish, flies and mice in vivo. In layer 2/3 pyramidal neurons of the mouse visual cortex, GCaMP6 reliably detected single action potentials in neuronal somata and orientation-tuned synaptic calcium transients in individual dendritic spines. The orientation tuning of structurally persistent spines was largely stable over timescales of weeks. Orientation tuning averaged across spine populations predicted the tuning of their parent cell. Although the somata of GABAergic neurons showed little orientation tuning, their dendrites included highly tuned dendritic segments (5–40-µm long). GCaMP6 sensors thus provide new windows into the organization and dynamics of neural circuits over multiple spatial and temporal scales.","container-title":"Nature","DOI":"10.1038/nature12354","ISSN":"1476-4687","issue":"7458","language":"en","license":"2013 Nature Publishing Group, a division of Macmillan Publishers Limited. All Rights Reserved.","note":"Bandiera_abtest: a\nCg_type: Nature Research Journals\nnumber: 7458\nPrimary_atype: Research\npublisher: Nature Publishing Group\nSubject_term: Fluorescent proteins\nSubject_term_id: fluorescent-proteins","page":"295-300","source":"www.nature.com","title":"Ultrasensitive fluorescent proteins for imaging neuronal activity","volume":"499","author":[{"family":"Chen","given":"Tsai-Wen"},{"family":"Wardill","given":"Trevor J."},{"family":"Sun","given":"Yi"},{"family":"Pulver","given":"Stefan R."},{"family":"Renninger","given":"Sabine L."},{"family":"Baohan","given":"Amy"},{"family":"Schreiter","given":"Eric R."},{"family":"Kerr","given":"Rex A."},{"family":"Orger","given":"Michael B."},{"family":"Jayaraman","given":"Vivek"},{"family":"Looger","given":"Loren L."},{"family":"Svoboda","given":"Karel"},{"family":"Kim","given":"Douglas S."}],"issued":{"date-parts":[["2013",7]]}}},{"id":4888,"uris":["http://zotero.org/users/6345545/items/EVKJQZSK"],"itemData":{"id":4888,"type":"article-journal","abstract":"Using two-photon calcium imaging in vivo and intracellular recordings in vitro, the authors find that visual stimulation only weakly modifies coactivation patterns of inhibitory neurons, whereas excitatory neuron correlations are largely stimulus dependent.","container-title":"Nature Neuroscience","DOI":"10.1038/nn.2876","ISSN":"1546-1726","issue":"8","journalAbbreviation":"Nat Neurosci","language":"en","license":"2011 Nature Publishing Group, a division of Macmillan Publishers Limited. All Rights Reserved.","note":"Bandiera_abtest: a\nCg_type: Nature Research Journals\nnumber: 8\nPrimary_atype: Research\npublisher: Nature Publishing Group\nSubject_term: Neuronal physiology;Visual system\nSubject_term_id: neuronal-physiology;visual-system","page":"1045-1052","source":"www.nature.com","title":"Differential connectivity and response dynamics of excitatory and inhibitory neurons in visual cortex","volume":"14","author":[{"family":"Hofer","given":"Sonja B."},{"family":"Ko","given":"Ho"},{"family":"Pichler","given":"Bruno"},{"family":"Vogelstein","given":"Joshua"},{"family":"Ros","given":"Hana"},{"family":"Zeng","given":"Hongkui"},{"family":"Lein","given":"Ed"},{"family":"Lesica","given":"Nicholas A."},{"family":"Mrsic-Flogel","given":"Thomas D."}],"issued":{"date-parts":[["2011",8]]}}},{"id":4869,"uris":["http://zotero.org/users/6345545/items/274WTYPP"],"itemData":{"id":4869,"type":"article-journal","abstract":"Different subtypes of GABAergic neurons in sensory cortex exhibit diverse morphology, histochemical markers, and patterns of connectivity. These subtypes likely play distinct roles in cortical function, but their in vivo response properties remain unclear. We used in vivo calcium imaging, combined with immunohistochemical and genetic labels, to record visual responses in excitatory neurons and up to three distinct subtypes of GABAergic neurons (immunoreactive for parvalbumin, somatostatin, or vasoactive intestinal peptide) in layer 2/3 of mouse visual cortex. Excitatory neurons had sharp response selectivity for stimulus orientation and spatial frequency, while all GABAergic subtypes had broader selectivity. Further, bias in the responses of GABAergic neurons toward particular orientations or spatial frequencies tended to reflect net biases of the surrounding neurons. These results suggest that the sensory responses of layer 2/3 GABAergic neurons reflect the pooled activity of the surrounding population—a principle that may generalize across species and sensory modalities.","container-title":"Neuron","DOI":"10.1016/j.neuron.2010.08.002","ISSN":"0896-6273","issue":"5","journalAbbreviation":"Neuron","language":"en","page":"858-871","source":"ScienceDirect","title":"Broadly Tuned Response Properties of Diverse Inhibitory Neuron Subtypes in Mouse Visual Cortex","volume":"67","author":[{"family":"Kerlin","given":"Aaron M."},{"family":"Andermann","given":"Mark L."},{"family":"Berezovskii","given":"Vladimir K."},{"family":"Reid","given":"R. Clay"}],"issued":{"date-parts":[["2010",9,9]]}}},{"id":4865,"uris":["http://zotero.org/users/6345545/items/FJJ3UC36"],"itemData":{"id":4865,"type":"article-journal","abstract":"Synaptic inhibition plays an important role in shaping receptive field (RF) properties in the visual cortex. However, the underlying mechanisms remain not well understood, partly because of difficulties in systematically studying functional properties of cortical inhibitory neurons in vivo. Here, we established two-photon imaging guided cell-attached recordings from genetically labeled inhibitory neurons and nearby “shadowed” excitatory neurons in the primary visual cortex of adult mice. Our results revealed that in layer 2/3, the majority of excitatory neurons exhibited both On and Off spike subfields, with their spatial arrangement varying from being completely segregated to overlapped. In contrast, most layer 4 excitatory neurons exhibited only one discernable subfield. Interestingly, no RF structure with significantly segregated On and Off subfields was observed for layer 2/3 inhibitory neurons of either the fast-spike or regular-spike type. They predominantly possessed overlapped On and Off subfields with a significantly larger size than the excitatory neurons and exhibited much weaker orientation tuning. These results from the mouse visual cortex suggest that different from the push-pull model proposed for simple cells, layer 2/3 simple-type neurons with segregated spike On and Off subfields likely receive spatially overlapped inhibitory On and Off inputs. We propose that the phase-insensitive inhibition can enhance the spatial distinctiveness of On and Off subfields through a gain control mechanism.","container-title":"Journal of Neuroscience","DOI":"10.1523/JNEUROSCI.1915-09.2009","ISSN":"0270-6474, 1529-2401","issue":"34","journalAbbreviation":"J. Neurosci.","language":"en","license":"Copyright © 2009 Society for Neuroscience 0270-6474/09/2910520-13$15.00/0","note":"publisher: Society for Neuroscience\nsection: Articles\nPMID: 19710305","page":"10520-10532","source":"www.jneurosci.org","title":"Visual Receptive Field Structure of Cortical Inhibitory Neurons Revealed by Two-Photon Imaging Guided Recording","volume":"29","author":[{"family":"Liu","given":"Bao-hua"},{"family":"Li","given":"Pingyang"},{"family":"Li","given":"Ya-tang"},{"family":"Sun","given":"Yujiao J."},{"family":"Yanagawa","given":"Yuchio"},{"family":"Obata","given":"Kunihiko"},{"family":"Zhang","given":"Li I."},{"family":"Tao","given":"Huizhong W."}],"issued":{"date-parts":[["2009",8,26]]}}},{"id":4861,"uris":["http://zotero.org/users/6345545/items/74NZ6Y68"],"itemData":{"id":4861,"type":"article-journal","abstract":"Genetic methods available in mice are likely to be powerful tools in dissecting cortical circuits. However, the visual cortex, in which sensory coding has been most thoroughly studied in other species, has essentially been neglected in mice perhaps because of their poor spatial acuity and the lack of columnar organization such as orientation maps. We have now applied quantitative methods to characterize visual receptive fields in mouse primary visual cortex V1 by making extracellular recordings with silicon electrode arrays in anesthetized mice. We used current source density analysis to determine laminar location and spike waveforms to discriminate putative excitatory and inhibitory units. We find that, although the spatial scale of mouse receptive fields is up to one or two orders of magnitude larger, neurons show selectivity for stimulus parameters such as orientation and spatial frequency that is near to that found in other species. Furthermore, typical response properties such as linear versus nonlinear spatial summation (i.e., simple and complex cells) and contrast-invariant tuning are also present in mouse V1 and correlate with laminar position and cell type. Interestingly, we find that putative inhibitory neurons generally have less selective, and nonlinear, responses. This quantitative description of receptive field properties should facilitate the use of mouse visual cortex as a system to address longstanding questions of visual neuroscience and cortical processing.","container-title":"Journal of Neuroscience","DOI":"10.1523/JNEUROSCI.0623-08.2008","ISSN":"0270-6474, 1529-2401","issue":"30","journalAbbreviation":"J. Neurosci.","language":"en","license":"Copyright © 2008 Society for Neuroscience 0270-6474/08/287520-17$15.00/0","note":"publisher: Society for Neuroscience\nsection: Articles\nPMID: 18650330","page":"7520-7536","source":"www.jneurosci.org","title":"Highly Selective Receptive Fields in Mouse Visual Cortex","volume":"28","author":[{"family":"Niell","given":"Cristopher M."},{"family":"Stryker","given":"Michael P."}],"issued":{"date-parts":[["2008",7,23]]}}},{"id":4857,"uris":["http://zotero.org/users/6345545/items/SX7CS3FT"],"itemData":{"id":4857,"type":"article-journal","abstract":"Most neurons in the visual cortex are selectively responsive to visual stimulation of a narrow range of orientations, and GABAergic neurons are considered to play a role in the formation of such orientation selectivity. This suggests that response properties of GABAergic neurons may be different from those of excitatory neurons. This view remains unproved, however. To address this issue, we applied in vivo two-photon functional Ca2+ imaging to transgenic mice, in which GABAergic neurons express enhanced green fluorescent protein. Astroglia were stained by an astrocyte-specific dye. The three types of cells, GABAergic neurons, excitatory neurons, and astrocytes, in layer II/III of the visual cortex were differentially identified by using different wavelengths of excitation light and a dichroic mirror for emitted fluorescence, and their responses to moving visual stimuli at different orientations were measured with changes in the intensity of fluorescence of a Ca2+-sensitive dye. We found that almost all GABAergic neurons have orientation-insensitive responses, whereas most of excitatory neurons have orientation-selective responses.","container-title":"Journal of Neuroscience","DOI":"10.1523/JNEUROSCI.4641-06.2007","ISSN":"0270-6474, 1529-2401","issue":"8","journalAbbreviation":"J. Neurosci.","language":"en","license":"Copyright © 2007 Society for Neuroscience 0270-6474/07/272145-05$15.00/0","note":"publisher: Society for Neuroscience\nsection: Brief Communications\nPMID: 17314309","page":"2145-2149","source":"www.jneurosci.org","title":"GABAergic Neurons Are Less Selective to Stimulus Orientation than Excitatory Neurons in Layer II/III of Visual Cortex, as Revealed by In Vivo Functional Ca2+ Imaging in Transgenic Mice","volume":"27","author":[{"family":"Sohya","given":"Kazuhiro"},{"family":"Kameyama","given":"Katsuro"},{"family":"Yanagawa","given":"Yuchio"},{"family":"Obata","given":"Kunihiko"},{"family":"Tsumoto","given":"Tadaharu"}],"issued":{"date-parts":[["2007",2,21]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(Bock et al., 2011; Chen et al., 2013; Hofer et al., 2011; Kerlin et al., 2010; Liu et al., 2009; Niell &amp; Stryker, 2008; Sohya et al.,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increasing evidence shows that inhibitory neurons are selective in coding decision variables in frontal cortex</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{"citationID":"0N9AefDI","properties":{"formattedCitation":"(Allen et al., 2017)","plainCitation":"(Allen et al., 2017)","noteIndex":0},"citationItems":[{"id":4894,"uris":["http://zotero.org/users/6345545/items/KBBTHFQS"],"itemData":{"id":4894,"type":"article-journal","abstract":"The successful planning and execution of adaptive behaviors in mammals may require long-range coordination of neural networks throughout cerebral cortex. The neuronal implementation of signals that could orchestrate cortex-wide activity remains unclear. Here, we develop and apply methods for cortex-wide Ca2+ imaging in mice performing decision-making behavior and identify a global cortical representation of task engagement encoded in the activity dynamics of both single cells and superficial neuropil distributed across the majority of dorsal cortex. The activity of multiple molecularly defined cell types was found to reflect this representation with type-specific dynamics. Focal optogenetic inhibition tiled across cortex revealed a crucial role for frontal cortex in triggering this cortex-wide phenomenon; local inhibition of this region blocked both the cortex-wide response to task-initiating cues and the voluntary behavior. These findings reveal cell-type-specific processes in cortex for globally representing goal-directed behavior and identify a major cortical node that gates the global broadcast of task-related information.","container-title":"Neuron","DOI":"10.1016/j.neuron.2017.04.017","ISSN":"0896-6273","issue":"4","journalAbbreviation":"Neuron","language":"en","page":"891-907.e6","source":"ScienceDirect","title":"Global Representations of Goal-Directed Behavior in Distinct Cell Types of Mouse Neocortex","volume":"94","author":[{"family":"Allen","given":"William E."},{"family":"Kauvar","given":"Isaac V."},{"family":"Chen","given":"Michael Z."},{"family":"Richman","given":"Ethan B."},{"family":"Yang","given":"Samuel J."},{"family":"Chan","given":"Ken"},{"family":"Gradinaru","given":"Viviana"},{"family":"Deverman","given":"Benjamin E."},{"family":"Luo","given":"Liqun"},{"family":"Deisseroth","given":"Karl"}],"issued":{"date-parts":[["2017",5,17]]}}}],"schema":"https://github.com/citation-style-language/schema/raw/master/csl-citation.json"}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(Allen et al., 2017)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parietal cortex</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{"citationID":"OHMjMHBf","properties":{"formattedCitation":"(Allen et al., 2017; Najafi et al., 2020)","plainCitation":"(Allen et al., 2017; Najafi et al., 2020)","noteIndex":0},"citationItems":[{"id":4894,"uris":["http://zotero.org/users/6345545/items/KBBTHFQS"],"itemData":{"id":4894,"type":"article-journal","abstract":"The successful planning and execution of adaptive behaviors in mammals may require long-range coordination of neural networks throughout cerebral cortex. The neuronal implementation of signals that could orchestrate cortex-wide activity remains unclear. Here, we develop and apply methods for cortex-wide Ca2+ imaging in mice performing decision-making behavior and identify a global cortical representation of task engagement encoded in the activity dynamics of both single cells and superficial neuropil distributed across the majority of dorsal cortex. The activity of multiple molecularly defined cell types was found to reflect this representation with type-specific dynamics. Focal optogenetic inhibition tiled across cortex revealed a crucial role for frontal cortex in triggering this cortex-wide phenomenon; local inhibition of this region blocked both the cortex-wide response to task-initiating cues and the voluntary behavior. These findings reveal cell-type-specific processes in cortex for globally representing goal-directed behavior and identify a major cortical node that gates the global broadcast of task-related information.","container-title":"Neuron","DOI":"10.1016/j.neuron.2017.04.017","ISSN":"0896-6273","issue":"4","journalAbbreviation":"Neuron","language":"en","page":"891-907.e6","source":"ScienceDirect","title":"Global Representations of Goal-Directed Behavior in Distinct Cell Types of Mouse Neocortex","volume":"94","author":[{"family":"Allen","given":"William E."},{"family":"Kauvar","given":"Isaac V."},{"family":"Chen","given":"Michael Z."},{"family":"Richman","given":"Ethan B."},{"family":"Yang","given":"Samuel J."},{"family":"Chan","given":"Ken"},{"family":"Gradinaru","given":"Viviana"},{"family":"Deverman","given":"Benjamin E."},{"family":"Luo","given":"Liqun"},{"family":"Deisseroth","given":"Karl"}],"issued":{"date-parts":[["2017",5,17]]}}},{"id":3474,"uris":["http://zotero.org/users/6345545/items/TD7KEHMR"],"itemData":{"id":3474,"type":"article-journal","abstract":"Inhibitory neurons, which play a critical role in decision-making models, are often simplified as a single pool of non-selective neurons lacking connection specificity. This assumption is supported by observations in the primary visual cortex: inhibitory neurons are broadly tuned in vivo and show non-specific connectivity in slice. The selectivity of excitatory and inhibitory neurons within decision circuits and, hence, the validity of decision-making models are unknown. We simultaneously measured excitatory and inhibitory neurons in the posterior parietal cortex of mice judging multisensory stimuli. Surprisingly, excitatory and inhibitory neurons were equally selective for the animal’s choice, both at the single-cell and population level. Further, both cell types exhibited similar changes in selectivity and temporal dynamics during learning, paralleling behavioral improvements. These observations, combined with modeling, argue against circuit architectures assuming non-selective inhibitory neurons. Instead, they argue for selective subnetworks of inhibitory and excitatory neurons that are shaped by experience to support expert decision-making.","container-title":"Neuron","DOI":"10.1016/j.neuron.2019.09.045","ISSN":"0896-6273","issue":"1","journalAbbreviation":"Neuron","language":"en","page":"165-179.e8","source":"ScienceDirect","title":"Excitatory and Inhibitory Subnetworks Are Equally Selective during Decision-Making and Emerge Simultaneously during Learning","volume":"105","author":[{"family":"Najafi","given":"Farzaneh"},{"family":"Elsayed","given":"Gamaleldin F."},{"family":"Cao","given":"Robin"},{"family":"Pnevmatikakis","given":"Eftychios"},{"family":"Latham","given":"Peter E."},{"family":"Cunningham","given":"John P."},{"family":"Churchland","given":"Anne K."}],"issued":{"date-parts":[["2020",1,8]]}}}],"schema":"https://github.com/citation-style-language/schema/raw/master/csl-citation.json"}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(Allen et al., 2017; Najafi et al., 2020)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striatum</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{"citationID":"xr3EreHw","properties":{"formattedCitation":"(Gage et al., 2010)","plainCitation":"(Gage et al., 2010)","noteIndex":0},"citationItems":[{"id":4906,"uris":["http://zotero.org/users/6345545/items/E8LGH87T"],"itemData":{"id":4906,"type":"article-journal","abstract":"Basal ganglia circuits are essential for the organization and execution of voluntary actions. Within the striatum, fast-spiking interneurons (FSIs) are thought to tightly regulate the activity of medium-spiny projection neurons (MSNs) through feed-forward inhibition, yet few studies have investigated the functional contributions of FSIs in behaving animals. We recorded presumed MSNs and FSIs together with motor cortex and globus pallidus (GP) neurons, in rats performing a simple choice task. MSN activity was widely distributed across the task sequence, especially near reward receipt. By contrast, FSIs showed a coordinated pulse of increased activity as chosen actions were initiated, in conjunction with a sharp decrease in GP activity. Both MSNs and FSIs were direction selective, but neighboring MSNs and FSIs showed opposite selectivity. Our findings suggest that individual FSIs participate in local striatal information processing, but more global disinhibition of FSIs by GP is important for initiating chosen actions while suppressing unwanted alternatives.","container-title":"Neuron","DOI":"10.1016/j.neuron.2010.06.034","ISSN":"0896-6273","issue":"3","journalAbbreviation":"Neuron","language":"en","page":"466-479","source":"ScienceDirect","title":"Selective Activation of Striatal Fast-Spiking Interneurons during Choice Execution","volume":"67","author":[{"family":"Gage","given":"Gregory J."},{"family":"Stoetzner","given":"Colin R."},{"family":"Wiltschko","given":"Alexander B."},{"family":"Berke","given":"Joshua D."}],"issued":{"date-parts":[["2010",8,12]]}}}],"schema":"https://github.com/citation-style-language/schema/raw/master/csl-citation.json"}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(Gage et al.,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suggesting structured inhibition instead of pooled inhibition may play a role in decision circuits. Second, GABAergic inhibitory interneurons exhibit a diversity of subtypes with distinct information processing roles in local circuits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{"citationID":"PgJQ0QPI","properties":{"formattedCitation":"(Jiang et al., 2015; Kepecs &amp; Fishell, 2014; Markram et al., 2004; Rudy et al., 2011; Tremblay et al., 2016)","plainCitation":"(Jiang et al., 2015; Kepecs &amp; Fishell, 2014; Markram et al., 2004; Rudy et al., 2011; Tremblay et al., 2016)","noteIndex":0},"citationItems":[{"id":2583,"uris":["http://zotero.org/users/6345545/items/YPJY7N39"],"itemData":{"id":2583,"type":"article-journal","abstract":"A census of neocortical neurons\nDespite the importance of the brain's neocortex, we still do not completely understand the diversity and functional connections of its cell types. Jiang et al. recorded, labeled, and classified over 1200 interneurons and more than 400 pyramidal neurons in the mature mouse visual cortex. Fifteen major classes of interneurons fell into three types: some connect to all neurons, some connect to other interneurons, and some form synapses with pyramidal neurons.\nScience, this issue p. 10.1126/science.aac9462\nStructured Abstract\nINTRODUCTIONThe intricate microcircuitry of the cerebral cortex is thought to be a critical substrate from which arise the impressive capabilities of the mammalian brain. Until now, our knowledge of the stereotypical connectivity in neocortical microcircuits has been pieced together from individual studies of the connectivity between small numbers of neuronal cell types. Here, we provide unbiased, large-scale profiling of neuronal cell types and connections to reveal the essential building blocks of the cortex and the principles governing their assembly into cortical circuits. Using advanced techniques for tissue slicing, multiple simultaneous whole-cell recording, and morphological reconstruction, we are able to provide a comprehensive view of the connectivity between diverse types of neurons, particularly among types of γ-aminobutyric acid–releasing (GABAergic) interneurons, in the adult animal.\nRATIONALEWe took advantage of a method for preparing high-quality slices of adult tissue and combined this technique with octuple simultaneous, whole-cell recordings followed by an improved staining method that allowed detailed recovery of axonal and dendritic arbor morphology. These data allowed us to perform a census of morphologically and electrophysiologically defined neuronal types (primarily GABAergic interneurons) in neocortical layers 1, 2/3, and 5 (L1, L23, and L5, respectively) and to observe their connectivity patterns in adult animals.\nRESULTSOur large-scale, comprehensive profiling of neocortical neurons differentiated 15 major types of interneurons, in addition to two lamina-defined types of pyramidal neurons (L23 and L5). Cortical interneurons comprise two types in L1 (eNGC and SBC-like), seven in L23 (L23MC, L23NGC, BTC, BPC, DBC, L23BC, and ChC), and six in L5 (L5MC, L5NGC, L5BC, SC, HEC, and DC) (see the figure). Each type has stereotypical electrophysiological properties and morphological features and can be differentiated from all others by cell type–specific axonal geometry and axonal projection patterns. Importantly, each type of neuron has its own characteristic input-output connectivity profile, connecting with other constituent neuronal types with varying degrees of specificity in postsynaptic targets, laminar location, and synaptic characteristics. Despite specific connection patterns for each cell type, we found that a small number of simple connectivity motifs are repeated across layers and cell types defining a canonical cortical microcircuit.\nCONCLUSIONOur comprehensive profiling of neuronal cell types and connections in adult neocortex provides the most complete wiring diagram of neocortical microcircuits to date. Compared with current genetic labels for cell class, which paint the cortex in broad strokes, our analysis of morphological and electrophysiological properties revealed new cell classes and allowed us to derive a small number of simple connectivity rules that were repeated across layers and cell types. This detailed blueprint of cortical wiring should aid efforts to identify specific circuit abnormalities in animal models of brain disease and may eventually provide a path toward the development of comprehensive circuit-based, cell type–specific interventions. &lt;img class=\"fragment-image\" aria-describedby=\"F1-caption\" src=\"https://science.sciencemag.org/content/sci/350/6264/aac9462/F1.medium.gif\"/&gt; Download high-res image Open in new tab Download Powerpoint Connectivity among morphologically defined cell types in adult neocortex.(A) Simultaneous octuple whole-cell recording to study connectivity followed by morphological reconstruction. (B) Synaptic connectivity between morphologically distinct types of neurons, including pyramidal (P) neurons. (C) Connectivity from NGCs to other cell types. This connectivity is believed to be nonsynaptic and mediated by volume transmission. Martinotti cell, MC; neurogliaform cell, NGC; basket cell, BC; single-bouquet cell-like cell, SBC-like; bitufted cell, BTC; bipolar cell, BPC, double-bouquet cell, DBC; chandelier cell, ChC; shrub cell, SC; horizontally elongated cell, HEC; deep-projecting cell, DC.\nSince the work of Ramón y Cajal in the late 19th and early 20th centuries, neuroscientists have speculated that a complete understanding of neuronal cell types and their connections is key to explaining complex brain functions. However, a complete census of the constituent cell types and their wiring diagram in mature neocortex remains elusive. By combining octuple whole-cell recordings with an optimized avidin-biotin-peroxidase staining technique, we carried out a morphological and electrophysiological census of neuronal types in layers 1, 2/3, and 5 of mature neocortex and mapped the connectivity between more than 11,000 pairs of identified neurons. We categorized 15 types of interneurons, and each exhibited a characteristic pattern of connectivity with other interneuron types and pyramidal cells. The essential connectivity structure of the neocortical microcircuit could be captured by only a few connectivity motifs.\nThe connections between more than 10,000 pairs of individually classified neurons in the visual cortex of adult mice are mapped.\nThe connections between more than 10,000 pairs of individually classified neurons in the visual cortex of adult mice are mapped.","container-title":"Science","DOI":"10.1126/science.aac9462","ISSN":"0036-8075, 1095-9203","issue":"6264","language":"en","license":"Copyright © 2015, American Association for the Advancement of Science","note":"publisher: American Association for the Advancement of Science\nsection: Research Article\nPMID: 26612957","source":"science.sciencemag.org","title":"Principles of connectivity among morphologically defined cell types in adult neocortex","URL":"https://science.sciencemag.org/content/350/6264/aac9462","volume":"350","author":[{"family":"Jiang","given":"Xiaolong"},{"family":"Shen","given":"Shan"},{"family":"Cadwell","given":"Cathryn R."},{"family":"Berens","given":"Philipp"},{"family":"Sinz","given":"Fabian"},{"family":"Ecker","given":"Alexander S."},{"family":"Patel","given":"Saumil"},{"family":"Tolias","given":"Andreas S."}],"accessed":{"date-parts":[["2020",6,29]]},"issued":{"date-parts":[["2015",11,27]]}}},{"id":170,"uris":["http://zotero.org/users/6345545/items/Y8R2CLBJ"],"itemData":{"id":170,"type":"article-journal","container-title":"Nature","DOI":"10.1038/nature12983","ISSN":"0028-0836, 1476-4687","issue":"7483","journalAbbreviation":"Nature","language":"en","page":"318-326","source":"DOI.org (Crossref)","title":"Interneuron cell types are fit to function","volume":"505","author":[{"family":"Kepecs","given":"Adam"},{"family":"Fishell","given":"Gordon"}],"issued":{"date-parts":[["2014",1]]}}},{"id":2580,"uris":["http://zotero.org/users/6345545/items/L2J4DFY3"],"itemData":{"id":2580,"type":"article-journal","abstract":"The cortical microcircuit seems to be a stereotyped unit that has been replicated and adapted to serve specific computational functions in different regions of the neocortex. An important element of this microcircuit is the wide variety of interneurons, most of which are inhibitory. Interneurons share several common features, but also show considerable diversity.Morphologically, interneurons can be divided into several groups: basket cells (large, small or nest basket cells); chandelier cells; Martinotti cells; bipolar cells; double bouquet cells; bitufted cells; neurogliaform cells; and layer I interneurons. However, the morphology of an interneuron does not define it; within a given morphological type, interneurons can show widely varying electrical or molecular properties.Interneurons can also be divided according to their steady-state or initial responses to stimuli. The main divisions are accommodating, non-accommodating, stuttering, irregular spiking and bursting, and each of these types is subdivided into three classes depending on the characteristics of the initial firing pattern (delayed, bursting or classical). These response types are useful markers, regardless of whether they define discrete classes (as opposed to a continuum).This electrical diversity arises from active properties (ion-channel combinations) and passive properties (the morphology of the neuron). The ion-channel genes that are expressed by an interneuron correlate with its electrophysiological properties. Ion-channel expression seems to fall into three clusters, which map around the three calcium-binding proteins (parvalbumin, calbindin and calretinin) that are expressed in separate populations of interneuron.Other markers that can be used to define interneurons include neuropeptides. Although no one neuropeptide defines a specific interneuron type, some interneuron types tend to express specific combinations of neuropeptides.Excitatory synapses formed by pyramidal neurons onto inhibitory interneurons differ from those formed onto excitatory neurons in terms of receptor subtypes and facilitation. In return, interneurons make inhibitory synapses onto pyramidal neurons that are targeted to specific cellular domains (the dendrites, cell body or axon). Interneurons also receive inhibitory synapses from other interneurons. However, such connections seem to be sparse.The diversity of interneurons might be required to achieve a balance between inhibition and excitation in the neocortex. It is not yet clear whether this diversity represents a continuum or distinct classes of interneuron, although anatomical classes seem to be clear. Gene-expression studies should help to clarify this issue.","container-title":"Nature Reviews Neuroscience","DOI":"10.1038/nrn1519","ISSN":"1471-0048","issue":"10","language":"en","license":"2004 Nature Publishing Group","note":"number: 10\npublisher: Nature Publishing Group","page":"793-807","source":"www.nature.com","title":"Interneurons of the neocortical inhibitory system","volume":"5","author":[{"family":"Markram","given":"Henry"},{"family":"Toledo-Rodriguez","given":"Maria"},{"family":"Wang","given":"Yun"},{"family":"Gupta","given":"Anirudh"},{"family":"Silberberg","given":"Gilad"},{"family":"Wu","given":"Caizhi"}],"issued":{"date-parts":[["2004",10]]}}},{"id":164,"uris":["http://zotero.org/users/6345545/items/SHN6BC8V"],"itemData":{"id":164,"type":"article-journal","container-title":"Developmental Neurobiology","DOI":"10.1002/dneu.20853","ISSN":"19328451","issue":"1","journalAbbreviation":"Devel Neurobio","language":"en","page":"45-61","source":"DOI.org (Crossref)","title":"Three groups of interneurons account for nearly 100% of neocortical GABAergic neurons","volume":"71","author":[{"family":"Rudy","given":"Bernardo"},{"family":"Fishell","given":"Gordon"},{"family":"Lee","given":"SooHyun"},{"family":"Hjerling-Leffler","given":"Jens"}],"issued":{"date-parts":[["2011",1,1]]}}},{"id":2590,"uris":["http://zotero.org/users/6345545/items/EVZFRA5R"],"itemData":{"id":2590,"type":"article-journal","abstract":"Cortical networks are composed of glutamatergic excitatory projection neurons and local GABAergic inhibitory interneurons that gate signal flow and sculpt network dynamics. Although they represent a minority of the total neocortical neuronal population, GABAergic interneurons are highly heterogeneous, forming functional classes based on their morphological, electrophysiological, and molecular features, as well as connectivity and in vivo patterns of activity. Here we review our current understanding of neocortical interneuron diversity and the properties that distinguish cell types. We then discuss how the involvement of multiple cell types, each with a specific set of cellular properties, plays a crucial role in diversifying and increasing the computational power of a relatively small number of simple circuit motifs forming cortical networks. We illustrate how recent advances in the field have shed light onto the mechanisms by which GABAergic inhibition contributes to network operations.","container-title":"Neuron","DOI":"10.1016/j.neuron.2016.06.033","ISSN":"0896-6273","issue":"2","journalAbbreviation":"Neuron","language":"en","page":"260-292","source":"ScienceDirect","title":"GABAergic Interneurons in the Neocortex: From Cellular Properties to Circuits","title-short":"GABAergic Interneurons in the Neocortex","volume":"91","author":[{"family":"Tremblay","given":"Robin"},{"family":"Lee","given":"Soohyun"},{"family":"Rudy","given":"Bernardo"}],"issued":{"date-parts":[["2016",7,20]]}}}],"schema":"https://github.com/citation-style-language/schema/raw/master/csl-citation.json"}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(Jiang et al., 2015; Kepecs &amp; Fishell, 2014; Markram et al., 2004; Rudy et al., 2011; Tremblay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including a prominent role for local disinhibition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{"citationID":"z4QLxUjw","properties":{"formattedCitation":"(Acs\\uc0\\u225{}dy et al., 1996; H\\uc0\\u225{}jos et al., 1996; S. Lee et al., 2013; Letzkus et al., 2011; Pfeffer et al., 2013; Pi et al., 2013)","plainCitation":"(Acsády et al., 1996; Hájos et al., 1996; S. Lee et al., 2013; Letzkus et al., 2011; Pfeffer et al., 2013; Pi et al., 2013)","noteIndex":0},"citationItems":[{"id":2611,"uris":["http://zotero.org/users/6345545/items/GGFNWS49"],"itemData":{"id":2611,"type":"article-journal","abstract":"The postsynaptic targets of three vasoactive intestinal polypeptide-containing GABAergic interneuron types were examined in the rat hippocampus. Two of them showed remarkable target selectivity for other GABAergic neurons, while the third contacted the somata and proximal dendrites of pyramidal cells. Vasoactive intestinal polypeptide-positive interneurons innervating the stratum oriens/alveus border in the CA1 region were shown to establish multiple contacts with horizontal GABAergic interneurons immunoreactive for type 1 metabotropic glutamate receptor. Similarly, identified axons of vasoactive intestinal polypeptide-positive interneurons projecting to stratum radiatum were found to establish symmetrical synapses largely on GABAergic dendrites. The majority of these postsynaptic GABAergic neurons were shown to contain calbindin or vasoactive intestinal polypeptide. In contrast to the first two vasoactive intestinal polypeptide-containing cell populations, vasoactive intestinal polypeptide-positive interneurons arborizing in stratum pyramidale formed baskets around pyramidal cells.","container-title":"Neuroscience","DOI":"10.1016/0306-4522(95)00609-5","ISSN":"03064522","issue":"2","journalAbbreviation":"Neuroscience","language":"en","page":"317-334","source":"DOI.org (Crossref)","title":"Different populations of vasoactive intestinal polypeptide-immunoreactive interneurons are specialized to control pyramidal cells or interneurons in the hippocampus","volume":"73","author":[{"family":"Acsády","given":"L."},{"family":"Görcs","given":"T.J."},{"family":"Freund","given":"T.F."}],"issued":{"date-parts":[["1996",7]]}}},{"id":2607,"uris":["http://zotero.org/users/6345545/items/Q9Z53UH3"],"itemData":{"id":2607,"type":"article-journal","abstract":"Vasoactive intestinal polypeptide (VIP) has been shown to be present in a morphologically heterogeneous subpopulation of interneurons in the dentate gyrus, but the relationship between their input and output characteristics and neurochemical features has not been established. Three types of VIP-immunoreactive cells have been identified on the basis of these criteria: (i) cells forming a dense axonal plexus in the hilus have always coexisted with the calcium binding protein calretinin (CR), but never with the neuropeptide cholecystokinin (CCK). The postsynaptic targets of these VIP-positive cells were neurons visualized by immunostaining for substance P receptor, which is known to label different hilar non-principal cells. (ii) VIP-immunoreactive basket cells, innervating predominantly the somata and proximal dendrites of granule cells, were found in the stratum moleculare and stratum granulosum. They contained CCK, but not CR. (iii) Cells projecting to the stratum moleculare were found to have dendrites and axons restricted to this layer. In 75% of these cells VIP coexisted with CR but not with CCK, and they established multiple contacts largely with non-principal cells. GABA was shown to be present but the calcium-binding proteins calbindin D28K and parvalbumin were absent in all three types of VIP-containing interneuron. On the basis of these observations we conclude that three different types of VIP-positive neuron are present in this area, and are likely to subserve different inhibitory functions: cells with a hilar projection as well as those projecting to the stratum moleculare may synchronize the activity of hilar and other interneurons, or disinhibit granule cells by specific interneuron-to-interneuron connections. In contrast, basket cells control the activity of granule cells directly, via perisomatic inhibition.","container-title":"European Journal of Neuroscience","DOI":"10.1111/j.1460-9568.1996.tb01604.x","ISSN":"1460-9568","issue":"7","language":"en","note":"_eprint: https://onlinelibrary.wiley.com/doi/pdf/10.1111/j.1460-9568.1996.tb01604.x","page":"1415-1431","source":"Wiley Online Library","title":"Target Selectivity and Neurochemical Characteristics of VIP-immunoreactive Interneurons in the Rat Dentate Gyrus","volume":"8","author":[{"family":"Hájos","given":"Norbert"},{"family":"Acsády","given":"László"},{"family":"Freund","given":"Tamás F."}],"issued":{"date-parts":[["1996"]]}}},{"id":177,"uris":["http://zotero.org/users/6345545/items/ADYRRPUH"],"itemData":{"id":177,"type":"article-journal","abstract":"The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Josh"},{"family":"Fishell","given":"Gord"},{"family":"Rudy","given":"Bernardo"}],"issued":{"date-parts":[["2013",11]]}}},{"id":236,"uris":["http://zotero.org/users/6345545/items/3ACEJ2Q7"],"itemData":{"id":236,"type":"article-journal","abstract":"Stimulus convergence and concomitant auditory cortex disinhibition are essential for fear learning.","container-title":"Nature","DOI":"10.1038/nature10674","ISSN":"1476-4687","issue":"7377","language":"en","license":"2011 Nature Publishing Group, a division of Macmillan Publishers Limited. All Rights Reserved.","note":"number: 7377\npublisher: Nature Publishing Group","page":"331-335","source":"www.nature.com","title":"A disinhibitory microcircuit for associative fear learning in the auditory cortex","volume":"480","author":[{"family":"Letzkus","given":"Johannes J."},{"family":"Wolff","given":"Steffen B. E."},{"family":"Meyer","given":"Elisabeth M. M."},{"family":"Tovote","given":"Philip"},{"family":"Courtin","given":"Julien"},{"family":"Herry","given":"Cyril"},{"family":"Lüthi","given":"Andreas"}],"issued":{"date-parts":[["2011",12]]}}},{"id":168,"uris":["http://zotero.org/users/6345545/items/9MNLY9B9"],"itemData":{"id":168,"type":"article-journal","container-title":"Nature Neuroscience","DOI":"10.1038/nn.3446","ISSN":"1097-6256, 1546-1726","issue":"8","journalAbbreviation":"Nat Neurosci","language":"en","page":"1068-1076","source":"DOI.org (Crossref)","title":"Inhibition of inhibition in visual cortex: the logic of connections between molecularly distinct interneurons","title-short":"Inhibition of inhibition in visual cortex","volume":"16","author":[{"family":"Pfeffer","given":"Carsten K"},{"family":"Xue","given":"Mingshan"},{"family":"He","given":"Miao"},{"family":"Huang","given":"Z Josh"},{"family":"Scanziani","given":"Massimo"}],"issued":{"date-parts":[["2013",8]]}}},{"id":227,"uris":["http://zotero.org/users/6345545/items/TV9JRY4U"],"itemData":{"id":227,"type":"article-journal","abstract":"Cortical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Josh"},{"family":"Kepecs","given":"Adam"}],"issued":{"date-parts":[["2013",11]]}}}],"schema":"https://github.com/citation-style-language/schema/raw/master/csl-citation.json"} </w:instrText>
      </w:r>
      <w:r w:rsidRPr="0060258A">
        <w:rPr>
          <w:rFonts w:ascii="Times New Roman" w:hAnsi="Times New Roman" w:cs="Times New Roman"/>
          <w:color w:val="000000" w:themeColor="text1"/>
        </w:rPr>
        <w:fldChar w:fldCharType="separate"/>
      </w:r>
      <w:r w:rsidRPr="009C2159">
        <w:rPr>
          <w:rFonts w:ascii="Times New Roman" w:hAnsi="Times New Roman" w:cs="Times New Roman"/>
          <w:color w:val="000000"/>
        </w:rPr>
        <w:t>(Acsády et al., 1996; Hájos et al., 1996; S. Lee et al., 2013; Letzkus et al., 2011; Pfeffer et al., 2013; Pi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In disinhibitory architectures, vasoactive intestinal peptide (VIP)-expressing interneurons inhibit the neighboring interneurons expressing somatostatin (SST) or parvalbumin (PV) that inhibit </w:t>
      </w:r>
      <w:r w:rsidRPr="0060258A">
        <w:rPr>
          <w:rFonts w:ascii="Times New Roman" w:hAnsi="Times New Roman" w:cs="Times New Roman" w:hint="eastAsia"/>
          <w:color w:val="000000" w:themeColor="text1"/>
        </w:rPr>
        <w:t>den</w:t>
      </w:r>
      <w:r w:rsidRPr="0060258A">
        <w:rPr>
          <w:rFonts w:ascii="Times New Roman" w:hAnsi="Times New Roman" w:cs="Times New Roman"/>
          <w:color w:val="000000" w:themeColor="text1"/>
        </w:rPr>
        <w:t>dritic or perisomatic areas in pyramidal neurons, respectively</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{"citationID":"rFYuUKNg","properties":{"formattedCitation":"(Chiu et al., 2013; Fino &amp; Yuste, 2011; Fu et al., 2014; Karnani et al., 2014, 2016; S. Lee et al., 2013; Letzkus et al., 2011; Pfeffer et al., 2013; Pi et al., 2013; Urban-Ciecko &amp; Barth, 2016)","plainCitation":"(Chiu et al., 2013; Fino &amp; Yuste, 2011; Fu et al., 2014; Karnani et al., 2014, 2016; S. Lee et al., 2013; Letzkus et al., 2011; Pfeffer et al., 2013; Pi et al., 2013; Urban-Ciecko &amp; Barth, 2016)","noteIndex":0},"citationItems":[{"id":177,"uris":["http://zotero.org/users/6345545/items/ADYRRPUH"],"itemData":{"id":177,"type":"article-journal","abstract":"The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Josh"},{"family":"Fishell","given":"Gord"},{"family":"Rudy","given":"Bernardo"}],"issued":{"date-parts":[["2013",11]]}}},{"id":236,"uris":["http://zotero.org/users/6345545/items/3ACEJ2Q7"],"itemData":{"id":236,"type":"article-journal","abstract":"Stimulus convergence and concomitant auditory cortex disinhibition are essential for fear learning.","container-title":"Nature","DOI":"10.1038/nature10674","ISSN":"1476-4687","issue":"7377","language":"en","license":"2011 Nature Publishing Group, a division of Macmillan Publishers Limited. All Rights Reserved.","note":"number: 7377\npublisher: Nature Publishing Group","page":"331-335","source":"www.nature.com","title":"A disinhibitory microcircuit for associative fear learning in the auditory cortex","volume":"480","author":[{"family":"Letzkus","given":"Johannes J."},{"family":"Wolff","given":"Steffen B. E."},{"family":"Meyer","given":"Elisabeth M. M."},{"family":"Tovote","given":"Philip"},{"family":"Courtin","given":"Julien"},{"family":"Herry","given":"Cyril"},{"family":"Lüthi","given":"Andreas"}],"issued":{"date-parts":[["2011",12]]}}},{"id":168,"uris":["http://zotero.org/users/6345545/items/9MNLY9B9"],"itemData":{"id":168,"type":"article-journal","container-title":"Nature Neuroscience","DOI":"10.1038/nn.3446","ISSN":"1097-6256, 1546-1726","issue":"8","journalAbbreviation":"Nat Neurosci","language":"en","page":"1068-1076","source":"DOI.org (Crossref)","title":"Inhibition of inhibition in visual cortex: the logic of connections between molecularly distinct interneurons","title-short":"Inhibition of inhibition in visual cortex","volume":"16","author":[{"family":"Pfeffer","given":"Carsten K"},{"family":"Xue","given":"Mingshan"},{"family":"He","given":"Miao"},{"family":"Huang","given":"Z Josh"},{"family":"Scanziani","given":"Massimo"}],"issued":{"date-parts":[["2013",8]]}}},{"id":227,"uris":["http://zotero.org/users/6345545/items/TV9JRY4U"],"itemData":{"id":227,"type":"article-journal","abstract":"Cortical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Josh"},{"family":"Kepecs","given":"Adam"}],"issued":{"date-parts":[["2013",11]]}}},{"id":2597,"uris":["http://zotero.org/users/6345545/items/KAXENSXM"],"itemData":{"id":2597,"type":"article-journal","abstract":"Dendritic Precision Strikes\nThe effects of excitatory synaptic inputs are considered to be highly compartmentalized because of the biophysical properties of dendritic spines. Individual inhibitory synapses, however, are thought to affect dendritic integration in a more extended spatial region. Combining optogenetic stimulation of dendrite-targeting γ-aminobutyric acid—mediated interneurons with two-photon calcium imaging in postsynaptic pyramidal cell dendrites, Chiu et al. (p. 759) challenge this latter view. The findings suggest that the effect of an inhibitory synapse can be as compartmentalized as that of an excitatory synapse, provided that the synapses are localized on spine heads.\nγ-aminobutyric acid–mediated (GABAergic) inhibition plays a critical role in shaping neuronal activity in the neocortex. Numerous experimental investigations have examined perisomatic inhibitory synapses, which control action potential output from pyramidal neurons. However, most inhibitory synapses in the neocortex are formed onto pyramidal cell dendrites, where theoretical studies suggest they may focally regulate cellular activity. The precision of GABAergic control over dendritic electrical and biochemical signaling is unknown. By using cell type-specific optical stimulation in combination with two-photon calcium (Ca2+) imaging, we show that somatostatin-expressing interneurons exert compartmentalized control over postsynaptic Ca2+ signals within individual dendritic spines. This highly focal inhibitory action is mediated by a subset of GABAergic synapses that directly target spine heads. GABAergic inhibition thus participates in localized control of dendritic electrical and biochemical signaling.\nInhibitory synapses can control individual dendritic spines independently from their neighbors.\nInhibitory synapses can control individual dendritic spines independently from their neighbors.","container-title":"Science","DOI":"10.1126/science.1234274","ISSN":"0036-8075, 1095-9203","issue":"6133","language":"en","license":"Copyright © 2013, American Association for the Advancement of Science","note":"publisher: American Association for the Advancement of Science\nsection: Report\nPMID: 23661763","page":"759-762","source":"science.sciencemag.org","title":"Compartmentalization of GABAergic Inhibition by Dendritic Spines","volume":"340","author":[{"family":"Chiu","given":"Chiayu Q."},{"family":"Lur","given":"Gyorgy"},{"family":"Morse","given":"Thomas M."},{"family":"Carnevale","given":"Nicholas T."},{"family":"Ellis-Davies","given":"Graham C. R."},{"family":"Higley","given":"Michael J."}],"issued":{"date-parts":[["2013",5,10]]}}},{"id":192,"uris":["http://zotero.org/users/6345545/items/NKAPB2Z3"],"itemData":{"id":192,"type":"article-journal","abstract":"The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P."}],"issued":{"date-parts":[["2014",3,13]]}}},{"id":2596,"uris":["http://zotero.org/users/6345545/items/AUS6XXBE"],"itemData":{"id":2596,"type":"article-journal","abstract":"Somatostatin-expressing GABAergic neurons constitute a major class of inhibitory neurons in the mammalian cortex and are characterized by dense wiring into the local network and high basal firing activity that persists in the absence of synaptic input. This firing provides both GABA type A receptor (GABAAR)- and GABABR-mediated inhibition that operates at fast and slow timescales. The activity of somatostatin-expressing neurons is regulated by brain state, during learning and in rewarded behaviour. Here, we review recent advances in our understanding of how this class of cells can control network activity, with specific reference to how this is constrained by their anatomical and electrophysiological properties.","container-title":"Nature Reviews Neuroscience","DOI":"10.1038/nrn.2016.53","ISSN":"1471-003X, 1471-0048","issue":"7","journalAbbreviation":"Nat Rev Neurosci","language":"en","page":"401-409","source":"DOI.org (Crossref)","title":"Somatostatin-expressing neurons in cortical networks","volume":"17","author":[{"family":"Urban-Ciecko","given":"Joanna"},{"family":"Barth","given":"Alison L."}],"issued":{"date-parts":[["2016",7]]}}},{"id":5102,"uris":["http://zotero.org/users/6345545/items/C3HGGWCF"],"itemData":{"id":5102,"type":"article-journal","abstract":"Inhibitory interneurons in the neocortex often connect in a promiscuous and extensive fashion, extending a “blanket of inhibition” on the circuit. This raises the problem of how can excitatory activity propagate in the midst of this widespread inhibition. One solution to this problem could be the vasoactive intestinal peptide (VIP) interneurons, which disinhibit other interneurons. To explore how VIP interneurons affect the local circuits, we use two-photon optogenetics to activate them individually in mouse visual cortex in vivo while measuring their output with two-photon calcium imaging. We find that VIP interneurons have narrow axons and inhibit nearby somatostatin interneurons, which themselves inhibit pyramidal cells. Moreover, via this lateral disinhibition, VIP cells in vivo make local and transient “holes” in the inhibitory blanket extended by SOM cells. VIP interneurons, themselves regulated by neuromodulators, may therefore enable selective patterns of activity to propagate through the cortex, by generating a “spotlight of attention”.\nSIGNIFICANCE STATEMENT Most inhibitory interneurons have axons restricted to a nearby area and target excitatory neighbors indiscriminately, raising the issue of how neuronal activity can propagate through cortical circuits. Vasoactive intestinal peptide-expressing interneurons (VIPs) disinhibit cortical pyramidal cells through inhibition of other inhibitory interneurons, and they have very focused, “narrow” axons. By optogenetically activating single VIPs in live mice while recording the activity of nearby neurons, we find that VIPs break open a hole in blanket inhibition with an effective range of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120 μm in lateral cortical space where excitatory activity can propagate.","container-title":"Journal of Neuroscience","DOI":"10.1523/JNEUROSCI.3646-15.2016","ISSN":"0270-6474, 1529-2401","issue":"12","journalAbbreviation":"J. Neurosci.","language":"en","license":"Copyright © 2016 the authors 0270-6474/16/363471-10$15.00/0","note":"publisher: Society for Neuroscience\nsection: Articles\nPMID: 27013676","page":"3471-3480","source":"www.jneurosci.org","title":"Opening Holes in the Blanket of Inhibition: Localized Lateral Disinhibition by VIP Interneurons","title-short":"Opening Holes in the Blanket of Inhibition","volume":"36","author":[{"family":"Karnani","given":"Mahesh M."},{"family":"Jackson","given":"Jesse"},{"family":"Ayzenshtat","given":"Inbal"},{"family":"Sichani","given":"Azadeh Hamzehei"},{"family":"Manoocheri","given":"Kasra"},{"family":"Kim","given":"Samuel"},{"family":"Yuste","given":"Rafael"}],"issued":{"date-parts":[["2016",3,23]]}}},{"id":5191,"uris":["http://zotero.org/users/6345545/items/APCC8LEE"],"itemData":{"id":5191,"type":"article-journal","abstract":"The connectivity diagram of neocortical circuits is still unknown, and there are conflicting data as to whether cortical neurons are wired specifically or not. To investigate the basic structure of cortical microcircuits, we use a two-photon photostimulation technique that enables the systematic mapping of synaptic connections with single-cell resolution. We map the inhibitory connectivity between upper layers somatostatin-positive GABAergic interneurons and pyramidal cells in mouse frontal cortex. Most, and sometimes all, inhibitory neurons are locally connected to every sampled pyramidal cell. This dense inhibitory connectivity is found at both young and mature developmental ages. Inhibitory innervation of neighboring pyramidal cells is similar, regardless of whether they are connected among themselves or not. We conclude that local inhibitory connectivity is promiscuous, does not form subnetworks, and can approach the theoretical limit of a completely connected synaptic matrix.","container-title":"Neuron","DOI":"10.1016/j.neuron.2011.02.025","ISSN":"1097-4199","issue":"6","journalAbbreviation":"Neuron","language":"eng","note":"PMID: 21435562\nPMCID: PMC3086675","page":"1188-1203","source":"PubMed","title":"Dense inhibitory connectivity in neocortex","volume":"69","author":[{"family":"Fino","given":"Elodie"},{"family":"Yuste","given":"Rafael"}],"issued":{"date-parts":[["2011",3,24]]}}},{"id":5194,"uris":["http://zotero.org/users/6345545/items/2AN5TS7B"],"itemData":{"id":5194,"type":"article-journal","abstract":"The function of neocortical interneurons is still unclear, and, as often happens, one may be able to draw functional insights from considering the structure. In this spirit we describe recent structural results and discuss their potential functional implications. Most GABAergic interneurons innervate nearby pyramidal neurons very densely and without any apparent specificity, as if they were extending a ‘blanket of inhibition’, contacting pyramidal neurons often in an overlapping fashion. While subtypes of interneurons specifically target subcellular compartments of pyramidal cells, and they also target different layers selectively, they appear to treat all neighboring pyramidal cells the same and innervate them massively. We explore the functional implications and temporal properties of dense, overlapping inhibition by four interneuron populations.","collection-title":"SI: Inhibition: Synapses, Neurons and Circuits","container-title":"Current Opinion in Neurobiology","DOI":"10.1016/j.conb.2013.12.015","ISSN":"0959-4388","journalAbbreviation":"Current Opinion in Neurobiology","language":"en","page":"96-102","source":"ScienceDirect","title":"A blanket of inhibition: functional inferences from dense inhibitory connectivity","title-short":"A blanket of inhibition","volume":"26","author":[{"family":"Karnani","given":"Mahesh M"},{"family":"Agetsuma","given":"Masakazu"},{"family":"Yuste","given":"Rafael"}],"issued":{"date-parts":[["2014",6,1]]}}}],"schema":"https://github.com/citation-style-language/schema/raw/master/csl-citation.json"}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(Chiu et al., 2013; Fino &amp; Yuste, 2011; Fu et al., 2014; Karnani et al., 2014, 2016; S. Lee et al., 2013; Letzkus et al., 2011; Pfeffer et al., 2013; Pi et al., 2013; Urban-Ciecko &amp; Barth,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2C</w:t>
      </w:r>
      <w:r w:rsidRPr="0060258A">
        <w:rPr>
          <w:rFonts w:ascii="Times New Roman" w:hAnsi="Times New Roman" w:cs="Times New Roman"/>
          <w:color w:val="000000" w:themeColor="text1"/>
        </w:rPr>
        <w:t>). Local circuit inputs to VIP neurons suggest that disinhibition may be a key mechanism for generating the mutual competition necessary in option selection and driv</w:t>
      </w:r>
      <w:r w:rsidRPr="0060258A">
        <w:rPr>
          <w:rFonts w:ascii="Times New Roman" w:hAnsi="Times New Roman" w:cs="Times New Roman" w:hint="eastAsia"/>
          <w:color w:val="000000" w:themeColor="text1"/>
        </w:rPr>
        <w:t>ing</w:t>
      </w:r>
      <w:r w:rsidRPr="0060258A">
        <w:rPr>
          <w:rFonts w:ascii="Times New Roman" w:hAnsi="Times New Roman" w:cs="Times New Roman"/>
          <w:color w:val="000000" w:themeColor="text1"/>
        </w:rPr>
        <w:t xml:space="preserve"> selective inhibition. In addition, given the existence of long-range inputs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{"citationID":"GdRjytfF","properties":{"formattedCitation":"(Kepecs &amp; Fishell, 2014; S. Lee et al., 2013; Pfeffer et al., 2013; Pi et al., 2013; Schuman et al., 2021)","plainCitation":"(Kepecs &amp; Fishell, 2014; S. Lee et al., 2013; Pfeffer et al., 2013; Pi et al., 2013; Schuman et al., 2021)","noteIndex":0},"citationItems":[{"id":170,"uris":["http://zotero.org/users/6345545/items/Y8R2CLBJ"],"itemData":{"id":170,"type":"article-journal","container-title":"Nature","DOI":"10.1038/nature12983","ISSN":"0028-0836, 1476-4687","issue":"7483","journalAbbreviation":"Nature","language":"en","page":"318-326","source":"DOI.org (Crossref)","title":"Interneuron cell types are fit to function","volume":"505","author":[{"family":"Kepecs","given":"Adam"},{"family":"Fishell","given":"Gordon"}],"issued":{"date-parts":[["2014",1]]}}},{"id":177,"uris":["http://zotero.org/users/6345545/items/ADYRRPUH"],"itemData":{"id":177,"type":"article-journal","abstract":"The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Josh"},{"family":"Fishell","given":"Gord"},{"family":"Rudy","given":"Bernardo"}],"issued":{"date-parts":[["2013",11]]}}},{"id":168,"uris":["http://zotero.org/users/6345545/items/9MNLY9B9"],"itemData":{"id":168,"type":"article-journal","container-title":"Nature Neuroscience","DOI":"10.1038/nn.3446","ISSN":"1097-6256, 1546-1726","issue":"8","journalAbbreviation":"Nat Neurosci","language":"en","page":"1068-1076","source":"DOI.org (Crossref)","title":"Inhibition of inhibition in visual cortex: the logic of connections between molecularly distinct interneurons","title-short":"Inhibition of inhibition in visual cortex","volume":"16","author":[{"family":"Pfeffer","given":"Carsten K"},{"family":"Xue","given":"Mingshan"},{"family":"He","given":"Miao"},{"family":"Huang","given":"Z Josh"},{"family":"Scanziani","given":"Massimo"}],"issued":{"date-parts":[["2013",8]]}}},{"id":227,"uris":["http://zotero.org/users/6345545/items/TV9JRY4U"],"itemData":{"id":227,"type":"article-journal","abstract":"Cortical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Josh"},{"family":"Kepecs","given":"Adam"}],"issued":{"date-parts":[["2013",11]]}}},{"id":4010,"uris":["http://zotero.org/users/6345545/items/YUJ32ZMS"],"itemData":{"id":4010,"type":"article-journal","abstract":"Many of our daily activities, such as riding a bike to work or reading a book in a noisy cafe, and highly skilled activities, such as a professional playing a tennis match or a violin concerto, depend upon the ability of the brain to quickly make moment-to-moment adjustments to our behavior in response to the results of our actions. Particularly, they depend upon the ability of the neocortex to integrate the information provided by the sensory organs (bottom-up information) with internally generated signals such as expectations or attentional signals (top-down information). This integration occurs in pyramidal cells (PCs) and their long apical dendrite, which branches extensively into a dendritic tuft in layer 1 (L1). The outermost layer of the neocortex, L1 is highly conserved across cortical areas and species. Importantly, L1 is the predominant input layer for top-down information, relayed by a rich, dense mesh of long-range projections that provide signals to the tuft branches of the PCs. Here, we discuss recent progress in our understanding of the composition of L1 and review evidence that L1 processing contributes to functions such as sensory perception, cross-modal integration, controlling states of consciousness, attention, and learning. Expected final online publication date for the Annual Review of Neuroscience, Volume 44 is July 2021. Please see http://www.annualreviews.org/page/journal/pubdates for revised estimates.","container-title":"Annual Review of Neuroscience","DOI":"10.1146/annurev-neuro-100520-012117","issue":"1","note":"_eprint: https://doi.org/10.1146/annurev-neuro-100520-012117\nPMID: 33730511","page":"null","source":"Annual Reviews","title":"Neocortical Layer 1: An Elegant Solution to Top-Down and Bottom-Up Integration","title-short":"Neocortical Layer 1","volume":"44","author":[{"family":"Schuman","given":"Benjamin"},{"family":"Dellal","given":"Shlomo"},{"family":"Prönneke","given":"Alvar"},{"family":"Machold","given":"Robert"},{"family":"Rudy","given":"Bernardo"}],"issued":{"date-parts":[["2021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(Kepecs &amp; Fishell, 2014; S. Lee et al., 2013; Pfeffer et al., 2013; Pi et al., 2013; Schuman et al., 2021)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and neuromodulatory </w:t>
      </w:r>
      <w:r w:rsidRPr="0060258A">
        <w:rPr>
          <w:rFonts w:ascii="Times New Roman" w:hAnsi="Times New Roman" w:cs="Times New Roman"/>
          <w:color w:val="000000" w:themeColor="text1"/>
        </w:rPr>
        <w:lastRenderedPageBreak/>
        <w:t>inputs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{"citationID":"xgSyvGlB","properties":{"formattedCitation":"(Alitto &amp; Dan, 2013; Fu et al., 2014; Pfeffer et al., 2013; Pr\\uc0\\u246{}nneke et al., 2020; Rudy et al., 2011; Tremblay et al., 2016)","plainCitation":"(Alitto &amp; Dan, 2013; Fu et al., 2014; Pfeffer et al., 2013; Prönneke et al., 2020; Rudy et al., 2011; Tremblay et al., 2016)","noteIndex":0},"citationItems":[{"id":164,"uris":["http://zotero.org/users/6345545/items/SHN6BC8V"],"itemData":{"id":164,"type":"article-journal","container-title":"Developmental Neurobiology","DOI":"10.1002/dneu.20853","ISSN":"19328451","issue":"1","journalAbbreviation":"Devel Neurobio","language":"en","page":"45-61","source":"DOI.org (Crossref)","title":"Three groups of interneurons account for nearly 100% of neocortical GABAergic neurons","volume":"71","author":[{"family":"Rudy","given":"Bernardo"},{"family":"Fishell","given":"Gordon"},{"family":"Lee","given":"SooHyun"},{"family":"Hjerling-Leffler","given":"Jens"}],"issued":{"date-parts":[["2011",1,1]]}}},{"id":2590,"uris":["http://zotero.org/users/6345545/items/EVZFRA5R"],"itemData":{"id":2590,"type":"article-journal","abstract":"Cortical networks are composed of glutamatergic excitatory projection neurons and local GABAergic inhibitory interneurons that gate signal flow and sculpt network dynamics. Although they represent a minority of the total neocortical neuronal population, GABAergic interneurons are highly heterogeneous, forming functional classes based on their morphological, electrophysiological, and molecular features, as well as connectivity and in vivo patterns of activity. Here we review our current understanding of neocortical interneuron diversity and the properties that distinguish cell types. We then discuss how the involvement of multiple cell types, each with a specific set of cellular properties, plays a crucial role in diversifying and increasing the computational power of a relatively small number of simple circuit motifs forming cortical networks. We illustrate how recent advances in the field have shed light onto the mechanisms by which GABAergic inhibition contributes to network operations.","container-title":"Neuron","DOI":"10.1016/j.neuron.2016.06.033","ISSN":"0896-6273","issue":"2","journalAbbreviation":"Neuron","language":"en","page":"260-292","source":"ScienceDirect","title":"GABAergic Interneurons in the Neocortex: From Cellular Properties to Circuits","title-short":"GABAergic Interneurons in the Neocortex","volume":"91","author":[{"family":"Tremblay","given":"Robin"},{"family":"Lee","given":"Soohyun"},{"family":"Rudy","given":"Bernardo"}],"issued":{"date-parts":[["2016",7,20]]}}},{"id":168,"uris":["http://zotero.org/users/6345545/items/9MNLY9B9"],"itemData":{"id":168,"type":"article-journal","container-title":"Nature Neuroscience","DOI":"10.1038/nn.3446","ISSN":"1097-6256, 1546-1726","issue":"8","journalAbbreviation":"Nat Neurosci","language":"en","page":"1068-1076","source":"DOI.org (Crossref)","title":"Inhibition of inhibition in visual cortex: the logic of connections between molecularly distinct interneurons","title-short":"Inhibition of inhibition in visual cortex","volume":"16","author":[{"family":"Pfeffer","given":"Carsten K"},{"family":"Xue","given":"Mingshan"},{"family":"He","given":"Miao"},{"family":"Huang","given":"Z Josh"},{"family":"Scanziani","given":"Massimo"}],"issued":{"date-parts":[["2013",8]]}}},{"id":192,"uris":["http://zotero.org/users/6345545/items/NKAPB2Z3"],"itemData":{"id":192,"type":"article-journal","abstract":"The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J."},{"family":"Dan","given":"Yang"}],"accessed":{"date-parts":[["2020",3,9]]},"issued":{"date-parts":[["2013"]]}}},{"id":213,"uris":["http://zotero.org/users/6345545/items/3RNVPRTF"],"itemData":{"id":213,"type":"article-journal","abstract":"Abstract.  Neocortical GABAergic interneurons expressing vasoactive intestinal polypeptide (VIP) contribute to sensory processing, sensorimotor integration, and","container-title":"Cerebral Cortex","DOI":"10.1093/cercor/bhz102","issue":"30","journalAbbreviation":"Cereb Cortex","language":"en","page":"488-504","source":"academic.oup.com","title":"Neuromodulation Leads to a Burst-Tonic Switch in a Subset of VIP Neurons in Mouse Primary Somatosensory (Barrel) Cortex","author":[{"family":"Prönneke","given":"Alvar"},{"family":"Witte","given":"Mirko"},{"family":"Möck","given":"Martin"},{"family":"Staiger","given":"Jochen F."}],"issued":{"date-parts":[["2020"]]}}}],"schema":"https://github.com/citation-style-language/schema/raw/master/csl-citation.json"} </w:instrText>
      </w:r>
      <w:r w:rsidRPr="0060258A">
        <w:rPr>
          <w:rFonts w:ascii="Times New Roman" w:hAnsi="Times New Roman" w:cs="Times New Roman"/>
          <w:color w:val="000000" w:themeColor="text1"/>
        </w:rPr>
        <w:fldChar w:fldCharType="separate"/>
      </w:r>
      <w:r w:rsidRPr="009C2159">
        <w:rPr>
          <w:rFonts w:ascii="Times New Roman" w:hAnsi="Times New Roman" w:cs="Times New Roman"/>
          <w:color w:val="000000"/>
        </w:rPr>
        <w:t>(Alitto &amp; Dan, 2013; Fu et al., 2014; Pfeffer et al., 2013; Prönneke et al., 2020; Rudy et al., 2011; Tremblay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to VIP neurons, local disinhibition has been proposed to play a particular role in dynamic gating of circuit activity; such gating may be essential in decision circuits underlying flexible behavior, mediating top-down control of network function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{"citationID":"3L7wNdJl","properties":{"formattedCitation":"(Fu et al., 2014; Kamigaki, 2019; S. Lee et al., 2013; Letzkus et al., 2011; Pi et al., 2013; Schuman et al., 2021; S. Zhang et al., 2014)","plainCitation":"(Fu et al., 2014; Kamigaki, 2019; S. Lee et al., 2013; Letzkus et al., 2011; Pi et al., 2013; Schuman et al., 2021;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P."}],"issued":{"date-parts":[["2014",3,13]]}}},{"id":4565,"uris":["http://zotero.org/users/6345545/items/ZL9UH9EU"],"itemData":{"id":4565,"type":"article-journal","abstract":"Executive control supports our ability to behave flexibly in accordance with a given situation. In order to fully understand how cortical circuits achieve this task, we need to determine the intrinsic physiological and connection profiles of neuron types and analyze their functional roles during behavior. This article introduces current knowledge regarding neuron type classification in the cortex and reviews our understanding of how each neuron type is incorporated in the functional cortical circuit to implement executive control. Recent work using neuron-type specific imaging/recording has begun to reveal significant functional organizations of pyramidal neurons and their subtypes depending on the layers and long-range projection targets. GABAergic interneurons also make crucial contributions to executive control in a subtype-specific manner. Vasoactive intestinal peptide (VIP)-positive interneurons are preferentially recruited by top-down inputs from higher-order cortical regions and amplify the signals in pyramidal neurons by inhibiting other interneuron subtypes. Particularly in the prefrontal cortex, one of the hierarchically highest cortices, executive control signals are regulated by the VIP neuron-mediated disinhibition and robustly maintained through recurrent connections at a long time scale. The differences and commonalities in the functional organization between sensory areas and the prefrontal cortex are discussed.","container-title":"Neuroscience Research","DOI":"10.1016/j.neures.2018.07.004","ISSN":"0168-0102","journalAbbreviation":"Neuroscience Research","language":"en","page":"13-22","source":"ScienceDirect","title":"Dissecting executive control circuits with neuron types","volume":"141","author":[{"family":"Kamigaki","given":"Tsukasa"}],"issued":{"date-parts":[["2019",4,1]]}}},{"id":177,"uris":["http://zotero.org/users/6345545/items/ADYRRPUH"],"itemData":{"id":177,"type":"article-journal","abstract":"The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Josh"},{"family":"Fishell","given":"Gord"},{"family":"Rudy","given":"Bernardo"}],"issued":{"date-parts":[["2013",11]]}}},{"id":236,"uris":["http://zotero.org/users/6345545/items/3ACEJ2Q7"],"itemData":{"id":236,"type":"article-journal","abstract":"Stimulus convergence and concomitant auditory cortex disinhibition are essential for fear learning.","container-title":"Nature","DOI":"10.1038/nature10674","ISSN":"1476-4687","issue":"7377","language":"en","license":"2011 Nature Publishing Group, a division of Macmillan Publishers Limited. All Rights Reserved.","note":"number: 7377\npublisher: Nature Publishing Group","page":"331-335","source":"www.nature.com","title":"A disinhibitory microcircuit for associative fear learning in the auditory cortex","volume":"480","author":[{"family":"Letzkus","given":"Johannes J."},{"family":"Wolff","given":"Steffen B. E."},{"family":"Meyer","given":"Elisabeth M. M."},{"family":"Tovote","given":"Philip"},{"family":"Courtin","given":"Julien"},{"family":"Herry","given":"Cyril"},{"family":"Lüthi","given":"Andreas"}],"issued":{"date-parts":[["2011",12]]}}},{"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Josh"},{"family":"Kepecs","given":"Adam"}],"issued":{"date-parts":[["2013",11]]}}},{"id":4010,"uris":["http://zotero.org/users/6345545/items/YUJ32ZMS"],"itemData":{"id":4010,"type":"article-journal","abstract":"Many of our daily activities, such as riding a bike to work or reading a book in a noisy cafe, and highly skilled activities, such as a professional playing a tennis match or a violin concerto, depend upon the ability of the brain to quickly make moment-to-moment adjustments to our behavior in response to the results of our actions. Particularly, they depend upon the ability of the neocortex to integrate the information provided by the sensory organs (bottom-up information) with internally generated signals such as expectations or attentional signals (top-down information). This integration occurs in pyramidal cells (PCs) and their long apical dendrite, which branches extensively into a dendritic tuft in layer 1 (L1). The outermost layer of the neocortex, L1 is highly conserved across cortical areas and species. Importantly, L1 is the predominant input layer for top-down information, relayed by a rich, dense mesh of long-range projections that provide signals to the tuft branches of the PCs. Here, we discuss recent progress in our understanding of the composition of L1 and review evidence that L1 processing contributes to functions such as sensory perception, cross-modal integration, controlling states of consciousness, attention, and learning. Expected final online publication date for the Annual Review of Neuroscience, Volume 44 is July 2021. Please see http://www.annualreviews.org/page/journal/pubdates for revised estimates.","container-title":"Annual Review of Neuroscience","DOI":"10.1146/annurev-neuro-100520-012117","issue":"1","note":"_eprint: https://doi.org/10.1146/annurev-neuro-100520-012117\nPMID: 33730511","page":"null","source":"Annual Reviews","title":"Neocortical Layer 1: An Elegant Solution to Top-Down and Bottom-Up Integration","title-short":"Neocortical Layer 1","volume":"44","author":[{"family":"Schuman","given":"Benjamin"},{"family":"Dellal","given":"Shlomo"},{"family":"Prönneke","given":"Alvar"},{"family":"Machold","given":"Robert"},{"family":"Rudy","given":"Bernardo"}],"issued":{"date-parts":[["2021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(Fu et al., 2014; Kamigaki, 2019; S. Lee et al., 2013; Letzkus et al., 2011; Pi et al., 2013; Schuman et al., 2021; S. Zhang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We find that a novel hybrid model incorporating recurrent excitation, lateral inhibition, and local disinhibition unifies multiple characteristics of decision activity including normalized value coding, WTA choice, and working memory. These findings suggest that local disinhibition provides a robust, biologically plausible integration of normalization and WTA selection in a single circuit architecture. Moreover, a top-down gating signal operating via this disinhibition enables the model to reproduce decision activity in a range of experimental paradigms with diverse task timing and activity dynamics.</w:t>
      </w:r>
    </w:p>
    <w:p w14:paraId="311C94AA" w14:textId="77777777" w:rsidR="00443316" w:rsidRPr="0060258A" w:rsidRDefault="00443316" w:rsidP="00443316">
      <w:pPr>
        <w:spacing w:line="480" w:lineRule="auto"/>
        <w:jc w:val="both"/>
        <w:rPr>
          <w:rFonts w:ascii="Times New Roman" w:hAnsi="Times New Roman" w:cs="Times New Roman"/>
          <w:b/>
          <w:color w:val="000000" w:themeColor="text1"/>
        </w:rPr>
      </w:pPr>
    </w:p>
    <w:p w14:paraId="1867D643" w14:textId="3080071D" w:rsidR="00E15537" w:rsidRDefault="00443316" w:rsidP="00443316">
      <w:r w:rsidRPr="0060258A">
        <w:rPr>
          <w:rFonts w:ascii="Times New Roman" w:hAnsi="Times New Roman" w:cs="Times New Roman"/>
          <w:color w:val="000000" w:themeColor="text1"/>
        </w:rPr>
        <w:t>In addition to its ability to capture a broader range of phenomena than existing models, the unique structure of the model offers several other advantages. The model incorporates recent findings from optogenetic studies to provide new information about the cortical microcircuit, employing the known the types and connectivit</w:t>
      </w:r>
      <w:r>
        <w:rPr>
          <w:rFonts w:ascii="Times New Roman" w:hAnsi="Times New Roman" w:cs="Times New Roman"/>
          <w:color w:val="000000" w:themeColor="text1"/>
        </w:rPr>
        <w:t>ies</w:t>
      </w:r>
      <w:r w:rsidRPr="0060258A">
        <w:rPr>
          <w:rFonts w:ascii="Times New Roman" w:hAnsi="Times New Roman" w:cs="Times New Roman"/>
          <w:color w:val="000000" w:themeColor="text1"/>
        </w:rPr>
        <w:t xml:space="preserve"> of inhibitory interneurons to yield observed physiological behavior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{"citationID":"f8oL7c4a","properties":{"formattedCitation":"(Fu et al., 2014; Karnani et al., 2014; Kepecs &amp; Fishell, 2014; Pi et al., 2013; Rudy et al., 2011)","plainCitation":"(Fu et al., 2014; Karnani et al., 2014; Kepecs &amp; Fishell, 2014; Pi et al., 2013; Rudy et al., 2011)","noteIndex":0},"citationItems":[{"id":170,"uris":["http://zotero.org/users/6345545/items/Y8R2CLBJ"],"itemData":{"id":170,"type":"article-journal","container-title":"Nature","DOI":"10.1038/nature12983","ISSN":"0028-0836, 1476-4687","issue":"7483","journalAbbreviation":"Nature","language":"en","page":"318-326","source":"DOI.org (Crossref)","title":"Interneuron cell types are fit to function","volume":"505","author":[{"family":"Kepecs","given":"Adam"},{"family":"Fishell","given":"Gordon"}],"issued":{"date-parts":[["2014",1]]}}},{"id":164,"uris":["http://zotero.org/users/6345545/items/SHN6BC8V"],"itemData":{"id":164,"type":"article-journal","container-title":"Developmental Neurobiology","DOI":"10.1002/dneu.20853","ISSN":"19328451","issue":"1","journalAbbreviation":"Devel Neurobio","language":"en","page":"45-61","source":"DOI.org (Crossref)","title":"Three groups of interneurons account for nearly 100% of neocortical GABAergic neurons","volume":"71","author":[{"family":"Rudy","given":"Bernardo"},{"family":"Fishell","given":"Gordon"},{"family":"Lee","given":"SooHyun"},{"family":"Hjerling-Leffler","given":"Jens"}],"issued":{"date-parts":[["2011",1,1]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P."}],"issued":{"date-parts":[["2014",3,13]]}}},{"id":5194,"uris":["http://zotero.org/users/6345545/items/2AN5TS7B"],"itemData":{"id":5194,"type":"article-journal","abstract":"The function of neocortical interneurons is still unclear, and, as often happens, one may be able to draw functional insights from considering the structure. In this spirit we describe recent structural results and discuss their potential functional implications. Most GABAergic interneurons innervate nearby pyramidal neurons very densely and without any apparent specificity, as if they were extending a ‘blanket of inhibition’, contacting pyramidal neurons often in an overlapping fashion. While subtypes of interneurons specifically target subcellular compartments of pyramidal cells, and they also target different layers selectively, they appear to treat all neighboring pyramidal cells the same and innervate them massively. We explore the functional implications and temporal properties of dense, overlapping inhibition by four interneuron populations.","collection-title":"SI: Inhibition: Synapses, Neurons and Circuits","container-title":"Current Opinion in Neurobiology","DOI":"10.1016/j.conb.2013.12.015","ISSN":"0959-4388","journalAbbreviation":"Current Opinion in Neurobiology","language":"en","page":"96-102","source":"ScienceDirect","title":"A blanket of inhibition: functional inferences from dense inhibitory connectivity","title-short":"A blanket of inhibition","volume":"26","author":[{"family":"Karnani","given":"Mahesh M"},{"family":"Agetsuma","given":"Masakazu"},{"family":"Yuste","given":"Rafael"}],"issued":{"date-parts":[["2014",6,1]]}}}],"schema":"https://github.com/citation-style-language/schema/raw/master/csl-citation.json"}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(Fu et al., 2014; Karnani et al., 2014; Kepecs &amp; Fishell, 2014; Pi et al., 2013; Rudy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It accomplishes this by, unlike prior models, employing the motif of anatomically structured, rather than pooled, inhibition. While structured inhibition is similar to changes of excitatory/inhibitory balance in some ways, the use of this alternative approach allows the model to predict classes of input-selective inhibition that have recently been observed in empirical studies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{"citationID":"sx07y7Hj","properties":{"formattedCitation":"(Allen et al., 2017; Gage et al., 2010; Najafi et al., 2020)","plainCitation":"(Allen et al., 2017; Gage et al., 2010; Najafi et al., 2020)","noteIndex":0},"citationItems":[{"id":4894,"uris":["http://zotero.org/users/6345545/items/KBBTHFQS"],"itemData":{"id":4894,"type":"article-journal","abstract":"The successful planning and execution of adaptive behaviors in mammals may require long-range coordination of neural networks throughout cerebral cortex. The neuronal implementation of signals that could orchestrate cortex-wide activity remains unclear. Here, we develop and apply methods for cortex-wide Ca2+ imaging in mice performing decision-making behavior and identify a global cortical representation of task engagement encoded in the activity dynamics of both single cells and superficial neuropil distributed across the majority of dorsal cortex. The activity of multiple molecularly defined cell types was found to reflect this representation with type-specific dynamics. Focal optogenetic inhibition tiled across cortex revealed a crucial role for frontal cortex in triggering this cortex-wide phenomenon; local inhibition of this region blocked both the cortex-wide response to task-initiating cues and the voluntary behavior. These findings reveal cell-type-specific processes in cortex for globally representing goal-directed behavior and identify a major cortical node that gates the global broadcast of task-related information.","container-title":"Neuron","DOI":"10.1016/j.neuron.2017.04.017","ISSN":"0896-6273","issue":"4","journalAbbreviation":"Neuron","language":"en","page":"891-907.e6","source":"ScienceDirect","title":"Global Representations of Goal-Directed Behavior in Distinct Cell Types of Mouse Neocortex","volume":"94","author":[{"family":"Allen","given":"William E."},{"family":"Kauvar","given":"Isaac V."},{"family":"Chen","given":"Michael Z."},{"family":"Richman","given":"Ethan B."},{"family":"Yang","given":"Samuel J."},{"family":"Chan","given":"Ken"},{"family":"Gradinaru","given":"Viviana"},{"family":"Deverman","given":"Benjamin E."},{"family":"Luo","given":"Liqun"},{"family":"Deisseroth","given":"Karl"}],"issued":{"date-parts":[["2017",5,17]]}}},{"id":3474,"uris":["http://zotero.org/users/6345545/items/TD7KEHMR"],"itemData":{"id":3474,"type":"article-journal","abstract":"Inhibitory neurons, which play a critical role in decision-making models, are often simplified as a single pool of non-selective neurons lacking connection specificity. This assumption is supported by observations in the primary visual cortex: inhibitory neurons are broadly tuned in vivo and show non-specific connectivity in slice. The selectivity of excitatory and inhibitory neurons within decision circuits and, hence, the validity of decision-making models are unknown. We simultaneously measured excitatory and inhibitory neurons in the posterior parietal cortex of mice judging multisensory stimuli. Surprisingly, excitatory and inhibitory neurons were equally selective for the animal’s choice, both at the single-cell and population level. Further, both cell types exhibited similar changes in selectivity and temporal dynamics during learning, paralleling behavioral improvements. These observations, combined with modeling, argue against circuit architectures assuming non-selective inhibitory neurons. Instead, they argue for selective subnetworks of inhibitory and excitatory neurons that are shaped by experience to support expert decision-making.","container-title":"Neuron","DOI":"10.1016/j.neuron.2019.09.045","ISSN":"0896-6273","issue":"1","journalAbbreviation":"Neuron","language":"en","page":"165-179.e8","source":"ScienceDirect","title":"Excitatory and Inhibitory Subnetworks Are Equally Selective during Decision-Making and Emerge Simultaneously during Learning","volume":"105","author":[{"family":"Najafi","given":"Farzaneh"},{"family":"Elsayed","given":"Gamaleldin F."},{"family":"Cao","given":"Robin"},{"family":"Pnevmatikakis","given":"Eftychios"},{"family":"Latham","given":"Peter E."},{"family":"Cunningham","given":"John P."},{"family":"Churchland","given":"Anne K."}],"issued":{"date-parts":[["2020",1,8]]}}},{"id":4906,"uris":["http://zotero.org/users/6345545/items/E8LGH87T"],"itemData":{"id":4906,"type":"article-journal","abstract":"Basal ganglia circuits are essential for the organization and execution of voluntary actions. Within the striatum, fast-spiking interneurons (FSIs) are thought to tightly regulate the activity of medium-spiny projection neurons (MSNs) through feed-forward inhibition, yet few studies have investigated the functional contributions of FSIs in behaving animals. We recorded presumed MSNs and FSIs together with motor cortex and globus pallidus (GP) neurons, in rats performing a simple choice task. MSN activity was widely distributed across the task sequence, especially near reward receipt. By contrast, FSIs showed a coordinated pulse of increased activity as chosen actions were initiated, in conjunction with a sharp decrease in GP activity. Both MSNs and FSIs were direction selective, but neighboring MSNs and FSIs showed opposite selectivity. Our findings suggest that individual FSIs participate in local striatal information processing, but more global disinhibition of FSIs by GP is important for initiating chosen actions while suppressing unwanted alternatives.","container-title":"Neuron","DOI":"10.1016/j.neuron.2010.06.034","ISSN":"0896-6273","issue":"3","journalAbbreviation":"Neuron","language":"en","page":"466-479","source":"ScienceDirect","title":"Selective Activation of Striatal Fast-Spiking Interneurons during Choice Execution","volume":"67","author":[{"family":"Gage","given":"Gregory J."},{"family":"Stoetzner","given":"Colin R."},{"family":"Wiltschko","given":"Alexander B."},{"family":"Berke","given":"Joshua D."}],"issued":{"date-parts":[["2010",8,12]]}}}],"schema":"https://github.com/citation-style-language/schema/raw/master/csl-citation.json"}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(Allen et al., 2017; Gage et al., 2010; Najafi et al., 2020)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but which cannot be predicted by more traditional motifs. Further, recent empirical studies of fast modulation suggest the importance of structured disinhibition to this process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{"citationID":"5KDjzay6","properties":{"formattedCitation":"(Alitto &amp; Dan, 2013; Brombas et al., 2014; Celada et al., 2013; Letzkus et al., 2011; Pi et al., 2013; Pinto &amp; Dan, 2015; Pr\\uc0\\u246{}nneke et al., 2020; Schuman et al., 2021; Xiang &amp; Prince, 2003)","plainCitation":"(Alitto &amp; Dan, 2013; Brombas et al., 2014; Celada et al., 2013; Letzkus et al., 2011; Pi et al., 2013; Pinto &amp; Dan, 2015; Prönneke et al., 2020; Schuman et al., 2021; Xiang &amp; Prince, 2003)","noteIndex":0},"citationItems":[{"id":236,"uris":["http://zotero.org/users/6345545/items/3ACEJ2Q7"],"itemData":{"id":236,"type":"article-journal","abstract":"Stimulus convergence and concomitant auditory cortex disinhibition are essential for fear learning.","container-title":"Nature","DOI":"10.1038/nature10674","ISSN":"1476-4687","issue":"7377","language":"en","license":"2011 Nature Publishing Group, a division of Macmillan Publishers Limited. All Rights Reserved.","note":"number: 7377\npublisher: Nature Publishing Group","page":"331-335","source":"www.nature.com","title":"A disinhibitory microcircuit for associative fear learning in the auditory cortex","volume":"480","author":[{"family":"Letzkus","given":"Johannes J."},{"family":"Wolff","given":"Steffen B. E."},{"family":"Meyer","given":"Elisabeth M. M."},{"family":"Tovote","given":"Philip"},{"family":"Courtin","given":"Julien"},{"family":"Herry","given":"Cyril"},{"family":"Lüthi","given":"Andreas"}],"issued":{"date-parts":[["2011",12]]}}},{"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Josh"},{"family":"Kepecs","given":"Adam"}],"issued":{"date-parts":[["2013",11]]}}},{"id":4010,"uris":["http://zotero.org/users/6345545/items/YUJ32ZMS"],"itemData":{"id":4010,"type":"article-journal","abstract":"Many of our daily activities, such as riding a bike to work or reading a book in a noisy cafe, and highly skilled activities, such as a professional playing a tennis match or a violin concerto, depend upon the ability of the brain to quickly make moment-to-moment adjustments to our behavior in response to the results of our actions. Particularly, they depend upon the ability of the neocortex to integrate the information provided by the sensory organs (bottom-up information) with internally generated signals such as expectations or attentional signals (top-down information). This integration occurs in pyramidal cells (PCs) and their long apical dendrite, which branches extensively into a dendritic tuft in layer 1 (L1). The outermost layer of the neocortex, L1 is highly conserved across cortical areas and species. Importantly, L1 is the predominant input layer for top-down information, relayed by a rich, dense mesh of long-range projections that provide signals to the tuft branches of the PCs. Here, we discuss recent progress in our understanding of the composition of L1 and review evidence that L1 processing contributes to functions such as sensory perception, cross-modal integration, controlling states of consciousness, attention, and learning. Expected final online publication date for the Annual Review of Neuroscience, Volume 44 is July 2021. Please see http://www.annualreviews.org/page/journal/pubdates for revised estimates.","container-title":"Annual Review of Neuroscience","DOI":"10.1146/annurev-neuro-100520-012117","issue":"1","note":"_eprint: https://doi.org/10.1146/annurev-neuro-100520-012117\nPMID: 33730511","page":"null","source":"Annual Reviews","title":"Neocortical Layer 1: An Elegant Solution to Top-Down and Bottom-Up Integration","title-short":"Neocortical Layer 1","volume":"44","author":[{"family":"Schuman","given":"Benjamin"},{"family":"Dellal","given":"Shlomo"},{"family":"Prönneke","given":"Alvar"},{"family":"Machold","given":"Robert"},{"family":"Rudy","given":"Bernardo"}],"issued":{"date-parts":[["2021"]]}}},{"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J."},{"family":"Dan","given":"Yang"}],"accessed":{"date-parts":[["2020",3,9]]},"issued":{"date-parts":[["2013"]]}}},{"id":213,"uris":["http://zotero.org/users/6345545/items/3RNVPRTF"],"itemData":{"id":213,"type":"article-journal","abstract":"Abstract.  Neocortical GABAergic interneurons expressing vasoactive intestinal polypeptide (VIP) contribute to sensory processing, sensorimotor integration, and","container-title":"Cerebral Cortex","DOI":"10.1093/cercor/bhz102","issue":"30","journalAbbreviation":"Cereb Cortex","language":"en","page":"488-504","source":"academic.oup.com","title":"Neuromodulation Leads to a Burst-Tonic Switch in a Subset of VIP Neurons in Mouse Primary Somatosensory (Barrel) Cortex","author":[{"family":"Prönneke","given":"Alvar"},{"family":"Witte","given":"Mirko"},{"family":"Möck","given":"Martin"},{"family":"Staiger","given":"Jochen F."}],"issued":{"date-parts":[["2020"]]}}},{"id":4882,"uris":["http://zotero.org/users/6345545/items/2DIZCMZY"],"itemData":{"id":4882,"type":"article-journal","abstract":"The prefrontal cortex (PFC) plays a key role in controlling goal-directed behavior. Although a variety of task-related signals have been observed in the PFC, whether they are differentially encoded by various cell types remains unclear. Here we performed cellular-resolution microendoscopic Ca2+ imaging from genetically defined cell types in the dorsomedial PFC of mice performing a PFC-dependent sensory discrimination task. We found that inhibitory interneurons of the same subtype were similar to each other, but different subtypes preferentially signaled different task-related events: somatostatin-positive neurons primarily signaled motor action (licking), vasoactive intestinal peptide-positive neurons responded strongly to action outcomes, whereas parvalbumin-positive neurons were less selective, responding to sensory cues, motor action, and trial outcomes. Compared to each interneuron subtype, pyramidal neurons showed much greater functional heterogeneity, and their responses varied across cortical layers. Such cell-type and laminar differences in neuronal functional properties may be crucial for local computation within the PFC microcircuit.","container-title":"Neuron","DOI":"10.1016/j.neuron.2015.06.021","ISSN":"0896-6273","issue":"2","journalAbbreviation":"Neuron","language":"en","page":"437-450","source":"ScienceDirect","title":"Cell-Type-Specific Activity in Prefrontal Cortex during Goal-Directed Behavior","volume":"87","author":[{"family":"Pinto","given":"Lucas"},{"family":"Dan","given":"Yang"}],"issued":{"date-parts":[["2015",7,15]]}}},{"id":4458,"uris":["http://zotero.org/users/6345545/items/G7NMH3VQ"],"itemData":{"id":4458,"type":"article-journal","abstract":"The serotonergic pathways originating in the dorsal and median raphe nuclei (DR and MnR, respectively) are critically involved in cortical function. Serotonin (5-HT), acting on postsynaptic and presynaptic receptors, is involved in cognition, mood, impulse control and motor functions by (1) modulating the activity of different neuronal types, and (2) varying the release of other neurotransmitters, such as glutamate, GABA, acetylcholine and dopamine. Also, 5-HT seems to play an important role in cortical development. Of all cortical regions, the frontal lobe is the area most enriched in serotonergic axons and 5-HT receptors. 5-HT and selective receptor agonists modulate the excitability of cortical neurons and their discharge rate through the activation of several receptor subtypes, of which the 5-HT1A, 5-HT1B, 5-HT2A, and 5-HT3 subtypes play a major role. Little is known, however, on the role of other excitatory receptors moderately expressed in cortical areas, such as 5-HT2C, 5-HT4, 5-HT6, and 5-HT7. In vitro and in vivo studies suggest that 5-HT1A and 5-HT2A receptors are key players and exert opposite effects on the activity of pyramidal neurons in the medial prefrontal cortex (mPFC). The activation of 5-HT1A receptors in mPFC hyperpolarizes pyramidal neurons whereas that of 5-HT2A receptors results in neuronal depolarization, reduction of the afterhyperpolarization and increase of excitatory postsynaptic currents (EPSCs) and of discharge rate. 5-HT can also stimulate excitatory (5-HT2A and 5-HT3) and inhibitory (5-HT1A) receptors in GABA interneurons to modulate synaptic GABA inputs onto pyramidal neurons. Likewise, the pharmacological manipulation of various 5-HT receptors alters oscillatory activity in PFC, suggesting that 5-HT is also involved in the control of cortical network activity. A better understanding of the actions of 5-HT in PFC may help to develop treatments for mood and cognitive disorders associated with an abnormal function of the frontal lobe.","container-title":"Frontiers in Integrative Neuroscience","DOI":"10.3389/fnint.2013.00025","ISSN":"1662-5145","page":"25","source":"Frontiers","title":"Serotonin modulation of cortical neurons and networks","volume":"7","author":[{"family":"Celada","given":"Pau"},{"family":"Puig","given":"M. Victoria"},{"family":"Artigas","given":"Francesc"}],"issued":{"date-parts":[["2013"]]}}},{"id":4460,"uris":["http://zotero.org/users/6345545/items/6FJ2RJFX"],"itemData":{"id":4460,"type":"article-journal","abstract":"Layer 1 neocortical GABAergic interneurons control the excitability of pyramidal neurons through cell-class-specific direct inhibitory and disynaptic disinhibitory circuitry. The engagement of layer 1 inhibitory circuits during behavior is powerfully controlled by the cholinergic neuromodulatory system. Here we report that acetylcholine (ACh) influences the excitability of layer 1 interneurons in a cell-class and activity-dependent manner. Whole-cell recordings from identified layer 1 interneurons of the rat somatosensory neocortex revealed that brief perisomatic application of ACh excited both neurogliaform cells (NGFCs) and classical-accommodating cells (c-ACs) at rest by the activation of nicotinic receptors. In contrast, under active, action potential firing states, ACh excited c-ACs, but inhibited NGFCs through muscarinic receptor-mediated, IP3 receptor-dependent elevations of intracellular calcium that gated surface-membrane calcium-activated potassium channels. These excitatory and inhibitory actions of ACh could be switched between by brief periods of NGFC action potential firing. Paired recordings demonstrated that cholinergic inhibition of NGFCs disinhibited the apical dendrites of layer 2/3 pyramidal neurons by silencing widespread, GABAB receptor-mediated, monosynaptic inhibition. Together, these data suggest that the cholinergic system modulates layer 1 inhibitory circuits in an activity-dependent manner to dynamically control dendritic synaptic inhibition of pyramidal neurons.","container-title":"Journal of Neuroscience","DOI":"10.1523/JNEUROSCI.4470-13.2014","ISSN":"0270-6474, 1529-2401","issue":"5","journalAbbreviation":"J. Neurosci.","language":"en","license":"Copyright © 2014 the authors 0270-6474/14/341932-10$15.00/0","note":"publisher: Society for Neuroscience\nsection: Articles\nPMID: 24478372","page":"1932-1941","source":"www.jneurosci.org","title":"Activity-Dependent Modulation of Layer 1 Inhibitory Neocortical Circuits by Acetylcholine","volume":"34","author":[{"family":"Brombas","given":"Arne"},{"family":"Fletcher","given":"Lee N."},{"family":"Williams","given":"Stephen R."}],"issued":{"date-parts":[["2014",1,29]]}}},{"id":4456,"uris":["http://zotero.org/users/6345545/items/BXZ87F8A"],"itemData":{"id":4456,"type":"article-journal","abstract":"The effects of serotonin (5-HT) on excitability of two cortical interneuronal subtypes, fast-spiking (FS) and low threshold spike (LTS) cells, and on spontaneous inhibitory postsynaptic currents (sIPSCs) in layer V pyramidal cells were studied in rat visual cortical slices using whole-cell recording techniques. Twenty-two of 28 FS and 26 of 35 LTS interneurons responded to local application of 5-HT. In the group of responsive neurons, 5-HT elicited an inward current in 50% of FS cells and 15% of LTS cells, an outward current was evoked in 41% of FS cells and 81% of LTS cells, and an inward current followed by an outward current in 9% of FS cells and 4% LTS cells. The inward and outward currents were blocked by a 5-HT3 receptor antagonist, tropisetron, and a 5-HT1A receptor antagonist, NAN-190, respectively. The 5-HT–induced inward and outward currents were both associated with an increase in membrane conductance. The estimated reversal potential was more positive than −40 mV for the inward current and close to the calculated K+equilibrium potential for the outward current. The 5-HT application caused an increase, a decrease, or an increase followed by a decrease in the frequency of sIPSCs in pyramidal cells. The 5-HT3 receptor agonist 1-(m-chlorophenyl) biguanide increased the frequency of larger and fast-rising sIPSCs, whereas the 5-HT1Areceptor agonist (±)8-hydroxydipropylaminotetralin hydrobromide elicited opposite effects and decreased the frequency of large events. These data indicate that serotonergic activation imposes complex actions on cortical inhibitory networks, which may lead to changes in cortical information processing.","container-title":"Journal of Neurophysiology","DOI":"10.1152/jn.00533.2002","ISSN":"0022-3077","issue":"3","note":"publisher: American Physiological Society","page":"1278-1287","source":"journals.physiology.org (Atypon)","title":"Heterogeneous Actions of Serotonin on Interneurons in Rat  Visual Cortex","volume":"89","author":[{"family":"Xiang","given":"Zixiu"},{"family":"Prince","given":"David A."}],"issued":{"date-parts":[["2003",3,1]]}}}],"schema":"https://github.com/citation-style-language/schema/raw/master/csl-citation.json"} </w:instrText>
      </w:r>
      <w:r w:rsidRPr="0060258A">
        <w:rPr>
          <w:rFonts w:ascii="Times New Roman" w:hAnsi="Times New Roman" w:cs="Times New Roman"/>
          <w:color w:val="000000" w:themeColor="text1"/>
        </w:rPr>
        <w:fldChar w:fldCharType="separate"/>
      </w:r>
      <w:r w:rsidRPr="009C2159">
        <w:rPr>
          <w:rFonts w:ascii="Times New Roman" w:hAnsi="Times New Roman" w:cs="Times New Roman"/>
          <w:color w:val="000000"/>
        </w:rPr>
        <w:t>(Alitto &amp; Dan, 2013; Brombas et al., 2014; Celada et al., 2013; Letzkus et al., 2011; Pi et al., 2013; Pinto &amp; Dan, 2015; Prönneke et al., 2020; Schuman et al., 2021; Xiang &amp; Prince, 2003)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 finding well aligned with the model. In summary, the local disinhibition-based decision model (LDDM) offers a new circuit motif that takes account of the most anatomical and physiological data on the nature of structured inhibition which providing a more accurate capture of observed physiological findings during all phases of the decision-making process. </w:t>
      </w:r>
      <w:r w:rsidRPr="0060258A">
        <w:rPr>
          <w:rFonts w:ascii="Times New Roman" w:hAnsi="Times New Roman" w:cs="Times New Roman"/>
          <w:color w:val="000000" w:themeColor="text1"/>
          <w:sz w:val="28"/>
        </w:rPr>
        <w:br w:type="page"/>
      </w:r>
    </w:p>
    <w:sectPr w:rsidR="00E15537" w:rsidSect="0069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16"/>
    <w:rsid w:val="000D237B"/>
    <w:rsid w:val="00214955"/>
    <w:rsid w:val="002F166E"/>
    <w:rsid w:val="00443316"/>
    <w:rsid w:val="005E37C7"/>
    <w:rsid w:val="00696AE2"/>
    <w:rsid w:val="008E61C4"/>
    <w:rsid w:val="00E15537"/>
    <w:rsid w:val="00E45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79DF20"/>
  <w15:chartTrackingRefBased/>
  <w15:docId w15:val="{33AECCBE-0E4B-6842-BD02-8B53E025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316"/>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paragraph" w:styleId="Caption">
    <w:name w:val="caption"/>
    <w:basedOn w:val="Normal"/>
    <w:next w:val="Normal"/>
    <w:uiPriority w:val="35"/>
    <w:unhideWhenUsed/>
    <w:qFormat/>
    <w:rsid w:val="00443316"/>
    <w:pPr>
      <w:spacing w:after="200"/>
    </w:pPr>
    <w:rPr>
      <w:i/>
      <w:iCs/>
      <w:color w:val="44546A" w:themeColor="text2"/>
      <w:sz w:val="18"/>
      <w:szCs w:val="18"/>
    </w:rPr>
  </w:style>
  <w:style w:type="character" w:styleId="Hyperlink">
    <w:name w:val="Hyperlink"/>
    <w:basedOn w:val="DefaultParagraphFont"/>
    <w:uiPriority w:val="99"/>
    <w:unhideWhenUsed/>
    <w:rsid w:val="004433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mailto:bs3667@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50969</Words>
  <Characters>290528</Characters>
  <Application>Microsoft Office Word</Application>
  <DocSecurity>0</DocSecurity>
  <Lines>2421</Lines>
  <Paragraphs>681</Paragraphs>
  <ScaleCrop>false</ScaleCrop>
  <Company>NYU School of Medicine</Company>
  <LinksUpToDate>false</LinksUpToDate>
  <CharactersWithSpaces>340816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1</cp:revision>
  <dcterms:created xsi:type="dcterms:W3CDTF">2023-01-26T20:13:00Z</dcterms:created>
  <dcterms:modified xsi:type="dcterms:W3CDTF">2023-01-26T20:13:00Z</dcterms:modified>
</cp:coreProperties>
</file>