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F1165" w14:textId="77777777" w:rsidR="00000000" w:rsidRDefault="00000000" w:rsidP="004E6CE7">
      <w:pPr>
        <w:spacing w:after="0"/>
        <w:rPr>
          <w:sz w:val="24"/>
          <w:szCs w:val="24"/>
        </w:rPr>
      </w:pPr>
    </w:p>
    <w:tbl>
      <w:tblPr>
        <w:tblStyle w:val="TableGrid"/>
        <w:tblW w:w="13076" w:type="dxa"/>
        <w:tblLook w:val="04A0" w:firstRow="1" w:lastRow="0" w:firstColumn="1" w:lastColumn="0" w:noHBand="0" w:noVBand="1"/>
      </w:tblPr>
      <w:tblGrid>
        <w:gridCol w:w="2415"/>
        <w:gridCol w:w="10661"/>
      </w:tblGrid>
      <w:tr w:rsidR="004E6CE7" w14:paraId="2A8228F9" w14:textId="77777777" w:rsidTr="00270803">
        <w:trPr>
          <w:trHeight w:val="646"/>
        </w:trPr>
        <w:tc>
          <w:tcPr>
            <w:tcW w:w="2415" w:type="dxa"/>
          </w:tcPr>
          <w:p w14:paraId="55719720" w14:textId="7517DDF0" w:rsidR="004E6CE7" w:rsidRPr="004E6CE7" w:rsidRDefault="004E6CE7" w:rsidP="004E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4E6CE7">
              <w:rPr>
                <w:b/>
                <w:bCs/>
                <w:sz w:val="48"/>
                <w:szCs w:val="48"/>
              </w:rPr>
              <w:t>Name</w:t>
            </w:r>
          </w:p>
        </w:tc>
        <w:tc>
          <w:tcPr>
            <w:tcW w:w="10661" w:type="dxa"/>
          </w:tcPr>
          <w:p w14:paraId="01BF7F45" w14:textId="7EA14AC4" w:rsidR="004E6CE7" w:rsidRPr="004E6CE7" w:rsidRDefault="004E6CE7" w:rsidP="004E6CE7">
            <w:pPr>
              <w:jc w:val="center"/>
              <w:rPr>
                <w:b/>
                <w:bCs/>
                <w:sz w:val="24"/>
                <w:szCs w:val="24"/>
              </w:rPr>
            </w:pPr>
            <w:r w:rsidRPr="004E6CE7">
              <w:rPr>
                <w:b/>
                <w:bCs/>
                <w:sz w:val="48"/>
                <w:szCs w:val="48"/>
              </w:rPr>
              <w:t>Purpose</w:t>
            </w:r>
          </w:p>
        </w:tc>
      </w:tr>
      <w:tr w:rsidR="004E6CE7" w14:paraId="2621133F" w14:textId="77777777" w:rsidTr="00270803">
        <w:trPr>
          <w:trHeight w:val="646"/>
        </w:trPr>
        <w:tc>
          <w:tcPr>
            <w:tcW w:w="2415" w:type="dxa"/>
          </w:tcPr>
          <w:p w14:paraId="5E6AA70F" w14:textId="3F4AB466" w:rsidR="004E6CE7" w:rsidRDefault="004E6CE7" w:rsidP="004E6CE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page.tsx</w:t>
            </w:r>
            <w:proofErr w:type="spellEnd"/>
          </w:p>
        </w:tc>
        <w:tc>
          <w:tcPr>
            <w:tcW w:w="10661" w:type="dxa"/>
          </w:tcPr>
          <w:p w14:paraId="3C97C9AF" w14:textId="188B7963" w:rsidR="004E6CE7" w:rsidRDefault="004E6CE7" w:rsidP="004E6C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primary content for the page.</w:t>
            </w:r>
          </w:p>
        </w:tc>
      </w:tr>
      <w:tr w:rsidR="004E6CE7" w14:paraId="23B1E7AE" w14:textId="77777777" w:rsidTr="00270803">
        <w:trPr>
          <w:trHeight w:val="646"/>
        </w:trPr>
        <w:tc>
          <w:tcPr>
            <w:tcW w:w="2415" w:type="dxa"/>
          </w:tcPr>
          <w:p w14:paraId="5DEC151A" w14:textId="2E08F5FA" w:rsidR="004E6CE7" w:rsidRDefault="004E6CE7" w:rsidP="004E6C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layout.txt</w:t>
            </w:r>
          </w:p>
        </w:tc>
        <w:tc>
          <w:tcPr>
            <w:tcW w:w="10661" w:type="dxa"/>
          </w:tcPr>
          <w:p w14:paraId="44F26FA5" w14:textId="6C2D660F" w:rsidR="004E6CE7" w:rsidRDefault="004E6CE7" w:rsidP="004E6C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Wraps up the currently displayed page.  Use to show content common across many pages.</w:t>
            </w:r>
          </w:p>
        </w:tc>
      </w:tr>
      <w:tr w:rsidR="004E6CE7" w14:paraId="435EC004" w14:textId="77777777" w:rsidTr="00270803">
        <w:trPr>
          <w:trHeight w:val="646"/>
        </w:trPr>
        <w:tc>
          <w:tcPr>
            <w:tcW w:w="2415" w:type="dxa"/>
          </w:tcPr>
          <w:p w14:paraId="7B11D6C6" w14:textId="3D2023DE" w:rsidR="004E6CE7" w:rsidRDefault="004E6CE7" w:rsidP="004E6C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not-</w:t>
            </w:r>
            <w:proofErr w:type="spellStart"/>
            <w:r>
              <w:rPr>
                <w:sz w:val="24"/>
                <w:szCs w:val="24"/>
              </w:rPr>
              <w:t>found.tsx</w:t>
            </w:r>
            <w:proofErr w:type="spellEnd"/>
          </w:p>
        </w:tc>
        <w:tc>
          <w:tcPr>
            <w:tcW w:w="10661" w:type="dxa"/>
          </w:tcPr>
          <w:p w14:paraId="76695E97" w14:textId="6212C928" w:rsidR="004E6CE7" w:rsidRDefault="004E6CE7" w:rsidP="004E6C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when we call the ‘</w:t>
            </w:r>
            <w:proofErr w:type="spellStart"/>
            <w:r>
              <w:rPr>
                <w:sz w:val="24"/>
                <w:szCs w:val="24"/>
              </w:rPr>
              <w:t>notFound</w:t>
            </w:r>
            <w:proofErr w:type="spellEnd"/>
            <w:r>
              <w:rPr>
                <w:sz w:val="24"/>
                <w:szCs w:val="24"/>
              </w:rPr>
              <w:t>’ function.</w:t>
            </w:r>
          </w:p>
        </w:tc>
      </w:tr>
      <w:tr w:rsidR="004E6CE7" w14:paraId="3028CDBA" w14:textId="77777777" w:rsidTr="00270803">
        <w:trPr>
          <w:trHeight w:val="646"/>
        </w:trPr>
        <w:tc>
          <w:tcPr>
            <w:tcW w:w="2415" w:type="dxa"/>
          </w:tcPr>
          <w:p w14:paraId="24F9285B" w14:textId="4B5346E2" w:rsidR="004E6CE7" w:rsidRDefault="004E6CE7" w:rsidP="004E6CE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loading.tsx</w:t>
            </w:r>
            <w:proofErr w:type="spellEnd"/>
          </w:p>
        </w:tc>
        <w:tc>
          <w:tcPr>
            <w:tcW w:w="10661" w:type="dxa"/>
          </w:tcPr>
          <w:p w14:paraId="058DE8CE" w14:textId="69EA7CAA" w:rsidR="004E6CE7" w:rsidRDefault="004E6CE7" w:rsidP="004E6C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when a server component is fetching some data.</w:t>
            </w:r>
          </w:p>
        </w:tc>
      </w:tr>
      <w:tr w:rsidR="004E6CE7" w14:paraId="37635D19" w14:textId="77777777" w:rsidTr="00270803">
        <w:trPr>
          <w:trHeight w:val="624"/>
        </w:trPr>
        <w:tc>
          <w:tcPr>
            <w:tcW w:w="2415" w:type="dxa"/>
          </w:tcPr>
          <w:p w14:paraId="28691676" w14:textId="257829F9" w:rsidR="004E6CE7" w:rsidRDefault="004E6CE7" w:rsidP="004E6CE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error.tsx</w:t>
            </w:r>
            <w:proofErr w:type="spellEnd"/>
          </w:p>
        </w:tc>
        <w:tc>
          <w:tcPr>
            <w:tcW w:w="10661" w:type="dxa"/>
          </w:tcPr>
          <w:p w14:paraId="628F880E" w14:textId="609D3F39" w:rsidR="004E6CE7" w:rsidRDefault="004E6CE7" w:rsidP="004E6C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when an error occurs in a server component.</w:t>
            </w:r>
          </w:p>
        </w:tc>
      </w:tr>
      <w:tr w:rsidR="004E6CE7" w14:paraId="77234042" w14:textId="77777777" w:rsidTr="00270803">
        <w:trPr>
          <w:trHeight w:val="646"/>
        </w:trPr>
        <w:tc>
          <w:tcPr>
            <w:tcW w:w="2415" w:type="dxa"/>
          </w:tcPr>
          <w:p w14:paraId="79F76404" w14:textId="4356E184" w:rsidR="004E6CE7" w:rsidRDefault="004E6CE7" w:rsidP="004E6CE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route.tsx</w:t>
            </w:r>
            <w:proofErr w:type="spellEnd"/>
          </w:p>
        </w:tc>
        <w:tc>
          <w:tcPr>
            <w:tcW w:w="10661" w:type="dxa"/>
          </w:tcPr>
          <w:p w14:paraId="22C4E8CA" w14:textId="624DE497" w:rsidR="004E6CE7" w:rsidRDefault="004E6CE7" w:rsidP="004E6C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Defines API endpoints</w:t>
            </w:r>
          </w:p>
        </w:tc>
      </w:tr>
    </w:tbl>
    <w:p w14:paraId="52B0353D" w14:textId="77777777" w:rsidR="004E6CE7" w:rsidRDefault="004E6CE7" w:rsidP="004E6CE7">
      <w:pPr>
        <w:spacing w:after="0"/>
        <w:rPr>
          <w:sz w:val="24"/>
          <w:szCs w:val="24"/>
        </w:rPr>
      </w:pPr>
    </w:p>
    <w:p w14:paraId="62D0068C" w14:textId="77777777" w:rsidR="004E6CE7" w:rsidRDefault="004E6CE7" w:rsidP="004E6CE7">
      <w:pPr>
        <w:spacing w:after="0"/>
        <w:rPr>
          <w:sz w:val="24"/>
          <w:szCs w:val="24"/>
        </w:rPr>
      </w:pPr>
    </w:p>
    <w:p w14:paraId="24F921A9" w14:textId="77777777" w:rsidR="004E6CE7" w:rsidRDefault="004E6CE7" w:rsidP="004E6CE7">
      <w:pPr>
        <w:spacing w:after="0"/>
        <w:rPr>
          <w:sz w:val="24"/>
          <w:szCs w:val="24"/>
        </w:rPr>
      </w:pPr>
    </w:p>
    <w:p w14:paraId="327E00CE" w14:textId="77777777" w:rsidR="004E6CE7" w:rsidRDefault="004E6CE7" w:rsidP="004E6CE7">
      <w:pPr>
        <w:spacing w:after="0"/>
        <w:rPr>
          <w:sz w:val="24"/>
          <w:szCs w:val="24"/>
        </w:rPr>
      </w:pPr>
    </w:p>
    <w:p w14:paraId="1E474490" w14:textId="77777777" w:rsidR="004E6CE7" w:rsidRDefault="004E6CE7" w:rsidP="004E6CE7">
      <w:pPr>
        <w:spacing w:after="0"/>
        <w:rPr>
          <w:sz w:val="24"/>
          <w:szCs w:val="24"/>
        </w:rPr>
      </w:pPr>
    </w:p>
    <w:p w14:paraId="2DA476CC" w14:textId="77777777" w:rsidR="004E6CE7" w:rsidRDefault="004E6CE7" w:rsidP="004E6CE7">
      <w:pPr>
        <w:spacing w:after="0"/>
        <w:rPr>
          <w:sz w:val="24"/>
          <w:szCs w:val="24"/>
        </w:rPr>
      </w:pPr>
    </w:p>
    <w:p w14:paraId="3323EE79" w14:textId="77777777" w:rsidR="004E6CE7" w:rsidRDefault="004E6CE7" w:rsidP="004E6CE7">
      <w:pPr>
        <w:spacing w:after="0"/>
        <w:rPr>
          <w:sz w:val="24"/>
          <w:szCs w:val="24"/>
        </w:rPr>
      </w:pPr>
    </w:p>
    <w:p w14:paraId="4D753DF9" w14:textId="77777777" w:rsidR="004E6CE7" w:rsidRDefault="004E6CE7" w:rsidP="004E6CE7">
      <w:pPr>
        <w:spacing w:after="0"/>
        <w:rPr>
          <w:sz w:val="24"/>
          <w:szCs w:val="24"/>
        </w:rPr>
      </w:pPr>
    </w:p>
    <w:p w14:paraId="5052DFE7" w14:textId="77777777" w:rsidR="004E6CE7" w:rsidRDefault="004E6CE7" w:rsidP="004E6CE7">
      <w:pPr>
        <w:spacing w:after="0"/>
        <w:rPr>
          <w:sz w:val="24"/>
          <w:szCs w:val="24"/>
        </w:rPr>
      </w:pPr>
    </w:p>
    <w:p w14:paraId="27C07669" w14:textId="77777777" w:rsidR="004E6CE7" w:rsidRDefault="004E6CE7" w:rsidP="004E6CE7">
      <w:pPr>
        <w:spacing w:after="0"/>
        <w:rPr>
          <w:sz w:val="24"/>
          <w:szCs w:val="24"/>
        </w:rPr>
      </w:pPr>
    </w:p>
    <w:p w14:paraId="055890FD" w14:textId="77777777" w:rsidR="004E6CE7" w:rsidRDefault="004E6CE7" w:rsidP="004E6CE7">
      <w:pPr>
        <w:spacing w:after="0"/>
        <w:rPr>
          <w:sz w:val="24"/>
          <w:szCs w:val="24"/>
        </w:rPr>
      </w:pPr>
    </w:p>
    <w:p w14:paraId="03978CCC" w14:textId="77777777" w:rsidR="004E6CE7" w:rsidRDefault="004E6CE7" w:rsidP="004E6CE7">
      <w:pPr>
        <w:spacing w:after="0"/>
        <w:rPr>
          <w:sz w:val="24"/>
          <w:szCs w:val="24"/>
        </w:rPr>
      </w:pPr>
    </w:p>
    <w:p w14:paraId="0EF0C37A" w14:textId="77777777" w:rsidR="004E6CE7" w:rsidRDefault="004E6CE7" w:rsidP="004E6CE7">
      <w:pPr>
        <w:spacing w:after="0"/>
        <w:rPr>
          <w:sz w:val="24"/>
          <w:szCs w:val="24"/>
        </w:rPr>
      </w:pPr>
    </w:p>
    <w:p w14:paraId="082FDC75" w14:textId="77777777" w:rsidR="004E6CE7" w:rsidRDefault="004E6CE7" w:rsidP="004E6CE7">
      <w:pPr>
        <w:spacing w:after="0"/>
        <w:rPr>
          <w:sz w:val="24"/>
          <w:szCs w:val="24"/>
        </w:rPr>
      </w:pPr>
    </w:p>
    <w:p w14:paraId="5699B4C1" w14:textId="77777777" w:rsidR="004E6CE7" w:rsidRDefault="004E6CE7" w:rsidP="004E6CE7">
      <w:pPr>
        <w:spacing w:after="0"/>
        <w:rPr>
          <w:sz w:val="24"/>
          <w:szCs w:val="24"/>
        </w:rPr>
      </w:pPr>
    </w:p>
    <w:p w14:paraId="7316F153" w14:textId="77777777" w:rsidR="004E6CE7" w:rsidRDefault="004E6CE7" w:rsidP="004E6CE7">
      <w:pPr>
        <w:spacing w:after="0"/>
        <w:rPr>
          <w:sz w:val="24"/>
          <w:szCs w:val="24"/>
        </w:rPr>
      </w:pPr>
    </w:p>
    <w:p w14:paraId="5455EFE9" w14:textId="77777777" w:rsidR="004E6CE7" w:rsidRDefault="004E6CE7" w:rsidP="004E6CE7">
      <w:pPr>
        <w:spacing w:after="0"/>
        <w:rPr>
          <w:sz w:val="24"/>
          <w:szCs w:val="24"/>
        </w:rPr>
      </w:pPr>
    </w:p>
    <w:p w14:paraId="0DB0D3E2" w14:textId="77777777" w:rsidR="004E6CE7" w:rsidRDefault="004E6CE7" w:rsidP="004E6CE7">
      <w:pPr>
        <w:spacing w:after="0"/>
        <w:rPr>
          <w:sz w:val="24"/>
          <w:szCs w:val="24"/>
        </w:rPr>
      </w:pPr>
    </w:p>
    <w:p w14:paraId="200A7697" w14:textId="77777777" w:rsidR="004E6CE7" w:rsidRDefault="004E6CE7" w:rsidP="004E6CE7">
      <w:pPr>
        <w:spacing w:after="0"/>
        <w:rPr>
          <w:sz w:val="24"/>
          <w:szCs w:val="24"/>
        </w:rPr>
      </w:pPr>
    </w:p>
    <w:p w14:paraId="24C689FF" w14:textId="77777777" w:rsidR="004E6CE7" w:rsidRPr="004E6CE7" w:rsidRDefault="004E6CE7" w:rsidP="004E6CE7">
      <w:pPr>
        <w:spacing w:after="0"/>
        <w:rPr>
          <w:sz w:val="24"/>
          <w:szCs w:val="24"/>
        </w:rPr>
      </w:pPr>
    </w:p>
    <w:sectPr w:rsidR="004E6CE7" w:rsidRPr="004E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4F"/>
    <w:rsid w:val="00262AC7"/>
    <w:rsid w:val="00270803"/>
    <w:rsid w:val="003A7A4F"/>
    <w:rsid w:val="004E6CE7"/>
    <w:rsid w:val="008142A1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1E0A"/>
  <w15:chartTrackingRefBased/>
  <w15:docId w15:val="{4FAEE44F-8681-4F4E-BE77-61CA4D2B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3</cp:revision>
  <dcterms:created xsi:type="dcterms:W3CDTF">2024-01-04T21:34:00Z</dcterms:created>
  <dcterms:modified xsi:type="dcterms:W3CDTF">2024-01-04T21:40:00Z</dcterms:modified>
</cp:coreProperties>
</file>