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755"/>
        <w:gridCol w:w="1890"/>
        <w:gridCol w:w="5092"/>
        <w:gridCol w:w="1388"/>
        <w:gridCol w:w="2520"/>
        <w:gridCol w:w="5490"/>
      </w:tblGrid>
      <w:tr w:rsidR="0024527F" w:rsidRPr="007E4FB9" w:rsidTr="005266D0">
        <w:tc>
          <w:tcPr>
            <w:tcW w:w="22135" w:type="dxa"/>
            <w:gridSpan w:val="6"/>
          </w:tcPr>
          <w:p w:rsidR="0024527F" w:rsidRDefault="0024527F" w:rsidP="00E65D60">
            <w:pPr>
              <w:spacing w:line="0" w:lineRule="atLeast"/>
              <w:jc w:val="center"/>
              <w:rPr>
                <w:sz w:val="28"/>
              </w:rPr>
            </w:pPr>
            <w:r w:rsidRPr="00802E4C">
              <w:rPr>
                <w:sz w:val="28"/>
              </w:rPr>
              <w:t>E-Commerce Portal development</w:t>
            </w:r>
            <w:r w:rsidR="00802E4C">
              <w:rPr>
                <w:sz w:val="28"/>
              </w:rPr>
              <w:t xml:space="preserve"> for </w:t>
            </w:r>
            <w:proofErr w:type="spellStart"/>
            <w:r w:rsidR="00E65D60">
              <w:rPr>
                <w:sz w:val="28"/>
              </w:rPr>
              <w:t>Fairdeal</w:t>
            </w:r>
            <w:proofErr w:type="spellEnd"/>
            <w:r w:rsidR="00E65D60">
              <w:rPr>
                <w:sz w:val="28"/>
              </w:rPr>
              <w:t xml:space="preserve"> Filaments</w:t>
            </w:r>
          </w:p>
          <w:p w:rsidR="00E65D60" w:rsidRDefault="00E65D60" w:rsidP="00F10C43">
            <w:pPr>
              <w:spacing w:line="0" w:lineRule="atLeast"/>
              <w:rPr>
                <w:sz w:val="28"/>
              </w:rPr>
            </w:pPr>
          </w:p>
          <w:p w:rsidR="00802E4C" w:rsidRDefault="00802E4C" w:rsidP="00F10C43">
            <w:pPr>
              <w:spacing w:line="0" w:lineRule="atLeast"/>
              <w:rPr>
                <w:sz w:val="28"/>
              </w:rPr>
            </w:pPr>
            <w:r>
              <w:rPr>
                <w:sz w:val="28"/>
              </w:rPr>
              <w:t>Purpose of Document</w:t>
            </w:r>
          </w:p>
          <w:p w:rsidR="00802E4C" w:rsidRDefault="00802E4C" w:rsidP="00802E4C">
            <w:pPr>
              <w:pStyle w:val="ListParagraph"/>
              <w:numPr>
                <w:ilvl w:val="0"/>
                <w:numId w:val="20"/>
              </w:numPr>
              <w:spacing w:line="0" w:lineRule="atLeast"/>
            </w:pPr>
            <w:r>
              <w:t xml:space="preserve">Understanding of deliverables </w:t>
            </w:r>
            <w:r w:rsidR="003233AC">
              <w:t>as solution</w:t>
            </w:r>
          </w:p>
          <w:p w:rsidR="00041F75" w:rsidRPr="00802E4C" w:rsidRDefault="003233AC" w:rsidP="00041F75">
            <w:pPr>
              <w:pStyle w:val="ListParagraph"/>
              <w:numPr>
                <w:ilvl w:val="0"/>
                <w:numId w:val="20"/>
              </w:numPr>
              <w:spacing w:line="0" w:lineRule="atLeast"/>
            </w:pPr>
            <w:r>
              <w:t>For Technical team to understand scope of work and development efforts</w:t>
            </w:r>
          </w:p>
        </w:tc>
      </w:tr>
      <w:tr w:rsidR="0024527F" w:rsidRPr="007E4FB9" w:rsidTr="005266D0">
        <w:tc>
          <w:tcPr>
            <w:tcW w:w="22135" w:type="dxa"/>
            <w:gridSpan w:val="6"/>
            <w:shd w:val="clear" w:color="auto" w:fill="F2F2F2" w:themeFill="background1" w:themeFillShade="F2"/>
          </w:tcPr>
          <w:p w:rsidR="0024527F" w:rsidRPr="007E4FB9" w:rsidRDefault="0024527F" w:rsidP="00F10C43">
            <w:pPr>
              <w:spacing w:line="40" w:lineRule="atLeast"/>
            </w:pPr>
            <w:r w:rsidRPr="007E4FB9">
              <w:t>Process 1. Vendor Registration</w:t>
            </w:r>
          </w:p>
        </w:tc>
      </w:tr>
      <w:tr w:rsidR="00F25734" w:rsidRPr="007E4FB9" w:rsidTr="00A03B45">
        <w:trPr>
          <w:trHeight w:val="242"/>
        </w:trPr>
        <w:tc>
          <w:tcPr>
            <w:tcW w:w="5755" w:type="dxa"/>
            <w:shd w:val="clear" w:color="auto" w:fill="DEEAF6" w:themeFill="accent1" w:themeFillTint="33"/>
          </w:tcPr>
          <w:p w:rsidR="00F25734" w:rsidRPr="007E4FB9" w:rsidRDefault="00F25734" w:rsidP="00F10C43">
            <w:pPr>
              <w:spacing w:line="40" w:lineRule="atLeast"/>
            </w:pPr>
            <w:r w:rsidRPr="007E4FB9">
              <w:t>Process</w:t>
            </w:r>
          </w:p>
        </w:tc>
        <w:tc>
          <w:tcPr>
            <w:tcW w:w="6982" w:type="dxa"/>
            <w:gridSpan w:val="2"/>
            <w:shd w:val="clear" w:color="auto" w:fill="DEEAF6" w:themeFill="accent1" w:themeFillTint="33"/>
          </w:tcPr>
          <w:p w:rsidR="00F25734" w:rsidRPr="007E4FB9" w:rsidRDefault="00F25734" w:rsidP="00F10C43">
            <w:pPr>
              <w:spacing w:line="40" w:lineRule="atLeast"/>
            </w:pPr>
            <w:r w:rsidRPr="007E4FB9">
              <w:t>Integrations</w:t>
            </w:r>
          </w:p>
        </w:tc>
        <w:tc>
          <w:tcPr>
            <w:tcW w:w="1388" w:type="dxa"/>
            <w:shd w:val="clear" w:color="auto" w:fill="DEEAF6" w:themeFill="accent1" w:themeFillTint="33"/>
          </w:tcPr>
          <w:p w:rsidR="00F25734" w:rsidRPr="007E4FB9" w:rsidRDefault="00F25734" w:rsidP="00F10C43">
            <w:pPr>
              <w:spacing w:line="40" w:lineRule="atLeast"/>
            </w:pPr>
            <w:r w:rsidRPr="007E4FB9">
              <w:t>Man Power Requirement</w:t>
            </w:r>
          </w:p>
        </w:tc>
        <w:tc>
          <w:tcPr>
            <w:tcW w:w="2520" w:type="dxa"/>
            <w:shd w:val="clear" w:color="auto" w:fill="DEEAF6" w:themeFill="accent1" w:themeFillTint="33"/>
          </w:tcPr>
          <w:p w:rsidR="00F25734" w:rsidRPr="007E4FB9" w:rsidRDefault="00F25734" w:rsidP="00F10C43">
            <w:pPr>
              <w:spacing w:line="40" w:lineRule="atLeast"/>
            </w:pPr>
            <w:r w:rsidRPr="007E4FB9">
              <w:t>Reports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:rsidR="00F25734" w:rsidRPr="007E4FB9" w:rsidRDefault="00F25734" w:rsidP="00F10C43">
            <w:pPr>
              <w:spacing w:line="40" w:lineRule="atLeast"/>
            </w:pPr>
            <w:r w:rsidRPr="007E4FB9">
              <w:t>Remark</w:t>
            </w:r>
          </w:p>
        </w:tc>
      </w:tr>
      <w:tr w:rsidR="00212782" w:rsidRPr="007E4FB9" w:rsidTr="005266D0">
        <w:trPr>
          <w:trHeight w:val="863"/>
        </w:trPr>
        <w:tc>
          <w:tcPr>
            <w:tcW w:w="5755" w:type="dxa"/>
            <w:vMerge w:val="restart"/>
          </w:tcPr>
          <w:p w:rsidR="00212782" w:rsidRPr="007E4FB9" w:rsidRDefault="0021278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Vendor register themselves on site with primary details</w:t>
            </w:r>
          </w:p>
          <w:p w:rsidR="00212782" w:rsidRPr="007E4FB9" w:rsidRDefault="0021278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FF back office will complete necessary back office task</w:t>
            </w:r>
          </w:p>
          <w:p w:rsidR="00212782" w:rsidRPr="007E4FB9" w:rsidRDefault="0021278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FF authorize person authorize vendor</w:t>
            </w:r>
          </w:p>
          <w:p w:rsidR="00212782" w:rsidRPr="007E4FB9" w:rsidRDefault="0021278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 xml:space="preserve">FF notify new vendor about their registration process. </w:t>
            </w:r>
          </w:p>
          <w:p w:rsidR="00212782" w:rsidRPr="007E4FB9" w:rsidRDefault="0021278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 xml:space="preserve">Vendor can now access his panel to manage his listings. </w:t>
            </w:r>
          </w:p>
        </w:tc>
        <w:tc>
          <w:tcPr>
            <w:tcW w:w="1890" w:type="dxa"/>
          </w:tcPr>
          <w:p w:rsidR="00212782" w:rsidRPr="007E4FB9" w:rsidRDefault="00212782" w:rsidP="00F10C43">
            <w:pPr>
              <w:spacing w:line="40" w:lineRule="atLeast"/>
            </w:pPr>
            <w:r w:rsidRPr="007E4FB9">
              <w:t>Mail / SMS</w:t>
            </w:r>
          </w:p>
        </w:tc>
        <w:tc>
          <w:tcPr>
            <w:tcW w:w="5092" w:type="dxa"/>
          </w:tcPr>
          <w:p w:rsidR="00212782" w:rsidRPr="007E4FB9" w:rsidRDefault="00212782" w:rsidP="00F10C43">
            <w:pPr>
              <w:pStyle w:val="ListParagraph"/>
              <w:numPr>
                <w:ilvl w:val="0"/>
                <w:numId w:val="4"/>
              </w:numPr>
              <w:spacing w:line="40" w:lineRule="atLeast"/>
              <w:ind w:left="342" w:hanging="270"/>
            </w:pPr>
            <w:r w:rsidRPr="007E4FB9">
              <w:t>Check list fulfillment</w:t>
            </w:r>
          </w:p>
          <w:p w:rsidR="00212782" w:rsidRPr="007E4FB9" w:rsidRDefault="00212782" w:rsidP="00F10C43">
            <w:pPr>
              <w:pStyle w:val="ListParagraph"/>
              <w:numPr>
                <w:ilvl w:val="0"/>
                <w:numId w:val="4"/>
              </w:numPr>
              <w:spacing w:line="40" w:lineRule="atLeast"/>
              <w:ind w:left="342" w:hanging="270"/>
            </w:pPr>
            <w:r w:rsidRPr="007E4FB9">
              <w:t>Successful registration</w:t>
            </w:r>
          </w:p>
          <w:p w:rsidR="00212782" w:rsidRPr="007E4FB9" w:rsidRDefault="00212782" w:rsidP="00F10C43">
            <w:pPr>
              <w:pStyle w:val="ListParagraph"/>
              <w:numPr>
                <w:ilvl w:val="0"/>
                <w:numId w:val="4"/>
              </w:numPr>
              <w:spacing w:line="40" w:lineRule="atLeast"/>
              <w:ind w:left="342" w:hanging="270"/>
            </w:pPr>
            <w:r w:rsidRPr="007E4FB9">
              <w:t>Rejection of registration</w:t>
            </w:r>
          </w:p>
        </w:tc>
        <w:tc>
          <w:tcPr>
            <w:tcW w:w="1388" w:type="dxa"/>
          </w:tcPr>
          <w:p w:rsidR="00212782" w:rsidRPr="007E4FB9" w:rsidRDefault="00950D5E" w:rsidP="00F10C43">
            <w:pPr>
              <w:spacing w:line="40" w:lineRule="atLeast"/>
            </w:pPr>
            <w:r w:rsidRPr="007E4FB9">
              <w:t>Executive 1</w:t>
            </w:r>
          </w:p>
          <w:p w:rsidR="00950D5E" w:rsidRPr="007E4FB9" w:rsidRDefault="00950D5E" w:rsidP="00F10C43">
            <w:pPr>
              <w:spacing w:line="40" w:lineRule="atLeast"/>
            </w:pPr>
            <w:r w:rsidRPr="007E4FB9">
              <w:t>Supervisor 1</w:t>
            </w:r>
          </w:p>
          <w:p w:rsidR="00212782" w:rsidRPr="007E4FB9" w:rsidRDefault="00212782" w:rsidP="00F10C43">
            <w:pPr>
              <w:spacing w:line="40" w:lineRule="atLeast"/>
              <w:jc w:val="center"/>
            </w:pPr>
          </w:p>
          <w:p w:rsidR="00212782" w:rsidRPr="007E4FB9" w:rsidRDefault="00212782" w:rsidP="00F10C43">
            <w:pPr>
              <w:spacing w:line="40" w:lineRule="atLeast"/>
            </w:pPr>
          </w:p>
        </w:tc>
        <w:tc>
          <w:tcPr>
            <w:tcW w:w="2520" w:type="dxa"/>
            <w:vMerge w:val="restart"/>
          </w:tcPr>
          <w:p w:rsidR="00212782" w:rsidRPr="007E4FB9" w:rsidRDefault="00212782" w:rsidP="00F10C43">
            <w:pPr>
              <w:spacing w:line="40" w:lineRule="atLeast"/>
            </w:pPr>
            <w:r w:rsidRPr="007E4FB9">
              <w:t>Registration done</w:t>
            </w:r>
          </w:p>
          <w:p w:rsidR="00212782" w:rsidRPr="007E4FB9" w:rsidRDefault="00212782" w:rsidP="00F10C43">
            <w:pPr>
              <w:spacing w:line="40" w:lineRule="atLeast"/>
            </w:pPr>
            <w:r w:rsidRPr="007E4FB9">
              <w:t>Registration rejected</w:t>
            </w:r>
          </w:p>
          <w:p w:rsidR="00212782" w:rsidRPr="007E4FB9" w:rsidRDefault="00212782" w:rsidP="00F10C43">
            <w:pPr>
              <w:spacing w:line="40" w:lineRule="atLeast"/>
            </w:pPr>
            <w:r w:rsidRPr="007E4FB9">
              <w:t>Registration cancellation</w:t>
            </w:r>
          </w:p>
        </w:tc>
        <w:tc>
          <w:tcPr>
            <w:tcW w:w="5490" w:type="dxa"/>
            <w:vMerge w:val="restart"/>
          </w:tcPr>
          <w:p w:rsidR="00212782" w:rsidRPr="007E4FB9" w:rsidRDefault="00212782" w:rsidP="00F10C43">
            <w:pPr>
              <w:spacing w:line="40" w:lineRule="atLeast"/>
            </w:pPr>
            <w:r w:rsidRPr="007E4FB9">
              <w:t>What others are doing?</w:t>
            </w:r>
          </w:p>
          <w:p w:rsidR="00212782" w:rsidRPr="007E4FB9" w:rsidRDefault="00212782" w:rsidP="00F10C43">
            <w:pPr>
              <w:spacing w:line="40" w:lineRule="atLeast"/>
            </w:pPr>
            <w:r w:rsidRPr="007E4FB9">
              <w:t xml:space="preserve">Competitors / Platforms </w:t>
            </w:r>
          </w:p>
        </w:tc>
      </w:tr>
      <w:tr w:rsidR="00212782" w:rsidRPr="007E4FB9" w:rsidTr="005266D0">
        <w:tc>
          <w:tcPr>
            <w:tcW w:w="5755" w:type="dxa"/>
            <w:vMerge/>
          </w:tcPr>
          <w:p w:rsidR="00212782" w:rsidRPr="007E4FB9" w:rsidRDefault="00212782" w:rsidP="00F10C43">
            <w:pPr>
              <w:spacing w:line="40" w:lineRule="atLeast"/>
            </w:pPr>
          </w:p>
        </w:tc>
        <w:tc>
          <w:tcPr>
            <w:tcW w:w="1890" w:type="dxa"/>
          </w:tcPr>
          <w:p w:rsidR="00212782" w:rsidRPr="007E4FB9" w:rsidRDefault="00212782" w:rsidP="00F10C43">
            <w:pPr>
              <w:spacing w:line="40" w:lineRule="atLeast"/>
            </w:pPr>
            <w:r w:rsidRPr="007E4FB9">
              <w:t>ERP</w:t>
            </w:r>
          </w:p>
        </w:tc>
        <w:tc>
          <w:tcPr>
            <w:tcW w:w="5092" w:type="dxa"/>
          </w:tcPr>
          <w:p w:rsidR="00212782" w:rsidRPr="007E4FB9" w:rsidRDefault="00212782" w:rsidP="00F10C43">
            <w:pPr>
              <w:pStyle w:val="ListParagraph"/>
              <w:numPr>
                <w:ilvl w:val="0"/>
                <w:numId w:val="12"/>
              </w:numPr>
              <w:spacing w:line="40" w:lineRule="atLeast"/>
              <w:ind w:left="342" w:hanging="270"/>
            </w:pPr>
            <w:r w:rsidRPr="007E4FB9">
              <w:t>S</w:t>
            </w:r>
            <w:r w:rsidR="00950D5E" w:rsidRPr="007E4FB9">
              <w:t xml:space="preserve">ub </w:t>
            </w:r>
            <w:r w:rsidRPr="007E4FB9">
              <w:t>L</w:t>
            </w:r>
            <w:r w:rsidR="00950D5E" w:rsidRPr="007E4FB9">
              <w:t>edger</w:t>
            </w:r>
            <w:r w:rsidRPr="007E4FB9">
              <w:t xml:space="preserve"> entry</w:t>
            </w:r>
          </w:p>
        </w:tc>
        <w:tc>
          <w:tcPr>
            <w:tcW w:w="1388" w:type="dxa"/>
          </w:tcPr>
          <w:p w:rsidR="00212782" w:rsidRPr="007E4FB9" w:rsidRDefault="00950D5E" w:rsidP="00F10C43">
            <w:pPr>
              <w:spacing w:line="40" w:lineRule="atLeast"/>
            </w:pPr>
            <w:r w:rsidRPr="007E4FB9">
              <w:t>ERP Executive 1</w:t>
            </w:r>
          </w:p>
          <w:p w:rsidR="00212782" w:rsidRPr="007E4FB9" w:rsidRDefault="00212782" w:rsidP="00F10C43">
            <w:pPr>
              <w:spacing w:line="40" w:lineRule="atLeast"/>
              <w:jc w:val="center"/>
            </w:pPr>
          </w:p>
        </w:tc>
        <w:tc>
          <w:tcPr>
            <w:tcW w:w="2520" w:type="dxa"/>
            <w:vMerge/>
          </w:tcPr>
          <w:p w:rsidR="00212782" w:rsidRPr="007E4FB9" w:rsidRDefault="00212782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212782" w:rsidRPr="007E4FB9" w:rsidRDefault="00212782" w:rsidP="00F10C43">
            <w:pPr>
              <w:spacing w:line="40" w:lineRule="atLeast"/>
            </w:pPr>
          </w:p>
        </w:tc>
      </w:tr>
      <w:tr w:rsidR="001E3B58" w:rsidRPr="007E4FB9" w:rsidTr="005266D0">
        <w:tc>
          <w:tcPr>
            <w:tcW w:w="22135" w:type="dxa"/>
            <w:gridSpan w:val="6"/>
            <w:shd w:val="clear" w:color="auto" w:fill="F2F2F2" w:themeFill="background1" w:themeFillShade="F2"/>
          </w:tcPr>
          <w:p w:rsidR="001E3B58" w:rsidRPr="007E4FB9" w:rsidRDefault="001E3B58" w:rsidP="00F10C43">
            <w:pPr>
              <w:spacing w:line="40" w:lineRule="atLeast"/>
            </w:pPr>
            <w:r w:rsidRPr="007E4FB9">
              <w:t>Process 2. Logistics Agency Registration</w:t>
            </w:r>
          </w:p>
        </w:tc>
      </w:tr>
      <w:tr w:rsidR="00950D5E" w:rsidRPr="007E4FB9" w:rsidTr="005266D0">
        <w:trPr>
          <w:trHeight w:val="863"/>
        </w:trPr>
        <w:tc>
          <w:tcPr>
            <w:tcW w:w="5755" w:type="dxa"/>
            <w:vMerge w:val="restart"/>
          </w:tcPr>
          <w:p w:rsidR="00950D5E" w:rsidRPr="007E4FB9" w:rsidRDefault="00950D5E" w:rsidP="00F10C43">
            <w:pPr>
              <w:pStyle w:val="ListParagraph"/>
              <w:numPr>
                <w:ilvl w:val="0"/>
                <w:numId w:val="10"/>
              </w:numPr>
              <w:spacing w:line="40" w:lineRule="atLeast"/>
            </w:pPr>
            <w:r w:rsidRPr="007E4FB9">
              <w:t>FF register logistics agency</w:t>
            </w:r>
          </w:p>
          <w:p w:rsidR="00950D5E" w:rsidRPr="007E4FB9" w:rsidRDefault="00950D5E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FF back office – necessary back office task</w:t>
            </w:r>
          </w:p>
        </w:tc>
        <w:tc>
          <w:tcPr>
            <w:tcW w:w="1890" w:type="dxa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Mail / SMS</w:t>
            </w:r>
          </w:p>
        </w:tc>
        <w:tc>
          <w:tcPr>
            <w:tcW w:w="5092" w:type="dxa"/>
          </w:tcPr>
          <w:p w:rsidR="00950D5E" w:rsidRPr="007E4FB9" w:rsidRDefault="00950D5E" w:rsidP="00F10C43">
            <w:pPr>
              <w:pStyle w:val="ListParagraph"/>
              <w:numPr>
                <w:ilvl w:val="0"/>
                <w:numId w:val="13"/>
              </w:numPr>
              <w:spacing w:line="40" w:lineRule="atLeast"/>
              <w:ind w:left="342" w:hanging="270"/>
            </w:pPr>
            <w:r w:rsidRPr="007E4FB9">
              <w:t>Check list fulfillment</w:t>
            </w:r>
          </w:p>
          <w:p w:rsidR="00950D5E" w:rsidRPr="007E4FB9" w:rsidRDefault="00950D5E" w:rsidP="00F10C43">
            <w:pPr>
              <w:pStyle w:val="ListParagraph"/>
              <w:numPr>
                <w:ilvl w:val="0"/>
                <w:numId w:val="13"/>
              </w:numPr>
              <w:spacing w:line="40" w:lineRule="atLeast"/>
              <w:ind w:left="342" w:hanging="270"/>
            </w:pPr>
            <w:r w:rsidRPr="007E4FB9">
              <w:t>Successful registration</w:t>
            </w:r>
          </w:p>
          <w:p w:rsidR="00950D5E" w:rsidRPr="007E4FB9" w:rsidRDefault="00950D5E" w:rsidP="00F10C43">
            <w:pPr>
              <w:pStyle w:val="ListParagraph"/>
              <w:numPr>
                <w:ilvl w:val="0"/>
                <w:numId w:val="13"/>
              </w:numPr>
              <w:spacing w:line="40" w:lineRule="atLeast"/>
              <w:ind w:left="342" w:hanging="270"/>
            </w:pPr>
            <w:r w:rsidRPr="007E4FB9">
              <w:t>Rejection of registration</w:t>
            </w:r>
          </w:p>
        </w:tc>
        <w:tc>
          <w:tcPr>
            <w:tcW w:w="1388" w:type="dxa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Executive 1</w:t>
            </w:r>
          </w:p>
          <w:p w:rsidR="00950D5E" w:rsidRPr="007E4FB9" w:rsidRDefault="00950D5E" w:rsidP="00F10C43">
            <w:pPr>
              <w:spacing w:line="40" w:lineRule="atLeast"/>
            </w:pPr>
            <w:r w:rsidRPr="007E4FB9">
              <w:t>Supervisor 1</w:t>
            </w:r>
          </w:p>
          <w:p w:rsidR="00950D5E" w:rsidRPr="007E4FB9" w:rsidRDefault="00950D5E" w:rsidP="00F10C43">
            <w:pPr>
              <w:spacing w:line="40" w:lineRule="atLeast"/>
            </w:pPr>
          </w:p>
        </w:tc>
        <w:tc>
          <w:tcPr>
            <w:tcW w:w="2520" w:type="dxa"/>
            <w:vMerge w:val="restart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Registration done</w:t>
            </w:r>
          </w:p>
          <w:p w:rsidR="00950D5E" w:rsidRPr="007E4FB9" w:rsidRDefault="00950D5E" w:rsidP="00F10C43">
            <w:pPr>
              <w:spacing w:line="40" w:lineRule="atLeast"/>
            </w:pPr>
            <w:r w:rsidRPr="007E4FB9">
              <w:t>Registration rejected</w:t>
            </w:r>
          </w:p>
          <w:p w:rsidR="00950D5E" w:rsidRPr="007E4FB9" w:rsidRDefault="00950D5E" w:rsidP="00F10C43">
            <w:pPr>
              <w:spacing w:line="40" w:lineRule="atLeast"/>
            </w:pPr>
            <w:r w:rsidRPr="007E4FB9">
              <w:t>Registration cancellation</w:t>
            </w:r>
          </w:p>
        </w:tc>
        <w:tc>
          <w:tcPr>
            <w:tcW w:w="5490" w:type="dxa"/>
            <w:vMerge w:val="restart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What others are doing?</w:t>
            </w:r>
          </w:p>
          <w:p w:rsidR="00950D5E" w:rsidRPr="007E4FB9" w:rsidRDefault="00950D5E" w:rsidP="00F10C43">
            <w:pPr>
              <w:spacing w:line="40" w:lineRule="atLeast"/>
            </w:pPr>
            <w:r w:rsidRPr="007E4FB9">
              <w:t xml:space="preserve">Competitors / Platforms </w:t>
            </w:r>
          </w:p>
        </w:tc>
      </w:tr>
      <w:tr w:rsidR="00950D5E" w:rsidRPr="007E4FB9" w:rsidTr="005266D0">
        <w:tc>
          <w:tcPr>
            <w:tcW w:w="5755" w:type="dxa"/>
            <w:vMerge/>
          </w:tcPr>
          <w:p w:rsidR="00950D5E" w:rsidRPr="007E4FB9" w:rsidRDefault="00950D5E" w:rsidP="00F10C43">
            <w:pPr>
              <w:spacing w:line="40" w:lineRule="atLeast"/>
            </w:pPr>
          </w:p>
        </w:tc>
        <w:tc>
          <w:tcPr>
            <w:tcW w:w="1890" w:type="dxa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ERP</w:t>
            </w:r>
          </w:p>
        </w:tc>
        <w:tc>
          <w:tcPr>
            <w:tcW w:w="5092" w:type="dxa"/>
          </w:tcPr>
          <w:p w:rsidR="00950D5E" w:rsidRPr="007E4FB9" w:rsidRDefault="00950D5E" w:rsidP="00F10C43">
            <w:pPr>
              <w:pStyle w:val="ListParagraph"/>
              <w:numPr>
                <w:ilvl w:val="0"/>
                <w:numId w:val="14"/>
              </w:numPr>
              <w:spacing w:line="40" w:lineRule="atLeast"/>
              <w:ind w:left="342" w:hanging="270"/>
            </w:pPr>
            <w:r w:rsidRPr="007E4FB9">
              <w:t>Sub Ledger entry</w:t>
            </w:r>
          </w:p>
        </w:tc>
        <w:tc>
          <w:tcPr>
            <w:tcW w:w="1388" w:type="dxa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ERP Executive 1</w:t>
            </w:r>
          </w:p>
        </w:tc>
        <w:tc>
          <w:tcPr>
            <w:tcW w:w="2520" w:type="dxa"/>
            <w:vMerge/>
          </w:tcPr>
          <w:p w:rsidR="00950D5E" w:rsidRPr="007E4FB9" w:rsidRDefault="00950D5E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950D5E" w:rsidRPr="007E4FB9" w:rsidRDefault="00950D5E" w:rsidP="00F10C43">
            <w:pPr>
              <w:spacing w:line="40" w:lineRule="atLeast"/>
            </w:pPr>
          </w:p>
        </w:tc>
      </w:tr>
      <w:tr w:rsidR="00950D5E" w:rsidRPr="007E4FB9" w:rsidTr="005266D0">
        <w:tc>
          <w:tcPr>
            <w:tcW w:w="5755" w:type="dxa"/>
            <w:vMerge/>
          </w:tcPr>
          <w:p w:rsidR="00950D5E" w:rsidRPr="007E4FB9" w:rsidRDefault="00950D5E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</w:p>
        </w:tc>
        <w:tc>
          <w:tcPr>
            <w:tcW w:w="1890" w:type="dxa"/>
          </w:tcPr>
          <w:p w:rsidR="00950D5E" w:rsidRPr="007E4FB9" w:rsidRDefault="00950D5E" w:rsidP="00F10C43">
            <w:pPr>
              <w:spacing w:line="40" w:lineRule="atLeast"/>
            </w:pPr>
            <w:r w:rsidRPr="007E4FB9">
              <w:t>API</w:t>
            </w:r>
          </w:p>
        </w:tc>
        <w:tc>
          <w:tcPr>
            <w:tcW w:w="5092" w:type="dxa"/>
          </w:tcPr>
          <w:p w:rsidR="00950D5E" w:rsidRPr="007E4FB9" w:rsidRDefault="00950D5E" w:rsidP="00F10C43">
            <w:pPr>
              <w:pStyle w:val="ListParagraph"/>
              <w:numPr>
                <w:ilvl w:val="0"/>
                <w:numId w:val="11"/>
              </w:numPr>
              <w:spacing w:line="40" w:lineRule="atLeast"/>
              <w:ind w:left="342" w:hanging="270"/>
            </w:pPr>
            <w:r w:rsidRPr="007E4FB9">
              <w:t>API integration for delivery tracking</w:t>
            </w:r>
          </w:p>
        </w:tc>
        <w:tc>
          <w:tcPr>
            <w:tcW w:w="1388" w:type="dxa"/>
          </w:tcPr>
          <w:p w:rsidR="00950D5E" w:rsidRPr="007E4FB9" w:rsidRDefault="00950D5E" w:rsidP="00F10C43">
            <w:pPr>
              <w:spacing w:line="40" w:lineRule="atLeast"/>
            </w:pPr>
          </w:p>
        </w:tc>
        <w:tc>
          <w:tcPr>
            <w:tcW w:w="2520" w:type="dxa"/>
          </w:tcPr>
          <w:p w:rsidR="00950D5E" w:rsidRPr="007E4FB9" w:rsidRDefault="006F0F87" w:rsidP="00F10C43">
            <w:pPr>
              <w:spacing w:line="40" w:lineRule="atLeast"/>
            </w:pPr>
            <w:r w:rsidRPr="007E4FB9">
              <w:t xml:space="preserve"> </w:t>
            </w:r>
          </w:p>
        </w:tc>
        <w:tc>
          <w:tcPr>
            <w:tcW w:w="5490" w:type="dxa"/>
          </w:tcPr>
          <w:p w:rsidR="00950D5E" w:rsidRPr="007E4FB9" w:rsidRDefault="00950D5E" w:rsidP="00F10C43">
            <w:pPr>
              <w:spacing w:line="40" w:lineRule="atLeast"/>
            </w:pPr>
          </w:p>
        </w:tc>
      </w:tr>
      <w:tr w:rsidR="00D05A6D" w:rsidRPr="007E4FB9" w:rsidTr="005266D0">
        <w:tc>
          <w:tcPr>
            <w:tcW w:w="22135" w:type="dxa"/>
            <w:gridSpan w:val="6"/>
            <w:shd w:val="clear" w:color="auto" w:fill="F2F2F2" w:themeFill="background1" w:themeFillShade="F2"/>
          </w:tcPr>
          <w:p w:rsidR="00D05A6D" w:rsidRPr="007E4FB9" w:rsidRDefault="00D05A6D" w:rsidP="00F10C43">
            <w:pPr>
              <w:spacing w:line="40" w:lineRule="atLeast"/>
            </w:pPr>
            <w:r w:rsidRPr="007E4FB9">
              <w:t>Process 3. Inventory Management</w:t>
            </w:r>
          </w:p>
        </w:tc>
      </w:tr>
      <w:tr w:rsidR="00E66D84" w:rsidRPr="007E4FB9" w:rsidTr="005266D0">
        <w:trPr>
          <w:trHeight w:val="755"/>
        </w:trPr>
        <w:tc>
          <w:tcPr>
            <w:tcW w:w="5755" w:type="dxa"/>
          </w:tcPr>
          <w:p w:rsidR="00E66D84" w:rsidRPr="007E4FB9" w:rsidRDefault="00F93EB7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 xml:space="preserve">Vendor manage their </w:t>
            </w:r>
            <w:r w:rsidR="006F0F87" w:rsidRPr="007E4FB9">
              <w:t>listing</w:t>
            </w:r>
          </w:p>
          <w:p w:rsidR="006F0F87" w:rsidRPr="007E4FB9" w:rsidRDefault="006F0F87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FF back office authorize their listing</w:t>
            </w:r>
          </w:p>
        </w:tc>
        <w:tc>
          <w:tcPr>
            <w:tcW w:w="1890" w:type="dxa"/>
          </w:tcPr>
          <w:p w:rsidR="00E66D84" w:rsidRPr="007E4FB9" w:rsidRDefault="006F0F87" w:rsidP="00F10C43">
            <w:pPr>
              <w:spacing w:line="40" w:lineRule="atLeast"/>
            </w:pPr>
            <w:r w:rsidRPr="007E4FB9">
              <w:t xml:space="preserve">Mail / SMS </w:t>
            </w:r>
          </w:p>
        </w:tc>
        <w:tc>
          <w:tcPr>
            <w:tcW w:w="5092" w:type="dxa"/>
          </w:tcPr>
          <w:p w:rsidR="00E66D84" w:rsidRPr="007E4FB9" w:rsidRDefault="006F0F87" w:rsidP="00F10C43">
            <w:pPr>
              <w:spacing w:line="40" w:lineRule="atLeast"/>
            </w:pPr>
            <w:r w:rsidRPr="007E4FB9">
              <w:t>?</w:t>
            </w:r>
          </w:p>
        </w:tc>
        <w:tc>
          <w:tcPr>
            <w:tcW w:w="1388" w:type="dxa"/>
          </w:tcPr>
          <w:p w:rsidR="00E66D84" w:rsidRPr="007E4FB9" w:rsidRDefault="006F0F87" w:rsidP="00F10C43">
            <w:pPr>
              <w:spacing w:line="40" w:lineRule="atLeast"/>
            </w:pPr>
            <w:r w:rsidRPr="007E4FB9">
              <w:t>Executive 2</w:t>
            </w:r>
          </w:p>
        </w:tc>
        <w:tc>
          <w:tcPr>
            <w:tcW w:w="2520" w:type="dxa"/>
          </w:tcPr>
          <w:p w:rsidR="006F0F87" w:rsidRPr="007E4FB9" w:rsidRDefault="006F0F87" w:rsidP="00F10C43">
            <w:pPr>
              <w:spacing w:line="40" w:lineRule="atLeast"/>
            </w:pPr>
            <w:r w:rsidRPr="007E4FB9">
              <w:t>Inventory reports to vendor</w:t>
            </w:r>
          </w:p>
        </w:tc>
        <w:tc>
          <w:tcPr>
            <w:tcW w:w="5490" w:type="dxa"/>
          </w:tcPr>
          <w:p w:rsidR="006F0F87" w:rsidRPr="007E4FB9" w:rsidRDefault="006F0F87" w:rsidP="00F10C43">
            <w:pPr>
              <w:spacing w:line="40" w:lineRule="atLeast"/>
            </w:pPr>
            <w:r w:rsidRPr="007E4FB9">
              <w:t xml:space="preserve">What if vendor has is not maintaining his listing? </w:t>
            </w:r>
          </w:p>
          <w:p w:rsidR="006F0F87" w:rsidRPr="007E4FB9" w:rsidRDefault="006F0F87" w:rsidP="00F10C43">
            <w:pPr>
              <w:spacing w:line="40" w:lineRule="atLeast"/>
            </w:pPr>
            <w:r w:rsidRPr="007E4FB9">
              <w:t>Any Notification to FF and/or vendor?</w:t>
            </w:r>
          </w:p>
        </w:tc>
      </w:tr>
      <w:tr w:rsidR="006F0F87" w:rsidRPr="007E4FB9" w:rsidTr="005266D0">
        <w:tc>
          <w:tcPr>
            <w:tcW w:w="22135" w:type="dxa"/>
            <w:gridSpan w:val="6"/>
            <w:shd w:val="clear" w:color="auto" w:fill="F2F2F2" w:themeFill="background1" w:themeFillShade="F2"/>
          </w:tcPr>
          <w:p w:rsidR="006F0F87" w:rsidRPr="007E4FB9" w:rsidRDefault="009A26A4" w:rsidP="00ED7B8C">
            <w:pPr>
              <w:spacing w:line="40" w:lineRule="atLeast"/>
            </w:pPr>
            <w:r w:rsidRPr="007E4FB9">
              <w:t xml:space="preserve">Process </w:t>
            </w:r>
            <w:r w:rsidR="00A36F6C" w:rsidRPr="007E4FB9">
              <w:t>4</w:t>
            </w:r>
            <w:r w:rsidR="00646474" w:rsidRPr="007E4FB9">
              <w:t>. Prospect visit</w:t>
            </w:r>
            <w:r w:rsidR="00E5068C">
              <w:t xml:space="preserve"> </w:t>
            </w:r>
            <w:r w:rsidR="00E5068C" w:rsidRPr="00E5068C">
              <w:rPr>
                <w:highlight w:val="yellow"/>
              </w:rPr>
              <w:t>(B2</w:t>
            </w:r>
            <w:r w:rsidR="00ED7B8C">
              <w:rPr>
                <w:highlight w:val="yellow"/>
              </w:rPr>
              <w:t>C</w:t>
            </w:r>
            <w:r w:rsidR="00E5068C" w:rsidRPr="00E5068C">
              <w:rPr>
                <w:highlight w:val="yellow"/>
              </w:rPr>
              <w:t xml:space="preserve"> Experience)</w:t>
            </w:r>
          </w:p>
        </w:tc>
      </w:tr>
      <w:tr w:rsidR="00B365AC" w:rsidRPr="007E4FB9" w:rsidTr="005266D0">
        <w:trPr>
          <w:trHeight w:val="187"/>
        </w:trPr>
        <w:tc>
          <w:tcPr>
            <w:tcW w:w="5755" w:type="dxa"/>
            <w:vMerge w:val="restart"/>
          </w:tcPr>
          <w:p w:rsidR="00B365AC" w:rsidRPr="007E4FB9" w:rsidRDefault="00B365AC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Prospect visit site and browse items but no purchase</w:t>
            </w:r>
          </w:p>
          <w:p w:rsidR="00B365AC" w:rsidRPr="007E4FB9" w:rsidRDefault="00B365AC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Customer support</w:t>
            </w:r>
          </w:p>
        </w:tc>
        <w:tc>
          <w:tcPr>
            <w:tcW w:w="1890" w:type="dxa"/>
          </w:tcPr>
          <w:p w:rsidR="00B365AC" w:rsidRPr="007E4FB9" w:rsidRDefault="00B365AC" w:rsidP="00F10C43">
            <w:pPr>
              <w:spacing w:line="40" w:lineRule="atLeast"/>
            </w:pPr>
            <w:r w:rsidRPr="007E4FB9">
              <w:t>Mail / SMS</w:t>
            </w:r>
          </w:p>
        </w:tc>
        <w:tc>
          <w:tcPr>
            <w:tcW w:w="5092" w:type="dxa"/>
          </w:tcPr>
          <w:p w:rsidR="00B365AC" w:rsidRPr="007E4FB9" w:rsidRDefault="00B365AC" w:rsidP="00F10C43">
            <w:pPr>
              <w:pStyle w:val="ListParagraph"/>
              <w:numPr>
                <w:ilvl w:val="0"/>
                <w:numId w:val="16"/>
              </w:numPr>
              <w:spacing w:line="40" w:lineRule="atLeast"/>
              <w:ind w:left="342" w:hanging="270"/>
            </w:pPr>
            <w:r w:rsidRPr="007E4FB9">
              <w:t>Notification to vendor?</w:t>
            </w:r>
          </w:p>
        </w:tc>
        <w:tc>
          <w:tcPr>
            <w:tcW w:w="1388" w:type="dxa"/>
            <w:vMerge w:val="restart"/>
          </w:tcPr>
          <w:p w:rsidR="00B365AC" w:rsidRPr="007E4FB9" w:rsidRDefault="00B365AC" w:rsidP="00F10C43">
            <w:pPr>
              <w:spacing w:line="40" w:lineRule="atLeast"/>
            </w:pPr>
            <w:r w:rsidRPr="007E4FB9">
              <w:t>Customer Support Executive 1</w:t>
            </w:r>
          </w:p>
        </w:tc>
        <w:tc>
          <w:tcPr>
            <w:tcW w:w="2520" w:type="dxa"/>
            <w:vMerge w:val="restart"/>
          </w:tcPr>
          <w:p w:rsidR="00B365AC" w:rsidRPr="007E4FB9" w:rsidRDefault="00B365AC" w:rsidP="00F10C43">
            <w:pPr>
              <w:spacing w:line="40" w:lineRule="atLeast"/>
            </w:pPr>
            <w:r w:rsidRPr="007E4FB9">
              <w:t>Support calls report</w:t>
            </w:r>
          </w:p>
          <w:p w:rsidR="00B365AC" w:rsidRPr="007E4FB9" w:rsidRDefault="00B365AC" w:rsidP="00F10C43">
            <w:pPr>
              <w:spacing w:line="40" w:lineRule="atLeast"/>
            </w:pPr>
            <w:r w:rsidRPr="007E4FB9">
              <w:t>Google Analytics Report</w:t>
            </w:r>
          </w:p>
          <w:p w:rsidR="00B365AC" w:rsidRPr="007E4FB9" w:rsidRDefault="00B365AC" w:rsidP="00F10C43">
            <w:pPr>
              <w:spacing w:line="40" w:lineRule="atLeast"/>
            </w:pPr>
          </w:p>
        </w:tc>
        <w:tc>
          <w:tcPr>
            <w:tcW w:w="5490" w:type="dxa"/>
            <w:vMerge w:val="restart"/>
          </w:tcPr>
          <w:p w:rsidR="00B365AC" w:rsidRPr="007E4FB9" w:rsidRDefault="00B365AC" w:rsidP="00F10C43">
            <w:pPr>
              <w:spacing w:line="40" w:lineRule="atLeast"/>
            </w:pPr>
            <w:r w:rsidRPr="007E4FB9">
              <w:t>What type functionality possible? What type of reports and analytics can be provided and how?</w:t>
            </w:r>
          </w:p>
          <w:p w:rsidR="00B365AC" w:rsidRPr="007E4FB9" w:rsidRDefault="00B365AC" w:rsidP="00F10C43">
            <w:pPr>
              <w:spacing w:line="40" w:lineRule="atLeast"/>
            </w:pPr>
            <w:r w:rsidRPr="007E4FB9">
              <w:t>Will vendor get report in mail or can we provide them interactive report in vendor panel.</w:t>
            </w:r>
          </w:p>
          <w:p w:rsidR="00B365AC" w:rsidRPr="007E4FB9" w:rsidRDefault="00B365AC" w:rsidP="00F10C43">
            <w:pPr>
              <w:spacing w:line="40" w:lineRule="atLeast"/>
            </w:pPr>
            <w:r w:rsidRPr="007E4FB9">
              <w:t>Integration with data warehouse for analytics</w:t>
            </w:r>
          </w:p>
        </w:tc>
      </w:tr>
      <w:tr w:rsidR="00B365AC" w:rsidRPr="007E4FB9" w:rsidTr="005266D0">
        <w:trPr>
          <w:trHeight w:val="187"/>
        </w:trPr>
        <w:tc>
          <w:tcPr>
            <w:tcW w:w="5755" w:type="dxa"/>
            <w:vMerge/>
          </w:tcPr>
          <w:p w:rsidR="00B365AC" w:rsidRPr="007E4FB9" w:rsidRDefault="00B365AC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</w:p>
        </w:tc>
        <w:tc>
          <w:tcPr>
            <w:tcW w:w="1890" w:type="dxa"/>
          </w:tcPr>
          <w:p w:rsidR="00B365AC" w:rsidRPr="007E4FB9" w:rsidRDefault="00B365AC" w:rsidP="00F10C43">
            <w:pPr>
              <w:spacing w:line="40" w:lineRule="atLeast"/>
            </w:pPr>
            <w:r w:rsidRPr="007E4FB9">
              <w:t>Google Analytics</w:t>
            </w:r>
          </w:p>
        </w:tc>
        <w:tc>
          <w:tcPr>
            <w:tcW w:w="5092" w:type="dxa"/>
          </w:tcPr>
          <w:p w:rsidR="00B365AC" w:rsidRPr="007E4FB9" w:rsidRDefault="00B365AC" w:rsidP="00F10C43">
            <w:pPr>
              <w:pStyle w:val="ListParagraph"/>
              <w:numPr>
                <w:ilvl w:val="0"/>
                <w:numId w:val="17"/>
              </w:numPr>
              <w:spacing w:line="40" w:lineRule="atLeast"/>
              <w:ind w:left="342" w:hanging="270"/>
            </w:pPr>
            <w:r w:rsidRPr="007E4FB9">
              <w:t>?</w:t>
            </w:r>
          </w:p>
        </w:tc>
        <w:tc>
          <w:tcPr>
            <w:tcW w:w="1388" w:type="dxa"/>
            <w:vMerge/>
          </w:tcPr>
          <w:p w:rsidR="00B365AC" w:rsidRPr="007E4FB9" w:rsidRDefault="00B365AC" w:rsidP="00F10C43">
            <w:pPr>
              <w:spacing w:line="40" w:lineRule="atLeast"/>
            </w:pPr>
          </w:p>
        </w:tc>
        <w:tc>
          <w:tcPr>
            <w:tcW w:w="2520" w:type="dxa"/>
            <w:vMerge/>
          </w:tcPr>
          <w:p w:rsidR="00B365AC" w:rsidRPr="007E4FB9" w:rsidRDefault="00B365AC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B365AC" w:rsidRPr="007E4FB9" w:rsidRDefault="00B365AC" w:rsidP="00F10C43">
            <w:pPr>
              <w:spacing w:line="40" w:lineRule="atLeast"/>
            </w:pPr>
          </w:p>
        </w:tc>
      </w:tr>
      <w:tr w:rsidR="00646474" w:rsidRPr="007E4FB9" w:rsidTr="005266D0">
        <w:tc>
          <w:tcPr>
            <w:tcW w:w="22135" w:type="dxa"/>
            <w:gridSpan w:val="6"/>
            <w:shd w:val="clear" w:color="auto" w:fill="F2F2F2" w:themeFill="background1" w:themeFillShade="F2"/>
          </w:tcPr>
          <w:p w:rsidR="00646474" w:rsidRPr="007E4FB9" w:rsidRDefault="00646474" w:rsidP="00ED7B8C">
            <w:pPr>
              <w:spacing w:line="40" w:lineRule="atLeast"/>
            </w:pPr>
            <w:r w:rsidRPr="007E4FB9">
              <w:t>Process 5. Customer order</w:t>
            </w:r>
            <w:r w:rsidR="00E5068C">
              <w:t xml:space="preserve"> </w:t>
            </w:r>
            <w:r w:rsidR="00E5068C" w:rsidRPr="00E5068C">
              <w:rPr>
                <w:highlight w:val="yellow"/>
              </w:rPr>
              <w:t>(B2</w:t>
            </w:r>
            <w:r w:rsidR="00ED7B8C">
              <w:rPr>
                <w:highlight w:val="yellow"/>
              </w:rPr>
              <w:t>C</w:t>
            </w:r>
            <w:r w:rsidR="00E5068C" w:rsidRPr="00E5068C">
              <w:rPr>
                <w:highlight w:val="yellow"/>
              </w:rPr>
              <w:t xml:space="preserve"> Experience)</w:t>
            </w:r>
          </w:p>
        </w:tc>
      </w:tr>
      <w:tr w:rsidR="000934F3" w:rsidRPr="007E4FB9" w:rsidTr="005266D0">
        <w:trPr>
          <w:trHeight w:val="287"/>
        </w:trPr>
        <w:tc>
          <w:tcPr>
            <w:tcW w:w="5755" w:type="dxa"/>
            <w:vMerge w:val="restart"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Customer purchase</w:t>
            </w:r>
          </w:p>
          <w:p w:rsidR="000934F3" w:rsidRDefault="000934F3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  <w:ind w:left="1057"/>
            </w:pPr>
            <w:r>
              <w:t>Order fulfillment cycle</w:t>
            </w:r>
          </w:p>
          <w:p w:rsidR="000934F3" w:rsidRPr="000934F3" w:rsidRDefault="000934F3" w:rsidP="000934F3">
            <w:pPr>
              <w:pStyle w:val="ListParagraph"/>
              <w:spacing w:line="40" w:lineRule="atLeast"/>
              <w:ind w:left="1057"/>
              <w:rPr>
                <w:highlight w:val="yellow"/>
              </w:rPr>
            </w:pPr>
            <w:r w:rsidRPr="000934F3">
              <w:rPr>
                <w:highlight w:val="yellow"/>
              </w:rPr>
              <w:t>Order Capture Manual / automatic</w:t>
            </w:r>
          </w:p>
          <w:p w:rsidR="000934F3" w:rsidRPr="000934F3" w:rsidRDefault="000934F3" w:rsidP="000934F3">
            <w:pPr>
              <w:pStyle w:val="ListParagraph"/>
              <w:spacing w:line="40" w:lineRule="atLeast"/>
              <w:ind w:left="1057"/>
              <w:rPr>
                <w:highlight w:val="yellow"/>
              </w:rPr>
            </w:pPr>
            <w:r w:rsidRPr="000934F3">
              <w:rPr>
                <w:highlight w:val="yellow"/>
              </w:rPr>
              <w:t>Payment Capture Manual / Automatic</w:t>
            </w:r>
          </w:p>
          <w:p w:rsidR="000934F3" w:rsidRPr="007E4FB9" w:rsidRDefault="000934F3" w:rsidP="000934F3">
            <w:pPr>
              <w:pStyle w:val="ListParagraph"/>
              <w:spacing w:line="40" w:lineRule="atLeast"/>
              <w:ind w:left="1057"/>
            </w:pPr>
            <w:r w:rsidRPr="000934F3">
              <w:rPr>
                <w:highlight w:val="yellow"/>
              </w:rPr>
              <w:t>Order Shipment</w:t>
            </w:r>
            <w:r>
              <w:t xml:space="preserve"> </w:t>
            </w:r>
            <w:r w:rsidRPr="007E4FB9">
              <w:t xml:space="preserve"> </w:t>
            </w:r>
          </w:p>
        </w:tc>
        <w:tc>
          <w:tcPr>
            <w:tcW w:w="1890" w:type="dxa"/>
          </w:tcPr>
          <w:p w:rsidR="000934F3" w:rsidRPr="007E4FB9" w:rsidRDefault="000934F3" w:rsidP="00F10C43">
            <w:pPr>
              <w:spacing w:line="40" w:lineRule="atLeast"/>
            </w:pPr>
            <w:r w:rsidRPr="007E4FB9">
              <w:t>Mail / SMS</w:t>
            </w:r>
          </w:p>
        </w:tc>
        <w:tc>
          <w:tcPr>
            <w:tcW w:w="5092" w:type="dxa"/>
            <w:vMerge w:val="restart"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31" w:hanging="270"/>
            </w:pPr>
            <w:r w:rsidRPr="007E4FB9">
              <w:t>Notification to customer</w:t>
            </w:r>
          </w:p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  <w:r w:rsidRPr="007E4FB9">
              <w:t>Notification to vendor</w:t>
            </w:r>
          </w:p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  <w:r w:rsidRPr="007E4FB9">
              <w:t>Notification from payment gateway portal</w:t>
            </w:r>
          </w:p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  <w:r w:rsidRPr="007E4FB9">
              <w:t xml:space="preserve">ERP – </w:t>
            </w:r>
          </w:p>
          <w:p w:rsidR="000934F3" w:rsidRPr="007E4FB9" w:rsidRDefault="000934F3" w:rsidP="00F10C43">
            <w:pPr>
              <w:pStyle w:val="ListParagraph"/>
              <w:numPr>
                <w:ilvl w:val="1"/>
                <w:numId w:val="18"/>
              </w:numPr>
              <w:spacing w:line="40" w:lineRule="atLeast"/>
              <w:ind w:left="602" w:hanging="270"/>
            </w:pPr>
            <w:r w:rsidRPr="007E4FB9">
              <w:t>Account Receivable – Payment gateway / CASH</w:t>
            </w:r>
          </w:p>
          <w:p w:rsidR="000934F3" w:rsidRPr="007E4FB9" w:rsidRDefault="000934F3" w:rsidP="00F10C43">
            <w:pPr>
              <w:pStyle w:val="ListParagraph"/>
              <w:numPr>
                <w:ilvl w:val="1"/>
                <w:numId w:val="18"/>
              </w:numPr>
              <w:spacing w:line="40" w:lineRule="atLeast"/>
              <w:ind w:left="602" w:hanging="270"/>
            </w:pPr>
            <w:r w:rsidRPr="007E4FB9">
              <w:t>Account Payable – Vendor, Payment Gateway, Logistics Agency</w:t>
            </w:r>
          </w:p>
          <w:p w:rsidR="000934F3" w:rsidRPr="007E4FB9" w:rsidRDefault="000934F3" w:rsidP="00F10C43">
            <w:pPr>
              <w:pStyle w:val="ListParagraph"/>
              <w:numPr>
                <w:ilvl w:val="1"/>
                <w:numId w:val="18"/>
              </w:numPr>
              <w:spacing w:line="40" w:lineRule="atLeast"/>
              <w:ind w:left="602" w:hanging="270"/>
            </w:pPr>
            <w:r w:rsidRPr="007E4FB9">
              <w:t>Government - TAX</w:t>
            </w:r>
          </w:p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  <w:r w:rsidRPr="007E4FB9">
              <w:t>ERP/ Inventory – Stock deduction</w:t>
            </w:r>
          </w:p>
        </w:tc>
        <w:tc>
          <w:tcPr>
            <w:tcW w:w="1388" w:type="dxa"/>
            <w:vMerge w:val="restart"/>
          </w:tcPr>
          <w:p w:rsidR="000934F3" w:rsidRPr="007E4FB9" w:rsidRDefault="000934F3" w:rsidP="00F10C43">
            <w:pPr>
              <w:spacing w:line="40" w:lineRule="atLeast"/>
            </w:pPr>
            <w:r w:rsidRPr="007E4FB9">
              <w:t>Executive 3</w:t>
            </w:r>
          </w:p>
          <w:p w:rsidR="000934F3" w:rsidRPr="007E4FB9" w:rsidRDefault="000934F3" w:rsidP="00F10C43">
            <w:pPr>
              <w:spacing w:line="40" w:lineRule="atLeast"/>
            </w:pPr>
            <w:r w:rsidRPr="007E4FB9">
              <w:t>Executive 4</w:t>
            </w:r>
          </w:p>
        </w:tc>
        <w:tc>
          <w:tcPr>
            <w:tcW w:w="2520" w:type="dxa"/>
            <w:vMerge w:val="restart"/>
          </w:tcPr>
          <w:p w:rsidR="000934F3" w:rsidRPr="007E4FB9" w:rsidRDefault="000934F3" w:rsidP="00F10C43">
            <w:pPr>
              <w:spacing w:line="40" w:lineRule="atLeast"/>
            </w:pPr>
            <w:r w:rsidRPr="007E4FB9">
              <w:t>Order booking Report</w:t>
            </w:r>
          </w:p>
          <w:p w:rsidR="000934F3" w:rsidRPr="007E4FB9" w:rsidRDefault="000934F3" w:rsidP="00F10C43">
            <w:pPr>
              <w:spacing w:line="40" w:lineRule="atLeast"/>
            </w:pPr>
            <w:r w:rsidRPr="007E4FB9">
              <w:t>Collection Report</w:t>
            </w:r>
          </w:p>
          <w:p w:rsidR="000934F3" w:rsidRPr="007E4FB9" w:rsidRDefault="000934F3" w:rsidP="00F10C43">
            <w:pPr>
              <w:spacing w:line="40" w:lineRule="atLeast"/>
            </w:pPr>
            <w:r w:rsidRPr="007E4FB9">
              <w:t xml:space="preserve">AR / AP </w:t>
            </w:r>
          </w:p>
          <w:p w:rsidR="000934F3" w:rsidRPr="007E4FB9" w:rsidRDefault="000934F3" w:rsidP="00F10C43">
            <w:pPr>
              <w:spacing w:line="40" w:lineRule="atLeast"/>
            </w:pPr>
            <w:r w:rsidRPr="007E4FB9">
              <w:t>Tax statement</w:t>
            </w:r>
          </w:p>
          <w:p w:rsidR="000934F3" w:rsidRPr="007E4FB9" w:rsidRDefault="000934F3" w:rsidP="00F10C43">
            <w:pPr>
              <w:spacing w:line="40" w:lineRule="atLeast"/>
            </w:pPr>
            <w:r w:rsidRPr="007E4FB9">
              <w:t>Stock Report</w:t>
            </w:r>
          </w:p>
          <w:p w:rsidR="000934F3" w:rsidRPr="007E4FB9" w:rsidRDefault="000934F3" w:rsidP="00F10C43">
            <w:pPr>
              <w:spacing w:line="40" w:lineRule="atLeast"/>
            </w:pPr>
            <w:r w:rsidRPr="007E4FB9">
              <w:t>Re order level report</w:t>
            </w:r>
          </w:p>
        </w:tc>
        <w:tc>
          <w:tcPr>
            <w:tcW w:w="5490" w:type="dxa"/>
            <w:vMerge w:val="restart"/>
          </w:tcPr>
          <w:p w:rsidR="000934F3" w:rsidRDefault="000934F3" w:rsidP="00F10C43">
            <w:pPr>
              <w:spacing w:line="40" w:lineRule="atLeast"/>
            </w:pPr>
            <w:r w:rsidRPr="007E4FB9">
              <w:t xml:space="preserve">In case of customer order how vendor will contact logistics company that material is ready to ship. </w:t>
            </w:r>
          </w:p>
          <w:p w:rsidR="000934F3" w:rsidRPr="007E4FB9" w:rsidRDefault="000934F3" w:rsidP="00F10C43">
            <w:pPr>
              <w:spacing w:line="40" w:lineRule="atLeast"/>
            </w:pPr>
            <w:r w:rsidRPr="000934F3">
              <w:rPr>
                <w:highlight w:val="yellow"/>
              </w:rPr>
              <w:t>Order capturing and payment capturing process</w:t>
            </w:r>
          </w:p>
        </w:tc>
      </w:tr>
      <w:tr w:rsidR="000934F3" w:rsidRPr="007E4FB9" w:rsidTr="005266D0">
        <w:trPr>
          <w:trHeight w:val="296"/>
        </w:trPr>
        <w:tc>
          <w:tcPr>
            <w:tcW w:w="5755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</w:p>
        </w:tc>
        <w:tc>
          <w:tcPr>
            <w:tcW w:w="1890" w:type="dxa"/>
          </w:tcPr>
          <w:p w:rsidR="000934F3" w:rsidRPr="007E4FB9" w:rsidRDefault="000934F3" w:rsidP="00F10C43">
            <w:pPr>
              <w:spacing w:line="40" w:lineRule="atLeast"/>
            </w:pPr>
            <w:r w:rsidRPr="007E4FB9">
              <w:t>Payment Gateway</w:t>
            </w:r>
          </w:p>
        </w:tc>
        <w:tc>
          <w:tcPr>
            <w:tcW w:w="5092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</w:p>
        </w:tc>
        <w:tc>
          <w:tcPr>
            <w:tcW w:w="1388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252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</w:tr>
      <w:tr w:rsidR="000934F3" w:rsidRPr="007E4FB9" w:rsidTr="005266D0">
        <w:trPr>
          <w:trHeight w:val="260"/>
        </w:trPr>
        <w:tc>
          <w:tcPr>
            <w:tcW w:w="5755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</w:p>
        </w:tc>
        <w:tc>
          <w:tcPr>
            <w:tcW w:w="1890" w:type="dxa"/>
          </w:tcPr>
          <w:p w:rsidR="000934F3" w:rsidRPr="007E4FB9" w:rsidRDefault="000934F3" w:rsidP="00F10C43">
            <w:pPr>
              <w:spacing w:line="40" w:lineRule="atLeast"/>
            </w:pPr>
            <w:r w:rsidRPr="007E4FB9">
              <w:t>Google Analytics</w:t>
            </w:r>
          </w:p>
        </w:tc>
        <w:tc>
          <w:tcPr>
            <w:tcW w:w="5092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</w:p>
        </w:tc>
        <w:tc>
          <w:tcPr>
            <w:tcW w:w="1388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252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</w:tr>
      <w:tr w:rsidR="000934F3" w:rsidRPr="007E4FB9" w:rsidTr="005266D0">
        <w:trPr>
          <w:trHeight w:val="693"/>
        </w:trPr>
        <w:tc>
          <w:tcPr>
            <w:tcW w:w="5755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</w:p>
        </w:tc>
        <w:tc>
          <w:tcPr>
            <w:tcW w:w="1890" w:type="dxa"/>
          </w:tcPr>
          <w:p w:rsidR="000934F3" w:rsidRPr="007E4FB9" w:rsidRDefault="000934F3" w:rsidP="00F10C43">
            <w:pPr>
              <w:spacing w:line="40" w:lineRule="atLeast"/>
            </w:pPr>
            <w:r w:rsidRPr="007E4FB9">
              <w:t>ERP / Inventory Management</w:t>
            </w:r>
          </w:p>
        </w:tc>
        <w:tc>
          <w:tcPr>
            <w:tcW w:w="5092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</w:p>
        </w:tc>
        <w:tc>
          <w:tcPr>
            <w:tcW w:w="1388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252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</w:tr>
      <w:tr w:rsidR="000934F3" w:rsidRPr="007E4FB9" w:rsidTr="005266D0">
        <w:trPr>
          <w:trHeight w:val="693"/>
        </w:trPr>
        <w:tc>
          <w:tcPr>
            <w:tcW w:w="5755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</w:p>
        </w:tc>
        <w:tc>
          <w:tcPr>
            <w:tcW w:w="1890" w:type="dxa"/>
          </w:tcPr>
          <w:p w:rsidR="000934F3" w:rsidRPr="007E4FB9" w:rsidRDefault="000934F3" w:rsidP="00F10C43">
            <w:pPr>
              <w:spacing w:line="40" w:lineRule="atLeast"/>
            </w:pPr>
            <w:r>
              <w:t>Vendor portal and logistics agency</w:t>
            </w:r>
          </w:p>
        </w:tc>
        <w:tc>
          <w:tcPr>
            <w:tcW w:w="5092" w:type="dxa"/>
            <w:vMerge/>
          </w:tcPr>
          <w:p w:rsidR="000934F3" w:rsidRPr="007E4FB9" w:rsidRDefault="000934F3" w:rsidP="00F10C43">
            <w:pPr>
              <w:pStyle w:val="ListParagraph"/>
              <w:numPr>
                <w:ilvl w:val="0"/>
                <w:numId w:val="18"/>
              </w:numPr>
              <w:spacing w:line="40" w:lineRule="atLeast"/>
              <w:ind w:left="342" w:hanging="270"/>
            </w:pPr>
          </w:p>
        </w:tc>
        <w:tc>
          <w:tcPr>
            <w:tcW w:w="1388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252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  <w:tc>
          <w:tcPr>
            <w:tcW w:w="5490" w:type="dxa"/>
            <w:vMerge/>
          </w:tcPr>
          <w:p w:rsidR="000934F3" w:rsidRPr="007E4FB9" w:rsidRDefault="000934F3" w:rsidP="00F10C43">
            <w:pPr>
              <w:spacing w:line="40" w:lineRule="atLeast"/>
            </w:pPr>
          </w:p>
        </w:tc>
      </w:tr>
      <w:tr w:rsidR="00646474" w:rsidRPr="007E4FB9" w:rsidTr="005266D0">
        <w:tc>
          <w:tcPr>
            <w:tcW w:w="22135" w:type="dxa"/>
            <w:gridSpan w:val="6"/>
            <w:shd w:val="clear" w:color="auto" w:fill="F2F2F2" w:themeFill="background1" w:themeFillShade="F2"/>
          </w:tcPr>
          <w:p w:rsidR="00646474" w:rsidRPr="007E4FB9" w:rsidRDefault="00646474" w:rsidP="00ED7B8C">
            <w:pPr>
              <w:spacing w:line="40" w:lineRule="atLeast"/>
            </w:pPr>
            <w:r w:rsidRPr="007E4FB9">
              <w:t xml:space="preserve">Process </w:t>
            </w:r>
            <w:r w:rsidR="005C4A01" w:rsidRPr="007E4FB9">
              <w:t>6</w:t>
            </w:r>
            <w:r w:rsidRPr="007E4FB9">
              <w:t>. Customer order</w:t>
            </w:r>
            <w:r w:rsidR="00FB2C2E" w:rsidRPr="007E4FB9">
              <w:t xml:space="preserve"> cancelation</w:t>
            </w:r>
            <w:r w:rsidR="00E5068C">
              <w:t xml:space="preserve"> </w:t>
            </w:r>
            <w:r w:rsidR="00E5068C" w:rsidRPr="00E5068C">
              <w:rPr>
                <w:highlight w:val="yellow"/>
              </w:rPr>
              <w:t>(B2</w:t>
            </w:r>
            <w:r w:rsidR="00ED7B8C">
              <w:rPr>
                <w:highlight w:val="yellow"/>
              </w:rPr>
              <w:t>C</w:t>
            </w:r>
            <w:r w:rsidR="00E5068C" w:rsidRPr="00E5068C">
              <w:rPr>
                <w:highlight w:val="yellow"/>
              </w:rPr>
              <w:t xml:space="preserve"> Experience)</w:t>
            </w:r>
          </w:p>
        </w:tc>
      </w:tr>
      <w:tr w:rsidR="00FB2C2E" w:rsidRPr="007E4FB9" w:rsidTr="005266D0">
        <w:trPr>
          <w:trHeight w:val="287"/>
        </w:trPr>
        <w:tc>
          <w:tcPr>
            <w:tcW w:w="5755" w:type="dxa"/>
          </w:tcPr>
          <w:p w:rsidR="00FB2C2E" w:rsidRPr="007E4FB9" w:rsidRDefault="00FB2C2E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Customer Cancel order</w:t>
            </w:r>
          </w:p>
          <w:p w:rsidR="00FB2C2E" w:rsidRDefault="00FB2C2E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  <w:ind w:left="1057"/>
            </w:pPr>
            <w:r w:rsidRPr="007E4FB9">
              <w:t>Order cancellation cycle</w:t>
            </w:r>
          </w:p>
          <w:p w:rsidR="005266D0" w:rsidRDefault="005266D0" w:rsidP="005266D0">
            <w:pPr>
              <w:pStyle w:val="ListParagraph"/>
              <w:spacing w:line="40" w:lineRule="atLeast"/>
              <w:ind w:left="1057"/>
            </w:pPr>
            <w:r>
              <w:t xml:space="preserve">Pre – Shipment </w:t>
            </w:r>
          </w:p>
          <w:p w:rsidR="005266D0" w:rsidRDefault="005266D0" w:rsidP="005266D0">
            <w:pPr>
              <w:pStyle w:val="ListParagraph"/>
              <w:spacing w:line="40" w:lineRule="atLeast"/>
              <w:ind w:left="1057"/>
            </w:pPr>
            <w:r>
              <w:t>Post – Shipment</w:t>
            </w:r>
            <w:r w:rsidR="00BD7CD8">
              <w:t xml:space="preserve"> </w:t>
            </w:r>
          </w:p>
          <w:p w:rsidR="005266D0" w:rsidRPr="007E4FB9" w:rsidRDefault="005266D0" w:rsidP="005266D0">
            <w:pPr>
              <w:pStyle w:val="ListParagraph"/>
              <w:spacing w:line="40" w:lineRule="atLeast"/>
              <w:ind w:left="1057"/>
            </w:pPr>
          </w:p>
        </w:tc>
        <w:tc>
          <w:tcPr>
            <w:tcW w:w="1890" w:type="dxa"/>
          </w:tcPr>
          <w:p w:rsidR="00FB2C2E" w:rsidRPr="007E4FB9" w:rsidRDefault="00FB2C2E" w:rsidP="00F10C43">
            <w:pPr>
              <w:spacing w:line="40" w:lineRule="atLeast"/>
            </w:pPr>
            <w:r w:rsidRPr="007E4FB9">
              <w:t>Mail / SM</w:t>
            </w:r>
            <w:bookmarkStart w:id="0" w:name="_GoBack"/>
            <w:bookmarkEnd w:id="0"/>
            <w:r w:rsidRPr="007E4FB9">
              <w:t>S</w:t>
            </w:r>
          </w:p>
        </w:tc>
        <w:tc>
          <w:tcPr>
            <w:tcW w:w="5092" w:type="dxa"/>
          </w:tcPr>
          <w:p w:rsidR="00FB2C2E" w:rsidRPr="007E4FB9" w:rsidRDefault="00FB2C2E" w:rsidP="00F10C43">
            <w:pPr>
              <w:pStyle w:val="ListParagraph"/>
              <w:numPr>
                <w:ilvl w:val="0"/>
                <w:numId w:val="19"/>
              </w:numPr>
              <w:spacing w:line="40" w:lineRule="atLeast"/>
              <w:ind w:left="342" w:hanging="270"/>
            </w:pPr>
            <w:r w:rsidRPr="007E4FB9">
              <w:t>Notification to customer</w:t>
            </w:r>
          </w:p>
          <w:p w:rsidR="00FB2C2E" w:rsidRPr="007E4FB9" w:rsidRDefault="00FB2C2E" w:rsidP="00F10C43">
            <w:pPr>
              <w:pStyle w:val="ListParagraph"/>
              <w:numPr>
                <w:ilvl w:val="0"/>
                <w:numId w:val="19"/>
              </w:numPr>
              <w:spacing w:line="40" w:lineRule="atLeast"/>
              <w:ind w:left="342" w:hanging="270"/>
            </w:pPr>
            <w:r w:rsidRPr="007E4FB9">
              <w:t>Notification to vendor</w:t>
            </w:r>
          </w:p>
          <w:p w:rsidR="00FB2C2E" w:rsidRPr="007E4FB9" w:rsidRDefault="00FB2C2E" w:rsidP="00F10C43">
            <w:pPr>
              <w:pStyle w:val="ListParagraph"/>
              <w:numPr>
                <w:ilvl w:val="0"/>
                <w:numId w:val="19"/>
              </w:numPr>
              <w:spacing w:line="40" w:lineRule="atLeast"/>
              <w:ind w:left="342" w:hanging="270"/>
            </w:pPr>
            <w:r w:rsidRPr="007E4FB9">
              <w:t>Notification from payment gateway portal</w:t>
            </w:r>
          </w:p>
          <w:p w:rsidR="00FB2C2E" w:rsidRPr="007E4FB9" w:rsidRDefault="00FB2C2E" w:rsidP="00F10C43">
            <w:pPr>
              <w:pStyle w:val="ListParagraph"/>
              <w:numPr>
                <w:ilvl w:val="0"/>
                <w:numId w:val="19"/>
              </w:numPr>
              <w:spacing w:line="40" w:lineRule="atLeast"/>
              <w:ind w:left="342" w:hanging="270"/>
            </w:pPr>
            <w:r w:rsidRPr="007E4FB9">
              <w:t xml:space="preserve">ERP – </w:t>
            </w:r>
          </w:p>
          <w:p w:rsidR="00FB2C2E" w:rsidRPr="007E4FB9" w:rsidRDefault="00FB2C2E" w:rsidP="00F10C43">
            <w:pPr>
              <w:pStyle w:val="ListParagraph"/>
              <w:numPr>
                <w:ilvl w:val="1"/>
                <w:numId w:val="19"/>
              </w:numPr>
              <w:spacing w:line="40" w:lineRule="atLeast"/>
              <w:ind w:left="602" w:hanging="270"/>
            </w:pPr>
            <w:r w:rsidRPr="007E4FB9">
              <w:t>Account Receivable – Payment gateway / CASH</w:t>
            </w:r>
          </w:p>
          <w:p w:rsidR="00FB2C2E" w:rsidRPr="007E4FB9" w:rsidRDefault="00FB2C2E" w:rsidP="00F10C43">
            <w:pPr>
              <w:pStyle w:val="ListParagraph"/>
              <w:numPr>
                <w:ilvl w:val="1"/>
                <w:numId w:val="19"/>
              </w:numPr>
              <w:spacing w:line="40" w:lineRule="atLeast"/>
              <w:ind w:left="602" w:hanging="270"/>
            </w:pPr>
            <w:r w:rsidRPr="007E4FB9">
              <w:t>Account Payable – Vendor, Payment Gateway, Logistics Agency</w:t>
            </w:r>
          </w:p>
          <w:p w:rsidR="00FB2C2E" w:rsidRPr="007E4FB9" w:rsidRDefault="00FB2C2E" w:rsidP="00F10C43">
            <w:pPr>
              <w:pStyle w:val="ListParagraph"/>
              <w:numPr>
                <w:ilvl w:val="1"/>
                <w:numId w:val="19"/>
              </w:numPr>
              <w:spacing w:line="40" w:lineRule="atLeast"/>
              <w:ind w:left="602" w:hanging="270"/>
            </w:pPr>
            <w:r w:rsidRPr="007E4FB9">
              <w:t>Government - TAX</w:t>
            </w:r>
          </w:p>
          <w:p w:rsidR="00FB2C2E" w:rsidRPr="007E4FB9" w:rsidRDefault="00FB2C2E" w:rsidP="00F10C43">
            <w:pPr>
              <w:pStyle w:val="ListParagraph"/>
              <w:numPr>
                <w:ilvl w:val="0"/>
                <w:numId w:val="19"/>
              </w:numPr>
              <w:spacing w:line="40" w:lineRule="atLeast"/>
              <w:ind w:left="342" w:hanging="270"/>
            </w:pPr>
            <w:r w:rsidRPr="007E4FB9">
              <w:t xml:space="preserve">ERP/ Inventory – Stock </w:t>
            </w:r>
            <w:r w:rsidR="00D51049" w:rsidRPr="007E4FB9">
              <w:t xml:space="preserve">upgrade </w:t>
            </w:r>
          </w:p>
        </w:tc>
        <w:tc>
          <w:tcPr>
            <w:tcW w:w="1388" w:type="dxa"/>
          </w:tcPr>
          <w:p w:rsidR="00FB2C2E" w:rsidRPr="007E4FB9" w:rsidRDefault="00FB2C2E" w:rsidP="00F10C43">
            <w:pPr>
              <w:spacing w:line="40" w:lineRule="atLeast"/>
            </w:pPr>
            <w:r w:rsidRPr="007E4FB9">
              <w:t>Executive 3</w:t>
            </w:r>
          </w:p>
          <w:p w:rsidR="00FB2C2E" w:rsidRPr="007E4FB9" w:rsidRDefault="00FB2C2E" w:rsidP="00F10C43">
            <w:pPr>
              <w:spacing w:line="40" w:lineRule="atLeast"/>
            </w:pPr>
            <w:r w:rsidRPr="007E4FB9">
              <w:t>Executive 4</w:t>
            </w:r>
          </w:p>
        </w:tc>
        <w:tc>
          <w:tcPr>
            <w:tcW w:w="2520" w:type="dxa"/>
          </w:tcPr>
          <w:p w:rsidR="00FB2C2E" w:rsidRPr="007E4FB9" w:rsidRDefault="00FB2C2E" w:rsidP="00F10C43">
            <w:pPr>
              <w:spacing w:line="40" w:lineRule="atLeast"/>
            </w:pPr>
            <w:r w:rsidRPr="007E4FB9">
              <w:t>Order cancelation Report</w:t>
            </w:r>
          </w:p>
          <w:p w:rsidR="00FB2C2E" w:rsidRPr="007E4FB9" w:rsidRDefault="00FB2C2E" w:rsidP="00F10C43">
            <w:pPr>
              <w:spacing w:line="40" w:lineRule="atLeast"/>
            </w:pPr>
            <w:r w:rsidRPr="007E4FB9">
              <w:t>Collection Report</w:t>
            </w:r>
          </w:p>
          <w:p w:rsidR="00FB2C2E" w:rsidRPr="007E4FB9" w:rsidRDefault="00FB2C2E" w:rsidP="00F10C43">
            <w:pPr>
              <w:spacing w:line="40" w:lineRule="atLeast"/>
            </w:pPr>
            <w:r w:rsidRPr="007E4FB9">
              <w:t xml:space="preserve">AR / AP </w:t>
            </w:r>
          </w:p>
          <w:p w:rsidR="00FB2C2E" w:rsidRPr="007E4FB9" w:rsidRDefault="00FB2C2E" w:rsidP="00F10C43">
            <w:pPr>
              <w:spacing w:line="40" w:lineRule="atLeast"/>
            </w:pPr>
            <w:r w:rsidRPr="007E4FB9">
              <w:t>Tax statement</w:t>
            </w:r>
          </w:p>
          <w:p w:rsidR="00FB2C2E" w:rsidRPr="007E4FB9" w:rsidRDefault="00FB2C2E" w:rsidP="00F10C43">
            <w:pPr>
              <w:spacing w:line="40" w:lineRule="atLeast"/>
            </w:pPr>
            <w:r w:rsidRPr="007E4FB9">
              <w:t>Stock Report</w:t>
            </w:r>
          </w:p>
          <w:p w:rsidR="00FB2C2E" w:rsidRPr="007E4FB9" w:rsidRDefault="00FB2C2E" w:rsidP="00F10C43">
            <w:pPr>
              <w:spacing w:line="40" w:lineRule="atLeast"/>
            </w:pPr>
            <w:r w:rsidRPr="007E4FB9">
              <w:t>Re order level report</w:t>
            </w:r>
          </w:p>
        </w:tc>
        <w:tc>
          <w:tcPr>
            <w:tcW w:w="5490" w:type="dxa"/>
          </w:tcPr>
          <w:p w:rsidR="00FB2C2E" w:rsidRPr="007E4FB9" w:rsidRDefault="00FB2C2E" w:rsidP="00F10C43">
            <w:pPr>
              <w:spacing w:line="40" w:lineRule="atLeast"/>
            </w:pPr>
            <w:r w:rsidRPr="007E4FB9">
              <w:t xml:space="preserve">In case of customer order how vendor will contact logistics company that material is ready to ship. </w:t>
            </w:r>
          </w:p>
        </w:tc>
      </w:tr>
      <w:tr w:rsidR="00867542" w:rsidRPr="007E4FB9" w:rsidTr="005266D0">
        <w:tc>
          <w:tcPr>
            <w:tcW w:w="22135" w:type="dxa"/>
            <w:gridSpan w:val="6"/>
          </w:tcPr>
          <w:p w:rsidR="00867542" w:rsidRPr="007E4FB9" w:rsidRDefault="0086754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 xml:space="preserve">UP Sell / Cross Sell algorithms </w:t>
            </w:r>
          </w:p>
          <w:p w:rsidR="00867542" w:rsidRPr="007E4FB9" w:rsidRDefault="0086754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Vendor login and their maintenance themselves</w:t>
            </w:r>
          </w:p>
          <w:p w:rsidR="00867542" w:rsidRPr="007E4FB9" w:rsidRDefault="00867542" w:rsidP="00F10C4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lastRenderedPageBreak/>
              <w:t>Logistics Agency Registration</w:t>
            </w:r>
          </w:p>
          <w:p w:rsidR="00867542" w:rsidRDefault="00867542" w:rsidP="000934F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 w:rsidRPr="007E4FB9">
              <w:t>Follow up with vendor on due to date of shipping</w:t>
            </w:r>
          </w:p>
          <w:p w:rsidR="000934F3" w:rsidRDefault="000934F3" w:rsidP="000934F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>
              <w:t>Periodically batch process with ERP for inventory and AR/AP transactions</w:t>
            </w:r>
          </w:p>
          <w:p w:rsidR="000934F3" w:rsidRDefault="000934F3" w:rsidP="000934F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>
              <w:t>Inventory updating : ERP and Portal</w:t>
            </w:r>
          </w:p>
          <w:p w:rsidR="000934F3" w:rsidRDefault="000934F3" w:rsidP="000934F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>
              <w:t>Customer Support and reporting</w:t>
            </w:r>
          </w:p>
          <w:p w:rsidR="00FA58BA" w:rsidRDefault="00FA58BA" w:rsidP="000934F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>
              <w:t>Customer Feedback for vendors</w:t>
            </w:r>
          </w:p>
          <w:p w:rsidR="000934F3" w:rsidRDefault="000934F3" w:rsidP="000934F3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>
              <w:t>Training to user</w:t>
            </w:r>
          </w:p>
          <w:p w:rsidR="00FA58BA" w:rsidRPr="007E4FB9" w:rsidRDefault="000934F3" w:rsidP="00FA58BA">
            <w:pPr>
              <w:pStyle w:val="ListParagraph"/>
              <w:numPr>
                <w:ilvl w:val="0"/>
                <w:numId w:val="2"/>
              </w:numPr>
              <w:spacing w:line="40" w:lineRule="atLeast"/>
            </w:pPr>
            <w:r>
              <w:t xml:space="preserve">Roles of </w:t>
            </w:r>
            <w:proofErr w:type="spellStart"/>
            <w:r>
              <w:t>Botree</w:t>
            </w:r>
            <w:proofErr w:type="spellEnd"/>
            <w:r>
              <w:t xml:space="preserve"> and </w:t>
            </w:r>
            <w:r w:rsidR="005266D0">
              <w:t>FF</w:t>
            </w:r>
          </w:p>
        </w:tc>
      </w:tr>
    </w:tbl>
    <w:p w:rsidR="006F6818" w:rsidRPr="007E4FB9" w:rsidRDefault="006F6818" w:rsidP="00F10C43">
      <w:pPr>
        <w:spacing w:line="40" w:lineRule="atLeast"/>
      </w:pPr>
    </w:p>
    <w:p w:rsidR="00267480" w:rsidRPr="007E4FB9" w:rsidRDefault="00267480" w:rsidP="00F10C43">
      <w:pPr>
        <w:spacing w:line="40" w:lineRule="atLeast"/>
      </w:pPr>
    </w:p>
    <w:p w:rsidR="00267480" w:rsidRPr="007E4FB9" w:rsidRDefault="00267480" w:rsidP="00F10C43">
      <w:pPr>
        <w:spacing w:line="40" w:lineRule="atLeast"/>
      </w:pPr>
      <w:r w:rsidRPr="007E4FB9">
        <w:t xml:space="preserve">*FF stand for </w:t>
      </w:r>
      <w:proofErr w:type="spellStart"/>
      <w:r w:rsidRPr="007E4FB9">
        <w:t>Fairdeal</w:t>
      </w:r>
      <w:proofErr w:type="spellEnd"/>
      <w:r w:rsidRPr="007E4FB9">
        <w:t xml:space="preserve"> Filament</w:t>
      </w:r>
      <w:r w:rsidR="00A45A37" w:rsidRPr="007E4FB9">
        <w:t>s</w:t>
      </w:r>
    </w:p>
    <w:sectPr w:rsidR="00267480" w:rsidRPr="007E4FB9" w:rsidSect="00C07009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3513"/>
    <w:multiLevelType w:val="hybridMultilevel"/>
    <w:tmpl w:val="0024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1274"/>
    <w:multiLevelType w:val="hybridMultilevel"/>
    <w:tmpl w:val="29AC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520A8"/>
    <w:multiLevelType w:val="hybridMultilevel"/>
    <w:tmpl w:val="6538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01F73"/>
    <w:multiLevelType w:val="hybridMultilevel"/>
    <w:tmpl w:val="655E430C"/>
    <w:lvl w:ilvl="0" w:tplc="08527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E1E30"/>
    <w:multiLevelType w:val="hybridMultilevel"/>
    <w:tmpl w:val="D3AC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2504D"/>
    <w:multiLevelType w:val="hybridMultilevel"/>
    <w:tmpl w:val="AB88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B6358"/>
    <w:multiLevelType w:val="hybridMultilevel"/>
    <w:tmpl w:val="245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D49B0"/>
    <w:multiLevelType w:val="hybridMultilevel"/>
    <w:tmpl w:val="655E430C"/>
    <w:lvl w:ilvl="0" w:tplc="08527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71023"/>
    <w:multiLevelType w:val="hybridMultilevel"/>
    <w:tmpl w:val="2F06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D3657"/>
    <w:multiLevelType w:val="hybridMultilevel"/>
    <w:tmpl w:val="A6A80154"/>
    <w:lvl w:ilvl="0" w:tplc="FD52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B265C"/>
    <w:multiLevelType w:val="hybridMultilevel"/>
    <w:tmpl w:val="9FFE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F3AE8"/>
    <w:multiLevelType w:val="hybridMultilevel"/>
    <w:tmpl w:val="1B8054C4"/>
    <w:lvl w:ilvl="0" w:tplc="0074A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AC6791"/>
    <w:multiLevelType w:val="hybridMultilevel"/>
    <w:tmpl w:val="F51E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E2B6E"/>
    <w:multiLevelType w:val="hybridMultilevel"/>
    <w:tmpl w:val="1BC8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F02AE"/>
    <w:multiLevelType w:val="hybridMultilevel"/>
    <w:tmpl w:val="AB88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A3EEA"/>
    <w:multiLevelType w:val="hybridMultilevel"/>
    <w:tmpl w:val="655E430C"/>
    <w:lvl w:ilvl="0" w:tplc="08527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F65697"/>
    <w:multiLevelType w:val="hybridMultilevel"/>
    <w:tmpl w:val="35B6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20189"/>
    <w:multiLevelType w:val="hybridMultilevel"/>
    <w:tmpl w:val="2C8C6A20"/>
    <w:lvl w:ilvl="0" w:tplc="77B28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16ED2"/>
    <w:multiLevelType w:val="hybridMultilevel"/>
    <w:tmpl w:val="AB88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B38F9"/>
    <w:multiLevelType w:val="hybridMultilevel"/>
    <w:tmpl w:val="AB88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19"/>
  </w:num>
  <w:num w:numId="5">
    <w:abstractNumId w:val="0"/>
  </w:num>
  <w:num w:numId="6">
    <w:abstractNumId w:val="4"/>
  </w:num>
  <w:num w:numId="7">
    <w:abstractNumId w:val="11"/>
  </w:num>
  <w:num w:numId="8">
    <w:abstractNumId w:val="17"/>
  </w:num>
  <w:num w:numId="9">
    <w:abstractNumId w:val="9"/>
  </w:num>
  <w:num w:numId="10">
    <w:abstractNumId w:val="1"/>
  </w:num>
  <w:num w:numId="11">
    <w:abstractNumId w:val="2"/>
  </w:num>
  <w:num w:numId="12">
    <w:abstractNumId w:val="5"/>
  </w:num>
  <w:num w:numId="13">
    <w:abstractNumId w:val="14"/>
  </w:num>
  <w:num w:numId="14">
    <w:abstractNumId w:val="18"/>
  </w:num>
  <w:num w:numId="15">
    <w:abstractNumId w:val="12"/>
  </w:num>
  <w:num w:numId="16">
    <w:abstractNumId w:val="7"/>
  </w:num>
  <w:num w:numId="17">
    <w:abstractNumId w:val="8"/>
  </w:num>
  <w:num w:numId="18">
    <w:abstractNumId w:val="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4E"/>
    <w:rsid w:val="00041F75"/>
    <w:rsid w:val="00063A80"/>
    <w:rsid w:val="000934F3"/>
    <w:rsid w:val="001E3B58"/>
    <w:rsid w:val="001F6277"/>
    <w:rsid w:val="00212782"/>
    <w:rsid w:val="0024527F"/>
    <w:rsid w:val="00267480"/>
    <w:rsid w:val="00282E02"/>
    <w:rsid w:val="002913ED"/>
    <w:rsid w:val="00305D2D"/>
    <w:rsid w:val="003233AC"/>
    <w:rsid w:val="004806E5"/>
    <w:rsid w:val="005225F0"/>
    <w:rsid w:val="005266D0"/>
    <w:rsid w:val="00580E49"/>
    <w:rsid w:val="005C4A01"/>
    <w:rsid w:val="00646474"/>
    <w:rsid w:val="006618D3"/>
    <w:rsid w:val="006920D8"/>
    <w:rsid w:val="006F0F87"/>
    <w:rsid w:val="006F6818"/>
    <w:rsid w:val="00744C64"/>
    <w:rsid w:val="0075294E"/>
    <w:rsid w:val="007E4FB9"/>
    <w:rsid w:val="007E7F0B"/>
    <w:rsid w:val="00802E4C"/>
    <w:rsid w:val="008334CD"/>
    <w:rsid w:val="00867542"/>
    <w:rsid w:val="00897085"/>
    <w:rsid w:val="009012FA"/>
    <w:rsid w:val="00950D5E"/>
    <w:rsid w:val="009A26A4"/>
    <w:rsid w:val="009B1000"/>
    <w:rsid w:val="00A02C62"/>
    <w:rsid w:val="00A03B45"/>
    <w:rsid w:val="00A36F6C"/>
    <w:rsid w:val="00A404AA"/>
    <w:rsid w:val="00A45A37"/>
    <w:rsid w:val="00B365AC"/>
    <w:rsid w:val="00B5623B"/>
    <w:rsid w:val="00BD7CD8"/>
    <w:rsid w:val="00C07009"/>
    <w:rsid w:val="00C33B14"/>
    <w:rsid w:val="00C7159D"/>
    <w:rsid w:val="00D05A6D"/>
    <w:rsid w:val="00D212E2"/>
    <w:rsid w:val="00D51049"/>
    <w:rsid w:val="00DB36B4"/>
    <w:rsid w:val="00E5068C"/>
    <w:rsid w:val="00E65D60"/>
    <w:rsid w:val="00E66D84"/>
    <w:rsid w:val="00ED1E93"/>
    <w:rsid w:val="00ED7B8C"/>
    <w:rsid w:val="00F10C43"/>
    <w:rsid w:val="00F25734"/>
    <w:rsid w:val="00F3078E"/>
    <w:rsid w:val="00F93EB7"/>
    <w:rsid w:val="00FA4B2F"/>
    <w:rsid w:val="00FA58BA"/>
    <w:rsid w:val="00FB2C2E"/>
    <w:rsid w:val="00F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7CD5A-F6D7-4826-9395-47CD7EF7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2</cp:revision>
  <dcterms:created xsi:type="dcterms:W3CDTF">2015-06-04T10:40:00Z</dcterms:created>
  <dcterms:modified xsi:type="dcterms:W3CDTF">2015-06-04T10:40:00Z</dcterms:modified>
</cp:coreProperties>
</file>