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06F199" w14:textId="62C1A4B5" w:rsidR="002A1938" w:rsidRPr="00B92471" w:rsidRDefault="00B04080" w:rsidP="002A1938">
      <w:pPr>
        <w:jc w:val="center"/>
        <w:rPr>
          <w:sz w:val="36"/>
          <w:szCs w:val="36"/>
        </w:rPr>
      </w:pPr>
      <w:r>
        <w:rPr>
          <w:sz w:val="36"/>
          <w:szCs w:val="36"/>
        </w:rPr>
        <w:t xml:space="preserve"> </w:t>
      </w:r>
      <w:r w:rsidR="002A1938" w:rsidRPr="00B92471">
        <w:rPr>
          <w:sz w:val="36"/>
          <w:szCs w:val="36"/>
        </w:rPr>
        <w:t xml:space="preserve">Supplementary </w:t>
      </w:r>
      <w:r w:rsidR="007D0982" w:rsidRPr="007D0982">
        <w:rPr>
          <w:sz w:val="36"/>
          <w:szCs w:val="36"/>
        </w:rPr>
        <w:t xml:space="preserve">Information </w:t>
      </w:r>
      <w:r w:rsidR="002A1938" w:rsidRPr="00B92471">
        <w:rPr>
          <w:sz w:val="36"/>
          <w:szCs w:val="36"/>
        </w:rPr>
        <w:t>for</w:t>
      </w:r>
    </w:p>
    <w:p w14:paraId="5B6F34A6" w14:textId="77777777" w:rsidR="002A1938" w:rsidRPr="00B92471" w:rsidRDefault="002A1938" w:rsidP="002A1938"/>
    <w:p w14:paraId="5443BBBD" w14:textId="5118D474" w:rsidR="002A1938" w:rsidRPr="00B92471" w:rsidRDefault="00B4635C" w:rsidP="002A1938">
      <w:pPr>
        <w:jc w:val="center"/>
        <w:rPr>
          <w:sz w:val="28"/>
          <w:szCs w:val="28"/>
        </w:rPr>
      </w:pPr>
      <w:r w:rsidRPr="00B4635C">
        <w:rPr>
          <w:b/>
          <w:bCs/>
          <w:sz w:val="28"/>
          <w:szCs w:val="28"/>
        </w:rPr>
        <w:t xml:space="preserve">Quantitative phase imaging through an ultra-thin </w:t>
      </w:r>
      <w:proofErr w:type="spellStart"/>
      <w:r w:rsidRPr="00B4635C">
        <w:rPr>
          <w:b/>
          <w:bCs/>
          <w:sz w:val="28"/>
          <w:szCs w:val="28"/>
        </w:rPr>
        <w:t>lensless</w:t>
      </w:r>
      <w:proofErr w:type="spellEnd"/>
      <w:r w:rsidRPr="00B4635C">
        <w:rPr>
          <w:b/>
          <w:bCs/>
          <w:sz w:val="28"/>
          <w:szCs w:val="28"/>
        </w:rPr>
        <w:t xml:space="preserve"> fiber endoscope</w:t>
      </w:r>
    </w:p>
    <w:p w14:paraId="45863008" w14:textId="77777777" w:rsidR="002A1938" w:rsidRPr="00B92471" w:rsidRDefault="002A1938" w:rsidP="002A1938">
      <w:pPr>
        <w:jc w:val="center"/>
        <w:rPr>
          <w:sz w:val="28"/>
          <w:szCs w:val="28"/>
        </w:rPr>
      </w:pPr>
    </w:p>
    <w:p w14:paraId="47ED6BBD" w14:textId="5183EF22" w:rsidR="002A1938" w:rsidRPr="00B92471" w:rsidRDefault="00330867" w:rsidP="002A1938">
      <w:pPr>
        <w:jc w:val="center"/>
        <w:rPr>
          <w:szCs w:val="24"/>
        </w:rPr>
      </w:pPr>
      <w:r w:rsidRPr="00330867">
        <w:rPr>
          <w:szCs w:val="24"/>
        </w:rPr>
        <w:t>Jiawei Sun,</w:t>
      </w:r>
      <w:r>
        <w:rPr>
          <w:szCs w:val="24"/>
        </w:rPr>
        <w:t xml:space="preserve"> </w:t>
      </w:r>
      <w:proofErr w:type="spellStart"/>
      <w:r w:rsidRPr="00330867">
        <w:rPr>
          <w:szCs w:val="24"/>
        </w:rPr>
        <w:t>Jiachen</w:t>
      </w:r>
      <w:proofErr w:type="spellEnd"/>
      <w:r w:rsidRPr="00330867">
        <w:rPr>
          <w:szCs w:val="24"/>
        </w:rPr>
        <w:t xml:space="preserve"> Wu, Song Wu,</w:t>
      </w:r>
      <w:r>
        <w:rPr>
          <w:szCs w:val="24"/>
        </w:rPr>
        <w:t xml:space="preserve"> </w:t>
      </w:r>
      <w:proofErr w:type="spellStart"/>
      <w:r>
        <w:rPr>
          <w:szCs w:val="24"/>
        </w:rPr>
        <w:t>Ruchi</w:t>
      </w:r>
      <w:proofErr w:type="spellEnd"/>
      <w:r>
        <w:rPr>
          <w:szCs w:val="24"/>
        </w:rPr>
        <w:t xml:space="preserve"> </w:t>
      </w:r>
      <w:proofErr w:type="spellStart"/>
      <w:r>
        <w:rPr>
          <w:szCs w:val="24"/>
        </w:rPr>
        <w:t>Goswami</w:t>
      </w:r>
      <w:proofErr w:type="spellEnd"/>
      <w:r>
        <w:rPr>
          <w:szCs w:val="24"/>
        </w:rPr>
        <w:t xml:space="preserve">, </w:t>
      </w:r>
      <w:r w:rsidRPr="00330867">
        <w:rPr>
          <w:szCs w:val="24"/>
        </w:rPr>
        <w:t xml:space="preserve">Salvatore </w:t>
      </w:r>
      <w:proofErr w:type="spellStart"/>
      <w:r w:rsidRPr="00330867">
        <w:rPr>
          <w:szCs w:val="24"/>
        </w:rPr>
        <w:t>Girardo</w:t>
      </w:r>
      <w:proofErr w:type="spellEnd"/>
      <w:r w:rsidRPr="00330867">
        <w:rPr>
          <w:szCs w:val="24"/>
        </w:rPr>
        <w:t>,</w:t>
      </w:r>
      <w:r>
        <w:rPr>
          <w:szCs w:val="24"/>
        </w:rPr>
        <w:t xml:space="preserve"> </w:t>
      </w:r>
      <w:proofErr w:type="spellStart"/>
      <w:r w:rsidR="00A20041" w:rsidRPr="00330867">
        <w:rPr>
          <w:szCs w:val="24"/>
        </w:rPr>
        <w:t>Liangcai</w:t>
      </w:r>
      <w:proofErr w:type="spellEnd"/>
      <w:r w:rsidR="00A20041" w:rsidRPr="00330867">
        <w:rPr>
          <w:szCs w:val="24"/>
        </w:rPr>
        <w:t xml:space="preserve"> Cao,</w:t>
      </w:r>
      <w:r w:rsidR="00A20041">
        <w:rPr>
          <w:szCs w:val="24"/>
        </w:rPr>
        <w:t xml:space="preserve"> </w:t>
      </w:r>
      <w:proofErr w:type="spellStart"/>
      <w:r w:rsidRPr="00330867">
        <w:rPr>
          <w:szCs w:val="24"/>
        </w:rPr>
        <w:t>Jochen</w:t>
      </w:r>
      <w:proofErr w:type="spellEnd"/>
      <w:r w:rsidRPr="00330867">
        <w:rPr>
          <w:szCs w:val="24"/>
        </w:rPr>
        <w:t xml:space="preserve"> Guck, </w:t>
      </w:r>
      <w:proofErr w:type="spellStart"/>
      <w:r w:rsidRPr="00330867">
        <w:rPr>
          <w:szCs w:val="24"/>
        </w:rPr>
        <w:t>Nektarios</w:t>
      </w:r>
      <w:proofErr w:type="spellEnd"/>
      <w:r w:rsidRPr="00330867">
        <w:rPr>
          <w:szCs w:val="24"/>
        </w:rPr>
        <w:t xml:space="preserve"> </w:t>
      </w:r>
      <w:proofErr w:type="spellStart"/>
      <w:r w:rsidRPr="00330867">
        <w:rPr>
          <w:szCs w:val="24"/>
        </w:rPr>
        <w:t>Koukourakis</w:t>
      </w:r>
      <w:proofErr w:type="spellEnd"/>
      <w:r w:rsidRPr="00330867">
        <w:rPr>
          <w:szCs w:val="24"/>
        </w:rPr>
        <w:t>,</w:t>
      </w:r>
      <w:r w:rsidR="00222FF6">
        <w:rPr>
          <w:szCs w:val="24"/>
        </w:rPr>
        <w:t xml:space="preserve"> and </w:t>
      </w:r>
      <w:proofErr w:type="spellStart"/>
      <w:r w:rsidR="00222FF6">
        <w:rPr>
          <w:szCs w:val="24"/>
        </w:rPr>
        <w:t>Jue</w:t>
      </w:r>
      <w:r>
        <w:rPr>
          <w:szCs w:val="24"/>
        </w:rPr>
        <w:t>rgen</w:t>
      </w:r>
      <w:proofErr w:type="spellEnd"/>
      <w:r w:rsidR="00792EC6">
        <w:rPr>
          <w:szCs w:val="24"/>
        </w:rPr>
        <w:t xml:space="preserve"> W.</w:t>
      </w:r>
      <w:r>
        <w:rPr>
          <w:szCs w:val="24"/>
        </w:rPr>
        <w:t xml:space="preserve"> </w:t>
      </w:r>
      <w:proofErr w:type="spellStart"/>
      <w:r>
        <w:rPr>
          <w:szCs w:val="24"/>
        </w:rPr>
        <w:t>Czarske</w:t>
      </w:r>
      <w:proofErr w:type="spellEnd"/>
    </w:p>
    <w:p w14:paraId="7A4AFA6A" w14:textId="77777777" w:rsidR="002A1938" w:rsidRPr="00B92471" w:rsidRDefault="002A1938" w:rsidP="002A1938">
      <w:pPr>
        <w:jc w:val="center"/>
        <w:rPr>
          <w:szCs w:val="24"/>
        </w:rPr>
      </w:pPr>
    </w:p>
    <w:p w14:paraId="0E9CE31B" w14:textId="77777777" w:rsidR="003E644E" w:rsidRDefault="002A1938" w:rsidP="003E644E">
      <w:pPr>
        <w:jc w:val="center"/>
      </w:pPr>
      <w:r w:rsidRPr="00B92471">
        <w:rPr>
          <w:sz w:val="20"/>
        </w:rPr>
        <w:t xml:space="preserve">*Corresponding author. Email: </w:t>
      </w:r>
      <w:r w:rsidR="00330867">
        <w:t xml:space="preserve">jiawei.sun@tu-dresden.de (J.S.); </w:t>
      </w:r>
    </w:p>
    <w:p w14:paraId="732085ED" w14:textId="77777777" w:rsidR="003E644E" w:rsidRDefault="00330867" w:rsidP="003E644E">
      <w:pPr>
        <w:jc w:val="center"/>
      </w:pPr>
      <w:r>
        <w:t>nektarios.koukourakis@t</w:t>
      </w:r>
      <w:r w:rsidR="003E644E">
        <w:t xml:space="preserve">u-dresden.de (N.K.); </w:t>
      </w:r>
    </w:p>
    <w:p w14:paraId="29759CA9" w14:textId="51638CE1" w:rsidR="002A1938" w:rsidRPr="003E644E" w:rsidRDefault="00330867" w:rsidP="003E644E">
      <w:pPr>
        <w:jc w:val="center"/>
      </w:pPr>
      <w:r>
        <w:t>juergen.czarske@tu-dresden.de (J.C.)</w:t>
      </w:r>
    </w:p>
    <w:p w14:paraId="2007C574" w14:textId="77777777" w:rsidR="002A1938" w:rsidRPr="00B92471" w:rsidRDefault="002A1938" w:rsidP="002A1938">
      <w:pPr>
        <w:pStyle w:val="PubInfo"/>
      </w:pPr>
    </w:p>
    <w:p w14:paraId="0DCCA43F" w14:textId="75730336" w:rsidR="002A1938" w:rsidRDefault="002A1938" w:rsidP="002A1938"/>
    <w:p w14:paraId="584F2454" w14:textId="77777777" w:rsidR="001A3D15" w:rsidRPr="00B92471" w:rsidRDefault="001A3D15" w:rsidP="002A1938"/>
    <w:p w14:paraId="7EC5B344" w14:textId="77777777" w:rsidR="002A1938" w:rsidRPr="00B92471" w:rsidRDefault="002A1938" w:rsidP="002A1938">
      <w:pPr>
        <w:rPr>
          <w:b/>
        </w:rPr>
      </w:pPr>
    </w:p>
    <w:p w14:paraId="017B2241" w14:textId="7A1345D4" w:rsidR="002A1938" w:rsidRPr="00B92471" w:rsidRDefault="002A1938" w:rsidP="002A1938">
      <w:pPr>
        <w:rPr>
          <w:b/>
        </w:rPr>
      </w:pPr>
      <w:r w:rsidRPr="00B92471">
        <w:rPr>
          <w:b/>
        </w:rPr>
        <w:t>This file includes:</w:t>
      </w:r>
    </w:p>
    <w:p w14:paraId="6BDDD67A" w14:textId="77777777" w:rsidR="002A1938" w:rsidRPr="00B92471" w:rsidRDefault="002A1938" w:rsidP="002A1938"/>
    <w:p w14:paraId="3879EF5F" w14:textId="77777777" w:rsidR="002A1938" w:rsidRPr="00B92471" w:rsidRDefault="002A1938" w:rsidP="002A1938">
      <w:pPr>
        <w:ind w:left="720"/>
      </w:pPr>
      <w:r w:rsidRPr="00B92471">
        <w:t>Supplementary Methods</w:t>
      </w:r>
    </w:p>
    <w:p w14:paraId="272B75F5" w14:textId="154D52C6" w:rsidR="002A1938" w:rsidRDefault="002A1938" w:rsidP="002A1938">
      <w:pPr>
        <w:ind w:left="720"/>
      </w:pPr>
      <w:r w:rsidRPr="00B92471">
        <w:t>Figs. S1 to S</w:t>
      </w:r>
      <w:r w:rsidR="00A11FF6">
        <w:t>6</w:t>
      </w:r>
    </w:p>
    <w:p w14:paraId="518533CB" w14:textId="4F2AC6C6" w:rsidR="002A1938" w:rsidRPr="00B92471" w:rsidRDefault="007A1395" w:rsidP="00955702">
      <w:pPr>
        <w:ind w:left="720"/>
      </w:pPr>
      <w:r w:rsidRPr="00B92471">
        <w:t>Supplementary</w:t>
      </w:r>
      <w:r>
        <w:t xml:space="preserve"> video</w:t>
      </w:r>
      <w:r w:rsidR="00FB5BDD">
        <w:t xml:space="preserve"> caption</w:t>
      </w:r>
      <w:r>
        <w:t xml:space="preserve"> V</w:t>
      </w:r>
      <w:r w:rsidR="002A1938" w:rsidRPr="00B92471">
        <w:t xml:space="preserve">1 to </w:t>
      </w:r>
      <w:r>
        <w:t>V</w:t>
      </w:r>
      <w:r w:rsidR="00621C23">
        <w:t>6</w:t>
      </w:r>
    </w:p>
    <w:p w14:paraId="7E20DB45" w14:textId="35C856FB" w:rsidR="002A1938" w:rsidRPr="00B92471" w:rsidRDefault="002A1938" w:rsidP="002A1938">
      <w:pPr>
        <w:ind w:left="720"/>
      </w:pPr>
      <w:r w:rsidRPr="00B92471">
        <w:t>References (</w:t>
      </w:r>
      <w:r w:rsidR="00D54531">
        <w:t>1</w:t>
      </w:r>
      <w:r w:rsidRPr="00B92471">
        <w:t xml:space="preserve"> to </w:t>
      </w:r>
      <w:r w:rsidR="00FB5BDD">
        <w:t>8</w:t>
      </w:r>
      <w:r w:rsidRPr="00B92471">
        <w:t xml:space="preserve">) </w:t>
      </w:r>
    </w:p>
    <w:p w14:paraId="4D88CED1" w14:textId="77777777" w:rsidR="002A1938" w:rsidRPr="00B92471" w:rsidRDefault="002A1938" w:rsidP="002A1938"/>
    <w:p w14:paraId="1472FF5F" w14:textId="77777777" w:rsidR="002A1938" w:rsidRPr="00B92471" w:rsidRDefault="002A1938" w:rsidP="002A1938">
      <w:r w:rsidRPr="00B92471">
        <w:rPr>
          <w:b/>
        </w:rPr>
        <w:t xml:space="preserve">Other Supplementary Materials for this manuscript include the following: </w:t>
      </w:r>
    </w:p>
    <w:p w14:paraId="672E04C0" w14:textId="0CAC0BC7" w:rsidR="00FB5BDD" w:rsidRPr="00B92471" w:rsidRDefault="00FB5BDD" w:rsidP="00FB5BDD">
      <w:pPr>
        <w:ind w:left="720"/>
      </w:pPr>
      <w:r w:rsidRPr="00B92471">
        <w:t>Supplementary</w:t>
      </w:r>
      <w:r>
        <w:t xml:space="preserve"> video V</w:t>
      </w:r>
      <w:r w:rsidRPr="00B92471">
        <w:t xml:space="preserve">1 to </w:t>
      </w:r>
      <w:r>
        <w:t>V6</w:t>
      </w:r>
    </w:p>
    <w:p w14:paraId="5E3FC19C" w14:textId="77777777" w:rsidR="002A1938" w:rsidRPr="002A1938" w:rsidRDefault="002A1938" w:rsidP="007A09FE">
      <w:pPr>
        <w:sectPr w:rsidR="002A1938" w:rsidRPr="002A1938" w:rsidSect="00E853D5">
          <w:headerReference w:type="default" r:id="rId11"/>
          <w:footerReference w:type="default" r:id="rId12"/>
          <w:pgSz w:w="12240" w:h="15840"/>
          <w:pgMar w:top="1440" w:right="1440" w:bottom="1440" w:left="1440" w:header="720" w:footer="720" w:gutter="0"/>
          <w:pgNumType w:start="1"/>
          <w:cols w:space="720"/>
          <w:docGrid w:linePitch="360"/>
        </w:sectPr>
      </w:pPr>
    </w:p>
    <w:p w14:paraId="0C0F81A1" w14:textId="05C3E109" w:rsidR="00092BE3" w:rsidRPr="00B92471" w:rsidRDefault="00BB2D2A" w:rsidP="00B9440A">
      <w:pPr>
        <w:pStyle w:val="SMHeading"/>
      </w:pPr>
      <w:bookmarkStart w:id="0" w:name="Tables"/>
      <w:bookmarkStart w:id="1" w:name="MaterialsMethods"/>
      <w:bookmarkEnd w:id="0"/>
      <w:bookmarkEnd w:id="1"/>
      <w:r w:rsidRPr="00B92471">
        <w:lastRenderedPageBreak/>
        <w:t>Supplementary</w:t>
      </w:r>
      <w:r w:rsidR="00015F74" w:rsidRPr="00B92471">
        <w:t xml:space="preserve"> </w:t>
      </w:r>
      <w:r w:rsidR="0016486E" w:rsidRPr="00B92471">
        <w:t>Methods</w:t>
      </w:r>
    </w:p>
    <w:p w14:paraId="14DA253A" w14:textId="77777777" w:rsidR="00092BE3" w:rsidRPr="006F4EAD" w:rsidRDefault="00092BE3" w:rsidP="00092BE3">
      <w:pPr>
        <w:pStyle w:val="SMSubheading"/>
        <w:spacing w:before="240"/>
        <w:jc w:val="both"/>
        <w:rPr>
          <w:b/>
          <w:u w:val="single"/>
        </w:rPr>
      </w:pPr>
      <w:r w:rsidRPr="006F4EAD">
        <w:rPr>
          <w:b/>
          <w:u w:val="single"/>
        </w:rPr>
        <w:t>Numerical propagation</w:t>
      </w:r>
    </w:p>
    <w:p w14:paraId="0FD2DC98" w14:textId="5929EB63" w:rsidR="00092BE3" w:rsidRPr="00B92471" w:rsidRDefault="00092BE3" w:rsidP="00092BE3">
      <w:pPr>
        <w:pStyle w:val="SMText"/>
        <w:ind w:firstLine="0"/>
        <w:jc w:val="both"/>
      </w:pPr>
      <w:r w:rsidRPr="00B92471">
        <w:t xml:space="preserve">For propagating the light field numerically, both amplitude </w:t>
      </w:r>
      <w:r w:rsidRPr="00B92471">
        <w:rPr>
          <w:rFonts w:eastAsia="Times New Roman"/>
          <w:iCs/>
          <w:color w:val="000000" w:themeColor="text1"/>
          <w:kern w:val="24"/>
          <w:position w:val="-10"/>
          <w:sz w:val="36"/>
          <w:szCs w:val="36"/>
        </w:rPr>
        <w:object w:dxaOrig="760" w:dyaOrig="320" w14:anchorId="74FAD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15.75pt" o:ole="">
            <v:imagedata r:id="rId13" o:title=""/>
          </v:shape>
          <o:OLEObject Type="Embed" ProgID="Equation.DSMT4" ShapeID="_x0000_i1025" DrawAspect="Content" ObjectID="_1716709337" r:id="rId14"/>
        </w:object>
      </w:r>
      <w:r w:rsidRPr="00B92471">
        <w:t xml:space="preserve"> and phase </w:t>
      </w:r>
      <w:r w:rsidRPr="00B92471">
        <w:rPr>
          <w:rFonts w:eastAsia="Times New Roman"/>
          <w:iCs/>
          <w:color w:val="000000" w:themeColor="text1"/>
          <w:kern w:val="24"/>
          <w:position w:val="-10"/>
          <w:sz w:val="36"/>
          <w:szCs w:val="36"/>
        </w:rPr>
        <w:object w:dxaOrig="740" w:dyaOrig="320" w14:anchorId="559FD062">
          <v:shape id="_x0000_i1026" type="#_x0000_t75" style="width:37.5pt;height:15.75pt" o:ole="">
            <v:imagedata r:id="rId15" o:title=""/>
          </v:shape>
          <o:OLEObject Type="Embed" ProgID="Equation.DSMT4" ShapeID="_x0000_i1026" DrawAspect="Content" ObjectID="_1716709338" r:id="rId16"/>
        </w:object>
      </w:r>
      <w:r w:rsidRPr="00B92471">
        <w:t xml:space="preserve"> information are required to form the complex light field </w:t>
      </w:r>
      <w:r w:rsidRPr="00B92471">
        <w:rPr>
          <w:rFonts w:eastAsia="Times New Roman"/>
          <w:iCs/>
          <w:color w:val="000000" w:themeColor="text1"/>
          <w:kern w:val="24"/>
          <w:position w:val="-10"/>
          <w:sz w:val="36"/>
          <w:szCs w:val="36"/>
        </w:rPr>
        <w:object w:dxaOrig="760" w:dyaOrig="320" w14:anchorId="6F0A117F">
          <v:shape id="_x0000_i1027" type="#_x0000_t75" style="width:37.5pt;height:15.75pt" o:ole="">
            <v:imagedata r:id="rId17" o:title=""/>
          </v:shape>
          <o:OLEObject Type="Embed" ProgID="Equation.DSMT4" ShapeID="_x0000_i1027" DrawAspect="Content" ObjectID="_1716709339" r:id="rId18"/>
        </w:object>
      </w:r>
      <w:r w:rsidRPr="00B92471">
        <w:t xml:space="preserve"> at the initial axial plane </w:t>
      </w:r>
    </w:p>
    <w:p w14:paraId="27656160" w14:textId="77777777" w:rsidR="00092BE3" w:rsidRPr="00B92471" w:rsidRDefault="00092BE3" w:rsidP="00092BE3">
      <w:pPr>
        <w:pStyle w:val="SMText"/>
        <w:ind w:firstLine="0"/>
        <w:jc w:val="both"/>
      </w:pPr>
    </w:p>
    <w:p w14:paraId="77557584" w14:textId="25E1CADF" w:rsidR="00092BE3" w:rsidRPr="00B92471" w:rsidRDefault="00092BE3" w:rsidP="00092BE3">
      <w:pPr>
        <w:pStyle w:val="MTDisplayEquation"/>
        <w:jc w:val="both"/>
      </w:pPr>
      <w:r w:rsidRPr="00B92471">
        <w:tab/>
      </w:r>
      <w:r w:rsidRPr="00B92471">
        <w:rPr>
          <w:position w:val="-14"/>
        </w:rPr>
        <w:object w:dxaOrig="1579" w:dyaOrig="360" w14:anchorId="704E236E">
          <v:shape id="_x0000_i1028" type="#_x0000_t75" style="width:78.75pt;height:15.75pt" o:ole="">
            <v:imagedata r:id="rId19" o:title=""/>
          </v:shape>
          <o:OLEObject Type="Embed" ProgID="Equation.DSMT4" ShapeID="_x0000_i1028" DrawAspect="Content" ObjectID="_1716709340" r:id="rId20"/>
        </w:object>
      </w:r>
      <w:r w:rsidRPr="00B92471">
        <w:t xml:space="preserve"> </w:t>
      </w:r>
      <w:r w:rsidRPr="00B92471">
        <w:tab/>
      </w:r>
      <w:r w:rsidRPr="00B92471">
        <w:fldChar w:fldCharType="begin"/>
      </w:r>
      <w:r w:rsidRPr="00B92471">
        <w:instrText xml:space="preserve"> MACROBUTTON MTPlaceRef \* MERGEFORMAT </w:instrText>
      </w:r>
      <w:r w:rsidRPr="00B92471">
        <w:fldChar w:fldCharType="begin"/>
      </w:r>
      <w:r w:rsidRPr="00B92471">
        <w:instrText xml:space="preserve"> SEQ MTEqn \h \* MERGEFORMAT </w:instrText>
      </w:r>
      <w:r w:rsidRPr="00B92471">
        <w:fldChar w:fldCharType="end"/>
      </w:r>
      <w:r w:rsidRPr="00B92471">
        <w:instrText>(</w:instrText>
      </w:r>
      <w:fldSimple w:instr=" SEQ MTEqn \c \* Arabic \* MERGEFORMAT ">
        <w:r w:rsidR="00376C2D">
          <w:rPr>
            <w:noProof/>
          </w:rPr>
          <w:instrText>1</w:instrText>
        </w:r>
      </w:fldSimple>
      <w:r w:rsidRPr="00B92471">
        <w:instrText>)</w:instrText>
      </w:r>
      <w:r w:rsidRPr="00B92471">
        <w:fldChar w:fldCharType="end"/>
      </w:r>
    </w:p>
    <w:p w14:paraId="248A3A66" w14:textId="77777777" w:rsidR="00092BE3" w:rsidRPr="00B92471" w:rsidRDefault="00092BE3" w:rsidP="00092BE3">
      <w:pPr>
        <w:pStyle w:val="SMText"/>
        <w:ind w:firstLine="0"/>
      </w:pPr>
      <w:r w:rsidRPr="00B92471">
        <w:t xml:space="preserve"> </w:t>
      </w:r>
    </w:p>
    <w:p w14:paraId="65EF0ED4" w14:textId="488A6BBD" w:rsidR="00092BE3" w:rsidRPr="00B92471" w:rsidRDefault="00092BE3" w:rsidP="00092BE3">
      <w:pPr>
        <w:pStyle w:val="SMText"/>
        <w:ind w:firstLine="0"/>
        <w:jc w:val="both"/>
      </w:pPr>
      <w:r w:rsidRPr="00B92471">
        <w:t xml:space="preserve">Based on the angular spectrum method, after a propagation distance </w:t>
      </w:r>
      <w:proofErr w:type="gramStart"/>
      <w:r w:rsidRPr="00B92471">
        <w:t xml:space="preserve">of </w:t>
      </w:r>
      <w:r w:rsidRPr="00B92471">
        <w:rPr>
          <w:position w:val="-4"/>
        </w:rPr>
        <w:object w:dxaOrig="200" w:dyaOrig="200" w14:anchorId="00B21B31">
          <v:shape id="_x0000_i1029" type="#_x0000_t75" style="width:8.25pt;height:8.25pt" o:ole="">
            <v:imagedata r:id="rId21" o:title=""/>
          </v:shape>
          <o:OLEObject Type="Embed" ProgID="Equation.DSMT4" ShapeID="_x0000_i1029" DrawAspect="Content" ObjectID="_1716709341" r:id="rId22"/>
        </w:object>
      </w:r>
      <w:proofErr w:type="gramEnd"/>
      <w:r w:rsidRPr="00B92471">
        <w:t xml:space="preserve">, the </w:t>
      </w:r>
      <w:r w:rsidR="00EB7C25">
        <w:t xml:space="preserve">complex </w:t>
      </w:r>
      <w:r w:rsidRPr="00B92471">
        <w:t xml:space="preserve">light field </w:t>
      </w:r>
      <w:r w:rsidRPr="00B92471">
        <w:rPr>
          <w:rFonts w:eastAsia="Times New Roman"/>
          <w:iCs/>
          <w:color w:val="000000" w:themeColor="text1"/>
          <w:kern w:val="24"/>
          <w:position w:val="-12"/>
          <w:sz w:val="36"/>
          <w:szCs w:val="36"/>
        </w:rPr>
        <w:object w:dxaOrig="840" w:dyaOrig="360" w14:anchorId="4BC9CD63">
          <v:shape id="_x0000_i1030" type="#_x0000_t75" style="width:42pt;height:18pt" o:ole="">
            <v:imagedata r:id="rId23" o:title=""/>
          </v:shape>
          <o:OLEObject Type="Embed" ProgID="Equation.DSMT4" ShapeID="_x0000_i1030" DrawAspect="Content" ObjectID="_1716709342" r:id="rId24"/>
        </w:object>
      </w:r>
      <w:r w:rsidRPr="00B92471">
        <w:t xml:space="preserve"> can be </w:t>
      </w:r>
      <w:r w:rsidR="00EB7C25">
        <w:t>calculated</w:t>
      </w:r>
      <w:r w:rsidRPr="00B92471">
        <w:t xml:space="preserve"> </w:t>
      </w:r>
      <w:r>
        <w:t xml:space="preserve">by the angular spectrum method </w:t>
      </w:r>
      <w:r w:rsidRPr="00B92471">
        <w:t xml:space="preserve">as </w:t>
      </w:r>
    </w:p>
    <w:p w14:paraId="1F18C890" w14:textId="77777777" w:rsidR="00092BE3" w:rsidRPr="00B92471" w:rsidRDefault="00092BE3" w:rsidP="00092BE3">
      <w:pPr>
        <w:pStyle w:val="SMText"/>
        <w:ind w:firstLine="0"/>
        <w:jc w:val="both"/>
      </w:pPr>
    </w:p>
    <w:p w14:paraId="14D30538" w14:textId="2FB820A6" w:rsidR="00092BE3" w:rsidRPr="00B92471" w:rsidRDefault="00092BE3" w:rsidP="00092BE3">
      <w:pPr>
        <w:pStyle w:val="MTDisplayEquation"/>
        <w:jc w:val="both"/>
        <w:rPr>
          <w:lang w:eastAsia="zh-CN"/>
        </w:rPr>
      </w:pPr>
      <w:r w:rsidRPr="00B92471">
        <w:rPr>
          <w:lang w:eastAsia="zh-CN"/>
        </w:rPr>
        <w:tab/>
      </w:r>
      <w:r w:rsidRPr="00B92471">
        <w:rPr>
          <w:position w:val="-14"/>
          <w:lang w:eastAsia="zh-CN"/>
        </w:rPr>
        <w:object w:dxaOrig="3860" w:dyaOrig="499" w14:anchorId="17D93DB6">
          <v:shape id="_x0000_i1031" type="#_x0000_t75" style="width:193.5pt;height:24pt" o:ole="">
            <v:imagedata r:id="rId25" o:title=""/>
          </v:shape>
          <o:OLEObject Type="Embed" ProgID="Equation.DSMT4" ShapeID="_x0000_i1031" DrawAspect="Content" ObjectID="_1716709343" r:id="rId26"/>
        </w:object>
      </w:r>
      <w:r w:rsidRPr="00B92471">
        <w:rPr>
          <w:lang w:eastAsia="zh-CN"/>
        </w:rPr>
        <w:t xml:space="preserve"> </w:t>
      </w:r>
      <w:r w:rsidRPr="00B92471">
        <w:rPr>
          <w:lang w:eastAsia="zh-CN"/>
        </w:rPr>
        <w:tab/>
      </w:r>
      <w:r w:rsidRPr="00B92471">
        <w:rPr>
          <w:lang w:eastAsia="zh-CN"/>
        </w:rPr>
        <w:fldChar w:fldCharType="begin"/>
      </w:r>
      <w:r w:rsidRPr="00B92471">
        <w:rPr>
          <w:lang w:eastAsia="zh-CN"/>
        </w:rPr>
        <w:instrText xml:space="preserve"> MACROBUTTON MTPlaceRef \* MERGEFORMAT </w:instrText>
      </w:r>
      <w:r w:rsidRPr="00B92471">
        <w:rPr>
          <w:lang w:eastAsia="zh-CN"/>
        </w:rPr>
        <w:fldChar w:fldCharType="begin"/>
      </w:r>
      <w:r w:rsidRPr="00B92471">
        <w:rPr>
          <w:lang w:eastAsia="zh-CN"/>
        </w:rPr>
        <w:instrText xml:space="preserve"> SEQ MTEqn \h \* MERGEFORMAT </w:instrText>
      </w:r>
      <w:r w:rsidRPr="00B92471">
        <w:rPr>
          <w:lang w:eastAsia="zh-CN"/>
        </w:rPr>
        <w:fldChar w:fldCharType="end"/>
      </w:r>
      <w:r w:rsidRPr="00B92471">
        <w:rPr>
          <w:lang w:eastAsia="zh-CN"/>
        </w:rPr>
        <w:instrText>(</w:instrText>
      </w:r>
      <w:r w:rsidRPr="00B92471">
        <w:rPr>
          <w:lang w:eastAsia="zh-CN"/>
        </w:rPr>
        <w:fldChar w:fldCharType="begin"/>
      </w:r>
      <w:r w:rsidRPr="00B92471">
        <w:rPr>
          <w:lang w:eastAsia="zh-CN"/>
        </w:rPr>
        <w:instrText xml:space="preserve"> SEQ MTEqn \c \* Arabic \* MERGEFORMAT </w:instrText>
      </w:r>
      <w:r w:rsidRPr="00B92471">
        <w:rPr>
          <w:lang w:eastAsia="zh-CN"/>
        </w:rPr>
        <w:fldChar w:fldCharType="separate"/>
      </w:r>
      <w:r w:rsidR="00376C2D">
        <w:rPr>
          <w:noProof/>
          <w:lang w:eastAsia="zh-CN"/>
        </w:rPr>
        <w:instrText>2</w:instrText>
      </w:r>
      <w:r w:rsidRPr="00B92471">
        <w:rPr>
          <w:lang w:eastAsia="zh-CN"/>
        </w:rPr>
        <w:fldChar w:fldCharType="end"/>
      </w:r>
      <w:r w:rsidRPr="00B92471">
        <w:rPr>
          <w:lang w:eastAsia="zh-CN"/>
        </w:rPr>
        <w:instrText>)</w:instrText>
      </w:r>
      <w:r w:rsidRPr="00B92471">
        <w:rPr>
          <w:lang w:eastAsia="zh-CN"/>
        </w:rPr>
        <w:fldChar w:fldCharType="end"/>
      </w:r>
    </w:p>
    <w:p w14:paraId="7E7C0510" w14:textId="77777777" w:rsidR="00092BE3" w:rsidRPr="00B92471" w:rsidRDefault="00092BE3" w:rsidP="00092BE3">
      <w:pPr>
        <w:pStyle w:val="SMText"/>
        <w:ind w:firstLine="0"/>
        <w:jc w:val="both"/>
      </w:pPr>
    </w:p>
    <w:p w14:paraId="76DB4134" w14:textId="77777777" w:rsidR="00092BE3" w:rsidRPr="00B92471" w:rsidRDefault="00092BE3" w:rsidP="00092BE3">
      <w:pPr>
        <w:jc w:val="both"/>
      </w:pPr>
      <w:proofErr w:type="gramStart"/>
      <w:r w:rsidRPr="00B92471">
        <w:t>where</w:t>
      </w:r>
      <w:proofErr w:type="gramEnd"/>
      <w:r w:rsidRPr="00B92471">
        <w:t xml:space="preserve"> FFT and iFFT represent the fast Fourier transform and the inverse fast Fourier transform, </w:t>
      </w:r>
      <w:r w:rsidRPr="00B92471">
        <w:rPr>
          <w:position w:val="-6"/>
        </w:rPr>
        <w:object w:dxaOrig="220" w:dyaOrig="279" w14:anchorId="04213FE5">
          <v:shape id="_x0000_i1032" type="#_x0000_t75" style="width:10.5pt;height:14.25pt" o:ole="">
            <v:imagedata r:id="rId27" o:title=""/>
          </v:shape>
          <o:OLEObject Type="Embed" ProgID="Equation.DSMT4" ShapeID="_x0000_i1032" DrawAspect="Content" ObjectID="_1716709344" r:id="rId28"/>
        </w:object>
      </w:r>
      <w:r w:rsidRPr="00B92471">
        <w:t xml:space="preserve"> is the wavelength of the light,</w:t>
      </w:r>
      <w:r w:rsidRPr="00B92471">
        <w:rPr>
          <w:position w:val="-12"/>
        </w:rPr>
        <w:object w:dxaOrig="260" w:dyaOrig="360" w14:anchorId="0A9CE054">
          <v:shape id="_x0000_i1033" type="#_x0000_t75" style="width:14.25pt;height:15.75pt" o:ole="">
            <v:imagedata r:id="rId29" o:title=""/>
          </v:shape>
          <o:OLEObject Type="Embed" ProgID="Equation.DSMT4" ShapeID="_x0000_i1033" DrawAspect="Content" ObjectID="_1716709345" r:id="rId30"/>
        </w:object>
      </w:r>
      <w:r w:rsidRPr="00B92471">
        <w:t>,</w:t>
      </w:r>
      <w:r w:rsidRPr="00B92471">
        <w:rPr>
          <w:position w:val="-14"/>
        </w:rPr>
        <w:object w:dxaOrig="279" w:dyaOrig="380" w14:anchorId="3F56A978">
          <v:shape id="_x0000_i1034" type="#_x0000_t75" style="width:14.25pt;height:19.5pt" o:ole="">
            <v:imagedata r:id="rId31" o:title=""/>
          </v:shape>
          <o:OLEObject Type="Embed" ProgID="Equation.DSMT4" ShapeID="_x0000_i1034" DrawAspect="Content" ObjectID="_1716709346" r:id="rId32"/>
        </w:object>
      </w:r>
      <w:r w:rsidRPr="00B92471">
        <w:t xml:space="preserve">are the spatial frequencies. The propagated amplitude </w:t>
      </w:r>
      <w:r w:rsidRPr="00B92471">
        <w:rPr>
          <w:rFonts w:eastAsia="Times New Roman"/>
          <w:iCs/>
          <w:color w:val="000000" w:themeColor="text1"/>
          <w:kern w:val="24"/>
          <w:position w:val="-12"/>
          <w:sz w:val="36"/>
          <w:szCs w:val="36"/>
        </w:rPr>
        <w:object w:dxaOrig="840" w:dyaOrig="360" w14:anchorId="7AB027D9">
          <v:shape id="_x0000_i1035" type="#_x0000_t75" style="width:42pt;height:18pt" o:ole="">
            <v:imagedata r:id="rId33" o:title=""/>
          </v:shape>
          <o:OLEObject Type="Embed" ProgID="Equation.DSMT4" ShapeID="_x0000_i1035" DrawAspect="Content" ObjectID="_1716709347" r:id="rId34"/>
        </w:object>
      </w:r>
      <w:r w:rsidRPr="00B92471">
        <w:t xml:space="preserve"> and phase </w:t>
      </w:r>
      <w:r w:rsidRPr="00B92471">
        <w:rPr>
          <w:rFonts w:eastAsia="Times New Roman"/>
          <w:iCs/>
          <w:color w:val="000000" w:themeColor="text1"/>
          <w:kern w:val="24"/>
          <w:position w:val="-12"/>
          <w:sz w:val="36"/>
          <w:szCs w:val="36"/>
        </w:rPr>
        <w:object w:dxaOrig="800" w:dyaOrig="360" w14:anchorId="52F5A611">
          <v:shape id="_x0000_i1036" type="#_x0000_t75" style="width:40.5pt;height:18pt" o:ole="">
            <v:imagedata r:id="rId35" o:title=""/>
          </v:shape>
          <o:OLEObject Type="Embed" ProgID="Equation.DSMT4" ShapeID="_x0000_i1036" DrawAspect="Content" ObjectID="_1716709348" r:id="rId36"/>
        </w:object>
      </w:r>
      <w:r w:rsidRPr="00B92471">
        <w:rPr>
          <w:rFonts w:eastAsia="Times New Roman"/>
          <w:iCs/>
          <w:color w:val="000000" w:themeColor="text1"/>
          <w:kern w:val="24"/>
          <w:sz w:val="36"/>
          <w:szCs w:val="36"/>
        </w:rPr>
        <w:t xml:space="preserve"> </w:t>
      </w:r>
      <w:proofErr w:type="gramStart"/>
      <w:r w:rsidRPr="00B92471">
        <w:t>can thus be calculated</w:t>
      </w:r>
      <w:proofErr w:type="gramEnd"/>
      <w:r w:rsidRPr="00B92471">
        <w:t xml:space="preserve"> from the complex light field</w:t>
      </w:r>
    </w:p>
    <w:p w14:paraId="5461549C" w14:textId="77777777" w:rsidR="00092BE3" w:rsidRPr="00B92471" w:rsidRDefault="00092BE3" w:rsidP="00092BE3">
      <w:pPr>
        <w:jc w:val="both"/>
      </w:pPr>
    </w:p>
    <w:p w14:paraId="26855C72" w14:textId="1B968FCC" w:rsidR="00F178AD" w:rsidRPr="00092BE3" w:rsidRDefault="00092BE3" w:rsidP="00092BE3">
      <w:pPr>
        <w:pStyle w:val="MTDisplayEquation"/>
        <w:jc w:val="both"/>
      </w:pPr>
      <w:r w:rsidRPr="00B92471">
        <w:tab/>
      </w:r>
      <w:r w:rsidRPr="00B92471">
        <w:rPr>
          <w:position w:val="-14"/>
        </w:rPr>
        <w:object w:dxaOrig="2439" w:dyaOrig="400" w14:anchorId="34F0CC4B">
          <v:shape id="_x0000_i1037" type="#_x0000_t75" style="width:122.25pt;height:19.5pt" o:ole="">
            <v:imagedata r:id="rId37" o:title=""/>
          </v:shape>
          <o:OLEObject Type="Embed" ProgID="Equation.DSMT4" ShapeID="_x0000_i1037" DrawAspect="Content" ObjectID="_1716709349" r:id="rId38"/>
        </w:object>
      </w:r>
      <w:r w:rsidRPr="00B92471">
        <w:t xml:space="preserve"> </w:t>
      </w:r>
      <w:r w:rsidRPr="00B92471">
        <w:tab/>
      </w:r>
      <w:r w:rsidRPr="00B92471">
        <w:fldChar w:fldCharType="begin"/>
      </w:r>
      <w:r w:rsidRPr="00B92471">
        <w:instrText xml:space="preserve"> MACROBUTTON MTPlaceRef \* MERGEFORMAT </w:instrText>
      </w:r>
      <w:r w:rsidRPr="00B92471">
        <w:fldChar w:fldCharType="begin"/>
      </w:r>
      <w:r w:rsidRPr="00B92471">
        <w:instrText xml:space="preserve"> SEQ MTEqn \h \* MERGEFORMAT </w:instrText>
      </w:r>
      <w:r w:rsidRPr="00B92471">
        <w:fldChar w:fldCharType="end"/>
      </w:r>
      <w:r w:rsidRPr="00B92471">
        <w:instrText>(</w:instrText>
      </w:r>
      <w:fldSimple w:instr=" SEQ MTEqn \c \* Arabic \* MERGEFORMAT ">
        <w:r w:rsidR="00376C2D">
          <w:rPr>
            <w:noProof/>
          </w:rPr>
          <w:instrText>3</w:instrText>
        </w:r>
      </w:fldSimple>
      <w:r w:rsidRPr="00B92471">
        <w:instrText>)</w:instrText>
      </w:r>
      <w:r w:rsidRPr="00B92471">
        <w:fldChar w:fldCharType="end"/>
      </w:r>
    </w:p>
    <w:p w14:paraId="7A5314E2" w14:textId="6F188CC3" w:rsidR="0075329F" w:rsidRPr="006F4EAD" w:rsidRDefault="0090700D" w:rsidP="00092BE3">
      <w:pPr>
        <w:pStyle w:val="SMSubheading"/>
        <w:spacing w:before="240"/>
        <w:jc w:val="both"/>
        <w:rPr>
          <w:b/>
          <w:u w:val="single"/>
        </w:rPr>
      </w:pPr>
      <w:r w:rsidRPr="006F4EAD">
        <w:rPr>
          <w:b/>
          <w:u w:val="single"/>
        </w:rPr>
        <w:t xml:space="preserve">Far-field amplitude-only speckle </w:t>
      </w:r>
      <w:r w:rsidR="00F31827" w:rsidRPr="006F4EAD">
        <w:rPr>
          <w:b/>
          <w:u w:val="single"/>
        </w:rPr>
        <w:t>transfer</w:t>
      </w:r>
      <w:r w:rsidRPr="006F4EAD">
        <w:rPr>
          <w:b/>
          <w:u w:val="single"/>
        </w:rPr>
        <w:t xml:space="preserve"> (FAST) </w:t>
      </w:r>
    </w:p>
    <w:p w14:paraId="19529F8E" w14:textId="17D44636" w:rsidR="00956998" w:rsidRPr="005350A0" w:rsidRDefault="00425A83" w:rsidP="00956998">
      <w:pPr>
        <w:pStyle w:val="SMText"/>
        <w:spacing w:after="240"/>
        <w:ind w:firstLine="0"/>
        <w:jc w:val="both"/>
        <w:rPr>
          <w:rFonts w:eastAsia="Times New Roman"/>
        </w:rPr>
      </w:pPr>
      <w:r w:rsidRPr="005350A0">
        <w:t xml:space="preserve">We demonstrate the far-field amplitude-only speckle transfer (FAST) algorithm </w:t>
      </w:r>
      <w:r w:rsidR="00FA1BF7" w:rsidRPr="005350A0">
        <w:rPr>
          <w:rFonts w:eastAsia="Times New Roman"/>
        </w:rPr>
        <w:t>to reconstruct the</w:t>
      </w:r>
      <w:r w:rsidR="0094780E" w:rsidRPr="005350A0">
        <w:rPr>
          <w:rFonts w:eastAsia="Times New Roman"/>
        </w:rPr>
        <w:t xml:space="preserve"> </w:t>
      </w:r>
      <w:r w:rsidR="00D66ED4" w:rsidRPr="005350A0">
        <w:rPr>
          <w:rFonts w:eastAsia="Times New Roman"/>
        </w:rPr>
        <w:t xml:space="preserve">random </w:t>
      </w:r>
      <w:r w:rsidR="00FA1BF7" w:rsidRPr="005350A0">
        <w:rPr>
          <w:rFonts w:eastAsia="Times New Roman"/>
        </w:rPr>
        <w:t xml:space="preserve">phase </w:t>
      </w:r>
      <w:r w:rsidR="00D66ED4" w:rsidRPr="005350A0">
        <w:rPr>
          <w:rFonts w:eastAsia="Times New Roman"/>
        </w:rPr>
        <w:t>distribution on the facet</w:t>
      </w:r>
      <w:r w:rsidR="0094780E" w:rsidRPr="005350A0">
        <w:rPr>
          <w:rFonts w:eastAsia="Times New Roman"/>
        </w:rPr>
        <w:t xml:space="preserve"> </w:t>
      </w:r>
      <w:r w:rsidR="00FA1BF7" w:rsidRPr="005350A0">
        <w:rPr>
          <w:rFonts w:eastAsia="Times New Roman"/>
        </w:rPr>
        <w:t>from the</w:t>
      </w:r>
      <w:r w:rsidR="00025F33" w:rsidRPr="005350A0">
        <w:rPr>
          <w:rFonts w:eastAsia="Times New Roman"/>
        </w:rPr>
        <w:t xml:space="preserve"> far-field </w:t>
      </w:r>
      <w:r w:rsidR="00FA1BF7" w:rsidRPr="005350A0">
        <w:rPr>
          <w:rFonts w:eastAsia="Times New Roman"/>
        </w:rPr>
        <w:t>speckle image</w:t>
      </w:r>
      <w:r w:rsidR="0094780E" w:rsidRPr="005350A0">
        <w:rPr>
          <w:rFonts w:eastAsia="Times New Roman"/>
        </w:rPr>
        <w:t>s</w:t>
      </w:r>
      <w:r w:rsidRPr="005350A0">
        <w:rPr>
          <w:rFonts w:eastAsia="Times New Roman"/>
        </w:rPr>
        <w:t xml:space="preserve"> on the detection side</w:t>
      </w:r>
      <w:r w:rsidR="00837B42" w:rsidRPr="005350A0">
        <w:rPr>
          <w:rFonts w:eastAsia="Times New Roman"/>
        </w:rPr>
        <w:t xml:space="preserve">. </w:t>
      </w:r>
      <w:r w:rsidRPr="005350A0">
        <w:rPr>
          <w:rFonts w:eastAsia="Times New Roman"/>
        </w:rPr>
        <w:t>Common phase re</w:t>
      </w:r>
      <w:r w:rsidR="004F4F28" w:rsidRPr="005350A0">
        <w:rPr>
          <w:rFonts w:eastAsia="Times New Roman"/>
        </w:rPr>
        <w:t>trieval algorithm</w:t>
      </w:r>
      <w:r w:rsidRPr="005350A0">
        <w:rPr>
          <w:rFonts w:eastAsia="Times New Roman"/>
        </w:rPr>
        <w:t xml:space="preserve"> </w:t>
      </w:r>
      <w:r w:rsidRPr="005350A0">
        <w:rPr>
          <w:rFonts w:eastAsia="Times New Roman"/>
        </w:rPr>
        <w:fldChar w:fldCharType="begin" w:fldLock="1"/>
      </w:r>
      <w:r w:rsidR="00D66ED4" w:rsidRPr="005350A0">
        <w:rPr>
          <w:rFonts w:eastAsia="Times New Roman"/>
        </w:rPr>
        <w:instrText>ADDIN CSL_CITATION {"citationItems":[{"id":"ITEM-1","itemData":{"DOI":"10.1364/AO.21.002758","ISSN":"2155-3165","PMID":"20396114","abstract":"Iterative algorithms for phase retrieval from intensity data are compared to gradient search methods. Both the problem of phase retrieval from two intensity measurements (in electron microscopy or wave front sensing) and the problem of phase retrieval from a single intensity measurement plus a non-negativity constraint (in astronomy) are considered, with emphasis on the latter. It is shown that both the error-reduction algorithm for the problem of a single intensity measurement and the Gerchberg-Saxton algorithm for the problem of two intensity measurements converge. The error-reduction algorithm is also shown to be closely related to the steepest-descent method. Other algorithms, including the input–output algorithm and the conjugate-gradient method, are shown to converge in practice much faster than the error-reduction algorithm. Examples are shown.","author":[{"dropping-particle":"","family":"Fienup","given":"J. R.","non-dropping-particle":"","parse-names":false,"suffix":""}],"container-title":"Applied Optics, Vol. 21, Issue 15, pp. 2758-2769","id":"ITEM-1","issue":"15","issued":{"date-parts":[["1982","8","1"]]},"page":"2758-2769","publisher":"Optical Society of America","title":"Phase retrieval algorithms: a comparison","type":"article-journal","volume":"21"},"uris":["http://www.mendeley.com/documents/?uuid=5083f730-2963-3a6f-9dc9-cfca97d96416"]},{"id":"ITEM-2","itemData":{"DOI":"10.1364/oe.434842","ISSN":"1094-4087","abstract":"Wavefront shaping with spatial light modulators (SLMs) enables aberration correction, especially for light control through complex media, like biological tissues and multimode fibres. High-fidelity light field shaping is associated with the calculation of computer generated holograms (CGHs), of which there are a variety of algorithms. The achievable performance of CGH algorithms depends on various parameters. In this paper, four different algorithms for CGHs are presented and compared for complex light field generation. Two iterative, double constraint Gerchberg-Saxton and direct search, and the two analytical, superpixel and phase encoding, algorithms are investigated. For each algorithm, a parameter study is performed varying the modulator&amp;#x2019;s pixel number and phase resolution. The analysis refers to mode field generation in multimode fibre endoscopes and communication. This enables generality by generating specific mode combinations according to certain spatial frequency power spectra. Thus, the algorithms are compared varying spatial frequencies applied to different implementation scenarios. Our results demonstrate that the choice of algorithms has a significant impact on the achievable performance. This comprehensive study provides the required guide for CGH algorithm selection, improving holographic systems towards multimode fibre endoscopy and communications.","author":[{"dropping-particle":"","family":"Rothe","given":"Stefan","non-dropping-particle":"","parse-names":false,"suffix":""},{"dropping-particle":"","family":"Daferner","given":"Philipp","non-dropping-particle":"","parse-names":false,"suffix":""},{"dropping-particle":"","family":"Heide","given":"Sebastian","non-dropping-particle":"","parse-names":false,"suffix":""},{"dropping-particle":"","family":"Krause","given":"David","non-dropping-particle":"","parse-names":false,"suffix":""},{"dropping-particle":"","family":"Schmieder","given":"Felix","non-dropping-particle":"","parse-names":false,"suffix":""},{"dropping-particle":"","family":"Koukourakis","given":"Nektarios","non-dropping-particle":"","parse-names":false,"suffix":""},{"dropping-particle":"","family":"Czarske","given":"Jürgen W.","non-dropping-particle":"","parse-names":false,"suffix":""}],"container-title":"Optics Express","id":"ITEM-2","issue":"23","issued":{"date-parts":[["2021","11","8"]]},"page":"37602","publisher":"Optical Society of America","title":"Benchmarking analysis of computer generated holograms for complex wavefront shaping using pixelated phase modulators","type":"article-journal","volume":"29"},"uris":["http://www.mendeley.com/documents/?uuid=45ad0f47-b5eb-3e5c-8540-3e640a564598"]},{"id":"ITEM-3","itemData":{"DOI":"10.1364/ol.42.000647","ISSN":"0146-9592","PMID":"28146549","abstract":"Multicore fiber bundles are widely used in endoscopy due to their miniature size and their direct imaging capabilities. They have recently been used, in combination with spatial light modulators, in various realizations of endoscopy with little or no optics at the distal end. These schemes require characterization of the relative phase offsets between the different cores, typically done using off-axis holography, thus requiring both an interferometric setup and, typically, access to the distal tip. Here we explore the possibility of employing phase retrieval to extract the necessary phase information. We show that in the noise-free case, disordered fiber bundles are superior for phase retrieval over their periodic counterparts, and demonstrate experimentally accurate retrieval of phase information for up to 10 simultaneously illuminated cores. Thus, phase retrieval is presented as a viable alternative for real-time monitoring of phase distortions in multicore fiber bundles.","author":[{"dropping-particle":"","family":"Kogan","given":"Dani","non-dropping-particle":"","parse-names":false,"suffix":""},{"dropping-particle":"","family":"Sivankutty","given":"Siddharth","non-dropping-particle":"","parse-names":false,"suffix":""},{"dropping-particle":"","family":"Tsvirkun","given":"Viktor","non-dropping-particle":"","parse-names":false,"suffix":""},{"dropping-particle":"","family":"Bouwmans","given":"Géraud","non-dropping-particle":"","parse-names":false,"suffix":""},{"dropping-particle":"","family":"Andresen","given":"Esben Ravn","non-dropping-particle":"","parse-names":false,"suffix":""},{"dropping-particle":"","family":"Rigneault","given":"Hervé","non-dropping-particle":"","parse-names":false,"suffix":""},{"dropping-particle":"","family":"Oron","given":"Dan","non-dropping-particle":"","parse-names":false,"suffix":""}],"container-title":"Optics Letters","id":"ITEM-3","issue":"3","issued":{"date-parts":[["2017","2"]]},"page":"647","publisher":"The Optical Society","title":"Phase retrieval in multicore fiber bundles","type":"article-journal","volume":"42"},"uris":["http://www.mendeley.com/documents/?uuid=bff4759e-9dc3-4190-915f-a361c481e76f"]}],"mendeley":{"formattedCitation":"&lt;sup&gt;1–3&lt;/sup&gt;","plainTextFormattedCitation":"1–3","previouslyFormattedCitation":"&lt;sup&gt;1,2&lt;/sup&gt;"},"properties":{"noteIndex":0},"schema":"https://github.com/citation-style-language/schema/raw/master/csl-citation.json"}</w:instrText>
      </w:r>
      <w:r w:rsidRPr="005350A0">
        <w:rPr>
          <w:rFonts w:eastAsia="Times New Roman"/>
        </w:rPr>
        <w:fldChar w:fldCharType="separate"/>
      </w:r>
      <w:r w:rsidR="00D66ED4" w:rsidRPr="005350A0">
        <w:rPr>
          <w:rFonts w:eastAsia="Times New Roman"/>
          <w:noProof/>
          <w:vertAlign w:val="superscript"/>
        </w:rPr>
        <w:t>1–3</w:t>
      </w:r>
      <w:r w:rsidRPr="005350A0">
        <w:rPr>
          <w:rFonts w:eastAsia="Times New Roman"/>
        </w:rPr>
        <w:fldChar w:fldCharType="end"/>
      </w:r>
      <w:r w:rsidRPr="005350A0">
        <w:rPr>
          <w:rFonts w:eastAsia="Times New Roman"/>
        </w:rPr>
        <w:t xml:space="preserve"> </w:t>
      </w:r>
      <w:r w:rsidR="004F4F28" w:rsidRPr="005350A0">
        <w:rPr>
          <w:rFonts w:eastAsia="Times New Roman"/>
        </w:rPr>
        <w:t>is</w:t>
      </w:r>
      <w:r w:rsidRPr="005350A0">
        <w:rPr>
          <w:rFonts w:eastAsia="Times New Roman"/>
        </w:rPr>
        <w:t xml:space="preserve"> robust for recovering the phase information of simple objects</w:t>
      </w:r>
      <w:r w:rsidR="00A048BB" w:rsidRPr="005350A0">
        <w:rPr>
          <w:rFonts w:eastAsia="Times New Roman"/>
        </w:rPr>
        <w:t>,</w:t>
      </w:r>
      <w:r w:rsidRPr="005350A0">
        <w:rPr>
          <w:rFonts w:eastAsia="Times New Roman"/>
        </w:rPr>
        <w:t xml:space="preserve"> however</w:t>
      </w:r>
      <w:r w:rsidR="008A44E8" w:rsidRPr="005350A0">
        <w:rPr>
          <w:rFonts w:eastAsia="Times New Roman"/>
        </w:rPr>
        <w:t>,</w:t>
      </w:r>
      <w:r w:rsidR="00A048BB" w:rsidRPr="005350A0">
        <w:rPr>
          <w:rFonts w:eastAsia="Times New Roman"/>
        </w:rPr>
        <w:t xml:space="preserve"> it is difficult to recover</w:t>
      </w:r>
      <w:r w:rsidR="008A44E8" w:rsidRPr="005350A0">
        <w:rPr>
          <w:rFonts w:eastAsia="Times New Roman"/>
        </w:rPr>
        <w:t xml:space="preserve"> </w:t>
      </w:r>
      <w:r w:rsidR="00A048BB" w:rsidRPr="005350A0">
        <w:rPr>
          <w:rFonts w:eastAsia="Times New Roman"/>
        </w:rPr>
        <w:t xml:space="preserve">the random phase distribution of the 10,000 core of the fiber bundle due to </w:t>
      </w:r>
      <w:r w:rsidR="00881EC6" w:rsidRPr="005350A0">
        <w:rPr>
          <w:rFonts w:eastAsia="Times New Roman"/>
        </w:rPr>
        <w:t>its</w:t>
      </w:r>
      <w:r w:rsidR="00A048BB" w:rsidRPr="005350A0">
        <w:rPr>
          <w:rFonts w:eastAsia="Times New Roman"/>
        </w:rPr>
        <w:t xml:space="preserve"> </w:t>
      </w:r>
      <w:r w:rsidR="00C84A1A" w:rsidRPr="005350A0">
        <w:rPr>
          <w:rFonts w:eastAsia="Times New Roman"/>
        </w:rPr>
        <w:t>complexity</w:t>
      </w:r>
      <w:r w:rsidR="00881EC6" w:rsidRPr="005350A0">
        <w:rPr>
          <w:rFonts w:eastAsia="Times New Roman"/>
        </w:rPr>
        <w:t xml:space="preserve">. </w:t>
      </w:r>
      <w:r w:rsidR="004F4F28" w:rsidRPr="005350A0">
        <w:rPr>
          <w:rFonts w:eastAsia="Times New Roman"/>
        </w:rPr>
        <w:t>The algorithm</w:t>
      </w:r>
      <w:r w:rsidR="00881EC6" w:rsidRPr="005350A0">
        <w:rPr>
          <w:rFonts w:eastAsia="Times New Roman"/>
        </w:rPr>
        <w:t xml:space="preserve"> stagnate</w:t>
      </w:r>
      <w:r w:rsidR="004F4F28" w:rsidRPr="005350A0">
        <w:rPr>
          <w:rFonts w:eastAsia="Times New Roman"/>
        </w:rPr>
        <w:t>s</w:t>
      </w:r>
      <w:r w:rsidR="00881EC6" w:rsidRPr="005350A0">
        <w:rPr>
          <w:rFonts w:eastAsia="Times New Roman"/>
        </w:rPr>
        <w:t xml:space="preserve"> near the closest local minimum</w:t>
      </w:r>
      <w:r w:rsidR="004F4F28" w:rsidRPr="005350A0">
        <w:rPr>
          <w:rFonts w:eastAsia="Times New Roman"/>
        </w:rPr>
        <w:t xml:space="preserve"> when we try to recover the phase on the fac</w:t>
      </w:r>
      <w:r w:rsidR="003A2F30" w:rsidRPr="005350A0">
        <w:rPr>
          <w:rFonts w:eastAsia="Times New Roman"/>
        </w:rPr>
        <w:t>et. Hence, an algorithm provides faster convergence and stronger constraint is demanded in this case.</w:t>
      </w:r>
      <w:r w:rsidR="00041873" w:rsidRPr="005350A0">
        <w:rPr>
          <w:rFonts w:eastAsia="Times New Roman"/>
        </w:rPr>
        <w:t xml:space="preserve"> </w:t>
      </w:r>
      <w:r w:rsidR="00F07DE4" w:rsidRPr="005350A0">
        <w:rPr>
          <w:rFonts w:eastAsia="Times New Roman"/>
        </w:rPr>
        <w:t>Inspired by the m</w:t>
      </w:r>
      <w:r w:rsidRPr="005350A0">
        <w:rPr>
          <w:rFonts w:eastAsia="Times New Roman"/>
        </w:rPr>
        <w:t>ulti-distance phase retrieval</w:t>
      </w:r>
      <w:r w:rsidR="00CE13F6" w:rsidRPr="005350A0">
        <w:rPr>
          <w:rFonts w:eastAsia="Times New Roman"/>
        </w:rPr>
        <w:t xml:space="preserve"> </w:t>
      </w:r>
      <w:r w:rsidRPr="005350A0">
        <w:rPr>
          <w:rFonts w:eastAsia="Times New Roman"/>
        </w:rPr>
        <w:fldChar w:fldCharType="begin" w:fldLock="1"/>
      </w:r>
      <w:r w:rsidR="00D66ED4" w:rsidRPr="005350A0">
        <w:rPr>
          <w:rFonts w:eastAsia="Times New Roman"/>
        </w:rPr>
        <w:instrText>ADDIN CSL_CITATION {"citationItems":[{"id":"ITEM-1","itemData":{"DOI":"10.1016/j.optlaseng.2018.09.017","ISSN":"01438166","abstract":"Multi-distance phase retrieval enables a full wavefront recovery with a set of defocused intensity patterns. However, the convergence speed of multi-distance phase retrieval is restricted by a stagnant issue, which leads to a low imaging contrast for visual observation. We propose an acceleration scheme to solve this problem. A shrink-wrap constraint is imposed to obtain an efficient support region. In support region, a weighted feedback strategy is used to speed up the convergence. In non-support region, an attenuated term is introduced to eliminate redundant data. With this combined constraint, imaging contrast and convergence speed are both enhanced observably. Simulations and experiments demonstrate the validity of this acceleration scheme in a lensfree imaging system. The proposed method can both reduce the workload of experimental data acquisition and computational load.","author":[{"dropping-particle":"","family":"Guo","given":"Cheng","non-dropping-particle":"","parse-names":false,"suffix":""},{"dropping-particle":"","family":"Zhao","given":"Yixuan","non-dropping-particle":"","parse-names":false,"suffix":""},{"dropping-particle":"","family":"Tan","given":"Jiubin","non-dropping-particle":"","parse-names":false,"suffix":""},{"dropping-particle":"","family":"Liu","given":"Shutian","non-dropping-particle":"","parse-names":false,"suffix":""},{"dropping-particle":"","family":"Liu","given":"Zhengjun","non-dropping-particle":"","parse-names":false,"suffix":""}],"container-title":"Optics and Lasers in Engineering","id":"ITEM-1","issue":"July 2018","issued":{"date-parts":[["2019"]]},"page":"1-5","publisher":"Elsevier Ltd","title":"Multi-distance phase retrieval with a weighted shrink-wrap constraint","type":"article-journal","volume":"113"},"uris":["http://www.mendeley.com/documents/?uuid=9bc005a1-90b7-487a-b606-5ae594565d29"]}],"mendeley":{"formattedCitation":"&lt;sup&gt;4&lt;/sup&gt;","plainTextFormattedCitation":"4","previouslyFormattedCitation":"&lt;sup&gt;3&lt;/sup&gt;"},"properties":{"noteIndex":0},"schema":"https://github.com/citation-style-language/schema/raw/master/csl-citation.json"}</w:instrText>
      </w:r>
      <w:r w:rsidRPr="005350A0">
        <w:rPr>
          <w:rFonts w:eastAsia="Times New Roman"/>
        </w:rPr>
        <w:fldChar w:fldCharType="separate"/>
      </w:r>
      <w:r w:rsidR="00D66ED4" w:rsidRPr="005350A0">
        <w:rPr>
          <w:rFonts w:eastAsia="Times New Roman"/>
          <w:noProof/>
          <w:vertAlign w:val="superscript"/>
        </w:rPr>
        <w:t>4</w:t>
      </w:r>
      <w:r w:rsidRPr="005350A0">
        <w:rPr>
          <w:rFonts w:eastAsia="Times New Roman"/>
        </w:rPr>
        <w:fldChar w:fldCharType="end"/>
      </w:r>
      <w:r w:rsidR="00CE13F6" w:rsidRPr="005350A0">
        <w:rPr>
          <w:rFonts w:eastAsia="Times New Roman"/>
        </w:rPr>
        <w:t>,</w:t>
      </w:r>
      <w:r w:rsidR="00F07DE4" w:rsidRPr="005350A0">
        <w:rPr>
          <w:rFonts w:eastAsia="Times New Roman"/>
        </w:rPr>
        <w:t xml:space="preserve"> which</w:t>
      </w:r>
      <w:r w:rsidRPr="005350A0">
        <w:rPr>
          <w:rFonts w:eastAsia="Times New Roman"/>
        </w:rPr>
        <w:t xml:space="preserve"> is</w:t>
      </w:r>
      <w:r w:rsidR="00F07DE4" w:rsidRPr="005350A0">
        <w:rPr>
          <w:rFonts w:eastAsia="Times New Roman"/>
        </w:rPr>
        <w:t xml:space="preserve"> initially</w:t>
      </w:r>
      <w:r w:rsidRPr="005350A0">
        <w:rPr>
          <w:rFonts w:eastAsia="Times New Roman"/>
        </w:rPr>
        <w:t xml:space="preserve"> utilized for </w:t>
      </w:r>
      <w:r w:rsidR="00F0706E" w:rsidRPr="005350A0">
        <w:rPr>
          <w:rFonts w:eastAsia="Times New Roman"/>
        </w:rPr>
        <w:t>increasing</w:t>
      </w:r>
      <w:r w:rsidR="00CE13F6" w:rsidRPr="005350A0">
        <w:rPr>
          <w:rFonts w:eastAsia="Times New Roman"/>
        </w:rPr>
        <w:t xml:space="preserve"> the</w:t>
      </w:r>
      <w:r w:rsidRPr="005350A0">
        <w:rPr>
          <w:rFonts w:eastAsia="Times New Roman"/>
        </w:rPr>
        <w:t xml:space="preserve"> convergence</w:t>
      </w:r>
      <w:r w:rsidR="00CE13F6" w:rsidRPr="005350A0">
        <w:rPr>
          <w:rFonts w:eastAsia="Times New Roman"/>
        </w:rPr>
        <w:t xml:space="preserve"> speed</w:t>
      </w:r>
      <w:r w:rsidRPr="005350A0">
        <w:rPr>
          <w:rFonts w:eastAsia="Times New Roman"/>
        </w:rPr>
        <w:t xml:space="preserve"> of the </w:t>
      </w:r>
      <w:r w:rsidR="00CE13F6" w:rsidRPr="005350A0">
        <w:rPr>
          <w:rFonts w:eastAsia="Times New Roman"/>
        </w:rPr>
        <w:t>algorithm, we use</w:t>
      </w:r>
      <w:r w:rsidR="007D5C93" w:rsidRPr="005350A0">
        <w:rPr>
          <w:rFonts w:eastAsia="Times New Roman"/>
        </w:rPr>
        <w:t xml:space="preserve"> two </w:t>
      </w:r>
      <w:r w:rsidR="00041873" w:rsidRPr="005350A0">
        <w:rPr>
          <w:rFonts w:eastAsia="Times New Roman"/>
        </w:rPr>
        <w:t xml:space="preserve">far-field </w:t>
      </w:r>
      <w:r w:rsidR="007D5C93" w:rsidRPr="005350A0">
        <w:rPr>
          <w:rFonts w:eastAsia="Times New Roman"/>
        </w:rPr>
        <w:t>speckle images captured at two axial distances to recover the complex phase distribution on the facet</w:t>
      </w:r>
      <w:r w:rsidRPr="005350A0">
        <w:rPr>
          <w:rFonts w:eastAsia="Times New Roman"/>
        </w:rPr>
        <w:t xml:space="preserve">. </w:t>
      </w:r>
      <w:r w:rsidR="00956998" w:rsidRPr="005350A0">
        <w:rPr>
          <w:rFonts w:eastAsia="Times New Roman"/>
        </w:rPr>
        <w:t xml:space="preserve">The principle of the </w:t>
      </w:r>
      <w:r w:rsidR="00092BE3" w:rsidRPr="005350A0">
        <w:rPr>
          <w:rFonts w:eastAsia="Times New Roman"/>
        </w:rPr>
        <w:t xml:space="preserve">phase retrieval process is </w:t>
      </w:r>
      <w:r w:rsidR="00956998" w:rsidRPr="005350A0">
        <w:rPr>
          <w:rFonts w:eastAsia="Times New Roman"/>
        </w:rPr>
        <w:t>demonstrated in Fig. S1</w:t>
      </w:r>
      <w:r w:rsidR="00092BE3" w:rsidRPr="005350A0">
        <w:rPr>
          <w:rFonts w:eastAsia="Times New Roman"/>
        </w:rPr>
        <w:t>.</w:t>
      </w:r>
    </w:p>
    <w:p w14:paraId="316A232B" w14:textId="77777777" w:rsidR="00956998" w:rsidRPr="00B92471" w:rsidRDefault="00956998" w:rsidP="00956998">
      <w:pPr>
        <w:pStyle w:val="SMHeading"/>
        <w:jc w:val="center"/>
        <w:rPr>
          <w:rFonts w:eastAsiaTheme="minorEastAsia"/>
          <w:lang w:eastAsia="zh-CN"/>
        </w:rPr>
      </w:pPr>
      <w:r w:rsidRPr="00B92471">
        <w:rPr>
          <w:rFonts w:eastAsiaTheme="minorEastAsia"/>
          <w:noProof/>
          <w:lang w:eastAsia="zh-CN"/>
        </w:rPr>
        <w:lastRenderedPageBreak/>
        <w:drawing>
          <wp:inline distT="0" distB="0" distL="0" distR="0" wp14:anchorId="116F9190" wp14:editId="2A91EA51">
            <wp:extent cx="4826256" cy="2452512"/>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2.HIO_phase distortio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26256" cy="2452512"/>
                    </a:xfrm>
                    <a:prstGeom prst="rect">
                      <a:avLst/>
                    </a:prstGeom>
                  </pic:spPr>
                </pic:pic>
              </a:graphicData>
            </a:graphic>
          </wp:inline>
        </w:drawing>
      </w:r>
    </w:p>
    <w:p w14:paraId="076E6709" w14:textId="42BD36BA" w:rsidR="00F07DE4" w:rsidRPr="000C3BC9" w:rsidRDefault="00956998" w:rsidP="000C3BC9">
      <w:pPr>
        <w:pStyle w:val="SMHeading"/>
        <w:rPr>
          <w:b w:val="0"/>
        </w:rPr>
      </w:pPr>
      <w:r w:rsidRPr="00B92471">
        <w:t xml:space="preserve">Fig. S1. Diagram of the </w:t>
      </w:r>
      <w:r w:rsidR="00170ED7">
        <w:t>iterative phase retrieval</w:t>
      </w:r>
      <w:r w:rsidRPr="00B92471">
        <w:t xml:space="preserve"> algorithm. </w:t>
      </w:r>
      <w:r w:rsidRPr="00B92471">
        <w:rPr>
          <w:b w:val="0"/>
        </w:rPr>
        <w:t xml:space="preserve"> </w:t>
      </w:r>
    </w:p>
    <w:p w14:paraId="7EDD1A6C" w14:textId="592C9BDA" w:rsidR="00A176D9" w:rsidRPr="005350A0" w:rsidRDefault="00092BE3" w:rsidP="00E43524">
      <w:pPr>
        <w:pStyle w:val="SMText"/>
        <w:spacing w:before="240" w:after="240"/>
        <w:ind w:firstLine="0"/>
        <w:jc w:val="both"/>
        <w:rPr>
          <w:rFonts w:eastAsia="Times New Roman"/>
        </w:rPr>
      </w:pPr>
      <w:r w:rsidRPr="005350A0">
        <w:rPr>
          <w:rFonts w:eastAsia="Times New Roman"/>
        </w:rPr>
        <w:t>To be more specific,</w:t>
      </w:r>
      <w:r w:rsidR="000B49E6" w:rsidRPr="005350A0">
        <w:rPr>
          <w:rFonts w:eastAsia="Times New Roman"/>
        </w:rPr>
        <w:t xml:space="preserve"> </w:t>
      </w:r>
      <w:r w:rsidRPr="005350A0">
        <w:rPr>
          <w:rFonts w:eastAsia="Times New Roman"/>
        </w:rPr>
        <w:t>two input speckle</w:t>
      </w:r>
      <w:r w:rsidR="006502CE" w:rsidRPr="005350A0">
        <w:rPr>
          <w:rFonts w:eastAsia="Times New Roman"/>
        </w:rPr>
        <w:t xml:space="preserve"> intensity</w:t>
      </w:r>
      <w:r w:rsidRPr="005350A0">
        <w:rPr>
          <w:rFonts w:eastAsia="Times New Roman"/>
        </w:rPr>
        <w:t xml:space="preserve"> </w:t>
      </w:r>
      <w:proofErr w:type="gramStart"/>
      <w:r w:rsidRPr="005350A0">
        <w:rPr>
          <w:rFonts w:eastAsia="Times New Roman"/>
        </w:rPr>
        <w:t xml:space="preserve">images </w:t>
      </w:r>
      <w:r w:rsidRPr="005350A0">
        <w:rPr>
          <w:rFonts w:eastAsia="Times New Roman"/>
          <w:iCs/>
          <w:position w:val="-14"/>
        </w:rPr>
        <w:object w:dxaOrig="840" w:dyaOrig="380" w14:anchorId="2D2B0E0B">
          <v:shape id="_x0000_i1038" type="#_x0000_t75" style="width:42pt;height:18pt" o:ole="">
            <v:imagedata r:id="rId40" o:title=""/>
          </v:shape>
          <o:OLEObject Type="Embed" ProgID="Equation.DSMT4" ShapeID="_x0000_i1038" DrawAspect="Content" ObjectID="_1716709350" r:id="rId41"/>
        </w:object>
      </w:r>
      <w:proofErr w:type="gramEnd"/>
      <w:r w:rsidR="004C6B9C" w:rsidRPr="005350A0">
        <w:rPr>
          <w:rFonts w:eastAsia="Times New Roman"/>
        </w:rPr>
        <w:t xml:space="preserve">, </w:t>
      </w:r>
      <w:r w:rsidR="004C6B9C" w:rsidRPr="005350A0">
        <w:rPr>
          <w:rFonts w:eastAsia="Times New Roman"/>
          <w:iCs/>
          <w:position w:val="-14"/>
        </w:rPr>
        <w:object w:dxaOrig="859" w:dyaOrig="380" w14:anchorId="088D9B2D">
          <v:shape id="_x0000_i1039" type="#_x0000_t75" style="width:42.75pt;height:18pt" o:ole="">
            <v:imagedata r:id="rId42" o:title=""/>
          </v:shape>
          <o:OLEObject Type="Embed" ProgID="Equation.DSMT4" ShapeID="_x0000_i1039" DrawAspect="Content" ObjectID="_1716709351" r:id="rId43"/>
        </w:object>
      </w:r>
      <w:r w:rsidR="007E40FD" w:rsidRPr="005350A0">
        <w:rPr>
          <w:rFonts w:eastAsia="Times New Roman"/>
        </w:rPr>
        <w:t xml:space="preserve"> (Fig. S2</w:t>
      </w:r>
      <w:r w:rsidR="00980389">
        <w:rPr>
          <w:rFonts w:eastAsia="Times New Roman"/>
        </w:rPr>
        <w:t>a</w:t>
      </w:r>
      <w:r w:rsidR="007E40FD" w:rsidRPr="005350A0">
        <w:rPr>
          <w:rFonts w:eastAsia="Times New Roman"/>
        </w:rPr>
        <w:t>)</w:t>
      </w:r>
      <w:r w:rsidR="009F4992" w:rsidRPr="005350A0">
        <w:rPr>
          <w:rFonts w:eastAsia="Times New Roman"/>
        </w:rPr>
        <w:t xml:space="preserve"> </w:t>
      </w:r>
      <w:r w:rsidR="006502CE" w:rsidRPr="005350A0">
        <w:rPr>
          <w:rFonts w:eastAsia="Times New Roman"/>
        </w:rPr>
        <w:t xml:space="preserve">are converted to the </w:t>
      </w:r>
      <w:proofErr w:type="gramStart"/>
      <w:r w:rsidR="006502CE" w:rsidRPr="005350A0">
        <w:rPr>
          <w:rFonts w:eastAsia="Times New Roman"/>
        </w:rPr>
        <w:t>amplitude</w:t>
      </w:r>
      <w:r w:rsidR="00977763" w:rsidRPr="005350A0">
        <w:rPr>
          <w:rFonts w:eastAsia="Times New Roman"/>
        </w:rPr>
        <w:t xml:space="preserve"> </w:t>
      </w:r>
      <w:r w:rsidR="006502CE" w:rsidRPr="005350A0">
        <w:rPr>
          <w:rFonts w:eastAsia="Times New Roman"/>
          <w:position w:val="-16"/>
        </w:rPr>
        <w:object w:dxaOrig="1020" w:dyaOrig="440" w14:anchorId="54997863">
          <v:shape id="_x0000_i1040" type="#_x0000_t75" style="width:48.75pt;height:21.75pt" o:ole="">
            <v:imagedata r:id="rId44" o:title=""/>
          </v:shape>
          <o:OLEObject Type="Embed" ProgID="Equation.DSMT4" ShapeID="_x0000_i1040" DrawAspect="Content" ObjectID="_1716709352" r:id="rId45"/>
        </w:object>
      </w:r>
      <w:proofErr w:type="gramEnd"/>
      <w:r w:rsidR="00977763" w:rsidRPr="005350A0">
        <w:rPr>
          <w:rFonts w:eastAsia="Times New Roman"/>
        </w:rPr>
        <w:t>,</w:t>
      </w:r>
      <w:r w:rsidR="006502CE" w:rsidRPr="005350A0">
        <w:rPr>
          <w:rFonts w:eastAsia="Times New Roman"/>
        </w:rPr>
        <w:t xml:space="preserve"> </w:t>
      </w:r>
      <w:r w:rsidR="006502CE" w:rsidRPr="005350A0">
        <w:rPr>
          <w:rFonts w:eastAsia="Times New Roman"/>
          <w:position w:val="-16"/>
        </w:rPr>
        <w:object w:dxaOrig="1040" w:dyaOrig="440" w14:anchorId="5392469E">
          <v:shape id="_x0000_i1041" type="#_x0000_t75" style="width:50.25pt;height:21.75pt" o:ole="">
            <v:imagedata r:id="rId46" o:title=""/>
          </v:shape>
          <o:OLEObject Type="Embed" ProgID="Equation.DSMT4" ShapeID="_x0000_i1041" DrawAspect="Content" ObjectID="_1716709353" r:id="rId47"/>
        </w:object>
      </w:r>
      <w:r w:rsidR="006502CE" w:rsidRPr="005350A0">
        <w:rPr>
          <w:rFonts w:eastAsia="Times New Roman"/>
        </w:rPr>
        <w:t xml:space="preserve"> of the complex light field</w:t>
      </w:r>
      <w:r w:rsidR="00977763" w:rsidRPr="005350A0">
        <w:rPr>
          <w:rFonts w:eastAsia="Times New Roman"/>
        </w:rPr>
        <w:t xml:space="preserve"> in the far</w:t>
      </w:r>
      <w:r w:rsidR="005350A0">
        <w:rPr>
          <w:rFonts w:eastAsia="Times New Roman"/>
        </w:rPr>
        <w:t xml:space="preserve"> </w:t>
      </w:r>
      <w:r w:rsidR="00977763" w:rsidRPr="005350A0">
        <w:rPr>
          <w:rFonts w:eastAsia="Times New Roman"/>
        </w:rPr>
        <w:t>field</w:t>
      </w:r>
      <w:r w:rsidR="006502CE" w:rsidRPr="005350A0">
        <w:rPr>
          <w:rFonts w:eastAsia="Times New Roman"/>
        </w:rPr>
        <w:t>. H</w:t>
      </w:r>
      <w:r w:rsidR="006502CE" w:rsidRPr="005350A0">
        <w:t xml:space="preserve">owever, the phase of the complex field is still unknown, hence, random </w:t>
      </w:r>
      <w:proofErr w:type="gramStart"/>
      <w:r w:rsidR="006502CE" w:rsidRPr="005350A0">
        <w:t xml:space="preserve">phases </w:t>
      </w:r>
      <w:r w:rsidR="006502CE" w:rsidRPr="005350A0">
        <w:rPr>
          <w:rFonts w:eastAsia="Times New Roman"/>
          <w:iCs/>
          <w:kern w:val="24"/>
          <w:position w:val="-14"/>
          <w:sz w:val="36"/>
          <w:szCs w:val="36"/>
        </w:rPr>
        <w:object w:dxaOrig="859" w:dyaOrig="380" w14:anchorId="5015F700">
          <v:shape id="_x0000_i1042" type="#_x0000_t75" style="width:41.25pt;height:19.5pt" o:ole="">
            <v:imagedata r:id="rId48" o:title=""/>
          </v:shape>
          <o:OLEObject Type="Embed" ProgID="Equation.DSMT4" ShapeID="_x0000_i1042" DrawAspect="Content" ObjectID="_1716709354" r:id="rId49"/>
        </w:object>
      </w:r>
      <w:proofErr w:type="gramEnd"/>
      <w:r w:rsidR="00977763" w:rsidRPr="005350A0">
        <w:t>,</w:t>
      </w:r>
      <w:r w:rsidR="006502CE" w:rsidRPr="005350A0">
        <w:rPr>
          <w:rFonts w:eastAsia="Times New Roman"/>
          <w:iCs/>
          <w:kern w:val="24"/>
          <w:sz w:val="36"/>
          <w:szCs w:val="36"/>
        </w:rPr>
        <w:t xml:space="preserve"> </w:t>
      </w:r>
      <w:r w:rsidR="00977763" w:rsidRPr="005350A0">
        <w:rPr>
          <w:rFonts w:eastAsia="Times New Roman"/>
          <w:iCs/>
          <w:kern w:val="24"/>
          <w:sz w:val="36"/>
          <w:szCs w:val="36"/>
        </w:rPr>
        <w:t xml:space="preserve"> </w:t>
      </w:r>
      <w:r w:rsidR="006502CE" w:rsidRPr="005350A0">
        <w:rPr>
          <w:rFonts w:eastAsia="Times New Roman"/>
          <w:iCs/>
          <w:kern w:val="24"/>
          <w:position w:val="-14"/>
          <w:sz w:val="36"/>
          <w:szCs w:val="36"/>
        </w:rPr>
        <w:object w:dxaOrig="859" w:dyaOrig="380" w14:anchorId="7FA4ED65">
          <v:shape id="_x0000_i1043" type="#_x0000_t75" style="width:41.25pt;height:19.5pt" o:ole="">
            <v:imagedata r:id="rId50" o:title=""/>
          </v:shape>
          <o:OLEObject Type="Embed" ProgID="Equation.DSMT4" ShapeID="_x0000_i1043" DrawAspect="Content" ObjectID="_1716709355" r:id="rId51"/>
        </w:object>
      </w:r>
      <w:r w:rsidR="006502CE" w:rsidRPr="005350A0">
        <w:rPr>
          <w:rFonts w:eastAsia="Times New Roman"/>
          <w:iCs/>
          <w:kern w:val="24"/>
          <w:sz w:val="36"/>
          <w:szCs w:val="36"/>
        </w:rPr>
        <w:t xml:space="preserve"> </w:t>
      </w:r>
      <w:r w:rsidR="006502CE" w:rsidRPr="005350A0">
        <w:t xml:space="preserve">are used to form the estimated far-field complex field </w:t>
      </w:r>
      <w:r w:rsidR="006502CE" w:rsidRPr="005350A0">
        <w:rPr>
          <w:rFonts w:eastAsia="Times New Roman"/>
          <w:iCs/>
          <w:kern w:val="24"/>
          <w:position w:val="-14"/>
          <w:sz w:val="36"/>
          <w:szCs w:val="36"/>
        </w:rPr>
        <w:object w:dxaOrig="900" w:dyaOrig="380" w14:anchorId="25799DD3">
          <v:shape id="_x0000_i1044" type="#_x0000_t75" style="width:45pt;height:19.5pt" o:ole="">
            <v:imagedata r:id="rId52" o:title=""/>
          </v:shape>
          <o:OLEObject Type="Embed" ProgID="Equation.DSMT4" ShapeID="_x0000_i1044" DrawAspect="Content" ObjectID="_1716709356" r:id="rId53"/>
        </w:object>
      </w:r>
      <w:r w:rsidR="006502CE" w:rsidRPr="005350A0">
        <w:t>,</w:t>
      </w:r>
      <w:r w:rsidR="006502CE" w:rsidRPr="005350A0">
        <w:rPr>
          <w:rFonts w:eastAsia="Times New Roman"/>
          <w:iCs/>
          <w:kern w:val="24"/>
          <w:sz w:val="36"/>
          <w:szCs w:val="36"/>
        </w:rPr>
        <w:t xml:space="preserve"> </w:t>
      </w:r>
      <w:r w:rsidR="006502CE" w:rsidRPr="005350A0">
        <w:rPr>
          <w:rFonts w:eastAsia="Times New Roman"/>
          <w:iCs/>
          <w:kern w:val="24"/>
          <w:position w:val="-14"/>
          <w:sz w:val="36"/>
          <w:szCs w:val="36"/>
        </w:rPr>
        <w:object w:dxaOrig="920" w:dyaOrig="380" w14:anchorId="340FDD4D">
          <v:shape id="_x0000_i1045" type="#_x0000_t75" style="width:46.5pt;height:19.5pt" o:ole="">
            <v:imagedata r:id="rId54" o:title=""/>
          </v:shape>
          <o:OLEObject Type="Embed" ProgID="Equation.DSMT4" ShapeID="_x0000_i1045" DrawAspect="Content" ObjectID="_1716709357" r:id="rId55"/>
        </w:object>
      </w:r>
      <w:r w:rsidR="006502CE" w:rsidRPr="005350A0">
        <w:rPr>
          <w:rFonts w:eastAsia="Times New Roman"/>
        </w:rPr>
        <w:t xml:space="preserve"> at </w:t>
      </w:r>
      <w:r w:rsidR="006502CE" w:rsidRPr="005350A0">
        <w:rPr>
          <w:rFonts w:eastAsia="Times New Roman"/>
          <w:iCs/>
          <w:position w:val="-12"/>
        </w:rPr>
        <w:object w:dxaOrig="240" w:dyaOrig="360" w14:anchorId="29A472D3">
          <v:shape id="_x0000_i1046" type="#_x0000_t75" style="width:12pt;height:15.75pt" o:ole="">
            <v:imagedata r:id="rId56" o:title=""/>
          </v:shape>
          <o:OLEObject Type="Embed" ProgID="Equation.DSMT4" ShapeID="_x0000_i1046" DrawAspect="Content" ObjectID="_1716709358" r:id="rId57"/>
        </w:object>
      </w:r>
      <w:r w:rsidR="006502CE" w:rsidRPr="005350A0">
        <w:rPr>
          <w:rFonts w:eastAsia="Times New Roman"/>
        </w:rPr>
        <w:t xml:space="preserve">, </w:t>
      </w:r>
      <w:r w:rsidR="006502CE" w:rsidRPr="005350A0">
        <w:rPr>
          <w:rFonts w:eastAsia="Times New Roman"/>
          <w:iCs/>
          <w:position w:val="-12"/>
        </w:rPr>
        <w:object w:dxaOrig="260" w:dyaOrig="360" w14:anchorId="24D5CFC3">
          <v:shape id="_x0000_i1047" type="#_x0000_t75" style="width:12.75pt;height:15.75pt" o:ole="">
            <v:imagedata r:id="rId58" o:title=""/>
          </v:shape>
          <o:OLEObject Type="Embed" ProgID="Equation.DSMT4" ShapeID="_x0000_i1047" DrawAspect="Content" ObjectID="_1716709359" r:id="rId59"/>
        </w:object>
      </w:r>
      <w:r w:rsidR="006502CE" w:rsidRPr="005350A0">
        <w:rPr>
          <w:rFonts w:eastAsia="Times New Roman"/>
        </w:rPr>
        <w:t>.</w:t>
      </w:r>
      <w:r w:rsidR="00B769B2" w:rsidRPr="005350A0">
        <w:rPr>
          <w:rFonts w:eastAsia="Times New Roman"/>
        </w:rPr>
        <w:t xml:space="preserve"> </w:t>
      </w:r>
    </w:p>
    <w:p w14:paraId="291D2FCB" w14:textId="3642437B" w:rsidR="00A176D9" w:rsidRDefault="00A176D9" w:rsidP="00A176D9">
      <w:pPr>
        <w:pStyle w:val="MTDisplayEquation"/>
      </w:pPr>
      <w:r>
        <w:tab/>
      </w:r>
      <w:r w:rsidRPr="00A176D9">
        <w:rPr>
          <w:position w:val="-16"/>
        </w:rPr>
        <w:object w:dxaOrig="2880" w:dyaOrig="440" w14:anchorId="23235395">
          <v:shape id="_x0000_i1048" type="#_x0000_t75" style="width:2in;height:21.75pt" o:ole="">
            <v:imagedata r:id="rId60" o:title=""/>
          </v:shape>
          <o:OLEObject Type="Embed" ProgID="Equation.DSMT4" ShapeID="_x0000_i1048" DrawAspect="Content" ObjectID="_1716709360" r:id="rId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76C2D">
          <w:rPr>
            <w:noProof/>
          </w:rPr>
          <w:instrText>4</w:instrText>
        </w:r>
      </w:fldSimple>
      <w:r>
        <w:instrText>)</w:instrText>
      </w:r>
      <w:r>
        <w:fldChar w:fldCharType="end"/>
      </w:r>
    </w:p>
    <w:p w14:paraId="63D296F2" w14:textId="08A598B8" w:rsidR="00976BD9" w:rsidRPr="005350A0" w:rsidRDefault="00B769B2" w:rsidP="00E43524">
      <w:pPr>
        <w:pStyle w:val="SMText"/>
        <w:spacing w:before="240" w:after="240"/>
        <w:ind w:firstLine="0"/>
        <w:jc w:val="both"/>
        <w:rPr>
          <w:rFonts w:eastAsia="Times New Roman"/>
        </w:rPr>
      </w:pPr>
      <w:r w:rsidRPr="005350A0">
        <w:rPr>
          <w:rFonts w:eastAsia="Times New Roman"/>
        </w:rPr>
        <w:t xml:space="preserve">Both complex fields are then back-propagated </w:t>
      </w:r>
      <w:r w:rsidR="00F4476D" w:rsidRPr="005350A0">
        <w:rPr>
          <w:rFonts w:eastAsia="Times New Roman"/>
        </w:rPr>
        <w:t xml:space="preserve">to the </w:t>
      </w:r>
      <w:r w:rsidR="00CB00E5" w:rsidRPr="005350A0">
        <w:rPr>
          <w:rFonts w:eastAsia="Times New Roman"/>
        </w:rPr>
        <w:t xml:space="preserve">facet plane numerically </w:t>
      </w:r>
      <w:r w:rsidR="00055B25" w:rsidRPr="005350A0">
        <w:rPr>
          <w:rFonts w:eastAsia="Times New Roman"/>
        </w:rPr>
        <w:t xml:space="preserve">and two estimated light fields </w:t>
      </w:r>
      <w:r w:rsidR="00977763" w:rsidRPr="005350A0">
        <w:rPr>
          <w:rFonts w:eastAsia="Times New Roman"/>
        </w:rPr>
        <w:t>on</w:t>
      </w:r>
      <w:r w:rsidR="00055B25" w:rsidRPr="005350A0">
        <w:rPr>
          <w:rFonts w:eastAsia="Times New Roman"/>
        </w:rPr>
        <w:t xml:space="preserve"> the facet</w:t>
      </w:r>
      <w:r w:rsidR="00977763" w:rsidRPr="005350A0">
        <w:rPr>
          <w:rFonts w:eastAsia="Times New Roman"/>
        </w:rPr>
        <w:t xml:space="preserve"> plane are obtained as</w:t>
      </w:r>
    </w:p>
    <w:p w14:paraId="4AAC2036" w14:textId="2B28B4C0" w:rsidR="00E43524" w:rsidRDefault="00E43524" w:rsidP="00E43524">
      <w:pPr>
        <w:pStyle w:val="MTDisplayEquation"/>
      </w:pPr>
      <w:r>
        <w:tab/>
      </w:r>
      <w:r w:rsidRPr="00E43524">
        <w:rPr>
          <w:position w:val="-14"/>
        </w:rPr>
        <w:object w:dxaOrig="4160" w:dyaOrig="499" w14:anchorId="4B2FEAC9">
          <v:shape id="_x0000_i1049" type="#_x0000_t75" style="width:207.75pt;height:25.5pt" o:ole="">
            <v:imagedata r:id="rId62" o:title=""/>
          </v:shape>
          <o:OLEObject Type="Embed" ProgID="Equation.DSMT4" ShapeID="_x0000_i1049" DrawAspect="Content" ObjectID="_1716709361" r:id="rId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76C2D">
          <w:rPr>
            <w:noProof/>
          </w:rPr>
          <w:instrText>5</w:instrText>
        </w:r>
      </w:fldSimple>
      <w:r>
        <w:instrText>)</w:instrText>
      </w:r>
      <w:r>
        <w:fldChar w:fldCharType="end"/>
      </w:r>
    </w:p>
    <w:p w14:paraId="49939295" w14:textId="2B1D403F" w:rsidR="002E51C3" w:rsidRDefault="00183433" w:rsidP="00F36B92">
      <w:pPr>
        <w:spacing w:before="240" w:after="240"/>
      </w:pPr>
      <w:r w:rsidRPr="00B92471">
        <w:t xml:space="preserve">A binary mask </w:t>
      </w:r>
      <w:r w:rsidRPr="00B92471">
        <w:rPr>
          <w:rFonts w:eastAsia="Times New Roman"/>
          <w:iCs/>
          <w:color w:val="000000" w:themeColor="text1"/>
          <w:kern w:val="24"/>
          <w:position w:val="-10"/>
          <w:sz w:val="36"/>
          <w:szCs w:val="36"/>
        </w:rPr>
        <w:object w:dxaOrig="840" w:dyaOrig="320" w14:anchorId="730646C4">
          <v:shape id="_x0000_i1050" type="#_x0000_t75" style="width:42pt;height:15.75pt" o:ole="">
            <v:imagedata r:id="rId64" o:title=""/>
          </v:shape>
          <o:OLEObject Type="Embed" ProgID="Equation.DSMT4" ShapeID="_x0000_i1050" DrawAspect="Content" ObjectID="_1716709362" r:id="rId65"/>
        </w:object>
      </w:r>
      <w:r>
        <w:t>(see</w:t>
      </w:r>
      <w:r w:rsidRPr="00B92471">
        <w:t xml:space="preserve"> Fig. S2</w:t>
      </w:r>
      <w:r w:rsidR="00980389">
        <w:t>d</w:t>
      </w:r>
      <w:r w:rsidRPr="005350A0">
        <w:t xml:space="preserve">), </w:t>
      </w:r>
      <w:r w:rsidR="00D71FEB" w:rsidRPr="005350A0">
        <w:t xml:space="preserve">which </w:t>
      </w:r>
      <w:proofErr w:type="gramStart"/>
      <w:r w:rsidR="00D71FEB" w:rsidRPr="005350A0">
        <w:t>is obtained</w:t>
      </w:r>
      <w:proofErr w:type="gramEnd"/>
      <w:r w:rsidR="00D71FEB" w:rsidRPr="005350A0">
        <w:t xml:space="preserve"> by thresholding the captured amplitude image at the facet plane (Fig. S2</w:t>
      </w:r>
      <w:r w:rsidR="00980389">
        <w:t>e</w:t>
      </w:r>
      <w:proofErr w:type="gramStart"/>
      <w:r w:rsidR="00D71FEB" w:rsidRPr="005350A0">
        <w:t>),</w:t>
      </w:r>
      <w:proofErr w:type="gramEnd"/>
      <w:r w:rsidR="00D71FEB" w:rsidRPr="005350A0">
        <w:t xml:space="preserve"> represents the morphology of the fiber bundle facet. The mask is </w:t>
      </w:r>
      <w:r w:rsidRPr="005350A0">
        <w:t>imposed on the estimated light fields on the facet plane to reduce the error</w:t>
      </w:r>
      <w:r w:rsidR="00DD752B" w:rsidRPr="005350A0">
        <w:t xml:space="preserve"> </w:t>
      </w:r>
      <w:r w:rsidR="00526EF7" w:rsidRPr="005350A0">
        <w:t>in</w:t>
      </w:r>
      <w:r w:rsidR="00DD752B" w:rsidRPr="005350A0">
        <w:t xml:space="preserve"> the background</w:t>
      </w:r>
      <w:r w:rsidRPr="005350A0">
        <w:t>.</w:t>
      </w:r>
      <w:r w:rsidR="002E51C3" w:rsidRPr="005350A0">
        <w:t xml:space="preserve"> </w:t>
      </w:r>
      <w:r w:rsidR="00F36B92" w:rsidRPr="005350A0">
        <w:t>The</w:t>
      </w:r>
      <w:r w:rsidR="00913215" w:rsidRPr="005350A0">
        <w:t xml:space="preserve"> parameter </w:t>
      </w:r>
      <w:r w:rsidR="00913215" w:rsidRPr="005350A0">
        <w:rPr>
          <w:position w:val="-10"/>
        </w:rPr>
        <w:object w:dxaOrig="279" w:dyaOrig="320" w14:anchorId="1592DEA3">
          <v:shape id="_x0000_i1051" type="#_x0000_t75" style="width:14.25pt;height:15.75pt" o:ole="">
            <v:imagedata r:id="rId66" o:title=""/>
          </v:shape>
          <o:OLEObject Type="Embed" ProgID="Equation.DSMT4" ShapeID="_x0000_i1051" DrawAspect="Content" ObjectID="_1716709363" r:id="rId67"/>
        </w:object>
      </w:r>
      <w:r w:rsidR="00913215" w:rsidRPr="005350A0">
        <w:t xml:space="preserve"> is used </w:t>
      </w:r>
      <w:r w:rsidR="00F36B92" w:rsidRPr="005350A0">
        <w:t>as the weight of</w:t>
      </w:r>
      <w:r w:rsidR="00913215" w:rsidRPr="005350A0">
        <w:t xml:space="preserve"> the feedback </w:t>
      </w:r>
      <w:r w:rsidR="00913215" w:rsidRPr="005350A0">
        <w:fldChar w:fldCharType="begin" w:fldLock="1"/>
      </w:r>
      <w:r w:rsidR="00762389" w:rsidRPr="005350A0">
        <w:instrText>ADDIN CSL_CITATION {"citationItems":[{"id":"ITEM-1","itemData":{"DOI":"10.1364/AO.21.002758","ISSN":"2155-3165","PMID":"20396114","abstract":"Iterative algorithms for phase retrieval from intensity data are compared to gradient search methods. Both the problem of phase retrieval from two intensity measurements (in electron microscopy or wave front sensing) and the problem of phase retrieval from a single intensity measurement plus a non-negativity constraint (in astronomy) are considered, with emphasis on the latter. It is shown that both the error-reduction algorithm for the problem of a single intensity measurement and the Gerchberg-Saxton algorithm for the problem of two intensity measurements converge. The error-reduction algorithm is also shown to be closely related to the steepest-descent method. Other algorithms, including the input–output algorithm and the conjugate-gradient method, are shown to converge in practice much faster than the error-reduction algorithm. Examples are shown.","author":[{"dropping-particle":"","family":"Fienup","given":"J. R.","non-dropping-particle":"","parse-names":false,"suffix":""}],"container-title":"Applied Optics, Vol. 21, Issue 15, pp. 2758-2769","id":"ITEM-1","issue":"15","issued":{"date-parts":[["1982","8","1"]]},"page":"2758-2769","publisher":"Optical Society of America","title":"Phase retrieval algorithms: a comparison","type":"article-journal","volume":"21"},"uris":["http://www.mendeley.com/documents/?uuid=5083f730-2963-3a6f-9dc9-cfca97d96416"]}],"mendeley":{"formattedCitation":"&lt;sup&gt;1&lt;/sup&gt;","plainTextFormattedCitation":"1","previouslyFormattedCitation":"&lt;sup&gt;1&lt;/sup&gt;"},"properties":{"noteIndex":0},"schema":"https://github.com/citation-style-language/schema/raw/master/csl-citation.json"}</w:instrText>
      </w:r>
      <w:r w:rsidR="00913215" w:rsidRPr="005350A0">
        <w:fldChar w:fldCharType="separate"/>
      </w:r>
      <w:r w:rsidR="00913215" w:rsidRPr="005350A0">
        <w:rPr>
          <w:noProof/>
          <w:vertAlign w:val="superscript"/>
        </w:rPr>
        <w:t>1</w:t>
      </w:r>
      <w:r w:rsidR="00913215" w:rsidRPr="005350A0">
        <w:fldChar w:fldCharType="end"/>
      </w:r>
      <w:r w:rsidR="00336E6A" w:rsidRPr="005350A0">
        <w:t>, and the estimate</w:t>
      </w:r>
      <w:r w:rsidR="00977763" w:rsidRPr="005350A0">
        <w:t>d complex fields on the facet are</w:t>
      </w:r>
      <w:r w:rsidR="00336E6A" w:rsidRPr="005350A0">
        <w:t xml:space="preserve"> modified to</w:t>
      </w:r>
    </w:p>
    <w:p w14:paraId="1F0B3AB4" w14:textId="75C96628" w:rsidR="002E51C3" w:rsidRDefault="00F36B92" w:rsidP="00F36B92">
      <w:pPr>
        <w:pStyle w:val="MTDisplayEquation"/>
      </w:pPr>
      <w:r w:rsidRPr="00B92471">
        <w:tab/>
      </w:r>
      <w:r w:rsidR="00D3791F" w:rsidRPr="00B92471">
        <w:rPr>
          <w:position w:val="-12"/>
        </w:rPr>
        <w:object w:dxaOrig="3780" w:dyaOrig="380" w14:anchorId="16BF1A73">
          <v:shape id="_x0000_i1052" type="#_x0000_t75" style="width:190.5pt;height:19.5pt" o:ole="">
            <v:imagedata r:id="rId68" o:title=""/>
          </v:shape>
          <o:OLEObject Type="Embed" ProgID="Equation.DSMT4" ShapeID="_x0000_i1052" DrawAspect="Content" ObjectID="_1716709364" r:id="rId69"/>
        </w:object>
      </w:r>
      <w:r w:rsidRPr="00B92471">
        <w:t xml:space="preserve"> </w:t>
      </w:r>
      <w:r w:rsidRPr="00B92471">
        <w:tab/>
      </w:r>
      <w:r w:rsidRPr="00B92471">
        <w:fldChar w:fldCharType="begin"/>
      </w:r>
      <w:r w:rsidRPr="00B92471">
        <w:instrText xml:space="preserve"> MACROBUTTON MTPlaceRef \* MERGEFORMAT </w:instrText>
      </w:r>
      <w:r w:rsidRPr="00B92471">
        <w:fldChar w:fldCharType="begin"/>
      </w:r>
      <w:r w:rsidRPr="00B92471">
        <w:instrText xml:space="preserve"> SEQ MTEqn \h \* MERGEFORMAT </w:instrText>
      </w:r>
      <w:r w:rsidRPr="00B92471">
        <w:fldChar w:fldCharType="end"/>
      </w:r>
      <w:r w:rsidRPr="00B92471">
        <w:instrText>(</w:instrText>
      </w:r>
      <w:fldSimple w:instr=" SEQ MTEqn \c \* Arabic \* MERGEFORMAT ">
        <w:r w:rsidR="00376C2D">
          <w:rPr>
            <w:noProof/>
          </w:rPr>
          <w:instrText>6</w:instrText>
        </w:r>
      </w:fldSimple>
      <w:r w:rsidRPr="00B92471">
        <w:instrText>)</w:instrText>
      </w:r>
      <w:r w:rsidRPr="00B92471">
        <w:fldChar w:fldCharType="end"/>
      </w:r>
    </w:p>
    <w:p w14:paraId="3E1C59A1" w14:textId="40F186FF" w:rsidR="00CA4412" w:rsidRPr="005350A0" w:rsidRDefault="006C2AAF" w:rsidP="007D350D">
      <w:pPr>
        <w:spacing w:before="240" w:after="240"/>
      </w:pPr>
      <w:proofErr w:type="gramStart"/>
      <w:r w:rsidRPr="005350A0">
        <w:t>where</w:t>
      </w:r>
      <w:proofErr w:type="gramEnd"/>
      <w:r w:rsidRPr="005350A0">
        <w:t xml:space="preserve"> </w:t>
      </w:r>
      <w:r w:rsidRPr="005350A0">
        <w:rPr>
          <w:position w:val="-10"/>
        </w:rPr>
        <w:object w:dxaOrig="880" w:dyaOrig="360" w14:anchorId="2335E70D">
          <v:shape id="_x0000_i1053" type="#_x0000_t75" style="width:42.75pt;height:18pt" o:ole="">
            <v:imagedata r:id="rId70" o:title=""/>
          </v:shape>
          <o:OLEObject Type="Embed" ProgID="Equation.DSMT4" ShapeID="_x0000_i1053" DrawAspect="Content" ObjectID="_1716709365" r:id="rId71"/>
        </w:object>
      </w:r>
      <w:r w:rsidRPr="005350A0">
        <w:t>is the</w:t>
      </w:r>
      <w:r w:rsidR="00F8767B" w:rsidRPr="005350A0">
        <w:t xml:space="preserve"> mean</w:t>
      </w:r>
      <w:r w:rsidRPr="005350A0">
        <w:t xml:space="preserve"> estimated complex field on the facet from the last iteration, and it is set as a zero</w:t>
      </w:r>
      <w:r w:rsidR="00977763" w:rsidRPr="005350A0">
        <w:t>-</w:t>
      </w:r>
      <w:r w:rsidRPr="005350A0">
        <w:t xml:space="preserve">padded image in the first iteration. </w:t>
      </w:r>
      <w:r w:rsidR="00D3791F" w:rsidRPr="005350A0">
        <w:t>Therefore, the light field</w:t>
      </w:r>
      <w:r w:rsidR="006A5323" w:rsidRPr="005350A0">
        <w:t>s</w:t>
      </w:r>
      <w:r w:rsidR="00D3791F" w:rsidRPr="005350A0">
        <w:t xml:space="preserve"> </w:t>
      </w:r>
      <w:r w:rsidR="006A5323" w:rsidRPr="005350A0">
        <w:t>are</w:t>
      </w:r>
      <w:r w:rsidR="00D3791F" w:rsidRPr="005350A0">
        <w:t xml:space="preserve"> updated by the latest field in the masked region </w:t>
      </w:r>
      <w:r w:rsidR="00977763" w:rsidRPr="005350A0">
        <w:t>and</w:t>
      </w:r>
      <w:r w:rsidR="00D3791F" w:rsidRPr="005350A0">
        <w:t xml:space="preserve"> the feedback from the background can be tuned by the </w:t>
      </w:r>
      <w:proofErr w:type="gramStart"/>
      <w:r w:rsidR="00D3791F" w:rsidRPr="005350A0">
        <w:t xml:space="preserve">weight </w:t>
      </w:r>
      <w:r w:rsidR="00D3791F" w:rsidRPr="005350A0">
        <w:rPr>
          <w:position w:val="-10"/>
        </w:rPr>
        <w:object w:dxaOrig="279" w:dyaOrig="320" w14:anchorId="3C036CD0">
          <v:shape id="_x0000_i1054" type="#_x0000_t75" style="width:14.25pt;height:15.75pt" o:ole="">
            <v:imagedata r:id="rId66" o:title=""/>
          </v:shape>
          <o:OLEObject Type="Embed" ProgID="Equation.DSMT4" ShapeID="_x0000_i1054" DrawAspect="Content" ObjectID="_1716709366" r:id="rId72"/>
        </w:object>
      </w:r>
      <w:proofErr w:type="gramEnd"/>
      <w:r w:rsidR="009C27E5" w:rsidRPr="005350A0">
        <w:t>, which is set to 0.2</w:t>
      </w:r>
      <w:r w:rsidR="00D3791F" w:rsidRPr="005350A0">
        <w:t xml:space="preserve">. </w:t>
      </w:r>
      <w:r w:rsidR="006A5323" w:rsidRPr="005350A0">
        <w:t xml:space="preserve">Then, the mean complex value </w:t>
      </w:r>
      <w:r w:rsidR="006A5323" w:rsidRPr="005350A0">
        <w:rPr>
          <w:position w:val="-10"/>
        </w:rPr>
        <w:object w:dxaOrig="820" w:dyaOrig="360" w14:anchorId="3A7CD639">
          <v:shape id="_x0000_i1055" type="#_x0000_t75" style="width:40.5pt;height:18pt" o:ole="">
            <v:imagedata r:id="rId73" o:title=""/>
          </v:shape>
          <o:OLEObject Type="Embed" ProgID="Equation.DSMT4" ShapeID="_x0000_i1055" DrawAspect="Content" ObjectID="_1716709367" r:id="rId74"/>
        </w:object>
      </w:r>
      <w:r w:rsidR="006A5323" w:rsidRPr="005350A0">
        <w:t xml:space="preserve">of the two estimated fields on the facet plane </w:t>
      </w:r>
      <w:proofErr w:type="gramStart"/>
      <w:r w:rsidR="006A5323" w:rsidRPr="005350A0">
        <w:t>is calculated</w:t>
      </w:r>
      <w:proofErr w:type="gramEnd"/>
      <w:r w:rsidR="006A5323" w:rsidRPr="005350A0">
        <w:t xml:space="preserve"> by</w:t>
      </w:r>
    </w:p>
    <w:p w14:paraId="2D5C5E58" w14:textId="77777777" w:rsidR="003442EC" w:rsidRPr="00B92471" w:rsidRDefault="003442EC" w:rsidP="003442EC">
      <w:pPr>
        <w:pStyle w:val="SMHeading"/>
        <w:jc w:val="center"/>
        <w:rPr>
          <w:rFonts w:eastAsiaTheme="minorEastAsia"/>
          <w:lang w:eastAsia="zh-CN"/>
        </w:rPr>
      </w:pPr>
      <w:r w:rsidRPr="00B92471">
        <w:rPr>
          <w:rFonts w:eastAsiaTheme="minorEastAsia"/>
          <w:noProof/>
          <w:lang w:eastAsia="zh-CN"/>
        </w:rPr>
        <w:lastRenderedPageBreak/>
        <w:drawing>
          <wp:inline distT="0" distB="0" distL="0" distR="0" wp14:anchorId="3FAF8EB9" wp14:editId="46098970">
            <wp:extent cx="5357672" cy="3089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2.HIO_phase distortion.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357672" cy="3089678"/>
                    </a:xfrm>
                    <a:prstGeom prst="rect">
                      <a:avLst/>
                    </a:prstGeom>
                  </pic:spPr>
                </pic:pic>
              </a:graphicData>
            </a:graphic>
          </wp:inline>
        </w:drawing>
      </w:r>
    </w:p>
    <w:p w14:paraId="4B9C211F" w14:textId="75812139" w:rsidR="003442EC" w:rsidRDefault="003442EC" w:rsidP="003442EC">
      <w:pPr>
        <w:pStyle w:val="SMHeading"/>
        <w:jc w:val="both"/>
      </w:pPr>
      <w:r w:rsidRPr="00B92471">
        <w:t xml:space="preserve">Fig. S2. </w:t>
      </w:r>
      <w:r w:rsidR="00C51D16" w:rsidRPr="00C51D16">
        <w:t>Reconstruction of the reference phase distribution on the facet</w:t>
      </w:r>
      <w:r w:rsidRPr="00B92471">
        <w:rPr>
          <w:b w:val="0"/>
        </w:rPr>
        <w:t xml:space="preserve"> (</w:t>
      </w:r>
      <w:r w:rsidR="003A0158">
        <w:t>a</w:t>
      </w:r>
      <w:r w:rsidRPr="00B92471">
        <w:rPr>
          <w:b w:val="0"/>
        </w:rPr>
        <w:t>) Speckle images at 736μm and 800μm away from the facet. (</w:t>
      </w:r>
      <w:proofErr w:type="gramStart"/>
      <w:r w:rsidR="003A0158">
        <w:t>b</w:t>
      </w:r>
      <w:r w:rsidRPr="00B92471">
        <w:t>-</w:t>
      </w:r>
      <w:r w:rsidR="003A0158">
        <w:t>c</w:t>
      </w:r>
      <w:proofErr w:type="gramEnd"/>
      <w:r w:rsidRPr="00B92471">
        <w:rPr>
          <w:b w:val="0"/>
        </w:rPr>
        <w:t>) Reconstructed (</w:t>
      </w:r>
      <w:r w:rsidR="003A0158">
        <w:t>b</w:t>
      </w:r>
      <w:r w:rsidRPr="00B92471">
        <w:rPr>
          <w:b w:val="0"/>
        </w:rPr>
        <w:t>) amplitude and (</w:t>
      </w:r>
      <w:r w:rsidR="003A0158">
        <w:t>c</w:t>
      </w:r>
      <w:r w:rsidRPr="00B92471">
        <w:rPr>
          <w:b w:val="0"/>
        </w:rPr>
        <w:t>) phase on the facet from the speckles. (</w:t>
      </w:r>
      <w:r w:rsidR="003A0158">
        <w:t>d</w:t>
      </w:r>
      <w:r w:rsidRPr="00B92471">
        <w:rPr>
          <w:b w:val="0"/>
        </w:rPr>
        <w:t>) Binary mask used as the weighted constraint. (</w:t>
      </w:r>
      <w:r w:rsidR="003A0158">
        <w:t>e</w:t>
      </w:r>
      <w:r w:rsidRPr="00B92471">
        <w:rPr>
          <w:b w:val="0"/>
        </w:rPr>
        <w:t>) Amplitude image of the fiber bundle facet.</w:t>
      </w:r>
      <w:r w:rsidRPr="00B92471">
        <w:t xml:space="preserve"> </w:t>
      </w:r>
      <w:r w:rsidRPr="00B92471">
        <w:rPr>
          <w:b w:val="0"/>
        </w:rPr>
        <w:t>(</w:t>
      </w:r>
      <w:r w:rsidR="003A0158">
        <w:t>f</w:t>
      </w:r>
      <w:r w:rsidRPr="00B92471">
        <w:rPr>
          <w:b w:val="0"/>
        </w:rPr>
        <w:t>) Reconstructed phase on the facet from the off-axis holography. (</w:t>
      </w:r>
      <w:r w:rsidR="003A0158">
        <w:t>g</w:t>
      </w:r>
      <w:r w:rsidRPr="00B92471">
        <w:rPr>
          <w:b w:val="0"/>
        </w:rPr>
        <w:t>) Phase difference between (</w:t>
      </w:r>
      <w:r w:rsidR="003A0158">
        <w:t>c</w:t>
      </w:r>
      <w:r w:rsidRPr="00B92471">
        <w:rPr>
          <w:b w:val="0"/>
        </w:rPr>
        <w:t>) speckle reconstruction and (</w:t>
      </w:r>
      <w:r w:rsidR="003A0158">
        <w:t>f</w:t>
      </w:r>
      <w:r w:rsidRPr="00B92471">
        <w:rPr>
          <w:b w:val="0"/>
        </w:rPr>
        <w:t xml:space="preserve">) holography reconstruction. Scale bars 50μm. </w:t>
      </w:r>
    </w:p>
    <w:p w14:paraId="4297732B" w14:textId="77777777" w:rsidR="003442EC" w:rsidRDefault="003442EC" w:rsidP="007D350D">
      <w:pPr>
        <w:pStyle w:val="MTDisplayEquation"/>
      </w:pPr>
    </w:p>
    <w:p w14:paraId="27DDE460" w14:textId="1D015B1F" w:rsidR="007D350D" w:rsidRPr="00B92471" w:rsidRDefault="007D350D" w:rsidP="007D350D">
      <w:pPr>
        <w:pStyle w:val="MTDisplayEquation"/>
      </w:pPr>
      <w:r w:rsidRPr="00B92471">
        <w:tab/>
      </w:r>
      <w:r w:rsidR="00316117" w:rsidRPr="007D350D">
        <w:rPr>
          <w:position w:val="-28"/>
        </w:rPr>
        <w:object w:dxaOrig="1400" w:dyaOrig="680" w14:anchorId="59763BB8">
          <v:shape id="_x0000_i1056" type="#_x0000_t75" style="width:71.25pt;height:34.5pt" o:ole="">
            <v:imagedata r:id="rId76" o:title=""/>
          </v:shape>
          <o:OLEObject Type="Embed" ProgID="Equation.DSMT4" ShapeID="_x0000_i1056" DrawAspect="Content" ObjectID="_1716709368" r:id="rId77"/>
        </w:object>
      </w:r>
      <w:r w:rsidRPr="00B92471">
        <w:t xml:space="preserve"> </w:t>
      </w:r>
      <w:r w:rsidRPr="00B92471">
        <w:tab/>
      </w:r>
      <w:r w:rsidRPr="00B92471">
        <w:fldChar w:fldCharType="begin"/>
      </w:r>
      <w:r w:rsidRPr="00B92471">
        <w:instrText xml:space="preserve"> MACROBUTTON MTPlaceRef \* MERGEFORMAT </w:instrText>
      </w:r>
      <w:r w:rsidRPr="00B92471">
        <w:fldChar w:fldCharType="begin"/>
      </w:r>
      <w:r w:rsidRPr="00B92471">
        <w:instrText xml:space="preserve"> SEQ MTEqn \h \* MERGEFORMAT </w:instrText>
      </w:r>
      <w:r w:rsidRPr="00B92471">
        <w:fldChar w:fldCharType="end"/>
      </w:r>
      <w:r w:rsidRPr="00B92471">
        <w:instrText>(</w:instrText>
      </w:r>
      <w:fldSimple w:instr=" SEQ MTEqn \c \* Arabic \* MERGEFORMAT ">
        <w:r w:rsidR="00376C2D">
          <w:rPr>
            <w:noProof/>
          </w:rPr>
          <w:instrText>7</w:instrText>
        </w:r>
      </w:fldSimple>
      <w:r w:rsidRPr="00B92471">
        <w:instrText>)</w:instrText>
      </w:r>
      <w:r w:rsidRPr="00B92471">
        <w:fldChar w:fldCharType="end"/>
      </w:r>
    </w:p>
    <w:proofErr w:type="gramStart"/>
    <w:p w14:paraId="5FEA3A49" w14:textId="3846F014" w:rsidR="00316117" w:rsidRPr="005350A0" w:rsidRDefault="00977763" w:rsidP="00C90F4A">
      <w:pPr>
        <w:spacing w:before="240" w:after="240"/>
      </w:pPr>
      <w:r w:rsidRPr="005350A0">
        <w:rPr>
          <w:position w:val="-6"/>
        </w:rPr>
        <w:object w:dxaOrig="279" w:dyaOrig="279" w14:anchorId="1C631CC5">
          <v:shape id="_x0000_i1057" type="#_x0000_t75" style="width:14.25pt;height:14.25pt" o:ole="">
            <v:imagedata r:id="rId78" o:title=""/>
          </v:shape>
          <o:OLEObject Type="Embed" ProgID="Equation.DSMT4" ShapeID="_x0000_i1057" DrawAspect="Content" ObjectID="_1716709369" r:id="rId79"/>
        </w:object>
      </w:r>
      <w:r w:rsidRPr="005350A0">
        <w:t>denotes</w:t>
      </w:r>
      <w:proofErr w:type="gramEnd"/>
      <w:r w:rsidRPr="005350A0">
        <w:t xml:space="preserve"> </w:t>
      </w:r>
      <w:r w:rsidR="00316117" w:rsidRPr="005350A0">
        <w:t>the number of speckle images</w:t>
      </w:r>
      <w:r w:rsidRPr="005350A0">
        <w:t xml:space="preserve">, and </w:t>
      </w:r>
      <w:r w:rsidRPr="005350A0">
        <w:rPr>
          <w:position w:val="-6"/>
        </w:rPr>
        <w:object w:dxaOrig="639" w:dyaOrig="279" w14:anchorId="58366637">
          <v:shape id="_x0000_i1058" type="#_x0000_t75" style="width:33pt;height:14.25pt" o:ole="">
            <v:imagedata r:id="rId80" o:title=""/>
          </v:shape>
          <o:OLEObject Type="Embed" ProgID="Equation.DSMT4" ShapeID="_x0000_i1058" DrawAspect="Content" ObjectID="_1716709370" r:id="rId81"/>
        </w:object>
      </w:r>
      <w:r w:rsidR="00316117" w:rsidRPr="005350A0">
        <w:t xml:space="preserve"> in this case. </w:t>
      </w:r>
      <w:r w:rsidR="00C90F4A" w:rsidRPr="005350A0">
        <w:t xml:space="preserve">In the next step, the </w:t>
      </w:r>
      <w:r w:rsidR="00C90F4A" w:rsidRPr="005350A0">
        <w:rPr>
          <w:position w:val="-10"/>
        </w:rPr>
        <w:object w:dxaOrig="820" w:dyaOrig="360" w14:anchorId="3F62315E">
          <v:shape id="_x0000_i1059" type="#_x0000_t75" style="width:40.5pt;height:18pt" o:ole="">
            <v:imagedata r:id="rId73" o:title=""/>
          </v:shape>
          <o:OLEObject Type="Embed" ProgID="Equation.DSMT4" ShapeID="_x0000_i1059" DrawAspect="Content" ObjectID="_1716709371" r:id="rId82"/>
        </w:object>
      </w:r>
      <w:r w:rsidR="00C90F4A" w:rsidRPr="005350A0">
        <w:t xml:space="preserve">is propagated to the far-field located </w:t>
      </w:r>
      <w:proofErr w:type="gramStart"/>
      <w:r w:rsidR="00C90F4A" w:rsidRPr="005350A0">
        <w:rPr>
          <w:rFonts w:eastAsia="Times New Roman"/>
        </w:rPr>
        <w:t xml:space="preserve">at </w:t>
      </w:r>
      <w:r w:rsidR="00C90F4A" w:rsidRPr="005350A0">
        <w:rPr>
          <w:rFonts w:eastAsia="Times New Roman"/>
          <w:iCs/>
          <w:position w:val="-12"/>
        </w:rPr>
        <w:object w:dxaOrig="240" w:dyaOrig="360" w14:anchorId="6AC46BA9">
          <v:shape id="_x0000_i1060" type="#_x0000_t75" style="width:12pt;height:15.75pt" o:ole="">
            <v:imagedata r:id="rId83" o:title=""/>
          </v:shape>
          <o:OLEObject Type="Embed" ProgID="Equation.DSMT4" ShapeID="_x0000_i1060" DrawAspect="Content" ObjectID="_1716709372" r:id="rId84"/>
        </w:object>
      </w:r>
      <w:proofErr w:type="gramEnd"/>
      <w:r w:rsidR="00C90F4A" w:rsidRPr="005350A0">
        <w:rPr>
          <w:rFonts w:eastAsia="Times New Roman"/>
        </w:rPr>
        <w:t xml:space="preserve">, </w:t>
      </w:r>
      <w:r w:rsidR="00C90F4A" w:rsidRPr="005350A0">
        <w:rPr>
          <w:rFonts w:eastAsia="Times New Roman"/>
          <w:iCs/>
          <w:position w:val="-12"/>
        </w:rPr>
        <w:object w:dxaOrig="260" w:dyaOrig="360" w14:anchorId="0C63311A">
          <v:shape id="_x0000_i1061" type="#_x0000_t75" style="width:12.75pt;height:15.75pt" o:ole="">
            <v:imagedata r:id="rId85" o:title=""/>
          </v:shape>
          <o:OLEObject Type="Embed" ProgID="Equation.DSMT4" ShapeID="_x0000_i1061" DrawAspect="Content" ObjectID="_1716709373" r:id="rId86"/>
        </w:object>
      </w:r>
      <w:r w:rsidR="00C90F4A" w:rsidRPr="005350A0">
        <w:rPr>
          <w:rFonts w:eastAsia="Times New Roman"/>
        </w:rPr>
        <w:t>respectively</w:t>
      </w:r>
    </w:p>
    <w:p w14:paraId="1971F075" w14:textId="5E29DB93" w:rsidR="00C90F4A" w:rsidRPr="00B92471" w:rsidRDefault="00C90F4A" w:rsidP="00C90F4A">
      <w:pPr>
        <w:pStyle w:val="MTDisplayEquation"/>
      </w:pPr>
      <w:r w:rsidRPr="00B92471">
        <w:tab/>
      </w:r>
      <w:r w:rsidRPr="00B92471">
        <w:rPr>
          <w:position w:val="-14"/>
        </w:rPr>
        <w:object w:dxaOrig="4040" w:dyaOrig="499" w14:anchorId="30431B10">
          <v:shape id="_x0000_i1062" type="#_x0000_t75" style="width:201.75pt;height:24pt" o:ole="">
            <v:imagedata r:id="rId87" o:title=""/>
          </v:shape>
          <o:OLEObject Type="Embed" ProgID="Equation.DSMT4" ShapeID="_x0000_i1062" DrawAspect="Content" ObjectID="_1716709374" r:id="rId88"/>
        </w:object>
      </w:r>
      <w:r w:rsidRPr="00B92471">
        <w:t xml:space="preserve"> </w:t>
      </w:r>
      <w:r w:rsidRPr="00B92471">
        <w:tab/>
      </w:r>
      <w:r w:rsidRPr="00B92471">
        <w:fldChar w:fldCharType="begin"/>
      </w:r>
      <w:r w:rsidRPr="00B92471">
        <w:instrText xml:space="preserve"> MACROBUTTON MTPlaceRef \* MERGEFORMAT </w:instrText>
      </w:r>
      <w:r w:rsidRPr="00B92471">
        <w:fldChar w:fldCharType="begin"/>
      </w:r>
      <w:r w:rsidRPr="00B92471">
        <w:instrText xml:space="preserve"> SEQ MTEqn \h \* MERGEFORMAT </w:instrText>
      </w:r>
      <w:r w:rsidRPr="00B92471">
        <w:fldChar w:fldCharType="end"/>
      </w:r>
      <w:r w:rsidRPr="00B92471">
        <w:instrText>(</w:instrText>
      </w:r>
      <w:fldSimple w:instr=" SEQ MTEqn \c \* Arabic \* MERGEFORMAT ">
        <w:r w:rsidR="00376C2D">
          <w:rPr>
            <w:noProof/>
          </w:rPr>
          <w:instrText>8</w:instrText>
        </w:r>
      </w:fldSimple>
      <w:r w:rsidRPr="00B92471">
        <w:instrText>)</w:instrText>
      </w:r>
      <w:r w:rsidRPr="00B92471">
        <w:fldChar w:fldCharType="end"/>
      </w:r>
    </w:p>
    <w:p w14:paraId="36557006" w14:textId="3FCAA188" w:rsidR="00C90F4A" w:rsidRPr="005350A0" w:rsidRDefault="00C90F4A" w:rsidP="00C90F4A">
      <w:pPr>
        <w:pStyle w:val="SMHeading"/>
        <w:rPr>
          <w:b w:val="0"/>
        </w:rPr>
      </w:pPr>
      <w:r w:rsidRPr="005350A0">
        <w:rPr>
          <w:b w:val="0"/>
        </w:rPr>
        <w:t xml:space="preserve">The new estimated phase </w:t>
      </w:r>
      <w:r w:rsidRPr="005350A0">
        <w:rPr>
          <w:position w:val="-14"/>
        </w:rPr>
        <w:object w:dxaOrig="880" w:dyaOrig="400" w14:anchorId="5E4B4BD5">
          <v:shape id="_x0000_i1063" type="#_x0000_t75" style="width:42.75pt;height:19.5pt" o:ole="">
            <v:imagedata r:id="rId89" o:title=""/>
          </v:shape>
          <o:OLEObject Type="Embed" ProgID="Equation.DSMT4" ShapeID="_x0000_i1063" DrawAspect="Content" ObjectID="_1716709375" r:id="rId90"/>
        </w:object>
      </w:r>
      <w:r w:rsidR="0002365E" w:rsidRPr="005350A0">
        <w:rPr>
          <w:b w:val="0"/>
        </w:rPr>
        <w:t xml:space="preserve"> </w:t>
      </w:r>
      <w:r w:rsidR="00977763" w:rsidRPr="005350A0">
        <w:rPr>
          <w:b w:val="0"/>
        </w:rPr>
        <w:t>o</w:t>
      </w:r>
      <w:r w:rsidR="0002365E" w:rsidRPr="005350A0">
        <w:rPr>
          <w:b w:val="0"/>
        </w:rPr>
        <w:t>n both far-field</w:t>
      </w:r>
      <w:r w:rsidR="00977763" w:rsidRPr="005350A0">
        <w:rPr>
          <w:b w:val="0"/>
        </w:rPr>
        <w:t xml:space="preserve"> planes</w:t>
      </w:r>
      <w:r w:rsidR="0002365E" w:rsidRPr="005350A0">
        <w:rPr>
          <w:b w:val="0"/>
        </w:rPr>
        <w:t xml:space="preserve"> </w:t>
      </w:r>
      <w:proofErr w:type="gramStart"/>
      <w:r w:rsidRPr="005350A0">
        <w:rPr>
          <w:b w:val="0"/>
        </w:rPr>
        <w:t>can be obtained</w:t>
      </w:r>
      <w:proofErr w:type="gramEnd"/>
      <w:r w:rsidRPr="005350A0">
        <w:rPr>
          <w:b w:val="0"/>
        </w:rPr>
        <w:t xml:space="preserve"> from the updated complex field </w:t>
      </w:r>
      <w:r w:rsidRPr="005350A0">
        <w:rPr>
          <w:position w:val="-14"/>
        </w:rPr>
        <w:object w:dxaOrig="920" w:dyaOrig="400" w14:anchorId="09A91348">
          <v:shape id="_x0000_i1064" type="#_x0000_t75" style="width:46.5pt;height:19.5pt" o:ole="">
            <v:imagedata r:id="rId91" o:title=""/>
          </v:shape>
          <o:OLEObject Type="Embed" ProgID="Equation.DSMT4" ShapeID="_x0000_i1064" DrawAspect="Content" ObjectID="_1716709376" r:id="rId92"/>
        </w:object>
      </w:r>
      <w:r w:rsidRPr="005350A0">
        <w:t xml:space="preserve"> </w:t>
      </w:r>
    </w:p>
    <w:p w14:paraId="36841660" w14:textId="5669B7C8" w:rsidR="00CB07F3" w:rsidRDefault="00E43524" w:rsidP="00E43524">
      <w:pPr>
        <w:pStyle w:val="MTDisplayEquation"/>
      </w:pPr>
      <w:r>
        <w:tab/>
      </w:r>
      <w:r w:rsidR="002A577A" w:rsidRPr="00E43524">
        <w:rPr>
          <w:position w:val="-14"/>
        </w:rPr>
        <w:object w:dxaOrig="2460" w:dyaOrig="400" w14:anchorId="1BCC1F9B">
          <v:shape id="_x0000_i1065" type="#_x0000_t75" style="width:122.25pt;height:19.5pt" o:ole="">
            <v:imagedata r:id="rId93" o:title=""/>
          </v:shape>
          <o:OLEObject Type="Embed" ProgID="Equation.DSMT4" ShapeID="_x0000_i1065" DrawAspect="Content" ObjectID="_1716709377" r:id="rId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76C2D">
          <w:rPr>
            <w:noProof/>
          </w:rPr>
          <w:instrText>9</w:instrText>
        </w:r>
      </w:fldSimple>
      <w:r>
        <w:instrText>)</w:instrText>
      </w:r>
      <w:r>
        <w:fldChar w:fldCharType="end"/>
      </w:r>
    </w:p>
    <w:p w14:paraId="3C24B0F7" w14:textId="04E11FE0" w:rsidR="00CB07F3" w:rsidRPr="005350A0" w:rsidRDefault="002A577A" w:rsidP="00D76DAC">
      <w:pPr>
        <w:pStyle w:val="SMText"/>
        <w:spacing w:before="240" w:after="240"/>
        <w:ind w:firstLine="0"/>
        <w:jc w:val="both"/>
        <w:rPr>
          <w:rFonts w:eastAsia="Times New Roman"/>
        </w:rPr>
      </w:pPr>
      <w:r w:rsidRPr="005350A0">
        <w:rPr>
          <w:rFonts w:eastAsia="Times New Roman"/>
        </w:rPr>
        <w:t xml:space="preserve">Hence, the </w:t>
      </w:r>
      <w:r w:rsidR="00904AD4" w:rsidRPr="005350A0">
        <w:rPr>
          <w:rFonts w:eastAsia="Times New Roman"/>
        </w:rPr>
        <w:t xml:space="preserve">new complex fields in the </w:t>
      </w:r>
      <w:proofErr w:type="gramStart"/>
      <w:r w:rsidR="00904AD4" w:rsidRPr="005350A0">
        <w:rPr>
          <w:rFonts w:eastAsia="Times New Roman"/>
        </w:rPr>
        <w:t>far</w:t>
      </w:r>
      <w:r w:rsidR="00977763" w:rsidRPr="005350A0">
        <w:rPr>
          <w:rFonts w:eastAsia="Times New Roman"/>
        </w:rPr>
        <w:t>-field</w:t>
      </w:r>
      <w:proofErr w:type="gramEnd"/>
      <w:r w:rsidR="00977763" w:rsidRPr="005350A0">
        <w:rPr>
          <w:rFonts w:eastAsia="Times New Roman"/>
        </w:rPr>
        <w:t xml:space="preserve"> for the next iteration are</w:t>
      </w:r>
      <w:r w:rsidR="00904AD4" w:rsidRPr="005350A0">
        <w:rPr>
          <w:rFonts w:eastAsia="Times New Roman"/>
        </w:rPr>
        <w:t xml:space="preserve"> </w:t>
      </w:r>
      <w:r w:rsidR="009C0798" w:rsidRPr="005350A0">
        <w:rPr>
          <w:rFonts w:eastAsia="Times New Roman"/>
        </w:rPr>
        <w:t>updated by the estimated phase</w:t>
      </w:r>
      <w:r w:rsidR="005350A0">
        <w:rPr>
          <w:rFonts w:eastAsia="Times New Roman"/>
        </w:rPr>
        <w:t>,</w:t>
      </w:r>
      <w:r w:rsidR="009C0798" w:rsidRPr="005350A0">
        <w:rPr>
          <w:rFonts w:eastAsia="Times New Roman"/>
        </w:rPr>
        <w:t xml:space="preserve"> and the original speckle images</w:t>
      </w:r>
      <w:r w:rsidR="00A00A4C">
        <w:rPr>
          <w:rFonts w:eastAsia="Times New Roman"/>
        </w:rPr>
        <w:t>.</w:t>
      </w:r>
    </w:p>
    <w:p w14:paraId="76E378DD" w14:textId="0650BA8D" w:rsidR="003442EC" w:rsidRPr="003442EC" w:rsidRDefault="00D76DAC" w:rsidP="003442EC">
      <w:pPr>
        <w:pStyle w:val="MTDisplayEquation"/>
      </w:pPr>
      <w:r>
        <w:tab/>
      </w:r>
      <w:r w:rsidR="00A00A4C" w:rsidRPr="00D76DAC">
        <w:rPr>
          <w:position w:val="-16"/>
        </w:rPr>
        <w:object w:dxaOrig="2840" w:dyaOrig="480" w14:anchorId="55231680">
          <v:shape id="_x0000_i1066" type="#_x0000_t75" style="width:141.75pt;height:24pt" o:ole="">
            <v:imagedata r:id="rId95" o:title=""/>
          </v:shape>
          <o:OLEObject Type="Embed" ProgID="Equation.DSMT4" ShapeID="_x0000_i1066" DrawAspect="Content" ObjectID="_1716709378" r:id="rId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76C2D">
          <w:rPr>
            <w:noProof/>
          </w:rPr>
          <w:instrText>10</w:instrText>
        </w:r>
      </w:fldSimple>
      <w:r>
        <w:instrText>)</w:instrText>
      </w:r>
      <w:r>
        <w:fldChar w:fldCharType="end"/>
      </w:r>
    </w:p>
    <w:p w14:paraId="71EE89AE" w14:textId="10B9B54D" w:rsidR="0066335F" w:rsidRPr="005350A0" w:rsidRDefault="009E2C85" w:rsidP="00F0706E">
      <w:pPr>
        <w:pStyle w:val="SMText"/>
        <w:spacing w:before="240" w:after="240"/>
        <w:ind w:firstLine="0"/>
        <w:jc w:val="both"/>
        <w:rPr>
          <w:rFonts w:eastAsia="Times New Roman"/>
        </w:rPr>
      </w:pPr>
      <w:r w:rsidRPr="005350A0">
        <w:rPr>
          <w:rFonts w:eastAsia="Times New Roman"/>
        </w:rPr>
        <w:lastRenderedPageBreak/>
        <w:t xml:space="preserve">The algorithm runs iteratively until the complex light field on the facet is </w:t>
      </w:r>
      <w:r w:rsidR="007A6363" w:rsidRPr="005350A0">
        <w:rPr>
          <w:rFonts w:eastAsia="Times New Roman"/>
        </w:rPr>
        <w:t>recovered</w:t>
      </w:r>
      <w:r w:rsidRPr="005350A0">
        <w:rPr>
          <w:rFonts w:eastAsia="Times New Roman"/>
        </w:rPr>
        <w:t xml:space="preserve"> correctly. </w:t>
      </w:r>
      <w:r w:rsidR="007A6363" w:rsidRPr="005350A0">
        <w:rPr>
          <w:rFonts w:eastAsia="Times New Roman"/>
        </w:rPr>
        <w:t>The correlation coefficient betwee</w:t>
      </w:r>
      <w:r w:rsidR="00977763" w:rsidRPr="005350A0">
        <w:rPr>
          <w:rFonts w:eastAsia="Times New Roman"/>
        </w:rPr>
        <w:t>n the reconstructed amplitude on</w:t>
      </w:r>
      <w:r w:rsidR="007A6363" w:rsidRPr="005350A0">
        <w:rPr>
          <w:rFonts w:eastAsia="Times New Roman"/>
        </w:rPr>
        <w:t xml:space="preserve"> the facet plane </w:t>
      </w:r>
      <w:r w:rsidR="007A6363" w:rsidRPr="005350A0">
        <w:rPr>
          <w:position w:val="-16"/>
        </w:rPr>
        <w:object w:dxaOrig="900" w:dyaOrig="440" w14:anchorId="183BF0F1">
          <v:shape id="_x0000_i1067" type="#_x0000_t75" style="width:45pt;height:22.5pt" o:ole="">
            <v:imagedata r:id="rId97" o:title=""/>
          </v:shape>
          <o:OLEObject Type="Embed" ProgID="Equation.DSMT4" ShapeID="_x0000_i1067" DrawAspect="Content" ObjectID="_1716709379" r:id="rId98"/>
        </w:object>
      </w:r>
      <w:r w:rsidR="007A6363" w:rsidRPr="005350A0">
        <w:rPr>
          <w:rFonts w:eastAsia="Times New Roman"/>
        </w:rPr>
        <w:t>and</w:t>
      </w:r>
      <w:r w:rsidR="00AA2DC3" w:rsidRPr="005350A0">
        <w:rPr>
          <w:rFonts w:eastAsia="Times New Roman"/>
        </w:rPr>
        <w:t xml:space="preserve"> the captured facet image </w:t>
      </w:r>
      <w:proofErr w:type="gramStart"/>
      <w:r w:rsidR="00AA2DC3" w:rsidRPr="005350A0">
        <w:rPr>
          <w:rFonts w:eastAsia="Times New Roman"/>
        </w:rPr>
        <w:t>is used</w:t>
      </w:r>
      <w:proofErr w:type="gramEnd"/>
      <w:r w:rsidR="00AA2DC3" w:rsidRPr="005350A0">
        <w:rPr>
          <w:rFonts w:eastAsia="Times New Roman"/>
        </w:rPr>
        <w:t xml:space="preserve"> as the figure of merit to characterize the performance of the algorithm.</w:t>
      </w:r>
      <w:r w:rsidR="00C206D8" w:rsidRPr="005350A0">
        <w:rPr>
          <w:rFonts w:eastAsia="Times New Roman"/>
        </w:rPr>
        <w:t xml:space="preserve"> </w:t>
      </w:r>
      <w:r w:rsidR="00425A83" w:rsidRPr="005350A0">
        <w:rPr>
          <w:rFonts w:eastAsia="Times New Roman"/>
        </w:rPr>
        <w:t>The reconstructed amplitude image</w:t>
      </w:r>
      <w:r w:rsidR="00C206D8" w:rsidRPr="005350A0">
        <w:rPr>
          <w:rFonts w:eastAsia="Times New Roman"/>
        </w:rPr>
        <w:t xml:space="preserve"> on the facet after 2</w:t>
      </w:r>
      <w:r w:rsidR="007D0982">
        <w:rPr>
          <w:rFonts w:eastAsia="Times New Roman"/>
        </w:rPr>
        <w:t>,</w:t>
      </w:r>
      <w:r w:rsidR="00C206D8" w:rsidRPr="005350A0">
        <w:rPr>
          <w:rFonts w:eastAsia="Times New Roman"/>
        </w:rPr>
        <w:t xml:space="preserve">200 iterations </w:t>
      </w:r>
      <w:proofErr w:type="gramStart"/>
      <w:r w:rsidR="00C206D8" w:rsidRPr="005350A0">
        <w:rPr>
          <w:rFonts w:eastAsia="Times New Roman"/>
        </w:rPr>
        <w:t>is demonstrated</w:t>
      </w:r>
      <w:proofErr w:type="gramEnd"/>
      <w:r w:rsidR="00C206D8" w:rsidRPr="005350A0">
        <w:rPr>
          <w:rFonts w:eastAsia="Times New Roman"/>
        </w:rPr>
        <w:t xml:space="preserve"> in Fig. S2</w:t>
      </w:r>
      <w:r w:rsidR="00980389">
        <w:rPr>
          <w:rFonts w:eastAsia="Times New Roman"/>
        </w:rPr>
        <w:t>b</w:t>
      </w:r>
      <w:r w:rsidR="00C206D8" w:rsidRPr="005350A0">
        <w:rPr>
          <w:rFonts w:eastAsia="Times New Roman"/>
        </w:rPr>
        <w:t xml:space="preserve">, which </w:t>
      </w:r>
      <w:r w:rsidR="00425A83" w:rsidRPr="005350A0">
        <w:rPr>
          <w:rFonts w:eastAsia="Times New Roman"/>
        </w:rPr>
        <w:t xml:space="preserve">has a correlation coefficient of </w:t>
      </w:r>
      <w:r w:rsidR="00BC6B82" w:rsidRPr="005350A0">
        <w:rPr>
          <w:rFonts w:eastAsia="Times New Roman"/>
        </w:rPr>
        <w:t>0.96</w:t>
      </w:r>
      <w:r w:rsidR="00425A83" w:rsidRPr="005350A0">
        <w:rPr>
          <w:rFonts w:eastAsia="Times New Roman"/>
        </w:rPr>
        <w:t xml:space="preserve"> compared with the amplitude image of the facet captured by the microscope (Fig. S2</w:t>
      </w:r>
      <w:r w:rsidR="00980389">
        <w:rPr>
          <w:rFonts w:eastAsia="Times New Roman"/>
        </w:rPr>
        <w:t>e</w:t>
      </w:r>
      <w:r w:rsidR="00425A83" w:rsidRPr="005350A0">
        <w:rPr>
          <w:rFonts w:eastAsia="Times New Roman"/>
        </w:rPr>
        <w:t xml:space="preserve">). </w:t>
      </w:r>
      <w:r w:rsidR="00670D50" w:rsidRPr="005350A0">
        <w:rPr>
          <w:rFonts w:eastAsia="Times New Roman"/>
        </w:rPr>
        <w:t>To characterize the fidelity of the phase reconstruction, t</w:t>
      </w:r>
      <w:r w:rsidR="00CE66B2" w:rsidRPr="005350A0">
        <w:rPr>
          <w:rFonts w:eastAsia="Times New Roman"/>
        </w:rPr>
        <w:t>he</w:t>
      </w:r>
      <w:r w:rsidR="00670D50" w:rsidRPr="005350A0">
        <w:rPr>
          <w:rFonts w:eastAsia="Times New Roman"/>
        </w:rPr>
        <w:t xml:space="preserve"> ground truth</w:t>
      </w:r>
      <w:r w:rsidR="00CE66B2" w:rsidRPr="005350A0">
        <w:rPr>
          <w:rFonts w:eastAsia="Times New Roman"/>
        </w:rPr>
        <w:t xml:space="preserve"> phase distribution on the facet</w:t>
      </w:r>
      <w:r w:rsidR="00F368A8" w:rsidRPr="005350A0">
        <w:rPr>
          <w:rFonts w:eastAsia="Times New Roman"/>
        </w:rPr>
        <w:t xml:space="preserve"> (Fig. S2</w:t>
      </w:r>
      <w:r w:rsidR="00980389">
        <w:rPr>
          <w:rFonts w:eastAsia="Times New Roman"/>
        </w:rPr>
        <w:t>f</w:t>
      </w:r>
      <w:r w:rsidR="00F368A8" w:rsidRPr="005350A0">
        <w:rPr>
          <w:rFonts w:eastAsia="Times New Roman"/>
        </w:rPr>
        <w:t>)</w:t>
      </w:r>
      <w:r w:rsidR="00CE66B2" w:rsidRPr="005350A0">
        <w:rPr>
          <w:rFonts w:eastAsia="Times New Roman"/>
        </w:rPr>
        <w:t xml:space="preserve"> is measured with off-axis holography</w:t>
      </w:r>
      <w:r w:rsidR="00CE66B2" w:rsidRPr="005350A0">
        <w:fldChar w:fldCharType="begin" w:fldLock="1"/>
      </w:r>
      <w:r w:rsidR="00D66ED4" w:rsidRPr="005350A0">
        <w:instrText>ADDIN CSL_CITATION {"citationItems":[{"id":"ITEM-1","itemData":{"author":[{"dropping-particle":"","family":"Cuche","given":"Etienne","non-dropping-particle":"","parse-names":false,"suffix":""},{"dropping-particle":"","family":"Marquet","given":"Pierre","non-dropping-particle":"","parse-names":false,"suffix":""},{"dropping-particle":"","family":"Depeursinge","given":"Christian","non-dropping-particle":"","parse-names":false,"suffix":""}],"container-title":"Applied optics","id":"ITEM-1","issue":"23","issued":{"date-parts":[["2000"]]},"page":"4070-4075","publisher":"Optical Society of America","title":"Spatial filtering for zero-order and twin-image elimination in digital off-axis holography","type":"article-journal","volume":"39"},"uris":["http://www.mendeley.com/documents/?uuid=65931315-cb75-44e0-b0bf-278edd137b08"]}],"mendeley":{"formattedCitation":"&lt;sup&gt;5&lt;/sup&gt;","plainTextFormattedCitation":"5","previouslyFormattedCitation":"&lt;sup&gt;4&lt;/sup&gt;"},"properties":{"noteIndex":0},"schema":"https://github.com/citation-style-language/schema/raw/master/csl-citation.json"}</w:instrText>
      </w:r>
      <w:r w:rsidR="00CE66B2" w:rsidRPr="005350A0">
        <w:fldChar w:fldCharType="separate"/>
      </w:r>
      <w:r w:rsidR="00D66ED4" w:rsidRPr="005350A0">
        <w:rPr>
          <w:noProof/>
          <w:vertAlign w:val="superscript"/>
        </w:rPr>
        <w:t>5</w:t>
      </w:r>
      <w:r w:rsidR="00CE66B2" w:rsidRPr="005350A0">
        <w:fldChar w:fldCharType="end"/>
      </w:r>
      <w:r w:rsidR="00670D50" w:rsidRPr="005350A0">
        <w:t xml:space="preserve"> and </w:t>
      </w:r>
      <w:r w:rsidR="00762389" w:rsidRPr="005350A0">
        <w:rPr>
          <w:rFonts w:eastAsia="Times New Roman"/>
        </w:rPr>
        <w:t xml:space="preserve">the circular standard deviation </w:t>
      </w:r>
      <w:r w:rsidR="00762389" w:rsidRPr="005350A0">
        <w:rPr>
          <w:rFonts w:eastAsia="Times New Roman"/>
        </w:rPr>
        <w:fldChar w:fldCharType="begin" w:fldLock="1"/>
      </w:r>
      <w:r w:rsidR="00D66ED4" w:rsidRPr="005350A0">
        <w:rPr>
          <w:rFonts w:eastAsia="Times New Roman"/>
        </w:rPr>
        <w:instrText>ADDIN CSL_CITATION {"citationItems":[{"id":"ITEM-1","itemData":{"DOI":"10.18637/JSS.V031.I10","ISSN":"1548-7660","abstract":"Directional data is ubiquitious in science. Due to its circular nature such data cannot be analyzed with commonly used statistical techniques. Despite the rapid development of specialized methods for directional statistics over the last fifty years, there is only little software available that makes such methods easy to use for practioners. Most importantly, one of the most commonly used programming languages in biosciences, MATLAB, is currently not supporting directional statistics. To remedy this situation, we have implemented the CircStat toolbox for MATLAB which provides methods for the descriptive and inferential statistical analysis of directional data. We cover the statistical background of the available methods and describe how to apply them to data. Finally, we analyze a dataset from neurophysiology to demonstrate the capabilities of the CircStat toolbox.","author":[{"dropping-particle":"","family":"Berens","given":"Philipp","non-dropping-particle":"","parse-names":false,"suffix":""}],"container-title":"Journal of Statistical Software","id":"ITEM-1","issue":"10","issued":{"date-parts":[["2009","9","23"]]},"page":"1-21","publisher":"Foundation for Open Access Statistic","title":"CircStat: A MATLAB Toolbox for Circular Statistics","type":"article-journal","volume":"31"},"uris":["http://www.mendeley.com/documents/?uuid=2a4dd5db-a682-36ac-9171-a14cb94774c1"]}],"mendeley":{"formattedCitation":"&lt;sup&gt;6&lt;/sup&gt;","plainTextFormattedCitation":"6","previouslyFormattedCitation":"&lt;sup&gt;5&lt;/sup&gt;"},"properties":{"noteIndex":0},"schema":"https://github.com/citation-style-language/schema/raw/master/csl-citation.json"}</w:instrText>
      </w:r>
      <w:r w:rsidR="00762389" w:rsidRPr="005350A0">
        <w:rPr>
          <w:rFonts w:eastAsia="Times New Roman"/>
        </w:rPr>
        <w:fldChar w:fldCharType="separate"/>
      </w:r>
      <w:r w:rsidR="00D66ED4" w:rsidRPr="005350A0">
        <w:rPr>
          <w:rFonts w:eastAsia="Times New Roman"/>
          <w:noProof/>
          <w:vertAlign w:val="superscript"/>
        </w:rPr>
        <w:t>6</w:t>
      </w:r>
      <w:r w:rsidR="00762389" w:rsidRPr="005350A0">
        <w:rPr>
          <w:rFonts w:eastAsia="Times New Roman"/>
        </w:rPr>
        <w:fldChar w:fldCharType="end"/>
      </w:r>
      <w:r w:rsidR="00670D50" w:rsidRPr="005350A0">
        <w:rPr>
          <w:rFonts w:eastAsia="Times New Roman"/>
        </w:rPr>
        <w:t xml:space="preserve"> of the difference between the reconstructed phase </w:t>
      </w:r>
      <w:r w:rsidR="00B44D97" w:rsidRPr="005350A0">
        <w:rPr>
          <w:rFonts w:eastAsia="Times New Roman"/>
        </w:rPr>
        <w:t>and</w:t>
      </w:r>
      <w:r w:rsidR="00670D50" w:rsidRPr="005350A0">
        <w:rPr>
          <w:rFonts w:eastAsia="Times New Roman"/>
        </w:rPr>
        <w:t xml:space="preserve"> the ground truth</w:t>
      </w:r>
      <w:r w:rsidR="00BC6B82" w:rsidRPr="005350A0">
        <w:rPr>
          <w:rFonts w:eastAsia="Times New Roman"/>
        </w:rPr>
        <w:t xml:space="preserve"> in the facet region</w:t>
      </w:r>
      <w:r w:rsidR="00670D50" w:rsidRPr="005350A0">
        <w:rPr>
          <w:rFonts w:eastAsia="Times New Roman"/>
        </w:rPr>
        <w:t xml:space="preserve"> is used as the loss function.</w:t>
      </w:r>
      <w:r w:rsidR="00B44D97" w:rsidRPr="005350A0">
        <w:rPr>
          <w:rFonts w:eastAsia="Times New Roman"/>
        </w:rPr>
        <w:t xml:space="preserve"> The phase deviation also converges when the amplitude correlation converges, and the tendencies of both criteria are very similar in the iteration process. Therefore, it is sufficient to use the amplitude correlation as the exit criteria to get an accurate phase reconstruction. </w:t>
      </w:r>
      <w:r w:rsidR="00BC6B82" w:rsidRPr="005350A0">
        <w:rPr>
          <w:rFonts w:eastAsia="Times New Roman"/>
        </w:rPr>
        <w:t xml:space="preserve">The final reconstructed phase distribution on the facet is demonstrated in Fig. </w:t>
      </w:r>
      <w:proofErr w:type="gramStart"/>
      <w:r w:rsidR="00BC6B82" w:rsidRPr="005350A0">
        <w:rPr>
          <w:rFonts w:eastAsia="Times New Roman"/>
        </w:rPr>
        <w:t>S2</w:t>
      </w:r>
      <w:r w:rsidR="00980389">
        <w:rPr>
          <w:rFonts w:eastAsia="Times New Roman"/>
        </w:rPr>
        <w:t>c</w:t>
      </w:r>
      <w:r w:rsidR="00BC6B82" w:rsidRPr="005350A0">
        <w:rPr>
          <w:rFonts w:eastAsia="Times New Roman"/>
        </w:rPr>
        <w:t>,</w:t>
      </w:r>
      <w:proofErr w:type="gramEnd"/>
      <w:r w:rsidR="00BC6B82" w:rsidRPr="005350A0">
        <w:rPr>
          <w:rFonts w:eastAsia="Times New Roman"/>
        </w:rPr>
        <w:t xml:space="preserve"> and the circular standard deviation of the phase difference to the ground truth is 0.41 rad in the facet region, which is 6.5% of 2</w:t>
      </w:r>
      <w:r w:rsidR="00BC6B82" w:rsidRPr="005350A0">
        <w:rPr>
          <w:rFonts w:eastAsia="Times New Roman" w:hint="eastAsia"/>
        </w:rPr>
        <w:t>π</w:t>
      </w:r>
      <w:r w:rsidR="00BC6B82" w:rsidRPr="005350A0">
        <w:rPr>
          <w:rFonts w:eastAsia="Times New Roman"/>
        </w:rPr>
        <w:t>.</w:t>
      </w:r>
      <w:r w:rsidR="00165DEE" w:rsidRPr="005350A0">
        <w:rPr>
          <w:rFonts w:eastAsia="Times New Roman"/>
        </w:rPr>
        <w:t xml:space="preserve"> Although there is still noticeable phase noise in the facet area, those noise mostly appears in the area of claddings (see Fig. S2</w:t>
      </w:r>
      <w:r w:rsidR="00980389">
        <w:rPr>
          <w:rFonts w:eastAsia="Times New Roman"/>
        </w:rPr>
        <w:t>g</w:t>
      </w:r>
      <w:r w:rsidR="00165DEE" w:rsidRPr="005350A0">
        <w:rPr>
          <w:rFonts w:eastAsia="Times New Roman"/>
        </w:rPr>
        <w:t xml:space="preserve">) </w:t>
      </w:r>
      <w:r w:rsidR="00A43CAB" w:rsidRPr="005350A0">
        <w:rPr>
          <w:rFonts w:eastAsia="Times New Roman"/>
        </w:rPr>
        <w:t xml:space="preserve">which </w:t>
      </w:r>
      <w:proofErr w:type="gramStart"/>
      <w:r w:rsidR="00A43CAB" w:rsidRPr="005350A0">
        <w:rPr>
          <w:rFonts w:eastAsia="Times New Roman"/>
        </w:rPr>
        <w:t>are not used</w:t>
      </w:r>
      <w:proofErr w:type="gramEnd"/>
      <w:r w:rsidR="00A43CAB" w:rsidRPr="005350A0">
        <w:rPr>
          <w:rFonts w:eastAsia="Times New Roman"/>
        </w:rPr>
        <w:t xml:space="preserve"> to guide the light</w:t>
      </w:r>
      <w:r w:rsidR="00165DEE" w:rsidRPr="005350A0">
        <w:rPr>
          <w:rFonts w:eastAsia="Times New Roman"/>
        </w:rPr>
        <w:t xml:space="preserve">. </w:t>
      </w:r>
    </w:p>
    <w:p w14:paraId="3B1ED8EF" w14:textId="4DF4B695" w:rsidR="005E40FD" w:rsidRDefault="005E40FD" w:rsidP="00617434">
      <w:pPr>
        <w:pStyle w:val="SMText"/>
        <w:ind w:firstLine="0"/>
        <w:jc w:val="center"/>
      </w:pPr>
      <w:r>
        <w:rPr>
          <w:noProof/>
          <w:lang w:eastAsia="zh-CN"/>
        </w:rPr>
        <w:drawing>
          <wp:inline distT="0" distB="0" distL="0" distR="0" wp14:anchorId="275E996F" wp14:editId="19A624CE">
            <wp:extent cx="5667664" cy="344725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1" descr="C:\Users\jisu553b\AppData\Local\Microsoft\Windows\INetCache\Content.Word\fig.S3_parameter_study.bmp"/>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5667664" cy="3447257"/>
                    </a:xfrm>
                    <a:prstGeom prst="rect">
                      <a:avLst/>
                    </a:prstGeom>
                    <a:noFill/>
                    <a:ln>
                      <a:noFill/>
                    </a:ln>
                  </pic:spPr>
                </pic:pic>
              </a:graphicData>
            </a:graphic>
          </wp:inline>
        </w:drawing>
      </w:r>
    </w:p>
    <w:p w14:paraId="29750DAF" w14:textId="126F13D3" w:rsidR="005E40FD" w:rsidRPr="005350A0" w:rsidRDefault="005E40FD" w:rsidP="005E40FD">
      <w:pPr>
        <w:pStyle w:val="SMHeading"/>
        <w:jc w:val="both"/>
        <w:rPr>
          <w:b w:val="0"/>
        </w:rPr>
      </w:pPr>
      <w:r w:rsidRPr="005350A0">
        <w:t>Fig. S</w:t>
      </w:r>
      <w:r w:rsidR="007A6062" w:rsidRPr="005350A0">
        <w:t>3</w:t>
      </w:r>
      <w:r w:rsidRPr="005350A0">
        <w:t xml:space="preserve">. </w:t>
      </w:r>
      <w:r w:rsidRPr="005350A0">
        <w:rPr>
          <w:b w:val="0"/>
        </w:rPr>
        <w:t>(</w:t>
      </w:r>
      <w:proofErr w:type="gramStart"/>
      <w:r w:rsidR="009A6047">
        <w:t>a</w:t>
      </w:r>
      <w:r w:rsidRPr="005350A0">
        <w:t>-</w:t>
      </w:r>
      <w:r w:rsidR="009A6047">
        <w:t>c</w:t>
      </w:r>
      <w:proofErr w:type="gramEnd"/>
      <w:r w:rsidRPr="005350A0">
        <w:rPr>
          <w:b w:val="0"/>
        </w:rPr>
        <w:t xml:space="preserve">) Comparison of the performance of the algorithm with </w:t>
      </w:r>
      <w:r w:rsidR="009A6047">
        <w:rPr>
          <w:b w:val="0"/>
        </w:rPr>
        <w:t>different</w:t>
      </w:r>
      <w:r w:rsidRPr="005350A0">
        <w:rPr>
          <w:b w:val="0"/>
        </w:rPr>
        <w:t xml:space="preserve"> </w:t>
      </w:r>
      <w:proofErr w:type="gramStart"/>
      <w:r w:rsidRPr="005350A0">
        <w:rPr>
          <w:b w:val="0"/>
        </w:rPr>
        <w:t xml:space="preserve">weight </w:t>
      </w:r>
      <w:r w:rsidRPr="005350A0">
        <w:rPr>
          <w:position w:val="-10"/>
        </w:rPr>
        <w:object w:dxaOrig="279" w:dyaOrig="320" w14:anchorId="73310878">
          <v:shape id="_x0000_i1068" type="#_x0000_t75" style="width:14.25pt;height:15.75pt" o:ole="">
            <v:imagedata r:id="rId100" o:title=""/>
          </v:shape>
          <o:OLEObject Type="Embed" ProgID="Equation.DSMT4" ShapeID="_x0000_i1068" DrawAspect="Content" ObjectID="_1716709380" r:id="rId101"/>
        </w:object>
      </w:r>
      <w:proofErr w:type="gramEnd"/>
      <w:r w:rsidR="009A6047">
        <w:t>. (a</w:t>
      </w:r>
      <w:r w:rsidRPr="005350A0">
        <w:t>)</w:t>
      </w:r>
      <w:r w:rsidRPr="005350A0">
        <w:rPr>
          <w:b w:val="0"/>
        </w:rPr>
        <w:t xml:space="preserve"> </w:t>
      </w:r>
      <w:r w:rsidR="00722CEF" w:rsidRPr="005350A0">
        <w:rPr>
          <w:b w:val="0"/>
        </w:rPr>
        <w:t>The c</w:t>
      </w:r>
      <w:r w:rsidRPr="005350A0">
        <w:rPr>
          <w:b w:val="0"/>
        </w:rPr>
        <w:t xml:space="preserve">orrelation coefficient between the reconstructed amplitude image and the captured image on the facet </w:t>
      </w:r>
      <w:proofErr w:type="gramStart"/>
      <w:r w:rsidR="00722CEF" w:rsidRPr="005350A0">
        <w:rPr>
          <w:b w:val="0"/>
        </w:rPr>
        <w:t xml:space="preserve">is </w:t>
      </w:r>
      <w:r w:rsidRPr="005350A0">
        <w:rPr>
          <w:b w:val="0"/>
        </w:rPr>
        <w:t>used</w:t>
      </w:r>
      <w:proofErr w:type="gramEnd"/>
      <w:r w:rsidRPr="005350A0">
        <w:rPr>
          <w:b w:val="0"/>
        </w:rPr>
        <w:t xml:space="preserve"> as the merit function.  </w:t>
      </w:r>
      <w:r w:rsidRPr="005350A0">
        <w:t>(</w:t>
      </w:r>
      <w:r w:rsidR="009A6047">
        <w:t>b</w:t>
      </w:r>
      <w:r w:rsidRPr="005350A0">
        <w:t xml:space="preserve">) </w:t>
      </w:r>
      <w:r w:rsidR="00722CEF" w:rsidRPr="005350A0">
        <w:rPr>
          <w:b w:val="0"/>
        </w:rPr>
        <w:t>The c</w:t>
      </w:r>
      <w:r w:rsidRPr="005350A0">
        <w:rPr>
          <w:b w:val="0"/>
        </w:rPr>
        <w:t xml:space="preserve">ircular standard deviation of the phase difference between the reconstructed and holographic measured phase </w:t>
      </w:r>
      <w:proofErr w:type="gramStart"/>
      <w:r w:rsidR="00722CEF" w:rsidRPr="005350A0">
        <w:rPr>
          <w:b w:val="0"/>
        </w:rPr>
        <w:t xml:space="preserve">is </w:t>
      </w:r>
      <w:r w:rsidRPr="005350A0">
        <w:rPr>
          <w:b w:val="0"/>
        </w:rPr>
        <w:t>used</w:t>
      </w:r>
      <w:proofErr w:type="gramEnd"/>
      <w:r w:rsidRPr="005350A0">
        <w:rPr>
          <w:b w:val="0"/>
        </w:rPr>
        <w:t xml:space="preserve"> as the loss function. </w:t>
      </w:r>
      <w:r w:rsidRPr="005350A0">
        <w:t>(</w:t>
      </w:r>
      <w:r w:rsidR="009A6047">
        <w:t>c</w:t>
      </w:r>
      <w:r w:rsidRPr="005350A0">
        <w:t>)</w:t>
      </w:r>
      <w:r w:rsidRPr="005350A0">
        <w:rPr>
          <w:b w:val="0"/>
        </w:rPr>
        <w:t xml:space="preserve"> </w:t>
      </w:r>
      <w:r w:rsidR="00722CEF" w:rsidRPr="005350A0">
        <w:rPr>
          <w:b w:val="0"/>
        </w:rPr>
        <w:t>The n</w:t>
      </w:r>
      <w:r w:rsidRPr="005350A0">
        <w:rPr>
          <w:b w:val="0"/>
        </w:rPr>
        <w:t>umber of iterations to convergence</w:t>
      </w:r>
      <w:r w:rsidR="00722CEF" w:rsidRPr="005350A0">
        <w:rPr>
          <w:b w:val="0"/>
        </w:rPr>
        <w:t xml:space="preserve"> with different weight </w:t>
      </w:r>
      <w:proofErr w:type="gramStart"/>
      <w:r w:rsidR="00722CEF" w:rsidRPr="005350A0">
        <w:rPr>
          <w:b w:val="0"/>
        </w:rPr>
        <w:t xml:space="preserve">parameter </w:t>
      </w:r>
      <w:r w:rsidR="00722CEF" w:rsidRPr="005350A0">
        <w:rPr>
          <w:position w:val="-10"/>
        </w:rPr>
        <w:object w:dxaOrig="279" w:dyaOrig="320" w14:anchorId="05E4C9F5">
          <v:shape id="_x0000_i1069" type="#_x0000_t75" style="width:14.25pt;height:15.75pt" o:ole="">
            <v:imagedata r:id="rId100" o:title=""/>
          </v:shape>
          <o:OLEObject Type="Embed" ProgID="Equation.DSMT4" ShapeID="_x0000_i1069" DrawAspect="Content" ObjectID="_1716709381" r:id="rId102"/>
        </w:object>
      </w:r>
      <w:proofErr w:type="gramEnd"/>
      <w:r w:rsidRPr="005350A0">
        <w:rPr>
          <w:b w:val="0"/>
        </w:rPr>
        <w:t xml:space="preserve">. </w:t>
      </w:r>
      <w:r w:rsidRPr="005350A0">
        <w:t>(</w:t>
      </w:r>
      <w:proofErr w:type="gramStart"/>
      <w:r w:rsidR="009A6047">
        <w:t>d</w:t>
      </w:r>
      <w:r w:rsidRPr="005350A0">
        <w:t>-</w:t>
      </w:r>
      <w:r w:rsidR="009A6047">
        <w:t>f</w:t>
      </w:r>
      <w:proofErr w:type="gramEnd"/>
      <w:r w:rsidRPr="005350A0">
        <w:t>)</w:t>
      </w:r>
      <w:r w:rsidRPr="005350A0">
        <w:rPr>
          <w:b w:val="0"/>
        </w:rPr>
        <w:t xml:space="preserve"> Comparison of the performance of the algorithm with full camera pixels and 1/2, 1/3, 1/4, 1/5 sampled pixels. </w:t>
      </w:r>
      <w:r w:rsidRPr="005350A0">
        <w:t>(</w:t>
      </w:r>
      <w:r w:rsidR="009A6047">
        <w:t>d</w:t>
      </w:r>
      <w:r w:rsidRPr="005350A0">
        <w:t>)</w:t>
      </w:r>
      <w:r w:rsidRPr="005350A0">
        <w:rPr>
          <w:b w:val="0"/>
        </w:rPr>
        <w:t xml:space="preserve"> </w:t>
      </w:r>
      <w:r w:rsidR="007E08EA" w:rsidRPr="005350A0">
        <w:rPr>
          <w:b w:val="0"/>
        </w:rPr>
        <w:t>The c</w:t>
      </w:r>
      <w:r w:rsidRPr="005350A0">
        <w:rPr>
          <w:b w:val="0"/>
        </w:rPr>
        <w:t xml:space="preserve">orrelation coefficient </w:t>
      </w:r>
      <w:proofErr w:type="gramStart"/>
      <w:r w:rsidR="00AF47CA" w:rsidRPr="005350A0">
        <w:rPr>
          <w:b w:val="0"/>
        </w:rPr>
        <w:t xml:space="preserve">is </w:t>
      </w:r>
      <w:r w:rsidRPr="005350A0">
        <w:rPr>
          <w:b w:val="0"/>
        </w:rPr>
        <w:t>used</w:t>
      </w:r>
      <w:proofErr w:type="gramEnd"/>
      <w:r w:rsidRPr="005350A0">
        <w:rPr>
          <w:b w:val="0"/>
        </w:rPr>
        <w:t xml:space="preserve"> as the merit function. </w:t>
      </w:r>
      <w:r w:rsidRPr="005350A0">
        <w:t>(</w:t>
      </w:r>
      <w:r w:rsidR="009A6047">
        <w:t>e</w:t>
      </w:r>
      <w:r w:rsidRPr="005350A0">
        <w:t xml:space="preserve">) </w:t>
      </w:r>
      <w:r w:rsidR="007E08EA" w:rsidRPr="005350A0">
        <w:rPr>
          <w:b w:val="0"/>
        </w:rPr>
        <w:t>The c</w:t>
      </w:r>
      <w:r w:rsidRPr="005350A0">
        <w:rPr>
          <w:b w:val="0"/>
        </w:rPr>
        <w:t xml:space="preserve">ircular standard deviation of the phase </w:t>
      </w:r>
      <w:r w:rsidRPr="005350A0">
        <w:rPr>
          <w:b w:val="0"/>
        </w:rPr>
        <w:lastRenderedPageBreak/>
        <w:t xml:space="preserve">difference </w:t>
      </w:r>
      <w:proofErr w:type="gramStart"/>
      <w:r w:rsidR="00AF47CA" w:rsidRPr="005350A0">
        <w:rPr>
          <w:b w:val="0"/>
        </w:rPr>
        <w:t xml:space="preserve">is </w:t>
      </w:r>
      <w:r w:rsidRPr="005350A0">
        <w:rPr>
          <w:b w:val="0"/>
        </w:rPr>
        <w:t>used</w:t>
      </w:r>
      <w:proofErr w:type="gramEnd"/>
      <w:r w:rsidRPr="005350A0">
        <w:rPr>
          <w:b w:val="0"/>
        </w:rPr>
        <w:t xml:space="preserve"> as the loss function. </w:t>
      </w:r>
      <w:r w:rsidRPr="005350A0">
        <w:t>(</w:t>
      </w:r>
      <w:r w:rsidR="009A6047">
        <w:t>f</w:t>
      </w:r>
      <w:r w:rsidRPr="005350A0">
        <w:t xml:space="preserve">) </w:t>
      </w:r>
      <w:r w:rsidRPr="005350A0">
        <w:rPr>
          <w:b w:val="0"/>
        </w:rPr>
        <w:t>Computation time and the correlation of the reconstruction for 2</w:t>
      </w:r>
      <w:r w:rsidR="00F13FA4">
        <w:rPr>
          <w:b w:val="0"/>
        </w:rPr>
        <w:t>,</w:t>
      </w:r>
      <w:r w:rsidRPr="005350A0">
        <w:rPr>
          <w:b w:val="0"/>
        </w:rPr>
        <w:t>200 iterations.</w:t>
      </w:r>
    </w:p>
    <w:p w14:paraId="40194193" w14:textId="59600B66" w:rsidR="00E216DF" w:rsidRPr="005350A0" w:rsidRDefault="00AF39F4" w:rsidP="00E216DF">
      <w:pPr>
        <w:pStyle w:val="SMText"/>
        <w:spacing w:before="240"/>
        <w:ind w:firstLine="0"/>
        <w:jc w:val="both"/>
      </w:pPr>
      <w:r w:rsidRPr="005350A0">
        <w:t>To characterize the performance of the reconstruction algorithm</w:t>
      </w:r>
      <w:r w:rsidR="00621C23" w:rsidRPr="005350A0">
        <w:t xml:space="preserve">, the reconstruction </w:t>
      </w:r>
      <w:r w:rsidR="00B16411" w:rsidRPr="005350A0">
        <w:t xml:space="preserve">process </w:t>
      </w:r>
      <w:r w:rsidR="00621C23" w:rsidRPr="005350A0">
        <w:t xml:space="preserve">is performed and analyzed with different parameters. </w:t>
      </w:r>
      <w:r w:rsidR="0012070D" w:rsidRPr="005350A0">
        <w:t xml:space="preserve">In Fig. S3, the correlation between the reconstructed amplitude and the captured amplitude image of the facet represents the fidelity of the reconstruction while the circular standard deviation of the phase difference between the reconstruction and holography measurement represents the error of the reconstruction. </w:t>
      </w:r>
      <w:r w:rsidR="00722CEF" w:rsidRPr="005350A0">
        <w:t xml:space="preserve">The amplitude correlation curve is highly correlated to phase deviation curves in different cases. </w:t>
      </w:r>
      <w:r w:rsidR="00314034" w:rsidRPr="005350A0">
        <w:rPr>
          <w:rFonts w:eastAsia="Times New Roman"/>
        </w:rPr>
        <w:t xml:space="preserve">The weight parameter </w:t>
      </w:r>
      <w:r w:rsidR="00314034" w:rsidRPr="005350A0">
        <w:rPr>
          <w:position w:val="-10"/>
        </w:rPr>
        <w:object w:dxaOrig="279" w:dyaOrig="320" w14:anchorId="4F3E6A40">
          <v:shape id="_x0000_i1070" type="#_x0000_t75" style="width:14.25pt;height:15.75pt" o:ole="">
            <v:imagedata r:id="rId100" o:title=""/>
          </v:shape>
          <o:OLEObject Type="Embed" ProgID="Equation.DSMT4" ShapeID="_x0000_i1070" DrawAspect="Content" ObjectID="_1716709382" r:id="rId103"/>
        </w:object>
      </w:r>
      <w:r w:rsidR="006E1843">
        <w:t xml:space="preserve">in Eq. 6 </w:t>
      </w:r>
      <w:proofErr w:type="gramStart"/>
      <w:r w:rsidR="006E1843">
        <w:t xml:space="preserve">is </w:t>
      </w:r>
      <w:r w:rsidR="00314034" w:rsidRPr="005350A0">
        <w:t>used</w:t>
      </w:r>
      <w:proofErr w:type="gramEnd"/>
      <w:r w:rsidR="00314034" w:rsidRPr="005350A0">
        <w:t xml:space="preserve"> to tune the feedback of the estimated light field in the background region. </w:t>
      </w:r>
      <w:r w:rsidR="00722CEF" w:rsidRPr="005350A0">
        <w:t>As shown in Fig. S3</w:t>
      </w:r>
      <w:r w:rsidR="00980389">
        <w:t>a and</w:t>
      </w:r>
      <w:r w:rsidR="00722CEF" w:rsidRPr="005350A0">
        <w:t xml:space="preserve"> </w:t>
      </w:r>
      <w:r w:rsidR="00980389">
        <w:t>b</w:t>
      </w:r>
      <w:r w:rsidR="00E216DF" w:rsidRPr="005350A0">
        <w:t xml:space="preserve">, the algorithm can hardly converge and oscillates randomly </w:t>
      </w:r>
      <w:proofErr w:type="gramStart"/>
      <w:r w:rsidR="00E216DF" w:rsidRPr="005350A0">
        <w:t xml:space="preserve">when </w:t>
      </w:r>
      <w:r w:rsidR="00E216DF" w:rsidRPr="005350A0">
        <w:rPr>
          <w:position w:val="-10"/>
        </w:rPr>
        <w:object w:dxaOrig="880" w:dyaOrig="320" w14:anchorId="40656243">
          <v:shape id="_x0000_i1071" type="#_x0000_t75" style="width:45.75pt;height:15.75pt" o:ole="">
            <v:imagedata r:id="rId104" o:title=""/>
          </v:shape>
          <o:OLEObject Type="Embed" ProgID="Equation.DSMT4" ShapeID="_x0000_i1071" DrawAspect="Content" ObjectID="_1716709383" r:id="rId105"/>
        </w:object>
      </w:r>
      <w:proofErr w:type="gramEnd"/>
      <w:r w:rsidR="00E216DF" w:rsidRPr="005350A0">
        <w:t xml:space="preserve">. </w:t>
      </w:r>
      <w:proofErr w:type="gramStart"/>
      <w:r w:rsidR="00E216DF" w:rsidRPr="005350A0">
        <w:t xml:space="preserve">For </w:t>
      </w:r>
      <w:r w:rsidR="00E216DF" w:rsidRPr="005350A0">
        <w:rPr>
          <w:position w:val="-10"/>
        </w:rPr>
        <w:object w:dxaOrig="1520" w:dyaOrig="320" w14:anchorId="186FAAA9">
          <v:shape id="_x0000_i1072" type="#_x0000_t75" style="width:78.75pt;height:15.75pt" o:ole="">
            <v:imagedata r:id="rId106" o:title=""/>
          </v:shape>
          <o:OLEObject Type="Embed" ProgID="Equation.DSMT4" ShapeID="_x0000_i1072" DrawAspect="Content" ObjectID="_1716709384" r:id="rId107"/>
        </w:object>
      </w:r>
      <w:proofErr w:type="gramEnd"/>
      <w:r w:rsidR="00E216DF" w:rsidRPr="005350A0">
        <w:t xml:space="preserve">, the algorithm can converge to a small range but there are still slight oscillations after the convergence. The algorithm converges smoothly </w:t>
      </w:r>
      <w:proofErr w:type="gramStart"/>
      <w:r w:rsidR="00E216DF" w:rsidRPr="005350A0">
        <w:t xml:space="preserve">for </w:t>
      </w:r>
      <w:r w:rsidR="00E216DF" w:rsidRPr="005350A0">
        <w:rPr>
          <w:position w:val="-10"/>
        </w:rPr>
        <w:object w:dxaOrig="880" w:dyaOrig="320" w14:anchorId="66147545">
          <v:shape id="_x0000_i1073" type="#_x0000_t75" style="width:45.75pt;height:15.75pt" o:ole="">
            <v:imagedata r:id="rId108" o:title=""/>
          </v:shape>
          <o:OLEObject Type="Embed" ProgID="Equation.DSMT4" ShapeID="_x0000_i1073" DrawAspect="Content" ObjectID="_1716709385" r:id="rId109"/>
        </w:object>
      </w:r>
      <w:proofErr w:type="gramEnd"/>
      <w:r w:rsidR="00E216DF" w:rsidRPr="005350A0">
        <w:t xml:space="preserve">. The required iteration time to achieve an amplitude correlation of 0.95 for different weight </w:t>
      </w:r>
      <w:r w:rsidR="00E216DF" w:rsidRPr="005350A0">
        <w:rPr>
          <w:position w:val="-10"/>
        </w:rPr>
        <w:object w:dxaOrig="279" w:dyaOrig="320" w14:anchorId="3E9D9EC6">
          <v:shape id="_x0000_i1074" type="#_x0000_t75" style="width:14.25pt;height:15.75pt" o:ole="">
            <v:imagedata r:id="rId100" o:title=""/>
          </v:shape>
          <o:OLEObject Type="Embed" ProgID="Equation.DSMT4" ShapeID="_x0000_i1074" DrawAspect="Content" ObjectID="_1716709386" r:id="rId110"/>
        </w:object>
      </w:r>
      <w:r w:rsidR="00E216DF" w:rsidRPr="005350A0">
        <w:t xml:space="preserve"> </w:t>
      </w:r>
      <w:proofErr w:type="gramStart"/>
      <w:r w:rsidR="00E216DF" w:rsidRPr="005350A0">
        <w:t>is demonstrated</w:t>
      </w:r>
      <w:proofErr w:type="gramEnd"/>
      <w:r w:rsidR="00E216DF" w:rsidRPr="005350A0">
        <w:t xml:space="preserve"> in Fig. S3</w:t>
      </w:r>
      <w:r w:rsidR="00980389">
        <w:t>c</w:t>
      </w:r>
      <w:r w:rsidR="00E216DF" w:rsidRPr="005350A0">
        <w:t xml:space="preserve">. It can be noticed that the convergence speed decreases </w:t>
      </w:r>
      <w:proofErr w:type="gramStart"/>
      <w:r w:rsidR="00E216DF" w:rsidRPr="005350A0">
        <w:t xml:space="preserve">when </w:t>
      </w:r>
      <w:r w:rsidR="00E216DF" w:rsidRPr="005350A0">
        <w:rPr>
          <w:position w:val="-10"/>
        </w:rPr>
        <w:object w:dxaOrig="740" w:dyaOrig="320" w14:anchorId="1162D30B">
          <v:shape id="_x0000_i1075" type="#_x0000_t75" style="width:39pt;height:15.75pt" o:ole="">
            <v:imagedata r:id="rId111" o:title=""/>
          </v:shape>
          <o:OLEObject Type="Embed" ProgID="Equation.DSMT4" ShapeID="_x0000_i1075" DrawAspect="Content" ObjectID="_1716709387" r:id="rId112"/>
        </w:object>
      </w:r>
      <w:proofErr w:type="gramEnd"/>
      <w:r w:rsidR="00E216DF" w:rsidRPr="005350A0">
        <w:t xml:space="preserve">, therefore, an optimal </w:t>
      </w:r>
      <w:r w:rsidR="00E216DF" w:rsidRPr="005350A0">
        <w:rPr>
          <w:position w:val="-10"/>
        </w:rPr>
        <w:object w:dxaOrig="760" w:dyaOrig="320" w14:anchorId="735C1B5E">
          <v:shape id="_x0000_i1076" type="#_x0000_t75" style="width:39pt;height:15.75pt" o:ole="">
            <v:imagedata r:id="rId113" o:title=""/>
          </v:shape>
          <o:OLEObject Type="Embed" ProgID="Equation.DSMT4" ShapeID="_x0000_i1076" DrawAspect="Content" ObjectID="_1716709388" r:id="rId114"/>
        </w:object>
      </w:r>
      <w:r w:rsidR="00E216DF" w:rsidRPr="005350A0">
        <w:t xml:space="preserve"> is chosen to achieve smooth and fast convergence.</w:t>
      </w:r>
    </w:p>
    <w:p w14:paraId="0AF64204" w14:textId="3F7AE3E2" w:rsidR="00EE61CD" w:rsidRPr="005350A0" w:rsidRDefault="00AF39F4" w:rsidP="00EE61CD">
      <w:pPr>
        <w:pStyle w:val="SMText"/>
        <w:spacing w:before="240" w:after="240"/>
        <w:ind w:firstLine="0"/>
        <w:jc w:val="both"/>
      </w:pPr>
      <w:r w:rsidRPr="005350A0">
        <w:t>The</w:t>
      </w:r>
      <w:r w:rsidR="00EE61CD" w:rsidRPr="005350A0">
        <w:t xml:space="preserve"> camera</w:t>
      </w:r>
      <w:r w:rsidR="007F02F2" w:rsidRPr="005350A0">
        <w:t xml:space="preserve"> pixel size and </w:t>
      </w:r>
      <w:r w:rsidR="003A0065" w:rsidRPr="005350A0">
        <w:t xml:space="preserve">the </w:t>
      </w:r>
      <w:r w:rsidR="007F02F2" w:rsidRPr="005350A0">
        <w:t>total number of</w:t>
      </w:r>
      <w:r w:rsidRPr="005350A0">
        <w:t xml:space="preserve"> </w:t>
      </w:r>
      <w:r w:rsidR="00DB6EAC" w:rsidRPr="005350A0">
        <w:t>pixel</w:t>
      </w:r>
      <w:r w:rsidR="007F02F2" w:rsidRPr="005350A0">
        <w:t xml:space="preserve">s are </w:t>
      </w:r>
      <w:r w:rsidR="00A11A16" w:rsidRPr="005350A0">
        <w:t>both critical to achiev</w:t>
      </w:r>
      <w:r w:rsidR="003A0065" w:rsidRPr="005350A0">
        <w:t>ing</w:t>
      </w:r>
      <w:r w:rsidR="00A11A16" w:rsidRPr="005350A0">
        <w:t xml:space="preserve"> sufficient spatial sampling of the light field</w:t>
      </w:r>
      <w:r w:rsidR="007F02F2" w:rsidRPr="005350A0">
        <w:t>. According to the Nyquist–Shannon sampling theorem,</w:t>
      </w:r>
      <w:r w:rsidR="0089533C" w:rsidRPr="005350A0">
        <w:t xml:space="preserve"> to avoid aliasing and resolve the fiber cores with a diameter </w:t>
      </w:r>
      <w:proofErr w:type="gramStart"/>
      <w:r w:rsidR="0089533C" w:rsidRPr="005350A0">
        <w:t xml:space="preserve">of </w:t>
      </w:r>
      <w:r w:rsidR="00F13FA4" w:rsidRPr="005350A0">
        <w:rPr>
          <w:position w:val="-12"/>
        </w:rPr>
        <w:object w:dxaOrig="440" w:dyaOrig="360" w14:anchorId="28C062CC">
          <v:shape id="_x0000_i1077" type="#_x0000_t75" style="width:21.75pt;height:18pt" o:ole="">
            <v:imagedata r:id="rId115" o:title=""/>
          </v:shape>
          <o:OLEObject Type="Embed" ProgID="Equation.DSMT4" ShapeID="_x0000_i1077" DrawAspect="Content" ObjectID="_1716709389" r:id="rId116"/>
        </w:object>
      </w:r>
      <w:proofErr w:type="gramEnd"/>
      <w:r w:rsidR="0089533C" w:rsidRPr="005350A0">
        <w:t xml:space="preserve">, </w:t>
      </w:r>
      <w:r w:rsidR="007F02F2" w:rsidRPr="005350A0">
        <w:t>the</w:t>
      </w:r>
      <w:r w:rsidR="0089533C" w:rsidRPr="005350A0">
        <w:t xml:space="preserve"> camera</w:t>
      </w:r>
      <w:r w:rsidR="007F02F2" w:rsidRPr="005350A0">
        <w:t xml:space="preserve"> </w:t>
      </w:r>
      <w:r w:rsidR="00EE61CD" w:rsidRPr="005350A0">
        <w:t xml:space="preserve">pixel size </w:t>
      </w:r>
      <w:r w:rsidR="00F13FA4" w:rsidRPr="005350A0">
        <w:rPr>
          <w:position w:val="-12"/>
        </w:rPr>
        <w:object w:dxaOrig="420" w:dyaOrig="360" w14:anchorId="64D6350F">
          <v:shape id="_x0000_i1078" type="#_x0000_t75" style="width:21.75pt;height:18pt" o:ole="">
            <v:imagedata r:id="rId117" o:title=""/>
          </v:shape>
          <o:OLEObject Type="Embed" ProgID="Equation.DSMT4" ShapeID="_x0000_i1078" DrawAspect="Content" ObjectID="_1716709390" r:id="rId118"/>
        </w:object>
      </w:r>
      <w:r w:rsidR="0089533C" w:rsidRPr="005350A0">
        <w:t xml:space="preserve"> should </w:t>
      </w:r>
      <w:r w:rsidR="00245242" w:rsidRPr="005350A0">
        <w:t xml:space="preserve">at least </w:t>
      </w:r>
      <w:r w:rsidR="0089533C" w:rsidRPr="005350A0">
        <w:t>fulfill</w:t>
      </w:r>
    </w:p>
    <w:p w14:paraId="78155EAE" w14:textId="702868B6" w:rsidR="00EE61CD" w:rsidRPr="005350A0" w:rsidRDefault="00EE61CD" w:rsidP="00EE61CD">
      <w:pPr>
        <w:pStyle w:val="MTDisplayEquation"/>
      </w:pPr>
      <w:r w:rsidRPr="005350A0">
        <w:tab/>
      </w:r>
      <w:r w:rsidR="00F13FA4" w:rsidRPr="005350A0">
        <w:rPr>
          <w:position w:val="-24"/>
        </w:rPr>
        <w:object w:dxaOrig="1500" w:dyaOrig="620" w14:anchorId="3FBDE3A4">
          <v:shape id="_x0000_i1079" type="#_x0000_t75" style="width:75pt;height:31.5pt" o:ole="">
            <v:imagedata r:id="rId119" o:title=""/>
          </v:shape>
          <o:OLEObject Type="Embed" ProgID="Equation.DSMT4" ShapeID="_x0000_i1079" DrawAspect="Content" ObjectID="_1716709391" r:id="rId120"/>
        </w:object>
      </w:r>
      <w:r w:rsidRPr="005350A0">
        <w:t xml:space="preserve"> </w:t>
      </w:r>
      <w:r w:rsidRPr="005350A0">
        <w:tab/>
      </w:r>
      <w:r w:rsidRPr="005350A0">
        <w:fldChar w:fldCharType="begin"/>
      </w:r>
      <w:r w:rsidRPr="005350A0">
        <w:instrText xml:space="preserve"> MACROBUTTON MTPlaceRef \* MERGEFORMAT </w:instrText>
      </w:r>
      <w:r w:rsidRPr="005350A0">
        <w:fldChar w:fldCharType="begin"/>
      </w:r>
      <w:r w:rsidRPr="005350A0">
        <w:instrText xml:space="preserve"> SEQ MTEqn \h \* MERGEFORMAT </w:instrText>
      </w:r>
      <w:r w:rsidRPr="005350A0">
        <w:fldChar w:fldCharType="end"/>
      </w:r>
      <w:r w:rsidRPr="005350A0">
        <w:instrText>(</w:instrText>
      </w:r>
      <w:fldSimple w:instr=" SEQ MTEqn \c \* Arabic \* MERGEFORMAT ">
        <w:r w:rsidR="00376C2D" w:rsidRPr="005350A0">
          <w:rPr>
            <w:noProof/>
          </w:rPr>
          <w:instrText>11</w:instrText>
        </w:r>
      </w:fldSimple>
      <w:r w:rsidRPr="005350A0">
        <w:instrText>)</w:instrText>
      </w:r>
      <w:r w:rsidRPr="005350A0">
        <w:fldChar w:fldCharType="end"/>
      </w:r>
    </w:p>
    <w:p w14:paraId="7EDAF75D" w14:textId="774FBDD7" w:rsidR="009B5084" w:rsidRPr="005350A0" w:rsidRDefault="00866E48" w:rsidP="00E216DF">
      <w:pPr>
        <w:pStyle w:val="SMText"/>
        <w:spacing w:before="240"/>
        <w:ind w:firstLine="0"/>
        <w:jc w:val="both"/>
      </w:pPr>
      <w:proofErr w:type="gramStart"/>
      <w:r w:rsidRPr="005350A0">
        <w:t>w</w:t>
      </w:r>
      <w:r w:rsidR="0089533C" w:rsidRPr="005350A0">
        <w:t>here</w:t>
      </w:r>
      <w:proofErr w:type="gramEnd"/>
      <w:r w:rsidR="0089533C" w:rsidRPr="005350A0">
        <w:t xml:space="preserve"> </w:t>
      </w:r>
      <w:r w:rsidR="0089533C" w:rsidRPr="005350A0">
        <w:rPr>
          <w:position w:val="-6"/>
        </w:rPr>
        <w:object w:dxaOrig="260" w:dyaOrig="220" w14:anchorId="4DC17822">
          <v:shape id="_x0000_i1080" type="#_x0000_t75" style="width:12.75pt;height:10.5pt" o:ole="">
            <v:imagedata r:id="rId121" o:title=""/>
          </v:shape>
          <o:OLEObject Type="Embed" ProgID="Equation.DSMT4" ShapeID="_x0000_i1080" DrawAspect="Content" ObjectID="_1716709392" r:id="rId122"/>
        </w:object>
      </w:r>
      <w:r w:rsidR="00977763" w:rsidRPr="005350A0">
        <w:t xml:space="preserve"> </w:t>
      </w:r>
      <w:r w:rsidR="0089533C" w:rsidRPr="005350A0">
        <w:t>is the magnification ratio of the imaging system</w:t>
      </w:r>
      <w:r w:rsidRPr="005350A0">
        <w:t xml:space="preserve">. </w:t>
      </w:r>
      <w:r w:rsidR="00245242" w:rsidRPr="005350A0">
        <w:t>In this work</w:t>
      </w:r>
      <w:r w:rsidR="00501CB5" w:rsidRPr="005350A0">
        <w:t xml:space="preserve">, the </w:t>
      </w:r>
      <w:r w:rsidR="007D0982">
        <w:t>fiber core diameter is around 2</w:t>
      </w:r>
      <w:r w:rsidR="00501CB5" w:rsidRPr="005350A0">
        <w:t>μm and the magnification ratio of the imaging system is 10</w:t>
      </w:r>
      <w:r w:rsidR="007D0982" w:rsidRPr="007D0982">
        <w:t>×</w:t>
      </w:r>
      <w:r w:rsidR="00501CB5" w:rsidRPr="005350A0">
        <w:t>. Therefore, the pixel size of the detection camera should be smaller t</w:t>
      </w:r>
      <w:r w:rsidR="0066608A">
        <w:t>han 10</w:t>
      </w:r>
      <w:r w:rsidR="00501CB5" w:rsidRPr="005350A0">
        <w:t>μm</w:t>
      </w:r>
      <w:r w:rsidR="00A11A16" w:rsidRPr="005350A0">
        <w:t>. The</w:t>
      </w:r>
      <w:r w:rsidR="00501CB5" w:rsidRPr="005350A0">
        <w:t xml:space="preserve"> camera</w:t>
      </w:r>
      <w:r w:rsidR="001A1361" w:rsidRPr="005350A0">
        <w:t xml:space="preserve"> used in </w:t>
      </w:r>
      <w:r w:rsidR="00523FF6" w:rsidRPr="005350A0">
        <w:t>this work (UI-3482LE, IDS GmbH, Germany)</w:t>
      </w:r>
      <w:r w:rsidR="001A1361" w:rsidRPr="005350A0">
        <w:t xml:space="preserve"> has</w:t>
      </w:r>
      <w:r w:rsidR="005C59EC" w:rsidRPr="005350A0">
        <w:t xml:space="preserve"> 4.92 million</w:t>
      </w:r>
      <w:r w:rsidR="001A1361" w:rsidRPr="005350A0">
        <w:t xml:space="preserve"> </w:t>
      </w:r>
      <w:r w:rsidR="005C59EC" w:rsidRPr="005350A0">
        <w:t>(</w:t>
      </w:r>
      <w:r w:rsidR="001A1361" w:rsidRPr="005350A0">
        <w:t>2560</w:t>
      </w:r>
      <w:r w:rsidR="007D0982" w:rsidRPr="007D0982">
        <w:t>×</w:t>
      </w:r>
      <w:r w:rsidR="001A1361" w:rsidRPr="005350A0">
        <w:t>1920</w:t>
      </w:r>
      <w:r w:rsidR="005C59EC" w:rsidRPr="005350A0">
        <w:t>)</w:t>
      </w:r>
      <w:r w:rsidR="001A1361" w:rsidRPr="005350A0">
        <w:t xml:space="preserve"> pixels and</w:t>
      </w:r>
      <w:r w:rsidR="00523FF6" w:rsidRPr="005350A0">
        <w:t xml:space="preserve"> the pixel size is</w:t>
      </w:r>
      <w:r w:rsidR="001A1361" w:rsidRPr="005350A0">
        <w:t xml:space="preserve"> </w:t>
      </w:r>
      <w:r w:rsidR="0081117E" w:rsidRPr="005350A0">
        <w:t>2.2μm</w:t>
      </w:r>
      <w:r w:rsidR="0099249F" w:rsidRPr="005350A0">
        <w:t>.</w:t>
      </w:r>
    </w:p>
    <w:p w14:paraId="0597369D" w14:textId="5CD76C1A" w:rsidR="007F02F2" w:rsidRPr="005350A0" w:rsidRDefault="0099249F" w:rsidP="0099249F">
      <w:pPr>
        <w:pStyle w:val="SMText"/>
        <w:spacing w:before="240"/>
        <w:ind w:firstLine="0"/>
        <w:jc w:val="both"/>
      </w:pPr>
      <w:r w:rsidRPr="005350A0">
        <w:t>To evaluate the influence of the quantity and size of camera pixels o</w:t>
      </w:r>
      <w:r w:rsidR="003A0065" w:rsidRPr="005350A0">
        <w:t>n</w:t>
      </w:r>
      <w:r w:rsidRPr="005350A0">
        <w:t xml:space="preserve"> the reconstruction performance. </w:t>
      </w:r>
      <w:r w:rsidR="00826D5B" w:rsidRPr="005350A0">
        <w:t xml:space="preserve">The speckle images are </w:t>
      </w:r>
      <w:r w:rsidR="00D61921" w:rsidRPr="005350A0">
        <w:t>down-</w:t>
      </w:r>
      <w:r w:rsidR="00826D5B" w:rsidRPr="005350A0">
        <w:t>sampled to</w:t>
      </w:r>
      <w:r w:rsidR="0065064F" w:rsidRPr="005350A0">
        <w:t xml:space="preserve"> </w:t>
      </w:r>
      <w:r w:rsidR="00D61921" w:rsidRPr="005350A0">
        <w:t>2.46 million (1280</w:t>
      </w:r>
      <w:r w:rsidR="006447D2" w:rsidRPr="005350A0">
        <w:t>×</w:t>
      </w:r>
      <w:r w:rsidR="00D61921" w:rsidRPr="005350A0">
        <w:t>960), 1.64 million (853</w:t>
      </w:r>
      <w:r w:rsidR="007D0982" w:rsidRPr="007D0982">
        <w:t>×</w:t>
      </w:r>
      <w:r w:rsidR="00D61921" w:rsidRPr="005350A0">
        <w:t>640), 1.23 million (640</w:t>
      </w:r>
      <w:r w:rsidR="007D0982" w:rsidRPr="007D0982">
        <w:t>×</w:t>
      </w:r>
      <w:r w:rsidR="00D61921" w:rsidRPr="005350A0">
        <w:t>480),</w:t>
      </w:r>
      <w:r w:rsidRPr="005350A0">
        <w:t xml:space="preserve"> and</w:t>
      </w:r>
      <w:r w:rsidR="00D61921" w:rsidRPr="005350A0">
        <w:t xml:space="preserve"> 0.98 million (512</w:t>
      </w:r>
      <w:r w:rsidR="006447D2" w:rsidRPr="005350A0">
        <w:t>×</w:t>
      </w:r>
      <w:r w:rsidR="00D61921" w:rsidRPr="005350A0">
        <w:t>384) pixels</w:t>
      </w:r>
      <w:r w:rsidRPr="005350A0">
        <w:t xml:space="preserve">. The pixel size set in the algorithm </w:t>
      </w:r>
      <w:r w:rsidR="00977763" w:rsidRPr="005350A0">
        <w:t>is also increased</w:t>
      </w:r>
      <w:r w:rsidRPr="005350A0">
        <w:t xml:space="preserve"> 2</w:t>
      </w:r>
      <w:r w:rsidR="006447D2" w:rsidRPr="005350A0">
        <w:t>×</w:t>
      </w:r>
      <w:r w:rsidRPr="005350A0">
        <w:t>, 3</w:t>
      </w:r>
      <w:r w:rsidR="006447D2" w:rsidRPr="005350A0">
        <w:t>×</w:t>
      </w:r>
      <w:r w:rsidRPr="005350A0">
        <w:t>, 4</w:t>
      </w:r>
      <w:r w:rsidR="006447D2" w:rsidRPr="005350A0">
        <w:t>×</w:t>
      </w:r>
      <w:r w:rsidRPr="005350A0">
        <w:t>, and 5</w:t>
      </w:r>
      <w:r w:rsidR="006447D2" w:rsidRPr="005350A0">
        <w:t>×</w:t>
      </w:r>
      <w:r w:rsidRPr="005350A0">
        <w:t xml:space="preserve"> to </w:t>
      </w:r>
      <w:r w:rsidR="0031517A" w:rsidRPr="005350A0">
        <w:t xml:space="preserve">keep the physical size of the image field </w:t>
      </w:r>
      <w:r w:rsidRPr="005350A0">
        <w:t xml:space="preserve">the same. </w:t>
      </w:r>
      <w:r w:rsidR="00617434" w:rsidRPr="005350A0">
        <w:t>As shown in Fig. S3</w:t>
      </w:r>
      <w:r w:rsidR="00980389">
        <w:t>d</w:t>
      </w:r>
      <w:r w:rsidR="00617434" w:rsidRPr="005350A0">
        <w:t xml:space="preserve"> and </w:t>
      </w:r>
      <w:r w:rsidR="00980389">
        <w:t>e</w:t>
      </w:r>
      <w:r w:rsidR="00617434" w:rsidRPr="005350A0">
        <w:t xml:space="preserve">, the performance of the algorithm is similar when the camera pixel size fulfills Eq. 11. When the speckle images </w:t>
      </w:r>
      <w:proofErr w:type="gramStart"/>
      <w:r w:rsidR="00617434" w:rsidRPr="005350A0">
        <w:t>are sampled</w:t>
      </w:r>
      <w:proofErr w:type="gramEnd"/>
      <w:r w:rsidR="00617434" w:rsidRPr="005350A0">
        <w:t xml:space="preserve"> to 512</w:t>
      </w:r>
      <w:r w:rsidR="006447D2" w:rsidRPr="005350A0">
        <w:t>×</w:t>
      </w:r>
      <w:r w:rsidR="003A0065" w:rsidRPr="005350A0">
        <w:t>384 pixels and</w:t>
      </w:r>
      <w:r w:rsidR="00617434" w:rsidRPr="005350A0">
        <w:t xml:space="preserve"> </w:t>
      </w:r>
      <w:r w:rsidR="003A0065" w:rsidRPr="005350A0">
        <w:t>the pixel size is increased to</w:t>
      </w:r>
      <w:r w:rsidR="005453E0">
        <w:t xml:space="preserve"> 11</w:t>
      </w:r>
      <w:r w:rsidR="00617434" w:rsidRPr="005350A0">
        <w:t>μm, the reconstruction can hardly converge. The</w:t>
      </w:r>
      <w:r w:rsidR="003D4CDB" w:rsidRPr="005350A0">
        <w:t xml:space="preserve"> computation time for 2</w:t>
      </w:r>
      <w:r w:rsidR="005453E0">
        <w:t>,</w:t>
      </w:r>
      <w:r w:rsidR="003D4CDB" w:rsidRPr="005350A0">
        <w:t>200 iterations and the</w:t>
      </w:r>
      <w:r w:rsidR="00617434" w:rsidRPr="005350A0">
        <w:t xml:space="preserve"> correlation coefficient </w:t>
      </w:r>
      <w:r w:rsidR="003D4CDB" w:rsidRPr="005350A0">
        <w:t>between</w:t>
      </w:r>
      <w:r w:rsidR="00617434" w:rsidRPr="005350A0">
        <w:t xml:space="preserve"> the reconstructed amplitude image </w:t>
      </w:r>
      <w:r w:rsidR="003D4CDB" w:rsidRPr="005350A0">
        <w:t xml:space="preserve">and the </w:t>
      </w:r>
      <w:r w:rsidR="00D10267" w:rsidRPr="005350A0">
        <w:t>sampled ground truth</w:t>
      </w:r>
      <w:r w:rsidR="003D4CDB" w:rsidRPr="005350A0">
        <w:t xml:space="preserve"> image with the same pixel number </w:t>
      </w:r>
      <w:proofErr w:type="gramStart"/>
      <w:r w:rsidR="00617434" w:rsidRPr="005350A0">
        <w:t>is demonstrated</w:t>
      </w:r>
      <w:proofErr w:type="gramEnd"/>
      <w:r w:rsidR="00617434" w:rsidRPr="005350A0">
        <w:t xml:space="preserve"> in Fig. S3</w:t>
      </w:r>
      <w:r w:rsidR="00980389">
        <w:t>f</w:t>
      </w:r>
      <w:r w:rsidR="00E534A0" w:rsidRPr="005350A0">
        <w:t xml:space="preserve">. The computation time is decreased significantly with fewer pixels and the reconstruction fidelity remains </w:t>
      </w:r>
      <w:r w:rsidR="003A0065" w:rsidRPr="005350A0">
        <w:t>high if</w:t>
      </w:r>
      <w:r w:rsidR="00E534A0" w:rsidRPr="005350A0">
        <w:t xml:space="preserve"> Eq. 11 is fulfilled. </w:t>
      </w:r>
      <w:r w:rsidR="003D4CDB" w:rsidRPr="005350A0">
        <w:t xml:space="preserve">It has to be noted that </w:t>
      </w:r>
      <w:r w:rsidR="00D10267" w:rsidRPr="005350A0">
        <w:t>this result</w:t>
      </w:r>
      <w:r w:rsidR="003D4CDB" w:rsidRPr="005350A0">
        <w:t xml:space="preserve"> </w:t>
      </w:r>
      <w:r w:rsidR="00D10267" w:rsidRPr="005350A0">
        <w:t xml:space="preserve">only denotes the performance of the reconstruction algorithm is robust when the camera sampling frequency is above the Nyquist frequency, and more camera pixels </w:t>
      </w:r>
      <w:r w:rsidR="003A0065" w:rsidRPr="005350A0">
        <w:t>lead</w:t>
      </w:r>
      <w:r w:rsidR="00D10267" w:rsidRPr="005350A0">
        <w:t xml:space="preserve"> to higher spatial resolution.</w:t>
      </w:r>
    </w:p>
    <w:p w14:paraId="0076075E" w14:textId="1DF08832" w:rsidR="00DB1C25" w:rsidRDefault="00DB1C25" w:rsidP="00940739">
      <w:pPr>
        <w:pStyle w:val="SMText"/>
        <w:ind w:firstLine="0"/>
        <w:rPr>
          <w:rFonts w:eastAsia="Times New Roman"/>
          <w:color w:val="FF0000"/>
        </w:rPr>
      </w:pPr>
    </w:p>
    <w:p w14:paraId="2FA5A149" w14:textId="77777777" w:rsidR="003A0065" w:rsidRDefault="003A0065" w:rsidP="00940739">
      <w:pPr>
        <w:pStyle w:val="SMText"/>
        <w:ind w:firstLine="0"/>
        <w:rPr>
          <w:rFonts w:eastAsia="Times New Roman"/>
          <w:color w:val="FF0000"/>
        </w:rPr>
      </w:pPr>
    </w:p>
    <w:p w14:paraId="2408F0CB" w14:textId="77777777" w:rsidR="00DB1C25" w:rsidRPr="00B92471" w:rsidRDefault="00DB1C25" w:rsidP="00940739">
      <w:pPr>
        <w:pStyle w:val="SMText"/>
        <w:ind w:firstLine="0"/>
        <w:rPr>
          <w:rFonts w:eastAsiaTheme="minorEastAsia"/>
          <w:lang w:eastAsia="zh-CN"/>
        </w:rPr>
      </w:pPr>
    </w:p>
    <w:p w14:paraId="4FB04F3F" w14:textId="3EEC97C3" w:rsidR="00B24E9D" w:rsidRPr="006F4EAD" w:rsidRDefault="00DF1B62" w:rsidP="00B24E9D">
      <w:pPr>
        <w:pStyle w:val="SMSubheading"/>
        <w:rPr>
          <w:b/>
          <w:u w:val="single"/>
        </w:rPr>
      </w:pPr>
      <w:r w:rsidRPr="006F4EAD">
        <w:rPr>
          <w:b/>
          <w:u w:val="single"/>
        </w:rPr>
        <w:lastRenderedPageBreak/>
        <w:t>Spatial</w:t>
      </w:r>
      <w:r w:rsidR="00B24E9D" w:rsidRPr="006F4EAD">
        <w:rPr>
          <w:b/>
          <w:u w:val="single"/>
        </w:rPr>
        <w:t xml:space="preserve"> resolution</w:t>
      </w:r>
      <w:r w:rsidRPr="006F4EAD">
        <w:rPr>
          <w:b/>
          <w:u w:val="single"/>
        </w:rPr>
        <w:t xml:space="preserve"> measurement</w:t>
      </w:r>
      <w:r w:rsidR="00B24E9D" w:rsidRPr="006F4EAD">
        <w:rPr>
          <w:b/>
          <w:u w:val="single"/>
        </w:rPr>
        <w:t xml:space="preserve"> </w:t>
      </w:r>
    </w:p>
    <w:p w14:paraId="0AB34D44" w14:textId="77777777" w:rsidR="00FF2685" w:rsidRDefault="00FF2685" w:rsidP="00B24E9D">
      <w:pPr>
        <w:pStyle w:val="SMText"/>
        <w:ind w:firstLine="0"/>
      </w:pPr>
    </w:p>
    <w:p w14:paraId="05B9577E" w14:textId="77777777" w:rsidR="00FF2685" w:rsidRPr="00B92471" w:rsidRDefault="00FF2685" w:rsidP="00FF2685">
      <w:pPr>
        <w:pStyle w:val="SMHeading"/>
        <w:jc w:val="center"/>
      </w:pPr>
      <w:r w:rsidRPr="00B92471">
        <w:rPr>
          <w:noProof/>
          <w:lang w:eastAsia="zh-CN"/>
        </w:rPr>
        <w:drawing>
          <wp:inline distT="0" distB="0" distL="0" distR="0" wp14:anchorId="64E07CBA" wp14:editId="3C82B3E9">
            <wp:extent cx="3560882" cy="4087367"/>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descr="S1_resolution"/>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bwMode="auto">
                    <a:xfrm>
                      <a:off x="0" y="0"/>
                      <a:ext cx="3560882" cy="4087367"/>
                    </a:xfrm>
                    <a:prstGeom prst="rect">
                      <a:avLst/>
                    </a:prstGeom>
                    <a:noFill/>
                    <a:ln>
                      <a:noFill/>
                    </a:ln>
                  </pic:spPr>
                </pic:pic>
              </a:graphicData>
            </a:graphic>
          </wp:inline>
        </w:drawing>
      </w:r>
    </w:p>
    <w:p w14:paraId="325E4096" w14:textId="391490E6" w:rsidR="00FF2685" w:rsidRPr="00F83770" w:rsidRDefault="00FF2685" w:rsidP="00F07DE4">
      <w:pPr>
        <w:pStyle w:val="SMHeading"/>
        <w:jc w:val="both"/>
      </w:pPr>
      <w:r w:rsidRPr="00B92471">
        <w:t>Fig. S</w:t>
      </w:r>
      <w:r w:rsidR="007A6062">
        <w:t>4</w:t>
      </w:r>
      <w:r w:rsidRPr="00B92471">
        <w:t>. The principle of quantifying the spatial resolution of the phase microendoscope.</w:t>
      </w:r>
      <w:r w:rsidRPr="00B92471">
        <w:rPr>
          <w:b w:val="0"/>
        </w:rPr>
        <w:t xml:space="preserve"> (</w:t>
      </w:r>
      <w:r w:rsidR="008E2C43">
        <w:t>a</w:t>
      </w:r>
      <w:r w:rsidRPr="00B92471">
        <w:rPr>
          <w:b w:val="0"/>
        </w:rPr>
        <w:t xml:space="preserve">) A stripe pattern </w:t>
      </w:r>
      <w:proofErr w:type="gramStart"/>
      <w:r w:rsidRPr="00B92471">
        <w:rPr>
          <w:b w:val="0"/>
        </w:rPr>
        <w:t>is used</w:t>
      </w:r>
      <w:proofErr w:type="gramEnd"/>
      <w:r w:rsidRPr="00B92471">
        <w:rPr>
          <w:b w:val="0"/>
        </w:rPr>
        <w:t xml:space="preserve"> for the resolution test. The upper and bottom </w:t>
      </w:r>
      <w:r w:rsidR="00C920EC">
        <w:rPr>
          <w:b w:val="0"/>
        </w:rPr>
        <w:t>band</w:t>
      </w:r>
      <w:r w:rsidRPr="00B92471">
        <w:rPr>
          <w:b w:val="0"/>
        </w:rPr>
        <w:t xml:space="preserve"> shares the same width and phase, and the gap between the two </w:t>
      </w:r>
      <w:r w:rsidR="00A10E33">
        <w:rPr>
          <w:b w:val="0"/>
        </w:rPr>
        <w:t>bands</w:t>
      </w:r>
      <w:r w:rsidRPr="00B92471">
        <w:rPr>
          <w:b w:val="0"/>
        </w:rPr>
        <w:t xml:space="preserve"> has the same width of the lines. The red dashed line indicates the sampling </w:t>
      </w:r>
      <w:r w:rsidRPr="00F83770">
        <w:rPr>
          <w:b w:val="0"/>
        </w:rPr>
        <w:t>direction of the phase profile. (</w:t>
      </w:r>
      <w:r w:rsidR="008E2C43">
        <w:t>b</w:t>
      </w:r>
      <w:r w:rsidRPr="00F83770">
        <w:rPr>
          <w:b w:val="0"/>
        </w:rPr>
        <w:t xml:space="preserve">) The </w:t>
      </w:r>
      <w:r w:rsidR="00C920EC" w:rsidRPr="00F83770">
        <w:rPr>
          <w:b w:val="0"/>
        </w:rPr>
        <w:t xml:space="preserve">reconstructed </w:t>
      </w:r>
      <w:r w:rsidRPr="00F83770">
        <w:rPr>
          <w:b w:val="0"/>
        </w:rPr>
        <w:t xml:space="preserve">phase profile in the </w:t>
      </w:r>
      <w:r w:rsidR="00A10E33" w:rsidRPr="00F83770">
        <w:rPr>
          <w:b w:val="0"/>
        </w:rPr>
        <w:t>marked</w:t>
      </w:r>
      <w:r w:rsidRPr="00F83770">
        <w:rPr>
          <w:b w:val="0"/>
        </w:rPr>
        <w:t xml:space="preserve"> direction. (</w:t>
      </w:r>
      <w:r w:rsidR="008E2C43">
        <w:t>c</w:t>
      </w:r>
      <w:r w:rsidRPr="00F83770">
        <w:rPr>
          <w:b w:val="0"/>
        </w:rPr>
        <w:t>) The phase target displayed on the SLM. (</w:t>
      </w:r>
      <w:r w:rsidR="008E2C43">
        <w:t>d</w:t>
      </w:r>
      <w:r w:rsidRPr="00F83770">
        <w:rPr>
          <w:b w:val="0"/>
        </w:rPr>
        <w:t>) Reconstructed phase image fro</w:t>
      </w:r>
      <w:r w:rsidR="00A10E33" w:rsidRPr="00F83770">
        <w:rPr>
          <w:b w:val="0"/>
        </w:rPr>
        <w:t>m the microendoscope. Scale bar</w:t>
      </w:r>
      <w:r w:rsidRPr="00F83770">
        <w:rPr>
          <w:b w:val="0"/>
        </w:rPr>
        <w:t xml:space="preserve"> 30μm.</w:t>
      </w:r>
      <w:r w:rsidR="00A10E33" w:rsidRPr="00F83770">
        <w:rPr>
          <w:b w:val="0"/>
        </w:rPr>
        <w:t xml:space="preserve"> (</w:t>
      </w:r>
      <w:r w:rsidR="008E2C43">
        <w:t>e</w:t>
      </w:r>
      <w:r w:rsidR="00A10E33" w:rsidRPr="00F83770">
        <w:rPr>
          <w:b w:val="0"/>
        </w:rPr>
        <w:t>) The measured lateral resolution of the system for different phase values.</w:t>
      </w:r>
    </w:p>
    <w:p w14:paraId="6E4F51C6" w14:textId="77777777" w:rsidR="00FF2685" w:rsidRPr="00F83770" w:rsidRDefault="00FF2685" w:rsidP="00F07DE4">
      <w:pPr>
        <w:pStyle w:val="SMText"/>
        <w:ind w:firstLine="0"/>
        <w:jc w:val="both"/>
      </w:pPr>
    </w:p>
    <w:p w14:paraId="04364B3D" w14:textId="0A55283F" w:rsidR="006243A4" w:rsidRPr="00F83770" w:rsidRDefault="00414CE1" w:rsidP="00F07DE4">
      <w:pPr>
        <w:pStyle w:val="SMText"/>
        <w:ind w:firstLine="0"/>
        <w:jc w:val="both"/>
      </w:pPr>
      <w:r w:rsidRPr="00F83770">
        <w:t>A</w:t>
      </w:r>
      <w:r w:rsidR="00803A8A" w:rsidRPr="00F83770">
        <w:t xml:space="preserve"> program</w:t>
      </w:r>
      <w:r w:rsidR="007549EB" w:rsidRPr="00F83770">
        <w:t>-</w:t>
      </w:r>
      <w:r w:rsidR="00803A8A" w:rsidRPr="00F83770">
        <w:t>controlled</w:t>
      </w:r>
      <w:r w:rsidRPr="00F83770">
        <w:t xml:space="preserve"> phase target</w:t>
      </w:r>
      <w:r w:rsidR="00803A8A" w:rsidRPr="00F83770">
        <w:t xml:space="preserve"> shown in Fig. S</w:t>
      </w:r>
      <w:r w:rsidR="002B7A29" w:rsidRPr="00F83770">
        <w:t>4</w:t>
      </w:r>
      <w:r w:rsidR="00980389">
        <w:t>a</w:t>
      </w:r>
      <w:r w:rsidR="00803A8A" w:rsidRPr="00F83770">
        <w:t xml:space="preserve"> </w:t>
      </w:r>
      <w:proofErr w:type="gramStart"/>
      <w:r w:rsidR="00803A8A" w:rsidRPr="00F83770">
        <w:t>is used</w:t>
      </w:r>
      <w:proofErr w:type="gramEnd"/>
      <w:r w:rsidR="00803A8A" w:rsidRPr="00F83770">
        <w:t xml:space="preserve"> to </w:t>
      </w:r>
      <w:r w:rsidR="00C920EC" w:rsidRPr="00F83770">
        <w:t>characterize</w:t>
      </w:r>
      <w:r w:rsidR="00803A8A" w:rsidRPr="00F83770">
        <w:t xml:space="preserve"> the spatial resolution of the</w:t>
      </w:r>
      <w:r w:rsidR="00A659C9" w:rsidRPr="00F83770">
        <w:t xml:space="preserve"> quantitative</w:t>
      </w:r>
      <w:r w:rsidR="00803A8A" w:rsidRPr="00F83770">
        <w:t xml:space="preserve"> phase microendoscope</w:t>
      </w:r>
      <w:r w:rsidR="006243A4" w:rsidRPr="00F83770">
        <w:t>.</w:t>
      </w:r>
      <w:r w:rsidR="00C920EC" w:rsidRPr="00F83770">
        <w:t xml:space="preserve"> The length of the gap between the upper and bottom band is the same as the width of each band.</w:t>
      </w:r>
      <w:r w:rsidR="00546BCE" w:rsidRPr="00F83770">
        <w:t xml:space="preserve"> </w:t>
      </w:r>
      <w:r w:rsidR="002F6C57" w:rsidRPr="00F83770">
        <w:t>An example of the</w:t>
      </w:r>
      <w:r w:rsidR="00546BCE" w:rsidRPr="00F83770">
        <w:t xml:space="preserve"> phase distribution in the marked direction is shown in Fig. S</w:t>
      </w:r>
      <w:r w:rsidR="002B7A29" w:rsidRPr="00F83770">
        <w:t>4</w:t>
      </w:r>
      <w:r w:rsidR="00980389">
        <w:t>b</w:t>
      </w:r>
      <w:r w:rsidR="00546BCE" w:rsidRPr="00F83770">
        <w:t xml:space="preserve">. </w:t>
      </w:r>
      <w:r w:rsidR="006243A4" w:rsidRPr="00F83770">
        <w:t>The contrast</w:t>
      </w:r>
      <w:r w:rsidR="00546BCE" w:rsidRPr="00F83770">
        <w:t xml:space="preserve"> </w:t>
      </w:r>
      <w:r w:rsidR="00F13FA4" w:rsidRPr="00F83770">
        <w:rPr>
          <w:position w:val="-12"/>
        </w:rPr>
        <w:object w:dxaOrig="620" w:dyaOrig="360" w14:anchorId="144DC9F1">
          <v:shape id="_x0000_i1081" type="#_x0000_t75" style="width:30pt;height:15.75pt" o:ole="">
            <v:imagedata r:id="rId124" o:title=""/>
          </v:shape>
          <o:OLEObject Type="Embed" ProgID="Equation.DSMT4" ShapeID="_x0000_i1081" DrawAspect="Content" ObjectID="_1716709393" r:id="rId125"/>
        </w:object>
      </w:r>
      <w:r w:rsidR="00546BCE" w:rsidRPr="00F83770">
        <w:t xml:space="preserve"> </w:t>
      </w:r>
      <w:r w:rsidR="006243A4" w:rsidRPr="00F83770">
        <w:t>of the</w:t>
      </w:r>
      <w:r w:rsidR="00546BCE" w:rsidRPr="00F83770">
        <w:t xml:space="preserve"> reconstructed</w:t>
      </w:r>
      <w:r w:rsidR="006243A4" w:rsidRPr="00F83770">
        <w:t xml:space="preserve"> phase profile</w:t>
      </w:r>
      <w:r w:rsidR="003C3840" w:rsidRPr="00F83770">
        <w:t xml:space="preserve"> </w:t>
      </w:r>
      <w:proofErr w:type="gramStart"/>
      <w:r w:rsidR="006243A4" w:rsidRPr="00F83770">
        <w:t>is defined</w:t>
      </w:r>
      <w:proofErr w:type="gramEnd"/>
      <w:r w:rsidR="006243A4" w:rsidRPr="00F83770">
        <w:t xml:space="preserve"> as the phase difference between the maximum and minimum phase value in the gap between the two </w:t>
      </w:r>
      <w:r w:rsidR="00546BCE" w:rsidRPr="00F83770">
        <w:t>bands</w:t>
      </w:r>
      <w:r w:rsidR="006243A4" w:rsidRPr="00F83770">
        <w:t>.</w:t>
      </w:r>
      <w:r w:rsidR="00602EC9" w:rsidRPr="00F83770">
        <w:t xml:space="preserve"> We define the contrast ratio</w:t>
      </w:r>
      <w:r w:rsidR="003C3840" w:rsidRPr="00F83770">
        <w:t xml:space="preserve"> (CR)</w:t>
      </w:r>
      <w:r w:rsidR="00602EC9" w:rsidRPr="00F83770">
        <w:t xml:space="preserve"> as </w:t>
      </w:r>
    </w:p>
    <w:p w14:paraId="64A6627C" w14:textId="77777777" w:rsidR="000C68F7" w:rsidRPr="00B92471" w:rsidRDefault="000C68F7" w:rsidP="00F07DE4">
      <w:pPr>
        <w:pStyle w:val="SMText"/>
        <w:ind w:firstLine="0"/>
        <w:jc w:val="both"/>
      </w:pPr>
    </w:p>
    <w:p w14:paraId="31970FFC" w14:textId="0E7B2BD3" w:rsidR="003C3840" w:rsidRPr="00B92471" w:rsidRDefault="003C3840" w:rsidP="00F07DE4">
      <w:pPr>
        <w:pStyle w:val="MTDisplayEquation"/>
        <w:jc w:val="both"/>
      </w:pPr>
      <w:r w:rsidRPr="00B92471">
        <w:tab/>
      </w:r>
      <w:r w:rsidR="00F13FA4" w:rsidRPr="00B92471">
        <w:rPr>
          <w:position w:val="-30"/>
        </w:rPr>
        <w:object w:dxaOrig="1320" w:dyaOrig="680" w14:anchorId="4FEB1721">
          <v:shape id="_x0000_i1082" type="#_x0000_t75" style="width:64.5pt;height:34.5pt" o:ole="">
            <v:imagedata r:id="rId126" o:title=""/>
          </v:shape>
          <o:OLEObject Type="Embed" ProgID="Equation.DSMT4" ShapeID="_x0000_i1082" DrawAspect="Content" ObjectID="_1716709394" r:id="rId127"/>
        </w:object>
      </w:r>
      <w:r w:rsidRPr="00B92471">
        <w:t xml:space="preserve"> </w:t>
      </w:r>
      <w:r w:rsidRPr="00B92471">
        <w:tab/>
      </w:r>
      <w:r w:rsidRPr="00B92471">
        <w:fldChar w:fldCharType="begin"/>
      </w:r>
      <w:r w:rsidRPr="00B92471">
        <w:instrText xml:space="preserve"> MACROBUTTON MTPlaceRef \* MERGEFORMAT </w:instrText>
      </w:r>
      <w:r w:rsidRPr="00B92471">
        <w:fldChar w:fldCharType="begin"/>
      </w:r>
      <w:r w:rsidRPr="00B92471">
        <w:instrText xml:space="preserve"> SEQ MTEqn \h \* MERGEFORMAT </w:instrText>
      </w:r>
      <w:r w:rsidRPr="00B92471">
        <w:fldChar w:fldCharType="end"/>
      </w:r>
      <w:r w:rsidRPr="00B92471">
        <w:instrText>(</w:instrText>
      </w:r>
      <w:fldSimple w:instr=" SEQ MTEqn \c \* Arabic \* MERGEFORMAT ">
        <w:r w:rsidR="00376C2D">
          <w:rPr>
            <w:noProof/>
          </w:rPr>
          <w:instrText>12</w:instrText>
        </w:r>
      </w:fldSimple>
      <w:r w:rsidRPr="00B92471">
        <w:instrText>)</w:instrText>
      </w:r>
      <w:r w:rsidRPr="00B92471">
        <w:fldChar w:fldCharType="end"/>
      </w:r>
    </w:p>
    <w:p w14:paraId="16D01F2A" w14:textId="77777777" w:rsidR="000C68F7" w:rsidRPr="00B92471" w:rsidRDefault="000C68F7" w:rsidP="00F07DE4">
      <w:pPr>
        <w:pStyle w:val="SMText"/>
        <w:ind w:firstLine="0"/>
        <w:jc w:val="both"/>
      </w:pPr>
    </w:p>
    <w:p w14:paraId="54984F07" w14:textId="09E8E0EA" w:rsidR="00546BCE" w:rsidRPr="00F83770" w:rsidRDefault="003C3840" w:rsidP="00F07DE4">
      <w:pPr>
        <w:pStyle w:val="SMText"/>
        <w:ind w:firstLine="0"/>
        <w:jc w:val="both"/>
      </w:pPr>
      <w:proofErr w:type="gramStart"/>
      <w:r w:rsidRPr="00B92471">
        <w:lastRenderedPageBreak/>
        <w:t>where</w:t>
      </w:r>
      <w:proofErr w:type="gramEnd"/>
      <w:r w:rsidRPr="00B92471">
        <w:t xml:space="preserve"> the </w:t>
      </w:r>
      <w:r w:rsidR="00F13FA4" w:rsidRPr="00B92471">
        <w:rPr>
          <w:position w:val="-12"/>
        </w:rPr>
        <w:object w:dxaOrig="420" w:dyaOrig="360" w14:anchorId="1ABA6CDE">
          <v:shape id="_x0000_i1083" type="#_x0000_t75" style="width:21.75pt;height:15.75pt" o:ole="">
            <v:imagedata r:id="rId128" o:title=""/>
          </v:shape>
          <o:OLEObject Type="Embed" ProgID="Equation.DSMT4" ShapeID="_x0000_i1083" DrawAspect="Content" ObjectID="_1716709395" r:id="rId129"/>
        </w:object>
      </w:r>
      <w:r w:rsidR="007549EB" w:rsidRPr="00B92471">
        <w:t xml:space="preserve">is the maximum phase value. In ideal circumstances, the </w:t>
      </w:r>
      <w:r w:rsidR="00546BCE">
        <w:t>band</w:t>
      </w:r>
      <w:r w:rsidR="007549EB" w:rsidRPr="00B92471">
        <w:t xml:space="preserve"> is defined as </w:t>
      </w:r>
      <w:r w:rsidR="007549EB" w:rsidRPr="00F83770">
        <w:t xml:space="preserve">resolvable when the CR is above the Rayleigh criterion, which is </w:t>
      </w:r>
      <w:r w:rsidR="005B17AA" w:rsidRPr="00F83770">
        <w:t>27</w:t>
      </w:r>
      <w:r w:rsidR="007549EB" w:rsidRPr="00F83770">
        <w:t>% here</w:t>
      </w:r>
      <w:r w:rsidR="005B17AA" w:rsidRPr="00F83770">
        <w:fldChar w:fldCharType="begin" w:fldLock="1"/>
      </w:r>
      <w:r w:rsidR="00D66ED4" w:rsidRPr="00F83770">
        <w:instrText>ADDIN CSL_CITATION {"citationItems":[{"id":"ITEM-1","itemData":{"DOI":"10.1364/OL.35.002176","abstract":"We report the experimental observation of systematically occurring phase singularities in coherent imaging of subRayleigh distanced objects. A theory that relates the observation to the sub-Rayleigh distance is presented and compared with experimental measurements. As a consequence, the limit of resolution with coherent illumination is extended by a factor of 1.64x. © 2010 Optical Society of America.","author":[{"dropping-particle":"","family":"Cotte","given":"Yann","non-dropping-particle":"","parse-names":false,"suffix":""},{"dropping-particle":"","family":"Toy","given":"M. Fatih","non-dropping-particle":"","parse-names":false,"suffix":""},{"dropping-particle":"","family":"Shaffer","given":"Etienne","non-dropping-particle":"","parse-names":false,"suffix":""},{"dropping-particle":"","family":"Pavillon","given":"Nicolas","non-dropping-particle":"","parse-names":false,"suffix":""},{"dropping-particle":"","family":"Depeursinge","given":"Christian","non-dropping-particle":"","parse-names":false,"suffix":""}],"container-title":"Optics Letters","id":"ITEM-1","issue":"13","issued":{"date-parts":[["2010","7","1"]]},"page":"2176","publisher":"The Optical Society","title":"Sub-Rayleigh resolution by phase imaging","type":"article-journal","volume":"35"},"uris":["http://www.mendeley.com/documents/?uuid=da5f6d1a-6ac2-3706-8e24-27cccac9b3fa"]}],"mendeley":{"formattedCitation":"&lt;sup&gt;7&lt;/sup&gt;","plainTextFormattedCitation":"7","previouslyFormattedCitation":"&lt;sup&gt;8&lt;/sup&gt;"},"properties":{"noteIndex":0},"schema":"https://github.com/citation-style-language/schema/raw/master/csl-citation.json"}</w:instrText>
      </w:r>
      <w:r w:rsidR="005B17AA" w:rsidRPr="00F83770">
        <w:fldChar w:fldCharType="separate"/>
      </w:r>
      <w:r w:rsidR="00D66ED4" w:rsidRPr="00F83770">
        <w:rPr>
          <w:noProof/>
          <w:vertAlign w:val="superscript"/>
        </w:rPr>
        <w:t>7</w:t>
      </w:r>
      <w:r w:rsidR="005B17AA" w:rsidRPr="00F83770">
        <w:fldChar w:fldCharType="end"/>
      </w:r>
      <w:r w:rsidR="005B17AA" w:rsidRPr="00F83770">
        <w:t xml:space="preserve">. </w:t>
      </w:r>
    </w:p>
    <w:p w14:paraId="67BAE621" w14:textId="566E9390" w:rsidR="00585D8B" w:rsidRPr="00F83770" w:rsidRDefault="00BF33C2" w:rsidP="00F07DE4">
      <w:pPr>
        <w:pStyle w:val="SMText"/>
        <w:ind w:firstLine="0"/>
        <w:jc w:val="both"/>
      </w:pPr>
      <w:r w:rsidRPr="00F83770">
        <w:t>To evaluate the resolution limit of our system at different phase values,</w:t>
      </w:r>
      <w:r w:rsidR="00A10E33" w:rsidRPr="00F83770">
        <w:t xml:space="preserve"> </w:t>
      </w:r>
      <w:r w:rsidRPr="00F83770">
        <w:t>this program-controlled</w:t>
      </w:r>
      <w:r w:rsidR="009D3283" w:rsidRPr="00F83770">
        <w:t xml:space="preserve"> phase target is displayed on a phase-only spatial light modulator (SLM;</w:t>
      </w:r>
      <w:r w:rsidR="00F05A29" w:rsidRPr="00F83770">
        <w:t xml:space="preserve"> </w:t>
      </w:r>
      <w:r w:rsidR="009D3283" w:rsidRPr="00F83770">
        <w:t>Pluto, Holoeye GmbH, Germany)</w:t>
      </w:r>
      <w:r w:rsidRPr="00F83770">
        <w:t>.</w:t>
      </w:r>
      <w:r w:rsidR="002B7A29" w:rsidRPr="00F83770">
        <w:t xml:space="preserve"> As shown in Fig. S4</w:t>
      </w:r>
      <w:r w:rsidR="00980389">
        <w:t>c</w:t>
      </w:r>
      <w:r w:rsidR="00A10E33" w:rsidRPr="00F83770">
        <w:t>, the</w:t>
      </w:r>
      <w:r w:rsidRPr="00F83770">
        <w:t xml:space="preserve"> phase target </w:t>
      </w:r>
      <w:proofErr w:type="gramStart"/>
      <w:r w:rsidRPr="00F83770">
        <w:t>is projected</w:t>
      </w:r>
      <w:proofErr w:type="gramEnd"/>
      <w:r w:rsidRPr="00F83770">
        <w:t xml:space="preserve"> on the</w:t>
      </w:r>
      <w:r w:rsidR="00E96AD6" w:rsidRPr="00F83770">
        <w:t xml:space="preserve"> imaging plane of the</w:t>
      </w:r>
      <w:r w:rsidRPr="00F83770">
        <w:t xml:space="preserve"> </w:t>
      </w:r>
      <w:r w:rsidR="00E96AD6" w:rsidRPr="00F83770">
        <w:t>MCF</w:t>
      </w:r>
      <w:r w:rsidRPr="00F83770">
        <w:t xml:space="preserve"> by a telescope system and the pixel size of the SLM is minified to 3</w:t>
      </w:r>
      <w:r w:rsidR="00E96AD6" w:rsidRPr="00F83770">
        <w:t>60nm.</w:t>
      </w:r>
      <w:r w:rsidR="00A10E33" w:rsidRPr="00F83770">
        <w:t xml:space="preserve"> In each measurement process, the phase difference between the band and the background is set to a certain value. Firstly, the width of the band is set to </w:t>
      </w:r>
      <w:r w:rsidR="00317830" w:rsidRPr="00F83770">
        <w:t>one</w:t>
      </w:r>
      <w:r w:rsidR="00A10E33" w:rsidRPr="00F83770">
        <w:t xml:space="preserve"> </w:t>
      </w:r>
      <w:r w:rsidR="0066608A">
        <w:t>pixel, which corresponds to 360</w:t>
      </w:r>
      <w:r w:rsidR="00A10E33" w:rsidRPr="00F83770">
        <w:t xml:space="preserve">nm, and the corresponding speckle image </w:t>
      </w:r>
      <w:proofErr w:type="gramStart"/>
      <w:r w:rsidR="00A10E33" w:rsidRPr="00F83770">
        <w:t>is recorded</w:t>
      </w:r>
      <w:proofErr w:type="gramEnd"/>
      <w:r w:rsidR="00A10E33" w:rsidRPr="00F83770">
        <w:t xml:space="preserve"> on the </w:t>
      </w:r>
      <w:r w:rsidR="00CF0263" w:rsidRPr="00F83770">
        <w:t>detection</w:t>
      </w:r>
      <w:r w:rsidR="00A10E33" w:rsidRPr="00F83770">
        <w:t xml:space="preserve"> side of the MCF. The phase image is thus reconstructed by the FAST method, and an example of the reconstructed</w:t>
      </w:r>
      <w:r w:rsidR="002B7A29" w:rsidRPr="00F83770">
        <w:t xml:space="preserve"> phase image is shown in Fig. S4</w:t>
      </w:r>
      <w:r w:rsidR="00980389">
        <w:t>d</w:t>
      </w:r>
      <w:r w:rsidR="00A10E33" w:rsidRPr="00F83770">
        <w:t xml:space="preserve">. Hence, the CR of the reconstructed phase target is extracted from the corresponding phase profile sampled from the phase reconstruction. </w:t>
      </w:r>
      <w:r w:rsidR="00317830" w:rsidRPr="00F83770">
        <w:t xml:space="preserve">The width of the band is further increased in a step of one pixel until the CR of the reconstructed phase target is above the Rayleigh criterion. For instance, when the phase value of the band is set to </w:t>
      </w:r>
      <w:r w:rsidR="004E0C0C" w:rsidRPr="00F83770">
        <w:t xml:space="preserve">π </w:t>
      </w:r>
      <w:r w:rsidR="00317830" w:rsidRPr="00F83770">
        <w:t xml:space="preserve">and the width </w:t>
      </w:r>
      <w:r w:rsidR="0066608A">
        <w:t>of the band is two pixels (0.72</w:t>
      </w:r>
      <w:r w:rsidR="00317830" w:rsidRPr="00F83770">
        <w:t xml:space="preserve">μm), the CR of the reconstructed phase target is 24.2%. Then the width </w:t>
      </w:r>
      <w:proofErr w:type="gramStart"/>
      <w:r w:rsidR="00317830" w:rsidRPr="00F83770">
        <w:t xml:space="preserve">is </w:t>
      </w:r>
      <w:r w:rsidR="0066608A">
        <w:t>increased</w:t>
      </w:r>
      <w:proofErr w:type="gramEnd"/>
      <w:r w:rsidR="0066608A">
        <w:t xml:space="preserve"> to three pixels (1.08</w:t>
      </w:r>
      <w:r w:rsidR="00317830" w:rsidRPr="00F83770">
        <w:t xml:space="preserve">μm), </w:t>
      </w:r>
      <w:r w:rsidR="002F6C57" w:rsidRPr="00F83770">
        <w:t xml:space="preserve">and </w:t>
      </w:r>
      <w:r w:rsidR="0066608A">
        <w:t>the CR is increased to 51.4</w:t>
      </w:r>
      <w:r w:rsidR="00317830" w:rsidRPr="00F83770">
        <w:t>%, which means the resolut</w:t>
      </w:r>
      <w:r w:rsidR="0066608A">
        <w:t>ion limit of the system is 1.08</w:t>
      </w:r>
      <w:r w:rsidR="00317830" w:rsidRPr="00F83770">
        <w:t xml:space="preserve">μm for </w:t>
      </w:r>
      <w:r w:rsidR="002F6C57" w:rsidRPr="00F83770">
        <w:t xml:space="preserve">an </w:t>
      </w:r>
      <w:r w:rsidR="00317830" w:rsidRPr="00F83770">
        <w:t>ideal</w:t>
      </w:r>
      <w:r w:rsidR="002F6C57" w:rsidRPr="00F83770">
        <w:t xml:space="preserve"> homogeneous</w:t>
      </w:r>
      <w:r w:rsidR="00317830" w:rsidRPr="00F83770">
        <w:t xml:space="preserve"> object with </w:t>
      </w:r>
      <w:r w:rsidR="002F6C57" w:rsidRPr="00F83770">
        <w:t xml:space="preserve">a </w:t>
      </w:r>
      <w:r w:rsidR="00317830" w:rsidRPr="00F83770">
        <w:t xml:space="preserve">phase </w:t>
      </w:r>
      <w:r w:rsidR="004E0C0C" w:rsidRPr="00F83770">
        <w:t>shift</w:t>
      </w:r>
      <w:r w:rsidR="00317830" w:rsidRPr="00F83770">
        <w:t xml:space="preserve"> of </w:t>
      </w:r>
      <w:r w:rsidR="002F6C57" w:rsidRPr="00F83770">
        <w:t>π</w:t>
      </w:r>
      <w:r w:rsidR="00317830" w:rsidRPr="00F83770">
        <w:t>.</w:t>
      </w:r>
      <w:r w:rsidR="004E0C0C" w:rsidRPr="00F83770">
        <w:t xml:space="preserve"> We measured the resolution limit for phase value from 0.1</w:t>
      </w:r>
      <w:r w:rsidR="0066608A" w:rsidRPr="00F83770">
        <w:t>π</w:t>
      </w:r>
      <w:r w:rsidR="004E0C0C" w:rsidRPr="00F83770">
        <w:t xml:space="preserve"> to</w:t>
      </w:r>
      <w:r w:rsidR="00A74786" w:rsidRPr="00F83770">
        <w:t xml:space="preserve"> </w:t>
      </w:r>
      <w:r w:rsidR="0066608A">
        <w:t>1.9</w:t>
      </w:r>
      <w:r w:rsidR="004E0C0C" w:rsidRPr="00F83770">
        <w:t>π</w:t>
      </w:r>
      <w:r w:rsidR="006447D2" w:rsidRPr="00F83770">
        <w:t xml:space="preserve"> </w:t>
      </w:r>
      <w:r w:rsidR="006447D2" w:rsidRPr="00F83770">
        <w:rPr>
          <w:rFonts w:hint="eastAsia"/>
          <w:lang w:eastAsia="zh-CN"/>
        </w:rPr>
        <w:t>at</w:t>
      </w:r>
      <w:r w:rsidR="004E0C0C" w:rsidRPr="00F83770">
        <w:t xml:space="preserve"> a step of 0.1π, and the result </w:t>
      </w:r>
      <w:proofErr w:type="gramStart"/>
      <w:r w:rsidR="004E0C0C" w:rsidRPr="00F83770">
        <w:t>is demonstrated</w:t>
      </w:r>
      <w:proofErr w:type="gramEnd"/>
      <w:r w:rsidR="004E0C0C" w:rsidRPr="00F83770">
        <w:t xml:space="preserve"> in Fig. S</w:t>
      </w:r>
      <w:r w:rsidR="002B7A29" w:rsidRPr="00F83770">
        <w:t>4</w:t>
      </w:r>
      <w:r w:rsidR="00980389">
        <w:t>e</w:t>
      </w:r>
      <w:r w:rsidR="004E0C0C" w:rsidRPr="00F83770">
        <w:t xml:space="preserve"> and Fig. 4</w:t>
      </w:r>
      <w:r w:rsidR="00980389">
        <w:t>f</w:t>
      </w:r>
      <w:r w:rsidR="004E0C0C" w:rsidRPr="00F83770">
        <w:t>.</w:t>
      </w:r>
    </w:p>
    <w:p w14:paraId="255DB0E3" w14:textId="484014C9" w:rsidR="00B24E9D" w:rsidRPr="00B92471" w:rsidRDefault="00B24E9D" w:rsidP="00697611">
      <w:pPr>
        <w:pStyle w:val="SMText"/>
        <w:ind w:firstLine="0"/>
      </w:pPr>
    </w:p>
    <w:p w14:paraId="622D9BDC" w14:textId="4643340A" w:rsidR="00B92471" w:rsidRPr="00FF2685" w:rsidRDefault="0001440C" w:rsidP="00B92471">
      <w:pPr>
        <w:pStyle w:val="SMSubheading"/>
        <w:rPr>
          <w:b/>
          <w:u w:val="single"/>
        </w:rPr>
      </w:pPr>
      <w:r w:rsidRPr="00FF2685">
        <w:rPr>
          <w:b/>
          <w:u w:val="single"/>
        </w:rPr>
        <w:t>Quantitative phase measurement on a digital holographic microscope (DHM)</w:t>
      </w:r>
    </w:p>
    <w:p w14:paraId="751052A7" w14:textId="77777777" w:rsidR="00FF2685" w:rsidRPr="00B92471" w:rsidRDefault="00FF2685" w:rsidP="00FF2685">
      <w:pPr>
        <w:pStyle w:val="SMHeading"/>
        <w:jc w:val="center"/>
      </w:pPr>
      <w:r w:rsidRPr="00B92471">
        <w:rPr>
          <w:noProof/>
          <w:lang w:eastAsia="zh-CN"/>
        </w:rPr>
        <w:drawing>
          <wp:inline distT="0" distB="0" distL="0" distR="0" wp14:anchorId="3D9976A9" wp14:editId="436A0A42">
            <wp:extent cx="2540014" cy="2886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descr="S1_resolution"/>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2540014" cy="2886075"/>
                    </a:xfrm>
                    <a:prstGeom prst="rect">
                      <a:avLst/>
                    </a:prstGeom>
                    <a:noFill/>
                    <a:ln>
                      <a:noFill/>
                    </a:ln>
                  </pic:spPr>
                </pic:pic>
              </a:graphicData>
            </a:graphic>
          </wp:inline>
        </w:drawing>
      </w:r>
    </w:p>
    <w:p w14:paraId="0E3FB899" w14:textId="45573365" w:rsidR="00FF2685" w:rsidRPr="00B92471" w:rsidRDefault="00FF2685" w:rsidP="00FF2685">
      <w:pPr>
        <w:pStyle w:val="SMHeading"/>
      </w:pPr>
      <w:r w:rsidRPr="00B92471">
        <w:t>Fig. S</w:t>
      </w:r>
      <w:r w:rsidR="007A6062">
        <w:t>5</w:t>
      </w:r>
      <w:r w:rsidRPr="00B92471">
        <w:t xml:space="preserve">. Experimental setup of the digital holographic microscope.  </w:t>
      </w:r>
      <w:r w:rsidRPr="00B92471">
        <w:rPr>
          <w:b w:val="0"/>
        </w:rPr>
        <w:t>SLD, superluminescent diode; L1-L3, lenses; TL, tube lens; BS1, BS2, beamsplitters; MO, microscope objective; CAM, camera.</w:t>
      </w:r>
    </w:p>
    <w:p w14:paraId="22BC3952" w14:textId="5A0E9E73" w:rsidR="00FF2685" w:rsidRDefault="00FF2685" w:rsidP="0001440C">
      <w:pPr>
        <w:pStyle w:val="SMText"/>
        <w:ind w:firstLine="0"/>
      </w:pPr>
    </w:p>
    <w:p w14:paraId="2FD07353" w14:textId="7D2B3624" w:rsidR="00C47AAD" w:rsidRDefault="0001440C" w:rsidP="00F07DE4">
      <w:pPr>
        <w:pStyle w:val="SMText"/>
        <w:ind w:firstLine="0"/>
        <w:jc w:val="both"/>
      </w:pPr>
      <w:r>
        <w:t>A DHM is implemented as a reference tool to measure the quantitative phase shift of the sample. The optical set</w:t>
      </w:r>
      <w:r w:rsidR="002B7A29">
        <w:t>up of the DHM is shown in Fig.S5</w:t>
      </w:r>
      <w:r>
        <w:t xml:space="preserve">. A superluminescent diode (SLD; 450nm; EXALOS AG, Switzerland), a low-coherence light source, is implemented to reduce the speckles in the phase reconstructions. A </w:t>
      </w:r>
      <w:proofErr w:type="gramStart"/>
      <w:r>
        <w:t>40x</w:t>
      </w:r>
      <w:proofErr w:type="gramEnd"/>
      <w:r>
        <w:t xml:space="preserve"> microscope objective (0.65 NA; Plan Achromat Objective, </w:t>
      </w:r>
      <w:r>
        <w:lastRenderedPageBreak/>
        <w:t>Olympus) is used to imag</w:t>
      </w:r>
      <w:r w:rsidR="00EB63E2">
        <w:t>e the PAAm beads shown in Fig. 5</w:t>
      </w:r>
      <w:r w:rsidR="00980389">
        <w:t>a in the main text</w:t>
      </w:r>
      <w:r>
        <w:t xml:space="preserve">. A </w:t>
      </w:r>
      <w:proofErr w:type="gramStart"/>
      <w:r>
        <w:t>20</w:t>
      </w:r>
      <w:proofErr w:type="gramEnd"/>
      <w:r w:rsidR="00A00A4C" w:rsidRPr="005350A0">
        <w:t>×</w:t>
      </w:r>
      <w:r>
        <w:t xml:space="preserve"> microscope objective (0.4 NA; Plan Achromat Objective, Olympus) is used to image the HeLa cells shown in Fig. </w:t>
      </w:r>
      <w:r w:rsidR="00EB63E2">
        <w:t>6</w:t>
      </w:r>
      <w:r w:rsidR="00980389">
        <w:t>d in the main text</w:t>
      </w:r>
      <w:r>
        <w:t>. The DHM is based on a Michelson interferometer. To match the optical path length of the object and reference beam, a mirror is mounted on a motorized stage for dynamic precise control of the path length of the reference beam. The second beamsplitter (BS2) is slightly tilted for off-axis holography, and the holographic reconstruction is based on the spatial filtering</w:t>
      </w:r>
      <w:r w:rsidR="006566FE">
        <w:fldChar w:fldCharType="begin" w:fldLock="1"/>
      </w:r>
      <w:r w:rsidR="00D66ED4">
        <w:instrText>ADDIN CSL_CITATION {"citationItems":[{"id":"ITEM-1","itemData":{"author":[{"dropping-particle":"","family":"Cuche","given":"Etienne","non-dropping-particle":"","parse-names":false,"suffix":""},{"dropping-particle":"","family":"Marquet","given":"Pierre","non-dropping-particle":"","parse-names":false,"suffix":""},{"dropping-particle":"","family":"Depeursinge","given":"Christian","non-dropping-particle":"","parse-names":false,"suffix":""}],"container-title":"Applied optics","id":"ITEM-1","issue":"23","issued":{"date-parts":[["2000"]]},"page":"4070-4075","publisher":"Optical Society of America","title":"Spatial filtering for zero-order and twin-image elimination in digital off-axis holography","type":"article-journal","volume":"39"},"uris":["http://www.mendeley.com/documents/?uuid=65931315-cb75-44e0-b0bf-278edd137b08"]}],"mendeley":{"formattedCitation":"&lt;sup&gt;5&lt;/sup&gt;","plainTextFormattedCitation":"5","previouslyFormattedCitation":"&lt;sup&gt;4&lt;/sup&gt;"},"properties":{"noteIndex":0},"schema":"https://github.com/citation-style-language/schema/raw/master/csl-citation.json"}</w:instrText>
      </w:r>
      <w:r w:rsidR="006566FE">
        <w:fldChar w:fldCharType="separate"/>
      </w:r>
      <w:r w:rsidR="00D66ED4" w:rsidRPr="00D66ED4">
        <w:rPr>
          <w:noProof/>
          <w:vertAlign w:val="superscript"/>
        </w:rPr>
        <w:t>5</w:t>
      </w:r>
      <w:r w:rsidR="006566FE">
        <w:fldChar w:fldCharType="end"/>
      </w:r>
      <w:r w:rsidR="006566FE">
        <w:t xml:space="preserve"> </w:t>
      </w:r>
      <w:r>
        <w:t>and angular spectrum method</w:t>
      </w:r>
      <w:r w:rsidR="006566FE">
        <w:fldChar w:fldCharType="begin" w:fldLock="1"/>
      </w:r>
      <w:r w:rsidR="00D66ED4">
        <w:instrText>ADDIN CSL_CITATION {"citationItems":[{"id":"ITEM-1","itemData":{"DOI":"10.1016/J.RINP.2019.102910","ISSN":"2211-3797","abstract":"Off-axis digital holographic microscopy (DHM) is a significant quantitative phase imaging (QPI) modality in a single shot. However, the reconstructed quality of the image in the off-axis DHM is governed by the spatial filtering in the spectral domain of a hologram. In this study, we develop an automatic cross filtering method to automatically extract the 1st order term, thus achieving more useful high frequency information but less interference information from components of zero and -1st order. In contrast to the state-of-the-art filter, the proposed filter can realize high image quality at high speed by incorporating the division algorithm. Some experiments are conducted to prove the feasibility and validity of the proposed method.","author":[{"dropping-particle":"","family":"Zhong","given":"Zhi","non-dropping-particle":"","parse-names":false,"suffix":""},{"dropping-particle":"","family":"Zhao","given":"Hongjie","non-dropping-particle":"","parse-names":false,"suffix":""},{"dropping-particle":"","family":"Cao","given":"Liangcai","non-dropping-particle":"","parse-names":false,"suffix":""},{"dropping-particle":"","family":"Shan","given":"Mingguang","non-dropping-particle":"","parse-names":false,"suffix":""},{"dropping-particle":"","family":"Liu","given":"Bin","non-dropping-particle":"","parse-names":false,"suffix":""},{"dropping-particle":"","family":"Lu","given":"Wenlong","non-dropping-particle":"","parse-names":false,"suffix":""},{"dropping-particle":"","family":"Xie","given":"Hong","non-dropping-particle":"","parse-names":false,"suffix":""}],"container-title":"Results in Physics","id":"ITEM-1","issued":{"date-parts":[["2020","3","1"]]},"page":"102910","publisher":"Elsevier","title":"Automatic cross filtering for off-axis digital holographic microscopy","type":"article-journal","volume":"16"},"uris":["http://www.mendeley.com/documents/?uuid=4ddc4b74-6fe9-3054-8c94-e31a393bd9df"]}],"mendeley":{"formattedCitation":"&lt;sup&gt;8&lt;/sup&gt;","plainTextFormattedCitation":"8","previouslyFormattedCitation":"&lt;sup&gt;9&lt;/sup&gt;"},"properties":{"noteIndex":0},"schema":"https://github.com/citation-style-language/schema/raw/master/csl-citation.json"}</w:instrText>
      </w:r>
      <w:r w:rsidR="006566FE">
        <w:fldChar w:fldCharType="separate"/>
      </w:r>
      <w:r w:rsidR="00D66ED4" w:rsidRPr="00D66ED4">
        <w:rPr>
          <w:noProof/>
          <w:vertAlign w:val="superscript"/>
        </w:rPr>
        <w:t>8</w:t>
      </w:r>
      <w:r w:rsidR="006566FE">
        <w:fldChar w:fldCharType="end"/>
      </w:r>
      <w:r>
        <w:t>. The reconstructed phase image is subtracted by the background to get the quantitative phase shift. The corresponding 3D OPD map</w:t>
      </w:r>
      <w:r w:rsidR="00482079">
        <w:t>s</w:t>
      </w:r>
      <w:r>
        <w:t xml:space="preserve"> in Fig. 5</w:t>
      </w:r>
      <w:r w:rsidR="00980389">
        <w:t>a</w:t>
      </w:r>
      <w:r>
        <w:t xml:space="preserve"> and 6</w:t>
      </w:r>
      <w:r w:rsidR="00980389">
        <w:t>d</w:t>
      </w:r>
      <w:r w:rsidR="00482079">
        <w:t xml:space="preserve"> </w:t>
      </w:r>
      <w:proofErr w:type="gramStart"/>
      <w:r w:rsidR="00482079">
        <w:t>are</w:t>
      </w:r>
      <w:r>
        <w:t xml:space="preserve"> calculated</w:t>
      </w:r>
      <w:proofErr w:type="gramEnd"/>
      <w:r>
        <w:t xml:space="preserve"> from the phase shift.</w:t>
      </w:r>
    </w:p>
    <w:p w14:paraId="55205CD4" w14:textId="77777777" w:rsidR="0001440C" w:rsidRDefault="0001440C" w:rsidP="0001440C">
      <w:pPr>
        <w:pStyle w:val="SMText"/>
        <w:ind w:firstLine="0"/>
      </w:pPr>
    </w:p>
    <w:p w14:paraId="560A0FDA" w14:textId="57B40F1F" w:rsidR="00C47AAD" w:rsidRPr="006F4EAD" w:rsidRDefault="002F6C57" w:rsidP="00C47AAD">
      <w:pPr>
        <w:pStyle w:val="SMSubheading"/>
        <w:rPr>
          <w:b/>
          <w:u w:val="single"/>
        </w:rPr>
      </w:pPr>
      <w:r>
        <w:rPr>
          <w:b/>
          <w:u w:val="single"/>
        </w:rPr>
        <w:t>Two-dimensional (2D)</w:t>
      </w:r>
      <w:r w:rsidR="00C47AAD" w:rsidRPr="006F4EAD">
        <w:rPr>
          <w:b/>
          <w:u w:val="single"/>
        </w:rPr>
        <w:t xml:space="preserve"> </w:t>
      </w:r>
      <w:r>
        <w:rPr>
          <w:b/>
          <w:u w:val="single"/>
        </w:rPr>
        <w:t>i</w:t>
      </w:r>
      <w:r w:rsidR="00C47AAD" w:rsidRPr="006F4EAD">
        <w:rPr>
          <w:b/>
          <w:u w:val="single"/>
        </w:rPr>
        <w:t>mage correlation coefficient</w:t>
      </w:r>
    </w:p>
    <w:p w14:paraId="6898FF94" w14:textId="03C3D3C6" w:rsidR="00C47AAD" w:rsidRDefault="00C47AAD" w:rsidP="00F07DE4">
      <w:pPr>
        <w:pStyle w:val="SMText"/>
        <w:ind w:firstLine="0"/>
        <w:jc w:val="both"/>
      </w:pPr>
      <w:r w:rsidRPr="00C47AAD">
        <w:t>The 2D correlation coefficient is employed to characterize the fidelity of reconstructed amplitude images. Hence, for a normalized image</w:t>
      </w:r>
      <w:r w:rsidRPr="00C47AAD">
        <w:rPr>
          <w:position w:val="-10"/>
        </w:rPr>
        <w:object w:dxaOrig="800" w:dyaOrig="320" w14:anchorId="37D706B8">
          <v:shape id="_x0000_i1084" type="#_x0000_t75" style="width:40.5pt;height:15.75pt" o:ole="">
            <v:imagedata r:id="rId131" o:title=""/>
          </v:shape>
          <o:OLEObject Type="Embed" ProgID="Equation.DSMT4" ShapeID="_x0000_i1084" DrawAspect="Content" ObjectID="_1716709396" r:id="rId132"/>
        </w:object>
      </w:r>
      <w:r>
        <w:t xml:space="preserve"> </w:t>
      </w:r>
      <w:r w:rsidRPr="00C47AAD">
        <w:t>, the correlation coefficient</w:t>
      </w:r>
      <w:r w:rsidR="00F13FA4">
        <w:t xml:space="preserve"> (</w:t>
      </w:r>
      <w:r w:rsidR="009A2DE0">
        <w:t>CC</w:t>
      </w:r>
      <w:r w:rsidR="00F13FA4">
        <w:t>)</w:t>
      </w:r>
      <w:r w:rsidRPr="00C47AAD">
        <w:t xml:space="preserve"> between the reference </w:t>
      </w:r>
      <w:proofErr w:type="gramStart"/>
      <w:r w:rsidRPr="00C47AAD">
        <w:t>image</w:t>
      </w:r>
      <w:proofErr w:type="gramEnd"/>
      <w:r w:rsidRPr="00C47AAD">
        <w:t xml:space="preserve"> </w:t>
      </w:r>
      <w:r w:rsidRPr="00C47AAD">
        <w:rPr>
          <w:position w:val="-10"/>
        </w:rPr>
        <w:object w:dxaOrig="740" w:dyaOrig="320" w14:anchorId="4F29991C">
          <v:shape id="_x0000_i1085" type="#_x0000_t75" style="width:36.75pt;height:15.75pt" o:ole="">
            <v:imagedata r:id="rId133" o:title=""/>
          </v:shape>
          <o:OLEObject Type="Embed" ProgID="Equation.DSMT4" ShapeID="_x0000_i1085" DrawAspect="Content" ObjectID="_1716709397" r:id="rId134"/>
        </w:object>
      </w:r>
      <w:r w:rsidRPr="00C47AAD">
        <w:t xml:space="preserve"> is expressed as</w:t>
      </w:r>
    </w:p>
    <w:p w14:paraId="4F012FBB" w14:textId="4D98B3AF" w:rsidR="00C47AAD" w:rsidRPr="00C47AAD" w:rsidRDefault="00C47AAD" w:rsidP="00C47AAD">
      <w:pPr>
        <w:pStyle w:val="MTDisplayEquation"/>
      </w:pPr>
      <w:r>
        <w:tab/>
      </w:r>
      <w:r w:rsidR="009A2DE0" w:rsidRPr="00C47AAD">
        <w:rPr>
          <w:position w:val="-68"/>
        </w:rPr>
        <w:object w:dxaOrig="3580" w:dyaOrig="1400" w14:anchorId="2308B871">
          <v:shape id="_x0000_i1086" type="#_x0000_t75" style="width:179.25pt;height:71.25pt" o:ole="">
            <v:imagedata r:id="rId135" o:title=""/>
          </v:shape>
          <o:OLEObject Type="Embed" ProgID="Equation.DSMT4" ShapeID="_x0000_i1086" DrawAspect="Content" ObjectID="_1716709398" r:id="rId1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76C2D">
          <w:rPr>
            <w:noProof/>
          </w:rPr>
          <w:instrText>13</w:instrText>
        </w:r>
      </w:fldSimple>
      <w:r>
        <w:instrText>)</w:instrText>
      </w:r>
      <w:r>
        <w:fldChar w:fldCharType="end"/>
      </w:r>
    </w:p>
    <w:p w14:paraId="6A6B1DB9" w14:textId="0DC37A43" w:rsidR="00C47AAD" w:rsidRDefault="00C47AAD" w:rsidP="00F07DE4">
      <w:pPr>
        <w:pStyle w:val="SMText"/>
        <w:ind w:firstLine="0"/>
        <w:jc w:val="both"/>
      </w:pPr>
      <w:proofErr w:type="gramStart"/>
      <w:r w:rsidRPr="00C47AAD">
        <w:t>where</w:t>
      </w:r>
      <w:proofErr w:type="gramEnd"/>
      <w:r w:rsidRPr="00C47AAD">
        <w:t xml:space="preserve"> </w:t>
      </w:r>
      <w:r w:rsidRPr="00C47AAD">
        <w:rPr>
          <w:position w:val="-10"/>
        </w:rPr>
        <w:object w:dxaOrig="800" w:dyaOrig="360" w14:anchorId="7C7C8392">
          <v:shape id="_x0000_i1087" type="#_x0000_t75" style="width:40.5pt;height:18pt" o:ole="">
            <v:imagedata r:id="rId137" o:title=""/>
          </v:shape>
          <o:OLEObject Type="Embed" ProgID="Equation.DSMT4" ShapeID="_x0000_i1087" DrawAspect="Content" ObjectID="_1716709399" r:id="rId138"/>
        </w:object>
      </w:r>
      <w:r w:rsidRPr="00C47AAD">
        <w:t xml:space="preserve"> and </w:t>
      </w:r>
      <w:r w:rsidRPr="00C47AAD">
        <w:rPr>
          <w:position w:val="-10"/>
        </w:rPr>
        <w:object w:dxaOrig="740" w:dyaOrig="380" w14:anchorId="4FD064C2">
          <v:shape id="_x0000_i1088" type="#_x0000_t75" style="width:36.75pt;height:19.5pt" o:ole="">
            <v:imagedata r:id="rId139" o:title=""/>
          </v:shape>
          <o:OLEObject Type="Embed" ProgID="Equation.DSMT4" ShapeID="_x0000_i1088" DrawAspect="Content" ObjectID="_1716709400" r:id="rId140"/>
        </w:object>
      </w:r>
      <w:r w:rsidRPr="00C47AAD">
        <w:t xml:space="preserve"> is the mean value of the reconstructed image and the reference image respectively, and </w:t>
      </w:r>
      <w:r w:rsidR="00AC295A" w:rsidRPr="00AC295A">
        <w:rPr>
          <w:position w:val="-6"/>
        </w:rPr>
        <w:object w:dxaOrig="200" w:dyaOrig="220" w14:anchorId="08B655E6">
          <v:shape id="_x0000_i1089" type="#_x0000_t75" style="width:8.25pt;height:12pt" o:ole="">
            <v:imagedata r:id="rId141" o:title=""/>
          </v:shape>
          <o:OLEObject Type="Embed" ProgID="Equation.DSMT4" ShapeID="_x0000_i1089" DrawAspect="Content" ObjectID="_1716709401" r:id="rId142"/>
        </w:object>
      </w:r>
      <w:r w:rsidRPr="00C47AAD">
        <w:t xml:space="preserve"> is the total number of pixels.</w:t>
      </w:r>
    </w:p>
    <w:p w14:paraId="5E5EE509" w14:textId="3ECDA536" w:rsidR="00A819AB" w:rsidRDefault="00A819AB" w:rsidP="00F07DE4">
      <w:pPr>
        <w:pStyle w:val="SMText"/>
        <w:ind w:firstLine="0"/>
        <w:jc w:val="both"/>
      </w:pPr>
    </w:p>
    <w:p w14:paraId="6DE22F96" w14:textId="2D296EE2" w:rsidR="00A819AB" w:rsidRPr="00FF2685" w:rsidRDefault="00A819AB" w:rsidP="00F07DE4">
      <w:pPr>
        <w:jc w:val="both"/>
        <w:rPr>
          <w:b/>
          <w:u w:val="single"/>
        </w:rPr>
      </w:pPr>
      <w:r w:rsidRPr="00FF2685">
        <w:rPr>
          <w:b/>
          <w:u w:val="single"/>
        </w:rPr>
        <w:t xml:space="preserve">Glass beads flow </w:t>
      </w:r>
    </w:p>
    <w:p w14:paraId="7DFC2328" w14:textId="71CCB6CA" w:rsidR="008015B9" w:rsidRDefault="0082636F" w:rsidP="00F07DE4">
      <w:pPr>
        <w:pStyle w:val="SMText"/>
        <w:ind w:firstLine="0"/>
        <w:jc w:val="both"/>
        <w:rPr>
          <w:rFonts w:eastAsia="Times New Roman"/>
          <w:szCs w:val="24"/>
        </w:rPr>
      </w:pPr>
      <w:r>
        <w:t>1mg g</w:t>
      </w:r>
      <w:r w:rsidR="00A819AB">
        <w:t xml:space="preserve">lass beads </w:t>
      </w:r>
      <w:r w:rsidR="00387AA9">
        <w:t>(</w:t>
      </w:r>
      <w:r w:rsidR="00387AA9" w:rsidRPr="00387AA9">
        <w:t>Dantec Dynamics</w:t>
      </w:r>
      <w:r w:rsidR="00387AA9">
        <w:t>, Denmark)</w:t>
      </w:r>
      <w:r>
        <w:t xml:space="preserve"> </w:t>
      </w:r>
      <w:proofErr w:type="gramStart"/>
      <w:r w:rsidR="005B2857">
        <w:t>are</w:t>
      </w:r>
      <w:r w:rsidR="006E1843">
        <w:t xml:space="preserve"> suspended</w:t>
      </w:r>
      <w:proofErr w:type="gramEnd"/>
      <w:r w:rsidR="006E1843">
        <w:t xml:space="preserve"> in 0.5</w:t>
      </w:r>
      <w:r>
        <w:t xml:space="preserve">ml </w:t>
      </w:r>
      <w:r w:rsidRPr="0082636F">
        <w:t xml:space="preserve">Dulbecco’s </w:t>
      </w:r>
      <w:r w:rsidR="006E1843">
        <w:t>phosphate-</w:t>
      </w:r>
      <w:r w:rsidRPr="0082636F">
        <w:t>buffered sali</w:t>
      </w:r>
      <w:r w:rsidR="0053605D">
        <w:t>ne (DPBS) (</w:t>
      </w:r>
      <w:proofErr w:type="spellStart"/>
      <w:r w:rsidR="0053605D">
        <w:t>Thermo</w:t>
      </w:r>
      <w:proofErr w:type="spellEnd"/>
      <w:r w:rsidR="0053605D">
        <w:t xml:space="preserve"> Fisher, USA). Sizes of glass beads var</w:t>
      </w:r>
      <w:r w:rsidR="005B2857">
        <w:t>y</w:t>
      </w:r>
      <w:r w:rsidR="0053605D">
        <w:t xml:space="preserve"> from 2</w:t>
      </w:r>
      <w:r w:rsidR="0053605D" w:rsidRPr="00807E5A">
        <w:t>μm</w:t>
      </w:r>
      <w:r w:rsidR="0053605D">
        <w:t xml:space="preserve"> to 20</w:t>
      </w:r>
      <w:r w:rsidR="0053605D" w:rsidRPr="00807E5A">
        <w:t>μm</w:t>
      </w:r>
      <w:r w:rsidR="0066608A">
        <w:t xml:space="preserve"> and the mean diameter is 10</w:t>
      </w:r>
      <w:r w:rsidR="0053605D" w:rsidRPr="00807E5A">
        <w:t>μm</w:t>
      </w:r>
      <w:r w:rsidR="0053605D">
        <w:t xml:space="preserve">. </w:t>
      </w:r>
      <w:r w:rsidR="00154E3A">
        <w:rPr>
          <w:rFonts w:eastAsia="Times New Roman"/>
          <w:szCs w:val="24"/>
        </w:rPr>
        <w:t>The suspension is pumped into a microchannel constantly by a s</w:t>
      </w:r>
      <w:r w:rsidR="00154E3A" w:rsidRPr="00952ADD">
        <w:rPr>
          <w:rFonts w:eastAsia="Times New Roman"/>
          <w:szCs w:val="24"/>
        </w:rPr>
        <w:t>yringe</w:t>
      </w:r>
      <w:r w:rsidR="00154E3A">
        <w:rPr>
          <w:rFonts w:eastAsia="Times New Roman"/>
          <w:szCs w:val="24"/>
        </w:rPr>
        <w:t>.</w:t>
      </w:r>
      <w:r w:rsidR="00D64AE1">
        <w:rPr>
          <w:rFonts w:eastAsia="Times New Roman"/>
          <w:szCs w:val="24"/>
        </w:rPr>
        <w:t xml:space="preserve"> The height of the microchannel (</w:t>
      </w:r>
      <w:r w:rsidR="008015B9" w:rsidRPr="008015B9">
        <w:rPr>
          <w:rFonts w:eastAsia="Times New Roman"/>
          <w:szCs w:val="24"/>
        </w:rPr>
        <w:t>µ-Slide</w:t>
      </w:r>
      <w:r w:rsidR="00D64AE1">
        <w:rPr>
          <w:rFonts w:eastAsia="Times New Roman"/>
          <w:szCs w:val="24"/>
        </w:rPr>
        <w:t xml:space="preserve"> </w:t>
      </w:r>
      <w:r w:rsidR="00D64AE1" w:rsidRPr="00D64AE1">
        <w:rPr>
          <w:rFonts w:eastAsia="Times New Roman"/>
          <w:szCs w:val="24"/>
        </w:rPr>
        <w:t>Luer</w:t>
      </w:r>
      <w:r w:rsidR="00D64AE1">
        <w:rPr>
          <w:rFonts w:eastAsia="Times New Roman"/>
          <w:szCs w:val="24"/>
        </w:rPr>
        <w:t xml:space="preserve">, </w:t>
      </w:r>
      <w:r w:rsidR="00D64AE1" w:rsidRPr="00D64AE1">
        <w:rPr>
          <w:rFonts w:eastAsia="Times New Roman"/>
          <w:szCs w:val="24"/>
        </w:rPr>
        <w:t>ibidi GmbH</w:t>
      </w:r>
      <w:r w:rsidR="00D64AE1">
        <w:rPr>
          <w:rFonts w:eastAsia="Times New Roman"/>
          <w:szCs w:val="24"/>
        </w:rPr>
        <w:t>, Germany) is 100</w:t>
      </w:r>
      <w:r w:rsidR="00D64AE1" w:rsidRPr="008015B9">
        <w:rPr>
          <w:rFonts w:eastAsia="Times New Roman"/>
          <w:szCs w:val="24"/>
        </w:rPr>
        <w:t>μm</w:t>
      </w:r>
      <w:r w:rsidR="00D64AE1">
        <w:rPr>
          <w:rFonts w:eastAsia="Times New Roman"/>
          <w:szCs w:val="24"/>
        </w:rPr>
        <w:t xml:space="preserve"> and the channel volume is 25μl. </w:t>
      </w:r>
    </w:p>
    <w:p w14:paraId="5C669981" w14:textId="796B5A64" w:rsidR="003210B5" w:rsidRDefault="003210B5" w:rsidP="00F07DE4">
      <w:pPr>
        <w:pStyle w:val="SMText"/>
        <w:ind w:firstLine="0"/>
        <w:jc w:val="both"/>
        <w:rPr>
          <w:rFonts w:eastAsia="Times New Roman"/>
          <w:szCs w:val="24"/>
        </w:rPr>
      </w:pPr>
    </w:p>
    <w:p w14:paraId="068F0B40" w14:textId="77777777" w:rsidR="003210B5" w:rsidRDefault="003210B5" w:rsidP="003210B5">
      <w:pPr>
        <w:pStyle w:val="Acknowledgement"/>
        <w:spacing w:before="0"/>
        <w:ind w:left="0" w:firstLine="0"/>
        <w:jc w:val="center"/>
      </w:pPr>
      <w:r>
        <w:rPr>
          <w:noProof/>
          <w:lang w:eastAsia="zh-CN"/>
        </w:rPr>
        <w:lastRenderedPageBreak/>
        <w:drawing>
          <wp:inline distT="0" distB="0" distL="0" distR="0" wp14:anchorId="2619A860" wp14:editId="0B127EDF">
            <wp:extent cx="5668513" cy="423137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5" descr="fig"/>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l="1242"/>
                    <a:stretch/>
                  </pic:blipFill>
                  <pic:spPr bwMode="auto">
                    <a:xfrm>
                      <a:off x="0" y="0"/>
                      <a:ext cx="5669004" cy="4231741"/>
                    </a:xfrm>
                    <a:prstGeom prst="rect">
                      <a:avLst/>
                    </a:prstGeom>
                    <a:noFill/>
                    <a:ln>
                      <a:noFill/>
                    </a:ln>
                    <a:extLst>
                      <a:ext uri="{53640926-AAD7-44D8-BBD7-CCE9431645EC}">
                        <a14:shadowObscured xmlns:a14="http://schemas.microsoft.com/office/drawing/2010/main"/>
                      </a:ext>
                    </a:extLst>
                  </pic:spPr>
                </pic:pic>
              </a:graphicData>
            </a:graphic>
          </wp:inline>
        </w:drawing>
      </w:r>
    </w:p>
    <w:p w14:paraId="38AF3798" w14:textId="77777777" w:rsidR="003210B5" w:rsidRDefault="003210B5" w:rsidP="003210B5">
      <w:pPr>
        <w:pStyle w:val="Acknowledgement"/>
        <w:spacing w:before="0"/>
        <w:ind w:firstLine="0"/>
      </w:pPr>
    </w:p>
    <w:p w14:paraId="34F4958A" w14:textId="7EF77216" w:rsidR="003210B5" w:rsidRDefault="003210B5" w:rsidP="003210B5">
      <w:pPr>
        <w:pStyle w:val="Acknowledgement"/>
        <w:spacing w:before="0"/>
        <w:ind w:left="0" w:firstLine="0"/>
        <w:jc w:val="both"/>
      </w:pPr>
      <w:r w:rsidRPr="00950ED9">
        <w:rPr>
          <w:rFonts w:eastAsia="SimSun"/>
          <w:b/>
          <w:bCs/>
          <w:kern w:val="32"/>
        </w:rPr>
        <w:t>Fig. S</w:t>
      </w:r>
      <w:r w:rsidR="007A6062">
        <w:rPr>
          <w:rFonts w:eastAsia="SimSun"/>
          <w:b/>
          <w:bCs/>
          <w:kern w:val="32"/>
        </w:rPr>
        <w:t>6</w:t>
      </w:r>
      <w:r w:rsidRPr="00950ED9">
        <w:rPr>
          <w:rFonts w:eastAsia="SimSun"/>
          <w:b/>
          <w:bCs/>
          <w:kern w:val="32"/>
        </w:rPr>
        <w:t xml:space="preserve">. Comparison of off-axis holographic reconstruction and far-field speckle reconstruction. </w:t>
      </w:r>
      <w:r>
        <w:t>(</w:t>
      </w:r>
      <w:r w:rsidR="006E1843">
        <w:rPr>
          <w:b/>
        </w:rPr>
        <w:t>a</w:t>
      </w:r>
      <w:r>
        <w:t>) Off-axis hologram of a phase target captured at the facet on the detection side. (</w:t>
      </w:r>
      <w:r w:rsidR="006E1843">
        <w:rPr>
          <w:b/>
        </w:rPr>
        <w:t>b</w:t>
      </w:r>
      <w:r>
        <w:t xml:space="preserve">) Far-field speckle image of the phase target captured on the </w:t>
      </w:r>
      <w:proofErr w:type="gramStart"/>
      <w:r>
        <w:t>far-field</w:t>
      </w:r>
      <w:proofErr w:type="gramEnd"/>
      <w:r>
        <w:t xml:space="preserve"> of the detection side. (</w:t>
      </w:r>
      <w:proofErr w:type="gramStart"/>
      <w:r w:rsidR="006E1843">
        <w:rPr>
          <w:b/>
        </w:rPr>
        <w:t>c</w:t>
      </w:r>
      <w:r>
        <w:rPr>
          <w:b/>
        </w:rPr>
        <w:t>-</w:t>
      </w:r>
      <w:r w:rsidR="006E1843">
        <w:rPr>
          <w:b/>
        </w:rPr>
        <w:t>d</w:t>
      </w:r>
      <w:proofErr w:type="gramEnd"/>
      <w:r>
        <w:t>) Reconstructed amplitude image from the (</w:t>
      </w:r>
      <w:r w:rsidR="006E1843">
        <w:rPr>
          <w:b/>
        </w:rPr>
        <w:t>c</w:t>
      </w:r>
      <w:r>
        <w:t>) hologram (</w:t>
      </w:r>
      <w:r w:rsidR="006E1843">
        <w:rPr>
          <w:b/>
        </w:rPr>
        <w:t>d</w:t>
      </w:r>
      <w:r>
        <w:t>) speckle. (</w:t>
      </w:r>
      <w:proofErr w:type="gramStart"/>
      <w:r w:rsidR="006E1843">
        <w:rPr>
          <w:b/>
        </w:rPr>
        <w:t>e</w:t>
      </w:r>
      <w:r w:rsidRPr="00C5620D">
        <w:rPr>
          <w:b/>
        </w:rPr>
        <w:t>-</w:t>
      </w:r>
      <w:r w:rsidR="006E1843">
        <w:rPr>
          <w:b/>
        </w:rPr>
        <w:t>f</w:t>
      </w:r>
      <w:proofErr w:type="gramEnd"/>
      <w:r>
        <w:t>) Reconstructed phase image from the (</w:t>
      </w:r>
      <w:r w:rsidR="006E1843">
        <w:rPr>
          <w:b/>
        </w:rPr>
        <w:t>e</w:t>
      </w:r>
      <w:r>
        <w:t>) hologram (</w:t>
      </w:r>
      <w:r w:rsidR="006E1843">
        <w:rPr>
          <w:b/>
        </w:rPr>
        <w:t>f</w:t>
      </w:r>
      <w:r>
        <w:t>) speckle. (</w:t>
      </w:r>
      <w:proofErr w:type="gramStart"/>
      <w:r w:rsidR="006E1843">
        <w:rPr>
          <w:b/>
        </w:rPr>
        <w:t>g</w:t>
      </w:r>
      <w:r>
        <w:rPr>
          <w:b/>
        </w:rPr>
        <w:t>-</w:t>
      </w:r>
      <w:r w:rsidR="006E1843">
        <w:rPr>
          <w:b/>
        </w:rPr>
        <w:t>h</w:t>
      </w:r>
      <w:proofErr w:type="gramEnd"/>
      <w:r>
        <w:t xml:space="preserve">) Quantitative phase images of the target </w:t>
      </w:r>
      <w:proofErr w:type="gramStart"/>
      <w:r>
        <w:t>are retrieved</w:t>
      </w:r>
      <w:proofErr w:type="gramEnd"/>
      <w:r>
        <w:t xml:space="preserve"> from (</w:t>
      </w:r>
      <w:r w:rsidR="006E1843">
        <w:rPr>
          <w:b/>
        </w:rPr>
        <w:t>g</w:t>
      </w:r>
      <w:r>
        <w:t>) holographic (</w:t>
      </w:r>
      <w:r w:rsidR="006E1843">
        <w:rPr>
          <w:b/>
        </w:rPr>
        <w:t>h</w:t>
      </w:r>
      <w:r>
        <w:t>) speckl</w:t>
      </w:r>
      <w:r w:rsidR="0066608A">
        <w:t>e reconstruction. Scale bars 50</w:t>
      </w:r>
      <w:r w:rsidRPr="00807E5A">
        <w:t>μm</w:t>
      </w:r>
      <w:r>
        <w:t xml:space="preserve">. </w:t>
      </w:r>
    </w:p>
    <w:p w14:paraId="30C7F9DD" w14:textId="7787E750" w:rsidR="00950ED9" w:rsidRPr="00B92471" w:rsidRDefault="00950ED9" w:rsidP="00477182">
      <w:pPr>
        <w:pStyle w:val="SMcaption"/>
      </w:pPr>
    </w:p>
    <w:p w14:paraId="6357F49C" w14:textId="7288B63A" w:rsidR="00112C5B" w:rsidRPr="00B92471" w:rsidRDefault="00FA3B2F" w:rsidP="00F07DE4">
      <w:pPr>
        <w:pStyle w:val="SMHeading"/>
        <w:jc w:val="both"/>
      </w:pPr>
      <w:r>
        <w:t>Supplementary video</w:t>
      </w:r>
      <w:r w:rsidR="00112C5B" w:rsidRPr="00B92471">
        <w:t xml:space="preserve"> </w:t>
      </w:r>
      <w:r>
        <w:t>V</w:t>
      </w:r>
      <w:r w:rsidR="00112C5B" w:rsidRPr="00B92471">
        <w:t>1</w:t>
      </w:r>
      <w:r w:rsidR="008218C4" w:rsidRPr="00B92471">
        <w:t>.</w:t>
      </w:r>
    </w:p>
    <w:p w14:paraId="404FEFE5" w14:textId="371344F0" w:rsidR="00B9440A" w:rsidRPr="00B92471" w:rsidRDefault="006E530E" w:rsidP="00F07DE4">
      <w:pPr>
        <w:pStyle w:val="SMcaption"/>
        <w:jc w:val="both"/>
      </w:pPr>
      <w:r>
        <w:t xml:space="preserve">Digital focusing </w:t>
      </w:r>
      <w:r w:rsidR="00BC4D70">
        <w:t xml:space="preserve">of </w:t>
      </w:r>
      <w:r w:rsidR="00CE17E6">
        <w:t xml:space="preserve">the multi-layer target </w:t>
      </w:r>
      <w:r w:rsidR="00480857">
        <w:t xml:space="preserve">in axial distances from </w:t>
      </w:r>
      <w:proofErr w:type="gramStart"/>
      <w:r w:rsidR="00480857">
        <w:t>0</w:t>
      </w:r>
      <w:proofErr w:type="gramEnd"/>
      <w:r w:rsidR="00480857">
        <w:t xml:space="preserve"> to 5mm away from the fiber facet at the measurement side. </w:t>
      </w:r>
      <w:r w:rsidR="00CE17E6">
        <w:t xml:space="preserve">The top layer </w:t>
      </w:r>
      <w:proofErr w:type="gramStart"/>
      <w:r w:rsidR="00CE17E6">
        <w:t>is digital</w:t>
      </w:r>
      <w:r w:rsidR="002F6C57">
        <w:t>ly</w:t>
      </w:r>
      <w:r w:rsidR="00CE17E6">
        <w:t xml:space="preserve"> </w:t>
      </w:r>
      <w:r w:rsidR="002F6C57">
        <w:t>re</w:t>
      </w:r>
      <w:r w:rsidR="00CE17E6">
        <w:t>focused</w:t>
      </w:r>
      <w:proofErr w:type="gramEnd"/>
      <w:r w:rsidR="00CE17E6">
        <w:t xml:space="preserve"> at </w:t>
      </w:r>
      <w:r w:rsidR="0066608A">
        <w:t>1.26</w:t>
      </w:r>
      <w:r w:rsidR="00CE17E6" w:rsidRPr="00CE17E6">
        <w:t>mm and</w:t>
      </w:r>
      <w:r w:rsidR="00CE17E6">
        <w:t xml:space="preserve"> the bottom layer is focused at</w:t>
      </w:r>
      <w:r w:rsidR="00CE17E6" w:rsidRPr="00CE17E6">
        <w:t xml:space="preserve"> 2.66mm</w:t>
      </w:r>
      <w:r w:rsidR="00CE17E6">
        <w:t xml:space="preserve"> away from the fiber facet.</w:t>
      </w:r>
    </w:p>
    <w:p w14:paraId="55B2FB42" w14:textId="541CE827" w:rsidR="00B9440A" w:rsidRDefault="00B9440A" w:rsidP="00F07DE4">
      <w:pPr>
        <w:pStyle w:val="SMcaption"/>
        <w:jc w:val="both"/>
      </w:pPr>
    </w:p>
    <w:p w14:paraId="648EAB90" w14:textId="065F0639" w:rsidR="00FA3B2F" w:rsidRPr="00B92471" w:rsidRDefault="00FA3B2F" w:rsidP="00FA3B2F">
      <w:pPr>
        <w:pStyle w:val="SMHeading"/>
        <w:jc w:val="both"/>
      </w:pPr>
      <w:r>
        <w:t>Supplementary video</w:t>
      </w:r>
      <w:r w:rsidRPr="00B92471">
        <w:t xml:space="preserve"> </w:t>
      </w:r>
      <w:r>
        <w:t>V2</w:t>
      </w:r>
      <w:r w:rsidRPr="00B92471">
        <w:t>.</w:t>
      </w:r>
    </w:p>
    <w:p w14:paraId="70F9784F" w14:textId="43D064D5" w:rsidR="00C17B85" w:rsidRPr="00B92471" w:rsidRDefault="004F7428" w:rsidP="00F07DE4">
      <w:pPr>
        <w:pStyle w:val="SMcaption"/>
        <w:jc w:val="both"/>
      </w:pPr>
      <w:r>
        <w:t xml:space="preserve">Glass beads flowing through a microchannel </w:t>
      </w:r>
      <w:r w:rsidR="005B2857">
        <w:t>are</w:t>
      </w:r>
      <w:r>
        <w:t xml:space="preserve"> imaged by the lensless microendoscope at the measurement side. The speckle images, which </w:t>
      </w:r>
      <w:r w:rsidR="002F6C57">
        <w:t>are</w:t>
      </w:r>
      <w:r>
        <w:t xml:space="preserve"> the system response shown </w:t>
      </w:r>
      <w:r w:rsidR="005B2857">
        <w:t>o</w:t>
      </w:r>
      <w:r>
        <w:t xml:space="preserve">n the left side of the video, </w:t>
      </w:r>
      <w:r w:rsidR="005B2857">
        <w:t>are</w:t>
      </w:r>
      <w:r>
        <w:t xml:space="preserve"> recorded by the detection camera at a video</w:t>
      </w:r>
      <w:r w:rsidR="005B2857">
        <w:t xml:space="preserve"> </w:t>
      </w:r>
      <w:r>
        <w:t>rate. T</w:t>
      </w:r>
      <w:r w:rsidR="006A5FDF" w:rsidRPr="006A5FDF">
        <w:t>he reconstructed video of the</w:t>
      </w:r>
      <w:r w:rsidR="006A5FDF">
        <w:t xml:space="preserve"> glass bead</w:t>
      </w:r>
      <w:r w:rsidR="006A5FDF" w:rsidRPr="006A5FDF">
        <w:t xml:space="preserve"> flow</w:t>
      </w:r>
      <w:r>
        <w:t xml:space="preserve"> is shown </w:t>
      </w:r>
      <w:r w:rsidR="005B2857">
        <w:t>o</w:t>
      </w:r>
      <w:r>
        <w:t>n the right side of the video</w:t>
      </w:r>
      <w:r w:rsidR="00C17B85" w:rsidRPr="00B92471">
        <w:t xml:space="preserve">. </w:t>
      </w:r>
    </w:p>
    <w:p w14:paraId="74030E29" w14:textId="05B78BD3" w:rsidR="00C17B85" w:rsidRDefault="00C17B85" w:rsidP="00F07DE4">
      <w:pPr>
        <w:pStyle w:val="SMcaption"/>
        <w:jc w:val="both"/>
      </w:pPr>
    </w:p>
    <w:p w14:paraId="5BD7F5F3" w14:textId="387F5552" w:rsidR="00FA3B2F" w:rsidRPr="00B92471" w:rsidRDefault="00FA3B2F" w:rsidP="00FA3B2F">
      <w:pPr>
        <w:pStyle w:val="SMHeading"/>
        <w:jc w:val="both"/>
      </w:pPr>
      <w:r>
        <w:lastRenderedPageBreak/>
        <w:t>Supplementary video</w:t>
      </w:r>
      <w:r w:rsidRPr="00B92471">
        <w:t xml:space="preserve"> </w:t>
      </w:r>
      <w:r>
        <w:t>V3</w:t>
      </w:r>
      <w:r w:rsidRPr="00B92471">
        <w:t>.</w:t>
      </w:r>
    </w:p>
    <w:p w14:paraId="6D7BD014" w14:textId="339FA24A" w:rsidR="00C17B85" w:rsidRDefault="00AB6D2F" w:rsidP="00F07DE4">
      <w:pPr>
        <w:pStyle w:val="SMcaption"/>
        <w:jc w:val="both"/>
      </w:pPr>
      <w:r>
        <w:t xml:space="preserve">Reconstructed </w:t>
      </w:r>
      <w:r w:rsidR="006C2449">
        <w:t>3D optical path difference map</w:t>
      </w:r>
      <w:r>
        <w:t xml:space="preserve"> </w:t>
      </w:r>
      <w:r w:rsidR="006C2449">
        <w:t xml:space="preserve">of the phase target </w:t>
      </w:r>
      <w:r>
        <w:t>imaged through</w:t>
      </w:r>
      <w:r w:rsidR="006C2449">
        <w:t xml:space="preserve"> the quantitative phase microendoscope.</w:t>
      </w:r>
    </w:p>
    <w:p w14:paraId="4FDD7D81" w14:textId="77777777" w:rsidR="006C2449" w:rsidRDefault="006C2449" w:rsidP="00F07DE4">
      <w:pPr>
        <w:pStyle w:val="SMcaption"/>
        <w:jc w:val="both"/>
      </w:pPr>
    </w:p>
    <w:p w14:paraId="6827C072" w14:textId="4203F306" w:rsidR="00FA3B2F" w:rsidRPr="00B92471" w:rsidRDefault="00FA3B2F" w:rsidP="00FA3B2F">
      <w:pPr>
        <w:pStyle w:val="SMHeading"/>
        <w:jc w:val="both"/>
      </w:pPr>
      <w:r>
        <w:t>Supplementary video</w:t>
      </w:r>
      <w:r w:rsidRPr="00B92471">
        <w:t xml:space="preserve"> </w:t>
      </w:r>
      <w:r>
        <w:t>V4</w:t>
      </w:r>
      <w:r w:rsidRPr="00B92471">
        <w:t>.</w:t>
      </w:r>
    </w:p>
    <w:p w14:paraId="34ED751E" w14:textId="27D59951" w:rsidR="0098483D" w:rsidRDefault="00AB6D2F" w:rsidP="00F07DE4">
      <w:pPr>
        <w:pStyle w:val="SMcaption"/>
        <w:jc w:val="both"/>
      </w:pPr>
      <w:r>
        <w:t xml:space="preserve">Reconstructed </w:t>
      </w:r>
      <w:r w:rsidR="0098483D">
        <w:t xml:space="preserve">3D optical path difference map of the HeLa cell in </w:t>
      </w:r>
      <w:r w:rsidR="0098483D" w:rsidRPr="00917147">
        <w:t>cytokinesis</w:t>
      </w:r>
      <w:r w:rsidR="0098483D">
        <w:t xml:space="preserve"> via the digital holographic microscope.</w:t>
      </w:r>
    </w:p>
    <w:p w14:paraId="0980F717" w14:textId="5DFA6C13" w:rsidR="00C17B85" w:rsidRDefault="00C17B85" w:rsidP="00F07DE4">
      <w:pPr>
        <w:pStyle w:val="SMcaption"/>
        <w:jc w:val="both"/>
      </w:pPr>
    </w:p>
    <w:p w14:paraId="74C32720" w14:textId="56CE996E" w:rsidR="00FA3B2F" w:rsidRPr="00B92471" w:rsidRDefault="00FA3B2F" w:rsidP="00FA3B2F">
      <w:pPr>
        <w:pStyle w:val="SMHeading"/>
        <w:jc w:val="both"/>
      </w:pPr>
      <w:r>
        <w:t>Supplementary video</w:t>
      </w:r>
      <w:r w:rsidRPr="00B92471">
        <w:t xml:space="preserve"> </w:t>
      </w:r>
      <w:r>
        <w:t>V5</w:t>
      </w:r>
      <w:r w:rsidRPr="00B92471">
        <w:t>.</w:t>
      </w:r>
    </w:p>
    <w:p w14:paraId="25996769" w14:textId="2489832E" w:rsidR="00C17B85" w:rsidRPr="00B92471" w:rsidRDefault="00AB6D2F" w:rsidP="00F07DE4">
      <w:pPr>
        <w:pStyle w:val="SMcaption"/>
        <w:jc w:val="both"/>
      </w:pPr>
      <w:r>
        <w:t>Reconstructed</w:t>
      </w:r>
      <w:r w:rsidRPr="0098483D">
        <w:t xml:space="preserve"> </w:t>
      </w:r>
      <w:r w:rsidR="0098483D" w:rsidRPr="0098483D">
        <w:t xml:space="preserve">3D optical path difference map of the HeLa cell in cytokinesis </w:t>
      </w:r>
      <w:r>
        <w:t>imaged through</w:t>
      </w:r>
      <w:r w:rsidR="0098483D" w:rsidRPr="0098483D">
        <w:t xml:space="preserve"> the </w:t>
      </w:r>
      <w:r w:rsidR="0098483D">
        <w:t>quantitative phase microendoscope.</w:t>
      </w:r>
    </w:p>
    <w:p w14:paraId="39F6E025" w14:textId="4D4A4894" w:rsidR="00C17B85" w:rsidRDefault="00C17B85" w:rsidP="00C17B85">
      <w:pPr>
        <w:pStyle w:val="SMcaption"/>
      </w:pPr>
    </w:p>
    <w:p w14:paraId="35CF42B6" w14:textId="77777777" w:rsidR="009B2417" w:rsidRPr="00B92471" w:rsidRDefault="009B2417" w:rsidP="00C17B85">
      <w:pPr>
        <w:pStyle w:val="SMcaption"/>
      </w:pPr>
    </w:p>
    <w:p w14:paraId="10BF7DE9" w14:textId="488D6239" w:rsidR="00B9440A" w:rsidRDefault="009B2417" w:rsidP="00B9440A">
      <w:pPr>
        <w:pStyle w:val="SMcaption"/>
      </w:pPr>
      <w:r>
        <w:rPr>
          <w:rFonts w:eastAsia="Times New Roman"/>
        </w:rPr>
        <w:t>Supplementary information accompanies the manuscript on the Light: Science &amp; Applications website (</w:t>
      </w:r>
      <w:hyperlink r:id="rId144" w:history="1">
        <w:r>
          <w:rPr>
            <w:rStyle w:val="Hyperlink"/>
            <w:rFonts w:eastAsia="Times New Roman"/>
          </w:rPr>
          <w:t>http://www.nature.com/lsa</w:t>
        </w:r>
      </w:hyperlink>
      <w:r>
        <w:rPr>
          <w:rFonts w:eastAsia="Times New Roman"/>
        </w:rPr>
        <w:t>)</w:t>
      </w:r>
      <w:r w:rsidR="0070058E">
        <w:rPr>
          <w:rFonts w:eastAsia="Times New Roman"/>
        </w:rPr>
        <w:t>.</w:t>
      </w:r>
      <w:bookmarkStart w:id="2" w:name="_GoBack"/>
      <w:bookmarkEnd w:id="2"/>
    </w:p>
    <w:p w14:paraId="60E5550F" w14:textId="77777777" w:rsidR="009B2417" w:rsidRPr="00B92471" w:rsidRDefault="009B2417" w:rsidP="00B9440A">
      <w:pPr>
        <w:pStyle w:val="SMcaption"/>
      </w:pPr>
    </w:p>
    <w:p w14:paraId="4A9FD053" w14:textId="5607BCE4" w:rsidR="005B17AA" w:rsidRPr="00B92471" w:rsidRDefault="00C620FE" w:rsidP="00C620FE">
      <w:pPr>
        <w:pStyle w:val="SMHeading"/>
      </w:pPr>
      <w:r>
        <w:t>References</w:t>
      </w:r>
    </w:p>
    <w:p w14:paraId="37039CA9" w14:textId="06AA6560" w:rsidR="00D66ED4" w:rsidRPr="00D66ED4" w:rsidRDefault="005B17AA" w:rsidP="00D66ED4">
      <w:pPr>
        <w:widowControl w:val="0"/>
        <w:autoSpaceDE w:val="0"/>
        <w:autoSpaceDN w:val="0"/>
        <w:adjustRightInd w:val="0"/>
        <w:ind w:left="640" w:hanging="640"/>
        <w:rPr>
          <w:noProof/>
          <w:szCs w:val="24"/>
        </w:rPr>
      </w:pPr>
      <w:r w:rsidRPr="00B92471">
        <w:fldChar w:fldCharType="begin" w:fldLock="1"/>
      </w:r>
      <w:r w:rsidRPr="00B92471">
        <w:instrText xml:space="preserve">ADDIN Mendeley Bibliography CSL_BIBLIOGRAPHY </w:instrText>
      </w:r>
      <w:r w:rsidRPr="00B92471">
        <w:fldChar w:fldCharType="separate"/>
      </w:r>
      <w:r w:rsidR="00D66ED4" w:rsidRPr="00D66ED4">
        <w:rPr>
          <w:noProof/>
          <w:szCs w:val="24"/>
        </w:rPr>
        <w:t>1.</w:t>
      </w:r>
      <w:r w:rsidR="00D66ED4" w:rsidRPr="00D66ED4">
        <w:rPr>
          <w:noProof/>
          <w:szCs w:val="24"/>
        </w:rPr>
        <w:tab/>
        <w:t xml:space="preserve">Fienup, J. R. Phase retrieval algorithms: a comparison. </w:t>
      </w:r>
      <w:r w:rsidR="00D66ED4" w:rsidRPr="00D66ED4">
        <w:rPr>
          <w:i/>
          <w:iCs/>
          <w:noProof/>
          <w:szCs w:val="24"/>
        </w:rPr>
        <w:t>Appl. Opt. Vol. 21, Issue 15, pp. 2758-2769</w:t>
      </w:r>
      <w:r w:rsidR="00D66ED4" w:rsidRPr="00D66ED4">
        <w:rPr>
          <w:noProof/>
          <w:szCs w:val="24"/>
        </w:rPr>
        <w:t xml:space="preserve"> </w:t>
      </w:r>
      <w:r w:rsidR="00D66ED4" w:rsidRPr="00D66ED4">
        <w:rPr>
          <w:b/>
          <w:bCs/>
          <w:noProof/>
          <w:szCs w:val="24"/>
        </w:rPr>
        <w:t>21</w:t>
      </w:r>
      <w:r w:rsidR="00D66ED4" w:rsidRPr="00D66ED4">
        <w:rPr>
          <w:noProof/>
          <w:szCs w:val="24"/>
        </w:rPr>
        <w:t>, 2758–2769 (1982).</w:t>
      </w:r>
    </w:p>
    <w:p w14:paraId="209DC4EE" w14:textId="77777777" w:rsidR="00D66ED4" w:rsidRPr="00D66ED4" w:rsidRDefault="00D66ED4" w:rsidP="00D66ED4">
      <w:pPr>
        <w:widowControl w:val="0"/>
        <w:autoSpaceDE w:val="0"/>
        <w:autoSpaceDN w:val="0"/>
        <w:adjustRightInd w:val="0"/>
        <w:ind w:left="640" w:hanging="640"/>
        <w:rPr>
          <w:noProof/>
          <w:szCs w:val="24"/>
        </w:rPr>
      </w:pPr>
      <w:r w:rsidRPr="00D66ED4">
        <w:rPr>
          <w:noProof/>
          <w:szCs w:val="24"/>
        </w:rPr>
        <w:t>2.</w:t>
      </w:r>
      <w:r w:rsidRPr="00D66ED4">
        <w:rPr>
          <w:noProof/>
          <w:szCs w:val="24"/>
        </w:rPr>
        <w:tab/>
        <w:t xml:space="preserve">Rothe, S. </w:t>
      </w:r>
      <w:r w:rsidRPr="00D66ED4">
        <w:rPr>
          <w:i/>
          <w:iCs/>
          <w:noProof/>
          <w:szCs w:val="24"/>
        </w:rPr>
        <w:t>et al.</w:t>
      </w:r>
      <w:r w:rsidRPr="00D66ED4">
        <w:rPr>
          <w:noProof/>
          <w:szCs w:val="24"/>
        </w:rPr>
        <w:t xml:space="preserve"> Benchmarking analysis of computer generated holograms for complex wavefront shaping using pixelated phase modulators. </w:t>
      </w:r>
      <w:r w:rsidRPr="00D66ED4">
        <w:rPr>
          <w:i/>
          <w:iCs/>
          <w:noProof/>
          <w:szCs w:val="24"/>
        </w:rPr>
        <w:t>Opt. Express</w:t>
      </w:r>
      <w:r w:rsidRPr="00D66ED4">
        <w:rPr>
          <w:noProof/>
          <w:szCs w:val="24"/>
        </w:rPr>
        <w:t xml:space="preserve"> </w:t>
      </w:r>
      <w:r w:rsidRPr="00D66ED4">
        <w:rPr>
          <w:b/>
          <w:bCs/>
          <w:noProof/>
          <w:szCs w:val="24"/>
        </w:rPr>
        <w:t>29</w:t>
      </w:r>
      <w:r w:rsidRPr="00D66ED4">
        <w:rPr>
          <w:noProof/>
          <w:szCs w:val="24"/>
        </w:rPr>
        <w:t>, 37602 (2021).</w:t>
      </w:r>
    </w:p>
    <w:p w14:paraId="5F98A784" w14:textId="77777777" w:rsidR="00D66ED4" w:rsidRPr="00D66ED4" w:rsidRDefault="00D66ED4" w:rsidP="00D66ED4">
      <w:pPr>
        <w:widowControl w:val="0"/>
        <w:autoSpaceDE w:val="0"/>
        <w:autoSpaceDN w:val="0"/>
        <w:adjustRightInd w:val="0"/>
        <w:ind w:left="640" w:hanging="640"/>
        <w:rPr>
          <w:noProof/>
          <w:szCs w:val="24"/>
        </w:rPr>
      </w:pPr>
      <w:r w:rsidRPr="00D66ED4">
        <w:rPr>
          <w:noProof/>
          <w:szCs w:val="24"/>
        </w:rPr>
        <w:t>3.</w:t>
      </w:r>
      <w:r w:rsidRPr="00D66ED4">
        <w:rPr>
          <w:noProof/>
          <w:szCs w:val="24"/>
        </w:rPr>
        <w:tab/>
        <w:t xml:space="preserve">Kogan, D. </w:t>
      </w:r>
      <w:r w:rsidRPr="00D66ED4">
        <w:rPr>
          <w:i/>
          <w:iCs/>
          <w:noProof/>
          <w:szCs w:val="24"/>
        </w:rPr>
        <w:t>et al.</w:t>
      </w:r>
      <w:r w:rsidRPr="00D66ED4">
        <w:rPr>
          <w:noProof/>
          <w:szCs w:val="24"/>
        </w:rPr>
        <w:t xml:space="preserve"> Phase retrieval in multicore fiber bundles. </w:t>
      </w:r>
      <w:r w:rsidRPr="00D66ED4">
        <w:rPr>
          <w:i/>
          <w:iCs/>
          <w:noProof/>
          <w:szCs w:val="24"/>
        </w:rPr>
        <w:t>Opt. Lett.</w:t>
      </w:r>
      <w:r w:rsidRPr="00D66ED4">
        <w:rPr>
          <w:noProof/>
          <w:szCs w:val="24"/>
        </w:rPr>
        <w:t xml:space="preserve"> </w:t>
      </w:r>
      <w:r w:rsidRPr="00D66ED4">
        <w:rPr>
          <w:b/>
          <w:bCs/>
          <w:noProof/>
          <w:szCs w:val="24"/>
        </w:rPr>
        <w:t>42</w:t>
      </w:r>
      <w:r w:rsidRPr="00D66ED4">
        <w:rPr>
          <w:noProof/>
          <w:szCs w:val="24"/>
        </w:rPr>
        <w:t>, 647 (2017).</w:t>
      </w:r>
    </w:p>
    <w:p w14:paraId="7E5F509C" w14:textId="77777777" w:rsidR="00D66ED4" w:rsidRPr="00D66ED4" w:rsidRDefault="00D66ED4" w:rsidP="00D66ED4">
      <w:pPr>
        <w:widowControl w:val="0"/>
        <w:autoSpaceDE w:val="0"/>
        <w:autoSpaceDN w:val="0"/>
        <w:adjustRightInd w:val="0"/>
        <w:ind w:left="640" w:hanging="640"/>
        <w:rPr>
          <w:noProof/>
          <w:szCs w:val="24"/>
        </w:rPr>
      </w:pPr>
      <w:r w:rsidRPr="00D66ED4">
        <w:rPr>
          <w:noProof/>
          <w:szCs w:val="24"/>
        </w:rPr>
        <w:t>4.</w:t>
      </w:r>
      <w:r w:rsidRPr="00D66ED4">
        <w:rPr>
          <w:noProof/>
          <w:szCs w:val="24"/>
        </w:rPr>
        <w:tab/>
        <w:t xml:space="preserve">Guo, C., Zhao, Y., Tan, J., Liu, S. &amp; Liu, Z. Multi-distance phase retrieval with a weighted shrink-wrap constraint. </w:t>
      </w:r>
      <w:r w:rsidRPr="00D66ED4">
        <w:rPr>
          <w:i/>
          <w:iCs/>
          <w:noProof/>
          <w:szCs w:val="24"/>
        </w:rPr>
        <w:t>Opt. Lasers Eng.</w:t>
      </w:r>
      <w:r w:rsidRPr="00D66ED4">
        <w:rPr>
          <w:noProof/>
          <w:szCs w:val="24"/>
        </w:rPr>
        <w:t xml:space="preserve"> </w:t>
      </w:r>
      <w:r w:rsidRPr="00D66ED4">
        <w:rPr>
          <w:b/>
          <w:bCs/>
          <w:noProof/>
          <w:szCs w:val="24"/>
        </w:rPr>
        <w:t>113</w:t>
      </w:r>
      <w:r w:rsidRPr="00D66ED4">
        <w:rPr>
          <w:noProof/>
          <w:szCs w:val="24"/>
        </w:rPr>
        <w:t>, 1–5 (2019).</w:t>
      </w:r>
    </w:p>
    <w:p w14:paraId="29A472D3" w14:textId="77777777" w:rsidR="00D66ED4" w:rsidRPr="00D66ED4" w:rsidRDefault="00D66ED4" w:rsidP="00D66ED4">
      <w:pPr>
        <w:widowControl w:val="0"/>
        <w:autoSpaceDE w:val="0"/>
        <w:autoSpaceDN w:val="0"/>
        <w:adjustRightInd w:val="0"/>
        <w:ind w:left="640" w:hanging="640"/>
        <w:rPr>
          <w:noProof/>
          <w:szCs w:val="24"/>
        </w:rPr>
      </w:pPr>
      <w:r w:rsidRPr="00D66ED4">
        <w:rPr>
          <w:noProof/>
          <w:szCs w:val="24"/>
        </w:rPr>
        <w:t>5.</w:t>
      </w:r>
      <w:r w:rsidRPr="00D66ED4">
        <w:rPr>
          <w:noProof/>
          <w:szCs w:val="24"/>
        </w:rPr>
        <w:tab/>
        <w:t xml:space="preserve">Cuche, E., Marquet, P. &amp; Depeursinge, C. Spatial filtering for zero-order and twin-image elimination in digital off-axis holography. </w:t>
      </w:r>
      <w:r w:rsidRPr="00D66ED4">
        <w:rPr>
          <w:i/>
          <w:iCs/>
          <w:noProof/>
          <w:szCs w:val="24"/>
        </w:rPr>
        <w:t>Appl. Opt.</w:t>
      </w:r>
      <w:r w:rsidRPr="00D66ED4">
        <w:rPr>
          <w:noProof/>
          <w:szCs w:val="24"/>
        </w:rPr>
        <w:t xml:space="preserve"> </w:t>
      </w:r>
      <w:r w:rsidRPr="00D66ED4">
        <w:rPr>
          <w:b/>
          <w:bCs/>
          <w:noProof/>
          <w:szCs w:val="24"/>
        </w:rPr>
        <w:t>39</w:t>
      </w:r>
      <w:r w:rsidRPr="00D66ED4">
        <w:rPr>
          <w:noProof/>
          <w:szCs w:val="24"/>
        </w:rPr>
        <w:t>, 4070–4075 (2000).</w:t>
      </w:r>
    </w:p>
    <w:p w14:paraId="24D5CFC3" w14:textId="77777777" w:rsidR="00D66ED4" w:rsidRPr="00D66ED4" w:rsidRDefault="00D66ED4" w:rsidP="00D66ED4">
      <w:pPr>
        <w:widowControl w:val="0"/>
        <w:autoSpaceDE w:val="0"/>
        <w:autoSpaceDN w:val="0"/>
        <w:adjustRightInd w:val="0"/>
        <w:ind w:left="640" w:hanging="640"/>
        <w:rPr>
          <w:noProof/>
          <w:szCs w:val="24"/>
        </w:rPr>
      </w:pPr>
      <w:r w:rsidRPr="00D66ED4">
        <w:rPr>
          <w:noProof/>
          <w:szCs w:val="24"/>
        </w:rPr>
        <w:t>6.</w:t>
      </w:r>
      <w:r w:rsidRPr="00D66ED4">
        <w:rPr>
          <w:noProof/>
          <w:szCs w:val="24"/>
        </w:rPr>
        <w:tab/>
        <w:t xml:space="preserve">Berens, P. CircStat: A MATLAB Toolbox for Circular Statistics. </w:t>
      </w:r>
      <w:r w:rsidRPr="00D66ED4">
        <w:rPr>
          <w:i/>
          <w:iCs/>
          <w:noProof/>
          <w:szCs w:val="24"/>
        </w:rPr>
        <w:t>J. Stat. Softw.</w:t>
      </w:r>
      <w:r w:rsidRPr="00D66ED4">
        <w:rPr>
          <w:noProof/>
          <w:szCs w:val="24"/>
        </w:rPr>
        <w:t xml:space="preserve"> </w:t>
      </w:r>
      <w:r w:rsidRPr="00D66ED4">
        <w:rPr>
          <w:b/>
          <w:bCs/>
          <w:noProof/>
          <w:szCs w:val="24"/>
        </w:rPr>
        <w:t>31</w:t>
      </w:r>
      <w:r w:rsidRPr="00D66ED4">
        <w:rPr>
          <w:noProof/>
          <w:szCs w:val="24"/>
        </w:rPr>
        <w:t>, 1–21 (2009).</w:t>
      </w:r>
    </w:p>
    <w:p w14:paraId="39902DC7" w14:textId="77777777" w:rsidR="00D66ED4" w:rsidRPr="00D66ED4" w:rsidRDefault="00D66ED4" w:rsidP="00D66ED4">
      <w:pPr>
        <w:widowControl w:val="0"/>
        <w:autoSpaceDE w:val="0"/>
        <w:autoSpaceDN w:val="0"/>
        <w:adjustRightInd w:val="0"/>
        <w:ind w:left="640" w:hanging="640"/>
        <w:rPr>
          <w:noProof/>
          <w:szCs w:val="24"/>
        </w:rPr>
      </w:pPr>
      <w:r w:rsidRPr="00D66ED4">
        <w:rPr>
          <w:noProof/>
          <w:szCs w:val="24"/>
        </w:rPr>
        <w:t>7.</w:t>
      </w:r>
      <w:r w:rsidRPr="00D66ED4">
        <w:rPr>
          <w:noProof/>
          <w:szCs w:val="24"/>
        </w:rPr>
        <w:tab/>
        <w:t xml:space="preserve">Cotte, Y., Toy, M. F., Shaffer, E., Pavillon, N. &amp; Depeursinge, C. Sub-Rayleigh resolution by phase imaging. </w:t>
      </w:r>
      <w:r w:rsidRPr="00D66ED4">
        <w:rPr>
          <w:i/>
          <w:iCs/>
          <w:noProof/>
          <w:szCs w:val="24"/>
        </w:rPr>
        <w:t>Opt. Lett.</w:t>
      </w:r>
      <w:r w:rsidRPr="00D66ED4">
        <w:rPr>
          <w:noProof/>
          <w:szCs w:val="24"/>
        </w:rPr>
        <w:t xml:space="preserve"> </w:t>
      </w:r>
      <w:r w:rsidRPr="00D66ED4">
        <w:rPr>
          <w:b/>
          <w:bCs/>
          <w:noProof/>
          <w:szCs w:val="24"/>
        </w:rPr>
        <w:t>35</w:t>
      </w:r>
      <w:r w:rsidRPr="00D66ED4">
        <w:rPr>
          <w:noProof/>
          <w:szCs w:val="24"/>
        </w:rPr>
        <w:t>, 2176 (2010).</w:t>
      </w:r>
    </w:p>
    <w:p w14:paraId="6B38FF23" w14:textId="77777777" w:rsidR="00D66ED4" w:rsidRPr="00D66ED4" w:rsidRDefault="00D66ED4" w:rsidP="00D66ED4">
      <w:pPr>
        <w:widowControl w:val="0"/>
        <w:autoSpaceDE w:val="0"/>
        <w:autoSpaceDN w:val="0"/>
        <w:adjustRightInd w:val="0"/>
        <w:ind w:left="640" w:hanging="640"/>
        <w:rPr>
          <w:noProof/>
        </w:rPr>
      </w:pPr>
      <w:r w:rsidRPr="00D66ED4">
        <w:rPr>
          <w:noProof/>
          <w:szCs w:val="24"/>
        </w:rPr>
        <w:t>8.</w:t>
      </w:r>
      <w:r w:rsidRPr="00D66ED4">
        <w:rPr>
          <w:noProof/>
          <w:szCs w:val="24"/>
        </w:rPr>
        <w:tab/>
        <w:t xml:space="preserve">Zhong, Z. </w:t>
      </w:r>
      <w:r w:rsidRPr="00D66ED4">
        <w:rPr>
          <w:i/>
          <w:iCs/>
          <w:noProof/>
          <w:szCs w:val="24"/>
        </w:rPr>
        <w:t>et al.</w:t>
      </w:r>
      <w:r w:rsidRPr="00D66ED4">
        <w:rPr>
          <w:noProof/>
          <w:szCs w:val="24"/>
        </w:rPr>
        <w:t xml:space="preserve"> Automatic cross filtering for off-axis digital holographic microscopy. </w:t>
      </w:r>
      <w:r w:rsidRPr="00D66ED4">
        <w:rPr>
          <w:i/>
          <w:iCs/>
          <w:noProof/>
          <w:szCs w:val="24"/>
        </w:rPr>
        <w:t>Results Phys.</w:t>
      </w:r>
      <w:r w:rsidRPr="00D66ED4">
        <w:rPr>
          <w:noProof/>
          <w:szCs w:val="24"/>
        </w:rPr>
        <w:t xml:space="preserve"> </w:t>
      </w:r>
      <w:r w:rsidRPr="00D66ED4">
        <w:rPr>
          <w:b/>
          <w:bCs/>
          <w:noProof/>
          <w:szCs w:val="24"/>
        </w:rPr>
        <w:t>16</w:t>
      </w:r>
      <w:r w:rsidRPr="00D66ED4">
        <w:rPr>
          <w:noProof/>
          <w:szCs w:val="24"/>
        </w:rPr>
        <w:t>, 102910 (2020).</w:t>
      </w:r>
    </w:p>
    <w:p w14:paraId="4F24EB76" w14:textId="7207D1FC" w:rsidR="005B17AA" w:rsidRPr="00B92471" w:rsidRDefault="005B17AA" w:rsidP="00B9440A">
      <w:pPr>
        <w:pStyle w:val="SMcaption"/>
      </w:pPr>
      <w:r w:rsidRPr="00B92471">
        <w:fldChar w:fldCharType="end"/>
      </w:r>
    </w:p>
    <w:sectPr w:rsidR="005B17AA" w:rsidRPr="00B92471" w:rsidSect="00E853D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DCC137" w14:textId="77777777" w:rsidR="00501CB5" w:rsidRDefault="00501CB5">
      <w:r>
        <w:separator/>
      </w:r>
    </w:p>
  </w:endnote>
  <w:endnote w:type="continuationSeparator" w:id="0">
    <w:p w14:paraId="79893F8C" w14:textId="77777777" w:rsidR="00501CB5" w:rsidRDefault="00501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8EA3E" w14:textId="44DDEF3D" w:rsidR="00501CB5" w:rsidRDefault="00501CB5">
    <w:pPr>
      <w:pStyle w:val="Footer"/>
      <w:jc w:val="right"/>
    </w:pPr>
    <w:r>
      <w:fldChar w:fldCharType="begin"/>
    </w:r>
    <w:r>
      <w:instrText xml:space="preserve"> PAGE   \* MERGEFORMAT </w:instrText>
    </w:r>
    <w:r>
      <w:fldChar w:fldCharType="separate"/>
    </w:r>
    <w:r w:rsidR="0070058E">
      <w:rPr>
        <w:noProof/>
      </w:rPr>
      <w:t>9</w:t>
    </w:r>
    <w:r>
      <w:fldChar w:fldCharType="end"/>
    </w:r>
  </w:p>
  <w:p w14:paraId="211F3547" w14:textId="77777777" w:rsidR="00501CB5" w:rsidRDefault="00501C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E8089" w14:textId="77777777" w:rsidR="00501CB5" w:rsidRDefault="00501CB5">
      <w:r>
        <w:separator/>
      </w:r>
    </w:p>
  </w:footnote>
  <w:footnote w:type="continuationSeparator" w:id="0">
    <w:p w14:paraId="195A70E6" w14:textId="77777777" w:rsidR="00501CB5" w:rsidRDefault="00501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501F95" w14:textId="77777777" w:rsidR="00501CB5" w:rsidRPr="005001AC" w:rsidRDefault="00501CB5" w:rsidP="005001AC">
    <w:pPr>
      <w:jc w:val="right"/>
      <w:rPr>
        <w:sz w:val="20"/>
      </w:rPr>
    </w:pPr>
  </w:p>
  <w:p w14:paraId="3CD866EE" w14:textId="77777777" w:rsidR="00501CB5" w:rsidRDefault="00501CB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115"/>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S0tDSzMDM1NjewMDFR0lEKTi0uzszPAykwNq8FANY0kXgtAAAA"/>
  </w:docVars>
  <w:rsids>
    <w:rsidRoot w:val="002C030F"/>
    <w:rsid w:val="00013EB5"/>
    <w:rsid w:val="0001440C"/>
    <w:rsid w:val="00015F74"/>
    <w:rsid w:val="000176BB"/>
    <w:rsid w:val="0002365E"/>
    <w:rsid w:val="00024523"/>
    <w:rsid w:val="00025F33"/>
    <w:rsid w:val="00027A1F"/>
    <w:rsid w:val="000414F5"/>
    <w:rsid w:val="00041873"/>
    <w:rsid w:val="00055B25"/>
    <w:rsid w:val="0006327D"/>
    <w:rsid w:val="0006342D"/>
    <w:rsid w:val="0006394D"/>
    <w:rsid w:val="000654A8"/>
    <w:rsid w:val="00065EBD"/>
    <w:rsid w:val="00066D0C"/>
    <w:rsid w:val="00076519"/>
    <w:rsid w:val="00083B44"/>
    <w:rsid w:val="000850DC"/>
    <w:rsid w:val="000921D7"/>
    <w:rsid w:val="00092BE3"/>
    <w:rsid w:val="000A7FB3"/>
    <w:rsid w:val="000B49E6"/>
    <w:rsid w:val="000C07BF"/>
    <w:rsid w:val="000C2771"/>
    <w:rsid w:val="000C3BC9"/>
    <w:rsid w:val="000C6124"/>
    <w:rsid w:val="000C68F7"/>
    <w:rsid w:val="000C76F0"/>
    <w:rsid w:val="000D46F4"/>
    <w:rsid w:val="000D69AF"/>
    <w:rsid w:val="000D6E12"/>
    <w:rsid w:val="000E5F0F"/>
    <w:rsid w:val="000F0DCE"/>
    <w:rsid w:val="000F6BC1"/>
    <w:rsid w:val="000F6BE3"/>
    <w:rsid w:val="000F7C27"/>
    <w:rsid w:val="0010050D"/>
    <w:rsid w:val="00112423"/>
    <w:rsid w:val="0011277F"/>
    <w:rsid w:val="00112C5B"/>
    <w:rsid w:val="00114193"/>
    <w:rsid w:val="00114B83"/>
    <w:rsid w:val="00115A38"/>
    <w:rsid w:val="001166AA"/>
    <w:rsid w:val="0011687B"/>
    <w:rsid w:val="0012070D"/>
    <w:rsid w:val="00124F82"/>
    <w:rsid w:val="001373A0"/>
    <w:rsid w:val="00154E3A"/>
    <w:rsid w:val="0016337A"/>
    <w:rsid w:val="00164269"/>
    <w:rsid w:val="0016486E"/>
    <w:rsid w:val="00165DEE"/>
    <w:rsid w:val="001673A4"/>
    <w:rsid w:val="001703AA"/>
    <w:rsid w:val="00170ED7"/>
    <w:rsid w:val="00175453"/>
    <w:rsid w:val="001828B9"/>
    <w:rsid w:val="00183433"/>
    <w:rsid w:val="00187CA6"/>
    <w:rsid w:val="00197E90"/>
    <w:rsid w:val="001A1361"/>
    <w:rsid w:val="001A1BDE"/>
    <w:rsid w:val="001A3D15"/>
    <w:rsid w:val="001B13CE"/>
    <w:rsid w:val="001C77FB"/>
    <w:rsid w:val="001E21E8"/>
    <w:rsid w:val="001E4115"/>
    <w:rsid w:val="001F0876"/>
    <w:rsid w:val="001F167C"/>
    <w:rsid w:val="001F3B0A"/>
    <w:rsid w:val="001F5E91"/>
    <w:rsid w:val="002039C4"/>
    <w:rsid w:val="002077B9"/>
    <w:rsid w:val="0021745E"/>
    <w:rsid w:val="00221846"/>
    <w:rsid w:val="00222208"/>
    <w:rsid w:val="002226BD"/>
    <w:rsid w:val="00222FF6"/>
    <w:rsid w:val="0022700E"/>
    <w:rsid w:val="00236B8C"/>
    <w:rsid w:val="002409ED"/>
    <w:rsid w:val="00245242"/>
    <w:rsid w:val="0025572E"/>
    <w:rsid w:val="002572F7"/>
    <w:rsid w:val="00262C0D"/>
    <w:rsid w:val="00262D72"/>
    <w:rsid w:val="002658D5"/>
    <w:rsid w:val="00266F7C"/>
    <w:rsid w:val="002729F6"/>
    <w:rsid w:val="00280507"/>
    <w:rsid w:val="00282F85"/>
    <w:rsid w:val="00286598"/>
    <w:rsid w:val="00292ECE"/>
    <w:rsid w:val="00294FBB"/>
    <w:rsid w:val="00296091"/>
    <w:rsid w:val="002A1938"/>
    <w:rsid w:val="002A577A"/>
    <w:rsid w:val="002B0C2F"/>
    <w:rsid w:val="002B5C0F"/>
    <w:rsid w:val="002B7A29"/>
    <w:rsid w:val="002C030F"/>
    <w:rsid w:val="002D5413"/>
    <w:rsid w:val="002E21E5"/>
    <w:rsid w:val="002E51C3"/>
    <w:rsid w:val="002E7B47"/>
    <w:rsid w:val="002E7ECA"/>
    <w:rsid w:val="002F0FB6"/>
    <w:rsid w:val="002F6C57"/>
    <w:rsid w:val="00313145"/>
    <w:rsid w:val="00314034"/>
    <w:rsid w:val="0031517A"/>
    <w:rsid w:val="00316117"/>
    <w:rsid w:val="0031671A"/>
    <w:rsid w:val="00317830"/>
    <w:rsid w:val="003210B5"/>
    <w:rsid w:val="00325F0D"/>
    <w:rsid w:val="00330867"/>
    <w:rsid w:val="00331D75"/>
    <w:rsid w:val="00336E6A"/>
    <w:rsid w:val="003442EC"/>
    <w:rsid w:val="00355362"/>
    <w:rsid w:val="00363E44"/>
    <w:rsid w:val="003659A8"/>
    <w:rsid w:val="003669F9"/>
    <w:rsid w:val="003754EE"/>
    <w:rsid w:val="00376C2D"/>
    <w:rsid w:val="00387AA9"/>
    <w:rsid w:val="0039096A"/>
    <w:rsid w:val="0039172D"/>
    <w:rsid w:val="003919E6"/>
    <w:rsid w:val="0039222D"/>
    <w:rsid w:val="00392402"/>
    <w:rsid w:val="00392958"/>
    <w:rsid w:val="00393BAB"/>
    <w:rsid w:val="00395E86"/>
    <w:rsid w:val="003A0065"/>
    <w:rsid w:val="003A0158"/>
    <w:rsid w:val="003A1EA8"/>
    <w:rsid w:val="003A2F30"/>
    <w:rsid w:val="003A2FD8"/>
    <w:rsid w:val="003B40E6"/>
    <w:rsid w:val="003C2A79"/>
    <w:rsid w:val="003C3840"/>
    <w:rsid w:val="003D2B01"/>
    <w:rsid w:val="003D4CDB"/>
    <w:rsid w:val="003E1AF5"/>
    <w:rsid w:val="003E46CF"/>
    <w:rsid w:val="003E5BF2"/>
    <w:rsid w:val="003E644E"/>
    <w:rsid w:val="003E726F"/>
    <w:rsid w:val="003E74FB"/>
    <w:rsid w:val="003F5904"/>
    <w:rsid w:val="003F6C17"/>
    <w:rsid w:val="003F6E14"/>
    <w:rsid w:val="00402D77"/>
    <w:rsid w:val="00403B6F"/>
    <w:rsid w:val="00403F2D"/>
    <w:rsid w:val="00405336"/>
    <w:rsid w:val="004108A3"/>
    <w:rsid w:val="00414CE1"/>
    <w:rsid w:val="0042266F"/>
    <w:rsid w:val="004253C0"/>
    <w:rsid w:val="00425A83"/>
    <w:rsid w:val="00435ABE"/>
    <w:rsid w:val="00444B14"/>
    <w:rsid w:val="00447C1A"/>
    <w:rsid w:val="00456D79"/>
    <w:rsid w:val="004571D5"/>
    <w:rsid w:val="00457E0E"/>
    <w:rsid w:val="00461D81"/>
    <w:rsid w:val="00462EFD"/>
    <w:rsid w:val="0046356B"/>
    <w:rsid w:val="00467013"/>
    <w:rsid w:val="004723CF"/>
    <w:rsid w:val="00475529"/>
    <w:rsid w:val="00476EFB"/>
    <w:rsid w:val="00477182"/>
    <w:rsid w:val="004779CB"/>
    <w:rsid w:val="00480857"/>
    <w:rsid w:val="00482079"/>
    <w:rsid w:val="00490311"/>
    <w:rsid w:val="004A6F57"/>
    <w:rsid w:val="004B58A8"/>
    <w:rsid w:val="004C141F"/>
    <w:rsid w:val="004C1CCA"/>
    <w:rsid w:val="004C22EB"/>
    <w:rsid w:val="004C6A20"/>
    <w:rsid w:val="004C6B9C"/>
    <w:rsid w:val="004D086C"/>
    <w:rsid w:val="004D3C4A"/>
    <w:rsid w:val="004E0C0C"/>
    <w:rsid w:val="004E42D8"/>
    <w:rsid w:val="004E67AD"/>
    <w:rsid w:val="004E7BA2"/>
    <w:rsid w:val="004F1FC8"/>
    <w:rsid w:val="004F4F28"/>
    <w:rsid w:val="004F7428"/>
    <w:rsid w:val="004F7EDF"/>
    <w:rsid w:val="005001AC"/>
    <w:rsid w:val="00501CB5"/>
    <w:rsid w:val="0050594E"/>
    <w:rsid w:val="0051176C"/>
    <w:rsid w:val="00515250"/>
    <w:rsid w:val="00517952"/>
    <w:rsid w:val="005215EE"/>
    <w:rsid w:val="00523FF6"/>
    <w:rsid w:val="0052596D"/>
    <w:rsid w:val="00526EF7"/>
    <w:rsid w:val="00527D71"/>
    <w:rsid w:val="00533910"/>
    <w:rsid w:val="005350A0"/>
    <w:rsid w:val="0053605D"/>
    <w:rsid w:val="00541892"/>
    <w:rsid w:val="005447D0"/>
    <w:rsid w:val="00544833"/>
    <w:rsid w:val="005453E0"/>
    <w:rsid w:val="005465C2"/>
    <w:rsid w:val="00546BCE"/>
    <w:rsid w:val="005470AE"/>
    <w:rsid w:val="005520A8"/>
    <w:rsid w:val="00556C20"/>
    <w:rsid w:val="005607DD"/>
    <w:rsid w:val="00561F8B"/>
    <w:rsid w:val="00562B16"/>
    <w:rsid w:val="00572305"/>
    <w:rsid w:val="00577201"/>
    <w:rsid w:val="00580DFA"/>
    <w:rsid w:val="00585D8B"/>
    <w:rsid w:val="00586D7E"/>
    <w:rsid w:val="00596655"/>
    <w:rsid w:val="005A0B91"/>
    <w:rsid w:val="005A27FF"/>
    <w:rsid w:val="005A35CE"/>
    <w:rsid w:val="005A558C"/>
    <w:rsid w:val="005A7181"/>
    <w:rsid w:val="005B17AA"/>
    <w:rsid w:val="005B2857"/>
    <w:rsid w:val="005C59EC"/>
    <w:rsid w:val="005D1754"/>
    <w:rsid w:val="005D1D01"/>
    <w:rsid w:val="005D5D26"/>
    <w:rsid w:val="005D712F"/>
    <w:rsid w:val="005E28F8"/>
    <w:rsid w:val="005E40FD"/>
    <w:rsid w:val="005E62EA"/>
    <w:rsid w:val="005E6513"/>
    <w:rsid w:val="005F1B57"/>
    <w:rsid w:val="00602C67"/>
    <w:rsid w:val="00602EC9"/>
    <w:rsid w:val="0060426D"/>
    <w:rsid w:val="00607E8E"/>
    <w:rsid w:val="0061500B"/>
    <w:rsid w:val="00617434"/>
    <w:rsid w:val="00621C23"/>
    <w:rsid w:val="00624215"/>
    <w:rsid w:val="006243A4"/>
    <w:rsid w:val="00632CA3"/>
    <w:rsid w:val="006336F2"/>
    <w:rsid w:val="00637DFC"/>
    <w:rsid w:val="006412D6"/>
    <w:rsid w:val="00641E36"/>
    <w:rsid w:val="006447D2"/>
    <w:rsid w:val="00646E39"/>
    <w:rsid w:val="006502CE"/>
    <w:rsid w:val="0065064F"/>
    <w:rsid w:val="00651114"/>
    <w:rsid w:val="006566FE"/>
    <w:rsid w:val="00657546"/>
    <w:rsid w:val="0066039A"/>
    <w:rsid w:val="0066335F"/>
    <w:rsid w:val="00664560"/>
    <w:rsid w:val="0066608A"/>
    <w:rsid w:val="00667D97"/>
    <w:rsid w:val="00670299"/>
    <w:rsid w:val="00670D50"/>
    <w:rsid w:val="00680D48"/>
    <w:rsid w:val="006841BB"/>
    <w:rsid w:val="0069179E"/>
    <w:rsid w:val="00691985"/>
    <w:rsid w:val="00697611"/>
    <w:rsid w:val="006A1B64"/>
    <w:rsid w:val="006A5307"/>
    <w:rsid w:val="006A5323"/>
    <w:rsid w:val="006A5CE4"/>
    <w:rsid w:val="006A5FDF"/>
    <w:rsid w:val="006B1609"/>
    <w:rsid w:val="006B2D99"/>
    <w:rsid w:val="006C1442"/>
    <w:rsid w:val="006C2449"/>
    <w:rsid w:val="006C2AAF"/>
    <w:rsid w:val="006C5B7E"/>
    <w:rsid w:val="006C7077"/>
    <w:rsid w:val="006D0263"/>
    <w:rsid w:val="006E1843"/>
    <w:rsid w:val="006E2CF9"/>
    <w:rsid w:val="006E530E"/>
    <w:rsid w:val="006F03BB"/>
    <w:rsid w:val="006F4EAD"/>
    <w:rsid w:val="0070058E"/>
    <w:rsid w:val="007108F5"/>
    <w:rsid w:val="00713E5B"/>
    <w:rsid w:val="00715173"/>
    <w:rsid w:val="00722CEF"/>
    <w:rsid w:val="00735B32"/>
    <w:rsid w:val="007402FC"/>
    <w:rsid w:val="007411A1"/>
    <w:rsid w:val="0074178D"/>
    <w:rsid w:val="007502BA"/>
    <w:rsid w:val="00750754"/>
    <w:rsid w:val="0075329F"/>
    <w:rsid w:val="007549EB"/>
    <w:rsid w:val="0075744C"/>
    <w:rsid w:val="00762389"/>
    <w:rsid w:val="007701C3"/>
    <w:rsid w:val="00771506"/>
    <w:rsid w:val="007736EC"/>
    <w:rsid w:val="00777F09"/>
    <w:rsid w:val="00792EC6"/>
    <w:rsid w:val="00793072"/>
    <w:rsid w:val="007930EE"/>
    <w:rsid w:val="00796504"/>
    <w:rsid w:val="007A09FE"/>
    <w:rsid w:val="007A1395"/>
    <w:rsid w:val="007A6062"/>
    <w:rsid w:val="007A6363"/>
    <w:rsid w:val="007A6E0F"/>
    <w:rsid w:val="007B25FD"/>
    <w:rsid w:val="007B3EDB"/>
    <w:rsid w:val="007B4B61"/>
    <w:rsid w:val="007B4F06"/>
    <w:rsid w:val="007C5480"/>
    <w:rsid w:val="007D0982"/>
    <w:rsid w:val="007D0ED4"/>
    <w:rsid w:val="007D0F3A"/>
    <w:rsid w:val="007D350D"/>
    <w:rsid w:val="007D5C93"/>
    <w:rsid w:val="007D7DA8"/>
    <w:rsid w:val="007E08EA"/>
    <w:rsid w:val="007E2786"/>
    <w:rsid w:val="007E40FD"/>
    <w:rsid w:val="007E4D0A"/>
    <w:rsid w:val="007E5E60"/>
    <w:rsid w:val="007E7E9E"/>
    <w:rsid w:val="007F02F2"/>
    <w:rsid w:val="007F03BB"/>
    <w:rsid w:val="007F148D"/>
    <w:rsid w:val="008015B9"/>
    <w:rsid w:val="00803A8A"/>
    <w:rsid w:val="00807446"/>
    <w:rsid w:val="00807D35"/>
    <w:rsid w:val="0081117E"/>
    <w:rsid w:val="008212A6"/>
    <w:rsid w:val="008218C4"/>
    <w:rsid w:val="0082636F"/>
    <w:rsid w:val="00826D5B"/>
    <w:rsid w:val="00833020"/>
    <w:rsid w:val="008331C4"/>
    <w:rsid w:val="00837B42"/>
    <w:rsid w:val="00866E48"/>
    <w:rsid w:val="00866FA1"/>
    <w:rsid w:val="00867A98"/>
    <w:rsid w:val="00870867"/>
    <w:rsid w:val="008729E7"/>
    <w:rsid w:val="00881EC6"/>
    <w:rsid w:val="00885C9B"/>
    <w:rsid w:val="00885F25"/>
    <w:rsid w:val="0089071C"/>
    <w:rsid w:val="0089504F"/>
    <w:rsid w:val="0089533C"/>
    <w:rsid w:val="008966F4"/>
    <w:rsid w:val="008A10D0"/>
    <w:rsid w:val="008A24FC"/>
    <w:rsid w:val="008A396E"/>
    <w:rsid w:val="008A44E8"/>
    <w:rsid w:val="008A5373"/>
    <w:rsid w:val="008B6E98"/>
    <w:rsid w:val="008C34FC"/>
    <w:rsid w:val="008C5C79"/>
    <w:rsid w:val="008C5D45"/>
    <w:rsid w:val="008D4181"/>
    <w:rsid w:val="008D5D2A"/>
    <w:rsid w:val="008E144A"/>
    <w:rsid w:val="008E2C43"/>
    <w:rsid w:val="008F2B6A"/>
    <w:rsid w:val="008F50F9"/>
    <w:rsid w:val="008F56F4"/>
    <w:rsid w:val="009015AD"/>
    <w:rsid w:val="00903BE2"/>
    <w:rsid w:val="00903E2F"/>
    <w:rsid w:val="0090482F"/>
    <w:rsid w:val="00904AD4"/>
    <w:rsid w:val="0090700D"/>
    <w:rsid w:val="00913215"/>
    <w:rsid w:val="00914B63"/>
    <w:rsid w:val="00914E62"/>
    <w:rsid w:val="009232B0"/>
    <w:rsid w:val="00925423"/>
    <w:rsid w:val="00926E5F"/>
    <w:rsid w:val="009354F3"/>
    <w:rsid w:val="00940739"/>
    <w:rsid w:val="00940DE2"/>
    <w:rsid w:val="009447DC"/>
    <w:rsid w:val="00945471"/>
    <w:rsid w:val="0094780E"/>
    <w:rsid w:val="00950234"/>
    <w:rsid w:val="00950ED9"/>
    <w:rsid w:val="00955702"/>
    <w:rsid w:val="00956998"/>
    <w:rsid w:val="00956BD2"/>
    <w:rsid w:val="00961BA5"/>
    <w:rsid w:val="00970B92"/>
    <w:rsid w:val="009712C5"/>
    <w:rsid w:val="00972679"/>
    <w:rsid w:val="009743A9"/>
    <w:rsid w:val="00976BD9"/>
    <w:rsid w:val="00977763"/>
    <w:rsid w:val="00980389"/>
    <w:rsid w:val="0098483D"/>
    <w:rsid w:val="0099249F"/>
    <w:rsid w:val="009A2DE0"/>
    <w:rsid w:val="009A41F7"/>
    <w:rsid w:val="009A5287"/>
    <w:rsid w:val="009A6047"/>
    <w:rsid w:val="009A7C5F"/>
    <w:rsid w:val="009B2417"/>
    <w:rsid w:val="009B2AC5"/>
    <w:rsid w:val="009B3A85"/>
    <w:rsid w:val="009B4928"/>
    <w:rsid w:val="009B5084"/>
    <w:rsid w:val="009B6A74"/>
    <w:rsid w:val="009B7984"/>
    <w:rsid w:val="009C0798"/>
    <w:rsid w:val="009C1A83"/>
    <w:rsid w:val="009C27E5"/>
    <w:rsid w:val="009D3283"/>
    <w:rsid w:val="009D3979"/>
    <w:rsid w:val="009E2C85"/>
    <w:rsid w:val="009F4992"/>
    <w:rsid w:val="009F4BED"/>
    <w:rsid w:val="009F7D93"/>
    <w:rsid w:val="00A0087C"/>
    <w:rsid w:val="00A00A4C"/>
    <w:rsid w:val="00A02E0C"/>
    <w:rsid w:val="00A048BB"/>
    <w:rsid w:val="00A10E33"/>
    <w:rsid w:val="00A11A16"/>
    <w:rsid w:val="00A11FF6"/>
    <w:rsid w:val="00A176D9"/>
    <w:rsid w:val="00A17C29"/>
    <w:rsid w:val="00A20041"/>
    <w:rsid w:val="00A3403B"/>
    <w:rsid w:val="00A34DF5"/>
    <w:rsid w:val="00A43CAB"/>
    <w:rsid w:val="00A4455B"/>
    <w:rsid w:val="00A45A1E"/>
    <w:rsid w:val="00A47A75"/>
    <w:rsid w:val="00A51A12"/>
    <w:rsid w:val="00A53A78"/>
    <w:rsid w:val="00A60CBA"/>
    <w:rsid w:val="00A627D4"/>
    <w:rsid w:val="00A659C9"/>
    <w:rsid w:val="00A70F20"/>
    <w:rsid w:val="00A71BE8"/>
    <w:rsid w:val="00A7331F"/>
    <w:rsid w:val="00A74786"/>
    <w:rsid w:val="00A74DA2"/>
    <w:rsid w:val="00A7532E"/>
    <w:rsid w:val="00A77632"/>
    <w:rsid w:val="00A776D4"/>
    <w:rsid w:val="00A80B92"/>
    <w:rsid w:val="00A819AB"/>
    <w:rsid w:val="00A86159"/>
    <w:rsid w:val="00AA2DC3"/>
    <w:rsid w:val="00AA3B10"/>
    <w:rsid w:val="00AA5942"/>
    <w:rsid w:val="00AB399E"/>
    <w:rsid w:val="00AB6D2F"/>
    <w:rsid w:val="00AC295A"/>
    <w:rsid w:val="00AC2BDF"/>
    <w:rsid w:val="00AC40CA"/>
    <w:rsid w:val="00AC4DC9"/>
    <w:rsid w:val="00AC59D0"/>
    <w:rsid w:val="00AD16B1"/>
    <w:rsid w:val="00AD499C"/>
    <w:rsid w:val="00AD60BF"/>
    <w:rsid w:val="00AD782E"/>
    <w:rsid w:val="00AE376B"/>
    <w:rsid w:val="00AE6BE6"/>
    <w:rsid w:val="00AF021E"/>
    <w:rsid w:val="00AF39F4"/>
    <w:rsid w:val="00AF431C"/>
    <w:rsid w:val="00AF47CA"/>
    <w:rsid w:val="00B04080"/>
    <w:rsid w:val="00B16411"/>
    <w:rsid w:val="00B24E9D"/>
    <w:rsid w:val="00B36869"/>
    <w:rsid w:val="00B408C4"/>
    <w:rsid w:val="00B43B31"/>
    <w:rsid w:val="00B44A5B"/>
    <w:rsid w:val="00B44D97"/>
    <w:rsid w:val="00B4635C"/>
    <w:rsid w:val="00B47CFA"/>
    <w:rsid w:val="00B51F75"/>
    <w:rsid w:val="00B5209B"/>
    <w:rsid w:val="00B5219F"/>
    <w:rsid w:val="00B574A3"/>
    <w:rsid w:val="00B57F00"/>
    <w:rsid w:val="00B63245"/>
    <w:rsid w:val="00B647A7"/>
    <w:rsid w:val="00B6521D"/>
    <w:rsid w:val="00B664B0"/>
    <w:rsid w:val="00B7380D"/>
    <w:rsid w:val="00B74479"/>
    <w:rsid w:val="00B756B6"/>
    <w:rsid w:val="00B769B2"/>
    <w:rsid w:val="00B77B2A"/>
    <w:rsid w:val="00B82C22"/>
    <w:rsid w:val="00B86346"/>
    <w:rsid w:val="00B92471"/>
    <w:rsid w:val="00B93DBA"/>
    <w:rsid w:val="00B940FE"/>
    <w:rsid w:val="00B9440A"/>
    <w:rsid w:val="00BA182C"/>
    <w:rsid w:val="00BB1CFB"/>
    <w:rsid w:val="00BB2D2A"/>
    <w:rsid w:val="00BC290E"/>
    <w:rsid w:val="00BC3E04"/>
    <w:rsid w:val="00BC4D70"/>
    <w:rsid w:val="00BC6B82"/>
    <w:rsid w:val="00BD0A2C"/>
    <w:rsid w:val="00BD58CF"/>
    <w:rsid w:val="00BE36F9"/>
    <w:rsid w:val="00BF0C92"/>
    <w:rsid w:val="00BF1310"/>
    <w:rsid w:val="00BF16B8"/>
    <w:rsid w:val="00BF33C2"/>
    <w:rsid w:val="00C02294"/>
    <w:rsid w:val="00C04CC1"/>
    <w:rsid w:val="00C17B85"/>
    <w:rsid w:val="00C206D8"/>
    <w:rsid w:val="00C20D8D"/>
    <w:rsid w:val="00C22637"/>
    <w:rsid w:val="00C33706"/>
    <w:rsid w:val="00C377FF"/>
    <w:rsid w:val="00C4096C"/>
    <w:rsid w:val="00C47AAD"/>
    <w:rsid w:val="00C50C6D"/>
    <w:rsid w:val="00C51D16"/>
    <w:rsid w:val="00C57057"/>
    <w:rsid w:val="00C600D9"/>
    <w:rsid w:val="00C620FE"/>
    <w:rsid w:val="00C8024E"/>
    <w:rsid w:val="00C84A1A"/>
    <w:rsid w:val="00C8557B"/>
    <w:rsid w:val="00C859AD"/>
    <w:rsid w:val="00C90F4A"/>
    <w:rsid w:val="00C920EC"/>
    <w:rsid w:val="00C92B22"/>
    <w:rsid w:val="00CA4412"/>
    <w:rsid w:val="00CA5233"/>
    <w:rsid w:val="00CA53ED"/>
    <w:rsid w:val="00CA72CF"/>
    <w:rsid w:val="00CA740E"/>
    <w:rsid w:val="00CB00E5"/>
    <w:rsid w:val="00CB0606"/>
    <w:rsid w:val="00CB07F3"/>
    <w:rsid w:val="00CB50C0"/>
    <w:rsid w:val="00CB72E4"/>
    <w:rsid w:val="00CC1384"/>
    <w:rsid w:val="00CC4C35"/>
    <w:rsid w:val="00CC6DE8"/>
    <w:rsid w:val="00CD3720"/>
    <w:rsid w:val="00CD7348"/>
    <w:rsid w:val="00CE0BDD"/>
    <w:rsid w:val="00CE13F6"/>
    <w:rsid w:val="00CE17E6"/>
    <w:rsid w:val="00CE212D"/>
    <w:rsid w:val="00CE29A4"/>
    <w:rsid w:val="00CE5FAC"/>
    <w:rsid w:val="00CE66B2"/>
    <w:rsid w:val="00CF0263"/>
    <w:rsid w:val="00CF0985"/>
    <w:rsid w:val="00CF1848"/>
    <w:rsid w:val="00CF2E22"/>
    <w:rsid w:val="00CF5C2F"/>
    <w:rsid w:val="00CF6A6E"/>
    <w:rsid w:val="00CF74A9"/>
    <w:rsid w:val="00D04BCF"/>
    <w:rsid w:val="00D10267"/>
    <w:rsid w:val="00D11A56"/>
    <w:rsid w:val="00D143D9"/>
    <w:rsid w:val="00D30C95"/>
    <w:rsid w:val="00D32A41"/>
    <w:rsid w:val="00D3791F"/>
    <w:rsid w:val="00D4477F"/>
    <w:rsid w:val="00D51C15"/>
    <w:rsid w:val="00D54531"/>
    <w:rsid w:val="00D5511B"/>
    <w:rsid w:val="00D57AE7"/>
    <w:rsid w:val="00D61921"/>
    <w:rsid w:val="00D64AE1"/>
    <w:rsid w:val="00D66ED4"/>
    <w:rsid w:val="00D71FEB"/>
    <w:rsid w:val="00D766F1"/>
    <w:rsid w:val="00D76DAC"/>
    <w:rsid w:val="00D82E22"/>
    <w:rsid w:val="00D90329"/>
    <w:rsid w:val="00D940B4"/>
    <w:rsid w:val="00DA5208"/>
    <w:rsid w:val="00DA5E5E"/>
    <w:rsid w:val="00DB1C25"/>
    <w:rsid w:val="00DB6EAC"/>
    <w:rsid w:val="00DC492A"/>
    <w:rsid w:val="00DD0B5F"/>
    <w:rsid w:val="00DD2E17"/>
    <w:rsid w:val="00DD752B"/>
    <w:rsid w:val="00DE2E90"/>
    <w:rsid w:val="00DF0292"/>
    <w:rsid w:val="00DF0E99"/>
    <w:rsid w:val="00DF1B62"/>
    <w:rsid w:val="00DF4C58"/>
    <w:rsid w:val="00DF7D88"/>
    <w:rsid w:val="00E00A63"/>
    <w:rsid w:val="00E0532B"/>
    <w:rsid w:val="00E07B20"/>
    <w:rsid w:val="00E11CAE"/>
    <w:rsid w:val="00E12ED1"/>
    <w:rsid w:val="00E13194"/>
    <w:rsid w:val="00E134E3"/>
    <w:rsid w:val="00E16C7F"/>
    <w:rsid w:val="00E216DF"/>
    <w:rsid w:val="00E257C8"/>
    <w:rsid w:val="00E37FF1"/>
    <w:rsid w:val="00E40A10"/>
    <w:rsid w:val="00E41512"/>
    <w:rsid w:val="00E43524"/>
    <w:rsid w:val="00E4519A"/>
    <w:rsid w:val="00E534A0"/>
    <w:rsid w:val="00E65183"/>
    <w:rsid w:val="00E66518"/>
    <w:rsid w:val="00E7678A"/>
    <w:rsid w:val="00E81A56"/>
    <w:rsid w:val="00E85359"/>
    <w:rsid w:val="00E853D5"/>
    <w:rsid w:val="00E92940"/>
    <w:rsid w:val="00E938A6"/>
    <w:rsid w:val="00E96AD6"/>
    <w:rsid w:val="00E9773B"/>
    <w:rsid w:val="00EA5F30"/>
    <w:rsid w:val="00EA6F42"/>
    <w:rsid w:val="00EB63E2"/>
    <w:rsid w:val="00EB7C25"/>
    <w:rsid w:val="00EC13A3"/>
    <w:rsid w:val="00EC74C5"/>
    <w:rsid w:val="00EC7698"/>
    <w:rsid w:val="00EC7C85"/>
    <w:rsid w:val="00ED2A4C"/>
    <w:rsid w:val="00ED2CBE"/>
    <w:rsid w:val="00ED69B2"/>
    <w:rsid w:val="00EE4671"/>
    <w:rsid w:val="00EE61CD"/>
    <w:rsid w:val="00F029E9"/>
    <w:rsid w:val="00F05A29"/>
    <w:rsid w:val="00F0706E"/>
    <w:rsid w:val="00F076F5"/>
    <w:rsid w:val="00F07DE4"/>
    <w:rsid w:val="00F10864"/>
    <w:rsid w:val="00F125EE"/>
    <w:rsid w:val="00F12E98"/>
    <w:rsid w:val="00F13FA4"/>
    <w:rsid w:val="00F163BC"/>
    <w:rsid w:val="00F178AD"/>
    <w:rsid w:val="00F22029"/>
    <w:rsid w:val="00F234EC"/>
    <w:rsid w:val="00F2440E"/>
    <w:rsid w:val="00F272AD"/>
    <w:rsid w:val="00F31827"/>
    <w:rsid w:val="00F320FD"/>
    <w:rsid w:val="00F3275C"/>
    <w:rsid w:val="00F35BFD"/>
    <w:rsid w:val="00F368A8"/>
    <w:rsid w:val="00F36B92"/>
    <w:rsid w:val="00F42CDC"/>
    <w:rsid w:val="00F4476D"/>
    <w:rsid w:val="00F515FB"/>
    <w:rsid w:val="00F630EA"/>
    <w:rsid w:val="00F63246"/>
    <w:rsid w:val="00F64313"/>
    <w:rsid w:val="00F6689F"/>
    <w:rsid w:val="00F7007E"/>
    <w:rsid w:val="00F72834"/>
    <w:rsid w:val="00F73193"/>
    <w:rsid w:val="00F74F95"/>
    <w:rsid w:val="00F76336"/>
    <w:rsid w:val="00F77943"/>
    <w:rsid w:val="00F80705"/>
    <w:rsid w:val="00F82055"/>
    <w:rsid w:val="00F83770"/>
    <w:rsid w:val="00F8767B"/>
    <w:rsid w:val="00F9349E"/>
    <w:rsid w:val="00FA1481"/>
    <w:rsid w:val="00FA15AA"/>
    <w:rsid w:val="00FA1A2F"/>
    <w:rsid w:val="00FA1BF7"/>
    <w:rsid w:val="00FA3B2F"/>
    <w:rsid w:val="00FA560A"/>
    <w:rsid w:val="00FA65E9"/>
    <w:rsid w:val="00FB0253"/>
    <w:rsid w:val="00FB211C"/>
    <w:rsid w:val="00FB49C3"/>
    <w:rsid w:val="00FB5BDD"/>
    <w:rsid w:val="00FC4840"/>
    <w:rsid w:val="00FC7F06"/>
    <w:rsid w:val="00FD1EB9"/>
    <w:rsid w:val="00FD2556"/>
    <w:rsid w:val="00FE6CEB"/>
    <w:rsid w:val="00FF04E3"/>
    <w:rsid w:val="00FF2685"/>
    <w:rsid w:val="49592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5"/>
    <o:shapelayout v:ext="edit">
      <o:idmap v:ext="edit" data="2"/>
    </o:shapelayout>
  </w:shapeDefaults>
  <w:decimalSymbol w:val="."/>
  <w:listSeparator w:val=","/>
  <w14:docId w14:val="0C597622"/>
  <w15:docId w15:val="{570E1D4D-611C-4F49-A216-2E3976383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link w:val="SMTextChar"/>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uiPriority w:val="99"/>
    <w:semiHidden/>
    <w:rsid w:val="007402FC"/>
    <w:rPr>
      <w:color w:val="0000FF"/>
      <w:u w:val="single"/>
    </w:rPr>
  </w:style>
  <w:style w:type="character" w:styleId="FollowedHyperlink">
    <w:name w:val="FollowedHyperlink"/>
    <w:semiHidden/>
    <w:unhideWhenUsed/>
    <w:rsid w:val="00793072"/>
    <w:rPr>
      <w:color w:val="800080"/>
      <w:u w:val="single"/>
    </w:rPr>
  </w:style>
  <w:style w:type="character" w:styleId="CommentReference">
    <w:name w:val="annotation reference"/>
    <w:semiHidden/>
    <w:unhideWhenUsed/>
    <w:rsid w:val="00793072"/>
    <w:rPr>
      <w:sz w:val="16"/>
      <w:szCs w:val="16"/>
    </w:rPr>
  </w:style>
  <w:style w:type="character" w:customStyle="1" w:styleId="1">
    <w:name w:val="未处理的提及1"/>
    <w:basedOn w:val="DefaultParagraphFont"/>
    <w:uiPriority w:val="99"/>
    <w:semiHidden/>
    <w:unhideWhenUsed/>
    <w:rsid w:val="008218C4"/>
    <w:rPr>
      <w:color w:val="808080"/>
      <w:shd w:val="clear" w:color="auto" w:fill="E6E6E6"/>
    </w:rPr>
  </w:style>
  <w:style w:type="paragraph" w:customStyle="1" w:styleId="PubInfo">
    <w:name w:val="PubInfo"/>
    <w:basedOn w:val="Normal"/>
    <w:qFormat/>
    <w:rsid w:val="00533910"/>
    <w:pPr>
      <w:suppressAutoHyphens/>
      <w:jc w:val="center"/>
    </w:pPr>
    <w:rPr>
      <w:sz w:val="20"/>
      <w:lang w:eastAsia="ar-SA"/>
    </w:rPr>
  </w:style>
  <w:style w:type="paragraph" w:customStyle="1" w:styleId="DoiInfo">
    <w:name w:val="DoiInfo"/>
    <w:basedOn w:val="Normal"/>
    <w:qFormat/>
    <w:rsid w:val="00533910"/>
    <w:pPr>
      <w:suppressAutoHyphens/>
      <w:jc w:val="center"/>
    </w:pPr>
    <w:rPr>
      <w:sz w:val="20"/>
      <w:lang w:eastAsia="ar-SA"/>
    </w:rPr>
  </w:style>
  <w:style w:type="character" w:customStyle="1" w:styleId="MTEquationSection">
    <w:name w:val="MTEquationSection"/>
    <w:basedOn w:val="DefaultParagraphFont"/>
    <w:rsid w:val="003C3840"/>
    <w:rPr>
      <w:b/>
      <w:i/>
      <w:vanish/>
      <w:color w:val="FF0000"/>
      <w:sz w:val="28"/>
      <w:szCs w:val="32"/>
    </w:rPr>
  </w:style>
  <w:style w:type="paragraph" w:customStyle="1" w:styleId="MTDisplayEquation">
    <w:name w:val="MTDisplayEquation"/>
    <w:basedOn w:val="SMText"/>
    <w:next w:val="Normal"/>
    <w:link w:val="MTDisplayEquationChar"/>
    <w:rsid w:val="003C3840"/>
    <w:pPr>
      <w:tabs>
        <w:tab w:val="center" w:pos="4680"/>
        <w:tab w:val="right" w:pos="9360"/>
      </w:tabs>
      <w:ind w:firstLine="0"/>
    </w:pPr>
  </w:style>
  <w:style w:type="character" w:customStyle="1" w:styleId="SMTextChar">
    <w:name w:val="SM Text Char"/>
    <w:basedOn w:val="DefaultParagraphFont"/>
    <w:link w:val="SMText"/>
    <w:rsid w:val="003C3840"/>
    <w:rPr>
      <w:sz w:val="24"/>
    </w:rPr>
  </w:style>
  <w:style w:type="character" w:customStyle="1" w:styleId="MTDisplayEquationChar">
    <w:name w:val="MTDisplayEquation Char"/>
    <w:basedOn w:val="SMTextChar"/>
    <w:link w:val="MTDisplayEquation"/>
    <w:rsid w:val="003C3840"/>
    <w:rPr>
      <w:sz w:val="24"/>
    </w:rPr>
  </w:style>
  <w:style w:type="character" w:styleId="EndnoteReference">
    <w:name w:val="endnote reference"/>
    <w:basedOn w:val="DefaultParagraphFont"/>
    <w:semiHidden/>
    <w:unhideWhenUsed/>
    <w:rsid w:val="007549EB"/>
    <w:rPr>
      <w:vertAlign w:val="superscript"/>
    </w:rPr>
  </w:style>
  <w:style w:type="character" w:styleId="PlaceholderText">
    <w:name w:val="Placeholder Text"/>
    <w:basedOn w:val="DefaultParagraphFont"/>
    <w:uiPriority w:val="99"/>
    <w:semiHidden/>
    <w:rsid w:val="005D1D01"/>
    <w:rPr>
      <w:color w:val="808080"/>
    </w:rPr>
  </w:style>
  <w:style w:type="paragraph" w:customStyle="1" w:styleId="Acknowledgement">
    <w:name w:val="Acknowledgement"/>
    <w:basedOn w:val="Normal"/>
    <w:rsid w:val="00950ED9"/>
    <w:pPr>
      <w:spacing w:before="120"/>
      <w:ind w:left="720" w:hanging="720"/>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226829">
      <w:bodyDiv w:val="1"/>
      <w:marLeft w:val="0"/>
      <w:marRight w:val="0"/>
      <w:marTop w:val="0"/>
      <w:marBottom w:val="0"/>
      <w:divBdr>
        <w:top w:val="none" w:sz="0" w:space="0" w:color="auto"/>
        <w:left w:val="none" w:sz="0" w:space="0" w:color="auto"/>
        <w:bottom w:val="none" w:sz="0" w:space="0" w:color="auto"/>
        <w:right w:val="none" w:sz="0" w:space="0" w:color="auto"/>
      </w:divBdr>
    </w:div>
    <w:div w:id="594169166">
      <w:bodyDiv w:val="1"/>
      <w:marLeft w:val="0"/>
      <w:marRight w:val="0"/>
      <w:marTop w:val="0"/>
      <w:marBottom w:val="0"/>
      <w:divBdr>
        <w:top w:val="none" w:sz="0" w:space="0" w:color="auto"/>
        <w:left w:val="none" w:sz="0" w:space="0" w:color="auto"/>
        <w:bottom w:val="none" w:sz="0" w:space="0" w:color="auto"/>
        <w:right w:val="none" w:sz="0" w:space="0" w:color="auto"/>
      </w:divBdr>
    </w:div>
    <w:div w:id="187079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5.wmf"/><Relationship Id="rId42" Type="http://schemas.openxmlformats.org/officeDocument/2006/relationships/image" Target="media/image16.wmf"/><Relationship Id="rId63" Type="http://schemas.openxmlformats.org/officeDocument/2006/relationships/oleObject" Target="embeddings/oleObject25.bin"/><Relationship Id="rId84" Type="http://schemas.openxmlformats.org/officeDocument/2006/relationships/oleObject" Target="embeddings/oleObject36.bin"/><Relationship Id="rId138" Type="http://schemas.openxmlformats.org/officeDocument/2006/relationships/oleObject" Target="embeddings/oleObject63.bin"/><Relationship Id="rId107" Type="http://schemas.openxmlformats.org/officeDocument/2006/relationships/oleObject" Target="embeddings/oleObject48.bin"/><Relationship Id="rId11" Type="http://schemas.openxmlformats.org/officeDocument/2006/relationships/header" Target="header1.xml"/><Relationship Id="rId32" Type="http://schemas.openxmlformats.org/officeDocument/2006/relationships/oleObject" Target="embeddings/oleObject10.bin"/><Relationship Id="rId53" Type="http://schemas.openxmlformats.org/officeDocument/2006/relationships/oleObject" Target="embeddings/oleObject20.bin"/><Relationship Id="rId74" Type="http://schemas.openxmlformats.org/officeDocument/2006/relationships/oleObject" Target="embeddings/oleObject31.bin"/><Relationship Id="rId128" Type="http://schemas.openxmlformats.org/officeDocument/2006/relationships/image" Target="media/image58.wmf"/><Relationship Id="rId5" Type="http://schemas.openxmlformats.org/officeDocument/2006/relationships/numbering" Target="numbering.xml"/><Relationship Id="rId90" Type="http://schemas.openxmlformats.org/officeDocument/2006/relationships/oleObject" Target="embeddings/oleObject39.bin"/><Relationship Id="rId95" Type="http://schemas.openxmlformats.org/officeDocument/2006/relationships/image" Target="media/image42.wmf"/><Relationship Id="rId22" Type="http://schemas.openxmlformats.org/officeDocument/2006/relationships/oleObject" Target="embeddings/oleObject5.bin"/><Relationship Id="rId27" Type="http://schemas.openxmlformats.org/officeDocument/2006/relationships/image" Target="media/image8.wmf"/><Relationship Id="rId43" Type="http://schemas.openxmlformats.org/officeDocument/2006/relationships/oleObject" Target="embeddings/oleObject15.bin"/><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oleObject" Target="embeddings/oleObject28.bin"/><Relationship Id="rId113" Type="http://schemas.openxmlformats.org/officeDocument/2006/relationships/image" Target="media/image50.wmf"/><Relationship Id="rId118" Type="http://schemas.openxmlformats.org/officeDocument/2006/relationships/oleObject" Target="embeddings/oleObject54.bin"/><Relationship Id="rId134" Type="http://schemas.openxmlformats.org/officeDocument/2006/relationships/oleObject" Target="embeddings/oleObject61.bin"/><Relationship Id="rId139" Type="http://schemas.openxmlformats.org/officeDocument/2006/relationships/image" Target="media/image64.wmf"/><Relationship Id="rId80" Type="http://schemas.openxmlformats.org/officeDocument/2006/relationships/image" Target="media/image35.wmf"/><Relationship Id="rId85" Type="http://schemas.openxmlformats.org/officeDocument/2006/relationships/image" Target="media/image37.wmf"/><Relationship Id="rId12" Type="http://schemas.openxmlformats.org/officeDocument/2006/relationships/footer" Target="footer1.xml"/><Relationship Id="rId17" Type="http://schemas.openxmlformats.org/officeDocument/2006/relationships/image" Target="media/image3.wmf"/><Relationship Id="rId33" Type="http://schemas.openxmlformats.org/officeDocument/2006/relationships/image" Target="media/image11.wmf"/><Relationship Id="rId38" Type="http://schemas.openxmlformats.org/officeDocument/2006/relationships/oleObject" Target="embeddings/oleObject13.bin"/><Relationship Id="rId59" Type="http://schemas.openxmlformats.org/officeDocument/2006/relationships/oleObject" Target="embeddings/oleObject23.bin"/><Relationship Id="rId103" Type="http://schemas.openxmlformats.org/officeDocument/2006/relationships/oleObject" Target="embeddings/oleObject46.bin"/><Relationship Id="rId108" Type="http://schemas.openxmlformats.org/officeDocument/2006/relationships/image" Target="media/image48.wmf"/><Relationship Id="rId124" Type="http://schemas.openxmlformats.org/officeDocument/2006/relationships/image" Target="media/image56.wmf"/><Relationship Id="rId129" Type="http://schemas.openxmlformats.org/officeDocument/2006/relationships/oleObject" Target="embeddings/oleObject59.bin"/><Relationship Id="rId54" Type="http://schemas.openxmlformats.org/officeDocument/2006/relationships/image" Target="media/image22.wmf"/><Relationship Id="rId70" Type="http://schemas.openxmlformats.org/officeDocument/2006/relationships/image" Target="media/image30.wmf"/><Relationship Id="rId75" Type="http://schemas.openxmlformats.org/officeDocument/2006/relationships/image" Target="media/image32.png"/><Relationship Id="rId91" Type="http://schemas.openxmlformats.org/officeDocument/2006/relationships/image" Target="media/image40.wmf"/><Relationship Id="rId96" Type="http://schemas.openxmlformats.org/officeDocument/2006/relationships/oleObject" Target="embeddings/oleObject42.bin"/><Relationship Id="rId140" Type="http://schemas.openxmlformats.org/officeDocument/2006/relationships/oleObject" Target="embeddings/oleObject64.bin"/><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6.wmf"/><Relationship Id="rId28" Type="http://schemas.openxmlformats.org/officeDocument/2006/relationships/oleObject" Target="embeddings/oleObject8.bin"/><Relationship Id="rId49" Type="http://schemas.openxmlformats.org/officeDocument/2006/relationships/oleObject" Target="embeddings/oleObject18.bin"/><Relationship Id="rId114" Type="http://schemas.openxmlformats.org/officeDocument/2006/relationships/oleObject" Target="embeddings/oleObject52.bin"/><Relationship Id="rId119" Type="http://schemas.openxmlformats.org/officeDocument/2006/relationships/image" Target="media/image53.wmf"/><Relationship Id="rId44" Type="http://schemas.openxmlformats.org/officeDocument/2006/relationships/image" Target="media/image17.wmf"/><Relationship Id="rId60" Type="http://schemas.openxmlformats.org/officeDocument/2006/relationships/image" Target="media/image25.wmf"/><Relationship Id="rId65" Type="http://schemas.openxmlformats.org/officeDocument/2006/relationships/oleObject" Target="embeddings/oleObject26.bin"/><Relationship Id="rId81" Type="http://schemas.openxmlformats.org/officeDocument/2006/relationships/oleObject" Target="embeddings/oleObject34.bin"/><Relationship Id="rId86" Type="http://schemas.openxmlformats.org/officeDocument/2006/relationships/oleObject" Target="embeddings/oleObject37.bin"/><Relationship Id="rId130" Type="http://schemas.openxmlformats.org/officeDocument/2006/relationships/image" Target="media/image59.png"/><Relationship Id="rId135" Type="http://schemas.openxmlformats.org/officeDocument/2006/relationships/image" Target="media/image62.wmf"/><Relationship Id="rId13" Type="http://schemas.openxmlformats.org/officeDocument/2006/relationships/image" Target="media/image1.wmf"/><Relationship Id="rId18" Type="http://schemas.openxmlformats.org/officeDocument/2006/relationships/oleObject" Target="embeddings/oleObject3.bin"/><Relationship Id="rId39" Type="http://schemas.openxmlformats.org/officeDocument/2006/relationships/image" Target="media/image14.png"/><Relationship Id="rId109" Type="http://schemas.openxmlformats.org/officeDocument/2006/relationships/oleObject" Target="embeddings/oleObject49.bin"/><Relationship Id="rId34" Type="http://schemas.openxmlformats.org/officeDocument/2006/relationships/oleObject" Target="embeddings/oleObject11.bin"/><Relationship Id="rId50" Type="http://schemas.openxmlformats.org/officeDocument/2006/relationships/image" Target="media/image20.wmf"/><Relationship Id="rId55" Type="http://schemas.openxmlformats.org/officeDocument/2006/relationships/oleObject" Target="embeddings/oleObject21.bin"/><Relationship Id="rId76" Type="http://schemas.openxmlformats.org/officeDocument/2006/relationships/image" Target="media/image33.wmf"/><Relationship Id="rId97" Type="http://schemas.openxmlformats.org/officeDocument/2006/relationships/image" Target="media/image43.wmf"/><Relationship Id="rId104" Type="http://schemas.openxmlformats.org/officeDocument/2006/relationships/image" Target="media/image46.wmf"/><Relationship Id="rId120" Type="http://schemas.openxmlformats.org/officeDocument/2006/relationships/oleObject" Target="embeddings/oleObject55.bin"/><Relationship Id="rId125" Type="http://schemas.openxmlformats.org/officeDocument/2006/relationships/oleObject" Target="embeddings/oleObject57.bin"/><Relationship Id="rId141" Type="http://schemas.openxmlformats.org/officeDocument/2006/relationships/image" Target="media/image65.wmf"/><Relationship Id="rId14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oleObject" Target="embeddings/oleObject29.bin"/><Relationship Id="rId92" Type="http://schemas.openxmlformats.org/officeDocument/2006/relationships/oleObject" Target="embeddings/oleObject40.bin"/><Relationship Id="rId2" Type="http://schemas.openxmlformats.org/officeDocument/2006/relationships/customXml" Target="../customXml/item2.xml"/><Relationship Id="rId29" Type="http://schemas.openxmlformats.org/officeDocument/2006/relationships/image" Target="media/image9.wmf"/><Relationship Id="rId24" Type="http://schemas.openxmlformats.org/officeDocument/2006/relationships/oleObject" Target="embeddings/oleObject6.bin"/><Relationship Id="rId40" Type="http://schemas.openxmlformats.org/officeDocument/2006/relationships/image" Target="media/image15.wmf"/><Relationship Id="rId45" Type="http://schemas.openxmlformats.org/officeDocument/2006/relationships/oleObject" Target="embeddings/oleObject16.bin"/><Relationship Id="rId66" Type="http://schemas.openxmlformats.org/officeDocument/2006/relationships/image" Target="media/image28.wmf"/><Relationship Id="rId87" Type="http://schemas.openxmlformats.org/officeDocument/2006/relationships/image" Target="media/image38.wmf"/><Relationship Id="rId110" Type="http://schemas.openxmlformats.org/officeDocument/2006/relationships/oleObject" Target="embeddings/oleObject50.bin"/><Relationship Id="rId115" Type="http://schemas.openxmlformats.org/officeDocument/2006/relationships/image" Target="media/image51.wmf"/><Relationship Id="rId131" Type="http://schemas.openxmlformats.org/officeDocument/2006/relationships/image" Target="media/image60.wmf"/><Relationship Id="rId136" Type="http://schemas.openxmlformats.org/officeDocument/2006/relationships/oleObject" Target="embeddings/oleObject62.bin"/><Relationship Id="rId61" Type="http://schemas.openxmlformats.org/officeDocument/2006/relationships/oleObject" Target="embeddings/oleObject24.bin"/><Relationship Id="rId82" Type="http://schemas.openxmlformats.org/officeDocument/2006/relationships/oleObject" Target="embeddings/oleObject35.bin"/><Relationship Id="rId19" Type="http://schemas.openxmlformats.org/officeDocument/2006/relationships/image" Target="media/image4.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2.wmf"/><Relationship Id="rId56" Type="http://schemas.openxmlformats.org/officeDocument/2006/relationships/image" Target="media/image23.wmf"/><Relationship Id="rId77" Type="http://schemas.openxmlformats.org/officeDocument/2006/relationships/oleObject" Target="embeddings/oleObject32.bin"/><Relationship Id="rId100" Type="http://schemas.openxmlformats.org/officeDocument/2006/relationships/image" Target="media/image45.wmf"/><Relationship Id="rId105" Type="http://schemas.openxmlformats.org/officeDocument/2006/relationships/oleObject" Target="embeddings/oleObject47.bin"/><Relationship Id="rId126" Type="http://schemas.openxmlformats.org/officeDocument/2006/relationships/image" Target="media/image57.wmf"/><Relationship Id="rId8" Type="http://schemas.openxmlformats.org/officeDocument/2006/relationships/webSettings" Target="webSettings.xml"/><Relationship Id="rId51" Type="http://schemas.openxmlformats.org/officeDocument/2006/relationships/oleObject" Target="embeddings/oleObject19.bin"/><Relationship Id="rId72" Type="http://schemas.openxmlformats.org/officeDocument/2006/relationships/oleObject" Target="embeddings/oleObject30.bin"/><Relationship Id="rId93" Type="http://schemas.openxmlformats.org/officeDocument/2006/relationships/image" Target="media/image41.wmf"/><Relationship Id="rId98" Type="http://schemas.openxmlformats.org/officeDocument/2006/relationships/oleObject" Target="embeddings/oleObject43.bin"/><Relationship Id="rId121" Type="http://schemas.openxmlformats.org/officeDocument/2006/relationships/image" Target="media/image54.wmf"/><Relationship Id="rId142" Type="http://schemas.openxmlformats.org/officeDocument/2006/relationships/oleObject" Target="embeddings/oleObject65.bin"/><Relationship Id="rId3" Type="http://schemas.openxmlformats.org/officeDocument/2006/relationships/customXml" Target="../customXml/item3.xml"/><Relationship Id="rId25" Type="http://schemas.openxmlformats.org/officeDocument/2006/relationships/image" Target="media/image7.wmf"/><Relationship Id="rId46" Type="http://schemas.openxmlformats.org/officeDocument/2006/relationships/image" Target="media/image18.wmf"/><Relationship Id="rId67" Type="http://schemas.openxmlformats.org/officeDocument/2006/relationships/oleObject" Target="embeddings/oleObject27.bin"/><Relationship Id="rId116" Type="http://schemas.openxmlformats.org/officeDocument/2006/relationships/oleObject" Target="embeddings/oleObject53.bin"/><Relationship Id="rId137" Type="http://schemas.openxmlformats.org/officeDocument/2006/relationships/image" Target="media/image63.wmf"/><Relationship Id="rId20" Type="http://schemas.openxmlformats.org/officeDocument/2006/relationships/oleObject" Target="embeddings/oleObject4.bin"/><Relationship Id="rId41" Type="http://schemas.openxmlformats.org/officeDocument/2006/relationships/oleObject" Target="embeddings/oleObject14.bin"/><Relationship Id="rId62" Type="http://schemas.openxmlformats.org/officeDocument/2006/relationships/image" Target="media/image26.wmf"/><Relationship Id="rId83" Type="http://schemas.openxmlformats.org/officeDocument/2006/relationships/image" Target="media/image36.wmf"/><Relationship Id="rId88" Type="http://schemas.openxmlformats.org/officeDocument/2006/relationships/oleObject" Target="embeddings/oleObject38.bin"/><Relationship Id="rId111" Type="http://schemas.openxmlformats.org/officeDocument/2006/relationships/image" Target="media/image49.wmf"/><Relationship Id="rId132" Type="http://schemas.openxmlformats.org/officeDocument/2006/relationships/oleObject" Target="embeddings/oleObject60.bin"/><Relationship Id="rId15" Type="http://schemas.openxmlformats.org/officeDocument/2006/relationships/image" Target="media/image2.wmf"/><Relationship Id="rId36" Type="http://schemas.openxmlformats.org/officeDocument/2006/relationships/oleObject" Target="embeddings/oleObject12.bin"/><Relationship Id="rId57" Type="http://schemas.openxmlformats.org/officeDocument/2006/relationships/oleObject" Target="embeddings/oleObject22.bin"/><Relationship Id="rId106" Type="http://schemas.openxmlformats.org/officeDocument/2006/relationships/image" Target="media/image47.wmf"/><Relationship Id="rId127" Type="http://schemas.openxmlformats.org/officeDocument/2006/relationships/oleObject" Target="embeddings/oleObject58.bin"/><Relationship Id="rId10" Type="http://schemas.openxmlformats.org/officeDocument/2006/relationships/endnotes" Target="endnotes.xml"/><Relationship Id="rId31" Type="http://schemas.openxmlformats.org/officeDocument/2006/relationships/image" Target="media/image10.wmf"/><Relationship Id="rId52" Type="http://schemas.openxmlformats.org/officeDocument/2006/relationships/image" Target="media/image21.wmf"/><Relationship Id="rId73" Type="http://schemas.openxmlformats.org/officeDocument/2006/relationships/image" Target="media/image31.wmf"/><Relationship Id="rId78" Type="http://schemas.openxmlformats.org/officeDocument/2006/relationships/image" Target="media/image34.wmf"/><Relationship Id="rId94" Type="http://schemas.openxmlformats.org/officeDocument/2006/relationships/oleObject" Target="embeddings/oleObject41.bin"/><Relationship Id="rId99" Type="http://schemas.openxmlformats.org/officeDocument/2006/relationships/image" Target="media/image44.png"/><Relationship Id="rId101" Type="http://schemas.openxmlformats.org/officeDocument/2006/relationships/oleObject" Target="embeddings/oleObject44.bin"/><Relationship Id="rId122" Type="http://schemas.openxmlformats.org/officeDocument/2006/relationships/oleObject" Target="embeddings/oleObject56.bin"/><Relationship Id="rId143" Type="http://schemas.openxmlformats.org/officeDocument/2006/relationships/image" Target="media/image66.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oleObject" Target="embeddings/oleObject7.bin"/><Relationship Id="rId47" Type="http://schemas.openxmlformats.org/officeDocument/2006/relationships/oleObject" Target="embeddings/oleObject17.bin"/><Relationship Id="rId68" Type="http://schemas.openxmlformats.org/officeDocument/2006/relationships/image" Target="media/image29.wmf"/><Relationship Id="rId89" Type="http://schemas.openxmlformats.org/officeDocument/2006/relationships/image" Target="media/image39.wmf"/><Relationship Id="rId112" Type="http://schemas.openxmlformats.org/officeDocument/2006/relationships/oleObject" Target="embeddings/oleObject51.bin"/><Relationship Id="rId133" Type="http://schemas.openxmlformats.org/officeDocument/2006/relationships/image" Target="media/image61.wmf"/><Relationship Id="rId16" Type="http://schemas.openxmlformats.org/officeDocument/2006/relationships/oleObject" Target="embeddings/oleObject2.bin"/><Relationship Id="rId37" Type="http://schemas.openxmlformats.org/officeDocument/2006/relationships/image" Target="media/image13.wmf"/><Relationship Id="rId58" Type="http://schemas.openxmlformats.org/officeDocument/2006/relationships/image" Target="media/image24.wmf"/><Relationship Id="rId79" Type="http://schemas.openxmlformats.org/officeDocument/2006/relationships/oleObject" Target="embeddings/oleObject33.bin"/><Relationship Id="rId102" Type="http://schemas.openxmlformats.org/officeDocument/2006/relationships/oleObject" Target="embeddings/oleObject45.bin"/><Relationship Id="rId123" Type="http://schemas.openxmlformats.org/officeDocument/2006/relationships/image" Target="media/image55.png"/><Relationship Id="rId144" Type="http://schemas.openxmlformats.org/officeDocument/2006/relationships/hyperlink" Target="http://www.nature.com/l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C8221A7F0343744B07CC2CED3D6F8EE" ma:contentTypeVersion="12" ma:contentTypeDescription="Create a new document." ma:contentTypeScope="" ma:versionID="4ed130d46c3bc80f8d043bccdf574eeb">
  <xsd:schema xmlns:xsd="http://www.w3.org/2001/XMLSchema" xmlns:xs="http://www.w3.org/2001/XMLSchema" xmlns:p="http://schemas.microsoft.com/office/2006/metadata/properties" xmlns:ns3="96858f5b-69cf-4d49-a520-6ae816db1d8d" xmlns:ns4="1867113f-8995-4870-a940-2b72f688d265" targetNamespace="http://schemas.microsoft.com/office/2006/metadata/properties" ma:root="true" ma:fieldsID="194ceea0314d884e28c6faa81920b7ec" ns3:_="" ns4:_="">
    <xsd:import namespace="96858f5b-69cf-4d49-a520-6ae816db1d8d"/>
    <xsd:import namespace="1867113f-8995-4870-a940-2b72f688d2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58f5b-69cf-4d49-a520-6ae816db1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67113f-8995-4870-a940-2b72f688d2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6C972-A183-49AB-BF18-FB119101A461}">
  <ds:schemaRefs>
    <ds:schemaRef ds:uri="http://schemas.microsoft.com/sharepoint/v3/contenttype/forms"/>
  </ds:schemaRefs>
</ds:datastoreItem>
</file>

<file path=customXml/itemProps2.xml><?xml version="1.0" encoding="utf-8"?>
<ds:datastoreItem xmlns:ds="http://schemas.openxmlformats.org/officeDocument/2006/customXml" ds:itemID="{606A6A5F-BF35-401C-A3A1-63045C831006}">
  <ds:schemaRefs>
    <ds:schemaRef ds:uri="http://purl.org/dc/elements/1.1/"/>
    <ds:schemaRef ds:uri="http://purl.org/dc/dcmitype/"/>
    <ds:schemaRef ds:uri="http://schemas.microsoft.com/office/2006/documentManagement/types"/>
    <ds:schemaRef ds:uri="http://www.w3.org/XML/1998/namespace"/>
    <ds:schemaRef ds:uri="http://schemas.openxmlformats.org/package/2006/metadata/core-properties"/>
    <ds:schemaRef ds:uri="http://purl.org/dc/terms/"/>
    <ds:schemaRef ds:uri="96858f5b-69cf-4d49-a520-6ae816db1d8d"/>
    <ds:schemaRef ds:uri="http://schemas.microsoft.com/office/2006/metadata/properties"/>
    <ds:schemaRef ds:uri="http://schemas.microsoft.com/office/infopath/2007/PartnerControls"/>
    <ds:schemaRef ds:uri="1867113f-8995-4870-a940-2b72f688d265"/>
  </ds:schemaRefs>
</ds:datastoreItem>
</file>

<file path=customXml/itemProps3.xml><?xml version="1.0" encoding="utf-8"?>
<ds:datastoreItem xmlns:ds="http://schemas.openxmlformats.org/officeDocument/2006/customXml" ds:itemID="{78F523CB-42AC-406D-90D9-CA3AE16CA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58f5b-69cf-4d49-a520-6ae816db1d8d"/>
    <ds:schemaRef ds:uri="1867113f-8995-4870-a940-2b72f688d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79947C-8438-4001-A30B-99163C74D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2836</Words>
  <Characters>36951</Characters>
  <Application>Microsoft Office Word</Application>
  <DocSecurity>0</DocSecurity>
  <Lines>307</Lines>
  <Paragraphs>79</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dc:description/>
  <cp:lastModifiedBy>Jiawei Sun</cp:lastModifiedBy>
  <cp:revision>20</cp:revision>
  <cp:lastPrinted>2022-04-15T08:52:00Z</cp:lastPrinted>
  <dcterms:created xsi:type="dcterms:W3CDTF">2022-06-09T09:08:00Z</dcterms:created>
  <dcterms:modified xsi:type="dcterms:W3CDTF">2022-06-14T08:50:00Z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0x0101000C8221A7F0343744B07CC2CED3D6F8EE</vt:lpwstr>
  </property>
  <property fmtid="{D5CDD505-2E9C-101B-9397-08002B2CF9AE}" pid="3" name="MTEquationSection">
    <vt:lpwstr>1</vt:lpwstr>
  </property>
  <property fmtid="{D5CDD505-2E9C-101B-9397-08002B2CF9AE}" pid="4" name="MTWinEqns">
    <vt:bool>true</vt:bool>
  </property>
  <property fmtid="{D5CDD505-2E9C-101B-9397-08002B2CF9AE}" pid="5" name="MTEquationNumber2">
    <vt:lpwstr>(#E1)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10th edition - Harvard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http://www.zotero.org/styles/nature</vt:lpwstr>
  </property>
  <property fmtid="{D5CDD505-2E9C-101B-9397-08002B2CF9AE}" pid="21" name="Mendeley Recent Style Name 7_1">
    <vt:lpwstr>Nature</vt:lpwstr>
  </property>
  <property fmtid="{D5CDD505-2E9C-101B-9397-08002B2CF9AE}" pid="22" name="Mendeley Recent Style Id 8_1">
    <vt:lpwstr>http://csl.mendeley.com/styles/586183641/science</vt:lpwstr>
  </property>
  <property fmtid="{D5CDD505-2E9C-101B-9397-08002B2CF9AE}" pid="23" name="Mendeley Recent Style Name 8_1">
    <vt:lpwstr>Science - Jiawei Sun</vt:lpwstr>
  </property>
  <property fmtid="{D5CDD505-2E9C-101B-9397-08002B2CF9AE}" pid="24" name="Mendeley Recent Style Id 9_1">
    <vt:lpwstr>http://csl.mendeley.com/styles/497312871/bibtex-2</vt:lpwstr>
  </property>
  <property fmtid="{D5CDD505-2E9C-101B-9397-08002B2CF9AE}" pid="25" name="Mendeley Recent Style Name 9_1">
    <vt:lpwstr>word2latex_AminYahyaabadi</vt:lpwstr>
  </property>
  <property fmtid="{D5CDD505-2E9C-101B-9397-08002B2CF9AE}" pid="26" name="Mendeley Document_1">
    <vt:lpwstr>True</vt:lpwstr>
  </property>
  <property fmtid="{D5CDD505-2E9C-101B-9397-08002B2CF9AE}" pid="27" name="Mendeley Unique User Id_1">
    <vt:lpwstr>37993fd3-77a3-3d9a-a304-075bab4bcba3</vt:lpwstr>
  </property>
  <property fmtid="{D5CDD505-2E9C-101B-9397-08002B2CF9AE}" pid="28" name="Mendeley Citation Style_1">
    <vt:lpwstr>http://www.zotero.org/styles/nature</vt:lpwstr>
  </property>
</Properties>
</file>