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79A8E71" w14:textId="145F6CF1" w:rsidR="00A52D02" w:rsidRPr="005E256A" w:rsidRDefault="000C0F18" w:rsidP="005E256A">
      <w:pPr>
        <w:spacing w:line="0" w:lineRule="atLeast"/>
        <w:ind w:left="360"/>
        <w:rPr>
          <w:rFonts w:ascii="Gill Sans MT" w:eastAsia="Gill Sans MT" w:hAnsi="Gill Sans MT"/>
          <w:color w:val="666699"/>
          <w:sz w:val="32"/>
        </w:rPr>
      </w:pPr>
      <w:r w:rsidRPr="005E256A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6418BB4" wp14:editId="4C0947CC">
            <wp:simplePos x="0" y="0"/>
            <wp:positionH relativeFrom="page">
              <wp:posOffset>6178550</wp:posOffset>
            </wp:positionH>
            <wp:positionV relativeFrom="page">
              <wp:posOffset>446405</wp:posOffset>
            </wp:positionV>
            <wp:extent cx="449580" cy="25336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25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30C5" w:rsidRPr="005E256A">
        <w:rPr>
          <w:rFonts w:ascii="Gill Sans MT" w:eastAsia="Gill Sans MT" w:hAnsi="Gill Sans MT"/>
          <w:color w:val="666699"/>
          <w:sz w:val="32"/>
          <w:szCs w:val="32"/>
        </w:rPr>
        <w:t>G</w:t>
      </w:r>
      <w:r w:rsidR="009D6411" w:rsidRPr="005E256A">
        <w:rPr>
          <w:rFonts w:ascii="Gill Sans MT" w:eastAsia="Gill Sans MT" w:hAnsi="Gill Sans MT"/>
          <w:color w:val="666699"/>
          <w:sz w:val="32"/>
          <w:szCs w:val="32"/>
        </w:rPr>
        <w:t xml:space="preserve">AMES PROGRAMMING </w:t>
      </w:r>
      <w:r w:rsidR="005E256A">
        <w:rPr>
          <w:rFonts w:ascii="Gill Sans MT" w:eastAsia="Gill Sans MT" w:hAnsi="Gill Sans MT"/>
          <w:color w:val="666699"/>
          <w:sz w:val="32"/>
          <w:szCs w:val="32"/>
        </w:rPr>
        <w:t>1: (</w:t>
      </w:r>
      <w:r w:rsidR="005E256A">
        <w:rPr>
          <w:rFonts w:ascii="Gill Sans MT" w:eastAsia="Gill Sans MT" w:hAnsi="Gill Sans MT"/>
          <w:color w:val="666699"/>
          <w:sz w:val="32"/>
        </w:rPr>
        <w:t>LAB 1 Wrappers</w:t>
      </w:r>
      <w:r w:rsidR="005E256A">
        <w:rPr>
          <w:rFonts w:ascii="Gill Sans MT" w:eastAsia="Gill Sans MT" w:hAnsi="Gill Sans MT"/>
          <w:color w:val="666699"/>
          <w:sz w:val="32"/>
        </w:rPr>
        <w:t>)</w:t>
      </w:r>
    </w:p>
    <w:p w14:paraId="5F575778" w14:textId="4B4C55FF" w:rsidR="00A52D02" w:rsidRDefault="000C0F18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Gill Sans MT" w:eastAsia="Gill Sans MT" w:hAnsi="Gill Sans MT"/>
          <w:noProof/>
          <w:color w:val="666699"/>
          <w:sz w:val="16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B99518F" wp14:editId="13FF7D89">
                <wp:simplePos x="0" y="0"/>
                <wp:positionH relativeFrom="column">
                  <wp:posOffset>254635</wp:posOffset>
                </wp:positionH>
                <wp:positionV relativeFrom="paragraph">
                  <wp:posOffset>28575</wp:posOffset>
                </wp:positionV>
                <wp:extent cx="5448935" cy="0"/>
                <wp:effectExtent l="16510" t="18415" r="11430" b="1016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489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54A94C" id="Line 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.05pt,2.25pt" to="449.1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" strokecolor="gray" strokeweight="1.5pt"/>
            </w:pict>
          </mc:Fallback>
        </mc:AlternateContent>
      </w:r>
      <w:bookmarkStart w:id="0" w:name="page1"/>
      <w:bookmarkEnd w:id="0"/>
    </w:p>
    <w:p w14:paraId="34C38F4E" w14:textId="77777777" w:rsidR="00A52D02" w:rsidRDefault="00A52D02">
      <w:pPr>
        <w:spacing w:line="251" w:lineRule="exact"/>
        <w:rPr>
          <w:rFonts w:ascii="Times New Roman" w:eastAsia="Times New Roman" w:hAnsi="Times New Roman"/>
          <w:sz w:val="24"/>
        </w:rPr>
      </w:pPr>
    </w:p>
    <w:p w14:paraId="6919A62B" w14:textId="77777777" w:rsidR="005E256A" w:rsidRDefault="005E256A" w:rsidP="005E256A"/>
    <w:p w14:paraId="1808B7A9" w14:textId="552C0E4A" w:rsidR="005E256A" w:rsidRDefault="005E256A" w:rsidP="005E256A">
      <w:r>
        <w:t xml:space="preserve">In this lab you </w:t>
      </w:r>
      <w:r>
        <w:t>will implement the missing `.</w:t>
      </w:r>
      <w:proofErr w:type="spellStart"/>
      <w:r>
        <w:t>cpp</w:t>
      </w:r>
      <w:proofErr w:type="spellEnd"/>
      <w:r>
        <w:t>` files based on the provided headers. The goal is to apply RAII principles, reinforce class invariants, and think critically about resource ownership.</w:t>
      </w:r>
    </w:p>
    <w:p w14:paraId="5B673659" w14:textId="77777777" w:rsidR="005E256A" w:rsidRDefault="005E256A" w:rsidP="005E256A"/>
    <w:p w14:paraId="217A816C" w14:textId="77777777" w:rsidR="005E256A" w:rsidRDefault="005E256A" w:rsidP="005E256A">
      <w:pPr>
        <w:pStyle w:val="Heading2"/>
      </w:pPr>
      <w:r>
        <w:t>Instructions:</w:t>
      </w:r>
    </w:p>
    <w:p w14:paraId="73C3DA75" w14:textId="4E2BDA41" w:rsidR="005E256A" w:rsidRDefault="005E256A" w:rsidP="005E256A">
      <w:pPr>
        <w:pStyle w:val="ListBullet"/>
      </w:pPr>
      <w:r>
        <w:t>Implement the constructors and destructors for `</w:t>
      </w:r>
      <w:proofErr w:type="spellStart"/>
      <w:r>
        <w:t>DisplayFacade</w:t>
      </w:r>
      <w:proofErr w:type="spellEnd"/>
      <w:r>
        <w:t>`, `</w:t>
      </w:r>
      <w:proofErr w:type="spellStart"/>
      <w:r>
        <w:t>OpenGLContext</w:t>
      </w:r>
      <w:proofErr w:type="spellEnd"/>
      <w:r>
        <w:t>`, and `Window`.</w:t>
      </w:r>
    </w:p>
    <w:p w14:paraId="3BA0AC9F" w14:textId="578E2C0D" w:rsidR="005E256A" w:rsidRDefault="005E256A" w:rsidP="005E256A">
      <w:pPr>
        <w:pStyle w:val="ListBullet"/>
      </w:pPr>
      <w:r>
        <w:t>Ensure proper RAII usage—resources should be acquired in constructors and released in destructors.</w:t>
      </w:r>
    </w:p>
    <w:p w14:paraId="1E0B1BD1" w14:textId="51E27C5B" w:rsidR="005E256A" w:rsidRDefault="005E256A" w:rsidP="005E256A">
      <w:pPr>
        <w:pStyle w:val="ListBullet"/>
      </w:pPr>
      <w:r>
        <w:t>Follow class invariants—ensure objects remain valid throughout their lifecycle.</w:t>
      </w:r>
    </w:p>
    <w:p w14:paraId="2B36E26A" w14:textId="080942AD" w:rsidR="005E256A" w:rsidRDefault="005E256A" w:rsidP="005E256A">
      <w:pPr>
        <w:pStyle w:val="ListBullet"/>
      </w:pPr>
      <w:r>
        <w:t>Think about error handling—what happens if a window fails to create?</w:t>
      </w:r>
    </w:p>
    <w:p w14:paraId="7398CCE7" w14:textId="338E9D5E" w:rsidR="005E256A" w:rsidRDefault="005E256A" w:rsidP="005E256A">
      <w:pPr>
        <w:pStyle w:val="Heading2"/>
      </w:pPr>
      <w:r>
        <w:t>Hints:</w:t>
      </w:r>
    </w:p>
    <w:p w14:paraId="47F9B64C" w14:textId="77777777" w:rsidR="005E256A" w:rsidRDefault="005E256A" w:rsidP="005E256A">
      <w:pPr>
        <w:pStyle w:val="ListBullet"/>
      </w:pPr>
      <w:r>
        <w:t>🔹 What must always be true for each class to be valid?</w:t>
      </w:r>
    </w:p>
    <w:p w14:paraId="51D36F87" w14:textId="77777777" w:rsidR="005E256A" w:rsidRDefault="005E256A" w:rsidP="005E256A">
      <w:pPr>
        <w:pStyle w:val="ListBullet"/>
      </w:pPr>
      <w:r>
        <w:t>🔹 Which resources need explicit cleanup?</w:t>
      </w:r>
    </w:p>
    <w:p w14:paraId="376A79CA" w14:textId="77777777" w:rsidR="005E256A" w:rsidRDefault="005E256A" w:rsidP="005E256A">
      <w:pPr>
        <w:pStyle w:val="ListBullet"/>
      </w:pPr>
      <w:r>
        <w:t>🔹 How will you prevent invalid OpenGL operations?</w:t>
      </w:r>
    </w:p>
    <w:p w14:paraId="0ACF1BDE" w14:textId="0137DD6B" w:rsidR="005E256A" w:rsidRDefault="005E256A" w:rsidP="005E256A">
      <w:pPr>
        <w:pStyle w:val="Heading2"/>
      </w:pPr>
      <w:r>
        <w:t>Headers:</w:t>
      </w:r>
    </w:p>
    <w:p w14:paraId="4D22E483" w14:textId="77777777" w:rsidR="005E256A" w:rsidRDefault="005E256A" w:rsidP="005E256A"/>
    <w:p w14:paraId="611594C4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once</w:t>
      </w:r>
    </w:p>
    <w:p w14:paraId="13F91AB7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682AD74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14:paraId="6E452636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</w:p>
    <w:p w14:paraId="6DD7D51C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OpenGLContext.h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</w:p>
    <w:p w14:paraId="0C1777CE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B5BCB36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DisplayFacade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B8FCB5C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6793BE6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Default constructor</w:t>
      </w:r>
    </w:p>
    <w:p w14:paraId="13FBB83B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DisplayFacade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3AD76276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3E91717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Constructor</w:t>
      </w:r>
    </w:p>
    <w:p w14:paraId="5027BF78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DisplayFacade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FE95103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4D5A194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Destructor</w:t>
      </w:r>
    </w:p>
    <w:p w14:paraId="22A47B2A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~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DisplayFacade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1B15D047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EE3FB5A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Resize the display</w:t>
      </w:r>
    </w:p>
    <w:p w14:paraId="7B2E7113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resize(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newHeight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3FB4EDBF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1B119E5E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Swap buffers</w:t>
      </w:r>
    </w:p>
    <w:p w14:paraId="0DF537CB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swapBuffers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136A30B4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BDB2794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Getters for screen dimensions</w:t>
      </w:r>
    </w:p>
    <w:p w14:paraId="518A4FD3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4225439E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2A9FE8CE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3B2E999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11B8665B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</w:t>
      </w:r>
      <w:r>
        <w:rPr>
          <w:rFonts w:ascii="Cascadia Mono" w:hAnsi="Cascadia Mono" w:cs="Cascadia Mono"/>
          <w:color w:val="008000"/>
          <w:sz w:val="19"/>
          <w:szCs w:val="19"/>
        </w:rPr>
        <w:t>// Window wrapper</w:t>
      </w:r>
    </w:p>
    <w:p w14:paraId="6A3B6761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OpenGLContext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context;   </w:t>
      </w:r>
      <w:r>
        <w:rPr>
          <w:rFonts w:ascii="Cascadia Mono" w:hAnsi="Cascadia Mono" w:cs="Cascadia Mono"/>
          <w:color w:val="008000"/>
          <w:sz w:val="19"/>
          <w:szCs w:val="19"/>
        </w:rPr>
        <w:t>// OpenGL context wrapper</w:t>
      </w:r>
    </w:p>
    <w:p w14:paraId="03F9E888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255A594A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screenWidth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</w:t>
      </w:r>
      <w:r>
        <w:rPr>
          <w:rFonts w:ascii="Cascadia Mono" w:hAnsi="Cascadia Mono" w:cs="Cascadia Mono"/>
          <w:color w:val="008000"/>
          <w:sz w:val="19"/>
          <w:szCs w:val="19"/>
        </w:rPr>
        <w:t>// Current width of the screen</w:t>
      </w:r>
    </w:p>
    <w:p w14:paraId="162021FC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screenHeight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</w:t>
      </w:r>
      <w:r>
        <w:rPr>
          <w:rFonts w:ascii="Cascadia Mono" w:hAnsi="Cascadia Mono" w:cs="Cascadia Mono"/>
          <w:color w:val="008000"/>
          <w:sz w:val="19"/>
          <w:szCs w:val="19"/>
        </w:rPr>
        <w:t>// Current height of the screen</w:t>
      </w:r>
    </w:p>
    <w:p w14:paraId="69C47991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4D099E16" w14:textId="77777777" w:rsidR="00396409" w:rsidRDefault="00396409" w:rsidP="005E256A"/>
    <w:p w14:paraId="7DAA4B1E" w14:textId="77777777" w:rsidR="00337E7C" w:rsidRDefault="00337E7C" w:rsidP="005E256A"/>
    <w:p w14:paraId="6190863E" w14:textId="77777777" w:rsidR="00337E7C" w:rsidRDefault="00337E7C" w:rsidP="005E256A"/>
    <w:p w14:paraId="06DBBDCF" w14:textId="77777777" w:rsidR="00337E7C" w:rsidRDefault="00337E7C" w:rsidP="005E256A"/>
    <w:p w14:paraId="4E25AE45" w14:textId="77777777" w:rsidR="00396409" w:rsidRDefault="00396409" w:rsidP="005E256A"/>
    <w:p w14:paraId="799C59B3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once</w:t>
      </w:r>
    </w:p>
    <w:p w14:paraId="7E2A24A1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&lt;SDL/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SDL.h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31CC3764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&lt;GL/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glew.h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0275B765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9095CC7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OpenGLContext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7393C3F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69C93AB0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OpenGLContext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SDL_Window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window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67DD713D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~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OpenGLContext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354E224E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1186C874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swapBuffers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SDL_Window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window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7AC4D3DE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6C00E1A8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78DDED87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SDL_GLContext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glContext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74EE4BDA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2B796A93" w14:textId="77777777" w:rsidR="00337E7C" w:rsidRDefault="00337E7C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1A9C894F" w14:textId="77777777" w:rsidR="00396409" w:rsidRDefault="00396409" w:rsidP="005E256A"/>
    <w:p w14:paraId="4950A755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once</w:t>
      </w:r>
    </w:p>
    <w:p w14:paraId="36303F52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&lt;SDL/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SDL.h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73FA05A7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14:paraId="59B7C1D7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79943DC7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Window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712F1FB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3CD9F93C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Window(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title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Uint32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flags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13B3E7A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~Window(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proofErr w:type="gramEnd"/>
    </w:p>
    <w:p w14:paraId="28D89355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1798E286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SDL_Window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getSDLWindow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sdlWindow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5F36DC76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width; }</w:t>
      </w:r>
    </w:p>
    <w:p w14:paraId="56B47408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height; }</w:t>
      </w:r>
    </w:p>
    <w:p w14:paraId="63D43696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p w14:paraId="5F3F16F8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12611950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SDL_Window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sdlWindow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3214D726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width;</w:t>
      </w:r>
      <w:proofErr w:type="gramEnd"/>
    </w:p>
    <w:p w14:paraId="648E9269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height;</w:t>
      </w:r>
      <w:proofErr w:type="gramEnd"/>
    </w:p>
    <w:p w14:paraId="4C93BC88" w14:textId="77777777" w:rsidR="00396409" w:rsidRDefault="00396409" w:rsidP="00396409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466CD330" w14:textId="40FF3B8E" w:rsidR="005E256A" w:rsidRDefault="005E256A" w:rsidP="005E256A">
      <w:r>
        <w:br/>
      </w:r>
      <w:r>
        <w:br/>
      </w:r>
    </w:p>
    <w:p w14:paraId="1A778ADC" w14:textId="6EDF11C4" w:rsidR="005E256A" w:rsidRDefault="005E256A" w:rsidP="005E256A">
      <w:pPr>
        <w:pStyle w:val="Heading2"/>
      </w:pPr>
      <w:r>
        <w:t>C</w:t>
      </w:r>
      <w:r w:rsidR="00396409">
        <w:t>oursework Suggestions</w:t>
      </w:r>
      <w:r>
        <w:t xml:space="preserve"> ():</w:t>
      </w:r>
    </w:p>
    <w:p w14:paraId="7716D4AA" w14:textId="74D694AB" w:rsidR="005E256A" w:rsidRDefault="005E256A" w:rsidP="005E256A">
      <w:r>
        <w:t>Extend the wrapper to support both SDL and GLFW for cross-platform compatibility. This will require abstraction and careful management of window/context creation.</w:t>
      </w:r>
    </w:p>
    <w:p w14:paraId="78643851" w14:textId="77777777" w:rsidR="00210DEC" w:rsidRPr="00880E77" w:rsidRDefault="00210DEC" w:rsidP="00210DE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</w:rPr>
      </w:pPr>
    </w:p>
    <w:sectPr w:rsidR="00210DEC" w:rsidRPr="00880E77">
      <w:pgSz w:w="12240" w:h="15840"/>
      <w:pgMar w:top="953" w:right="1440" w:bottom="307" w:left="1440" w:header="0" w:footer="0" w:gutter="0"/>
      <w:cols w:space="0" w:equalWidth="0">
        <w:col w:w="9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 Std">
    <w:altName w:val="Courier New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53605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C24024"/>
    <w:multiLevelType w:val="hybridMultilevel"/>
    <w:tmpl w:val="028022F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BD7CD2"/>
    <w:multiLevelType w:val="hybridMultilevel"/>
    <w:tmpl w:val="221A8DF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EE7962"/>
    <w:multiLevelType w:val="hybridMultilevel"/>
    <w:tmpl w:val="EBB4E1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826C2D"/>
    <w:multiLevelType w:val="hybridMultilevel"/>
    <w:tmpl w:val="7AEC1C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7F31629"/>
    <w:multiLevelType w:val="hybridMultilevel"/>
    <w:tmpl w:val="A70C2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B22DFA"/>
    <w:multiLevelType w:val="hybridMultilevel"/>
    <w:tmpl w:val="16B6B2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301373">
    <w:abstractNumId w:val="2"/>
  </w:num>
  <w:num w:numId="2" w16cid:durableId="1117796868">
    <w:abstractNumId w:val="1"/>
  </w:num>
  <w:num w:numId="3" w16cid:durableId="1918710327">
    <w:abstractNumId w:val="4"/>
  </w:num>
  <w:num w:numId="4" w16cid:durableId="1459029868">
    <w:abstractNumId w:val="6"/>
  </w:num>
  <w:num w:numId="5" w16cid:durableId="1165128383">
    <w:abstractNumId w:val="3"/>
  </w:num>
  <w:num w:numId="6" w16cid:durableId="548608756">
    <w:abstractNumId w:val="5"/>
  </w:num>
  <w:num w:numId="7" w16cid:durableId="1659919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D94"/>
    <w:rsid w:val="000003AC"/>
    <w:rsid w:val="0000223B"/>
    <w:rsid w:val="00015115"/>
    <w:rsid w:val="00021B68"/>
    <w:rsid w:val="0002239F"/>
    <w:rsid w:val="0002382A"/>
    <w:rsid w:val="000304A5"/>
    <w:rsid w:val="00030DA0"/>
    <w:rsid w:val="00031730"/>
    <w:rsid w:val="0004001F"/>
    <w:rsid w:val="0007165C"/>
    <w:rsid w:val="00082DF2"/>
    <w:rsid w:val="000A2A3C"/>
    <w:rsid w:val="000B0DFC"/>
    <w:rsid w:val="000C0F18"/>
    <w:rsid w:val="000C22B9"/>
    <w:rsid w:val="000C3167"/>
    <w:rsid w:val="000C7713"/>
    <w:rsid w:val="000D1B63"/>
    <w:rsid w:val="000E3E2C"/>
    <w:rsid w:val="00101B94"/>
    <w:rsid w:val="00107212"/>
    <w:rsid w:val="00121C0B"/>
    <w:rsid w:val="00133E79"/>
    <w:rsid w:val="00134D1E"/>
    <w:rsid w:val="00145120"/>
    <w:rsid w:val="001A1E89"/>
    <w:rsid w:val="001A2C24"/>
    <w:rsid w:val="001D7634"/>
    <w:rsid w:val="001E1457"/>
    <w:rsid w:val="001E605B"/>
    <w:rsid w:val="001F10ED"/>
    <w:rsid w:val="002104EE"/>
    <w:rsid w:val="00210DEC"/>
    <w:rsid w:val="00220D9D"/>
    <w:rsid w:val="00241201"/>
    <w:rsid w:val="00244BBF"/>
    <w:rsid w:val="00246B3E"/>
    <w:rsid w:val="00251EFD"/>
    <w:rsid w:val="00277914"/>
    <w:rsid w:val="00292764"/>
    <w:rsid w:val="00295836"/>
    <w:rsid w:val="002A1358"/>
    <w:rsid w:val="002A27EC"/>
    <w:rsid w:val="002A3221"/>
    <w:rsid w:val="002A5B39"/>
    <w:rsid w:val="002B2A4F"/>
    <w:rsid w:val="002E044D"/>
    <w:rsid w:val="003023A2"/>
    <w:rsid w:val="003072CD"/>
    <w:rsid w:val="00326236"/>
    <w:rsid w:val="00326C47"/>
    <w:rsid w:val="00337E7C"/>
    <w:rsid w:val="00360107"/>
    <w:rsid w:val="003668E7"/>
    <w:rsid w:val="003815F8"/>
    <w:rsid w:val="00396409"/>
    <w:rsid w:val="0039761B"/>
    <w:rsid w:val="00397A8B"/>
    <w:rsid w:val="003C6105"/>
    <w:rsid w:val="003E5633"/>
    <w:rsid w:val="003E7A1C"/>
    <w:rsid w:val="003E7DD1"/>
    <w:rsid w:val="0040708B"/>
    <w:rsid w:val="00415234"/>
    <w:rsid w:val="00415A77"/>
    <w:rsid w:val="004178D9"/>
    <w:rsid w:val="00422E2B"/>
    <w:rsid w:val="004248FD"/>
    <w:rsid w:val="004447DF"/>
    <w:rsid w:val="00446E2D"/>
    <w:rsid w:val="00486317"/>
    <w:rsid w:val="004A726F"/>
    <w:rsid w:val="004B298E"/>
    <w:rsid w:val="004B4A04"/>
    <w:rsid w:val="004C01FD"/>
    <w:rsid w:val="004C0763"/>
    <w:rsid w:val="004D09E5"/>
    <w:rsid w:val="004D4042"/>
    <w:rsid w:val="004E0188"/>
    <w:rsid w:val="00503620"/>
    <w:rsid w:val="00511F51"/>
    <w:rsid w:val="00525424"/>
    <w:rsid w:val="00536778"/>
    <w:rsid w:val="005550F4"/>
    <w:rsid w:val="00557A36"/>
    <w:rsid w:val="0056371B"/>
    <w:rsid w:val="005747D8"/>
    <w:rsid w:val="00593D18"/>
    <w:rsid w:val="005C1505"/>
    <w:rsid w:val="005E256A"/>
    <w:rsid w:val="005E41FA"/>
    <w:rsid w:val="005E5D4A"/>
    <w:rsid w:val="006043BC"/>
    <w:rsid w:val="00604BAE"/>
    <w:rsid w:val="00606557"/>
    <w:rsid w:val="00606C5D"/>
    <w:rsid w:val="00607220"/>
    <w:rsid w:val="00611E22"/>
    <w:rsid w:val="0061245C"/>
    <w:rsid w:val="00612B81"/>
    <w:rsid w:val="00636D7F"/>
    <w:rsid w:val="0064019D"/>
    <w:rsid w:val="00640E40"/>
    <w:rsid w:val="006440D8"/>
    <w:rsid w:val="00645CAA"/>
    <w:rsid w:val="0065172D"/>
    <w:rsid w:val="00655895"/>
    <w:rsid w:val="0066093F"/>
    <w:rsid w:val="006734D4"/>
    <w:rsid w:val="006736F2"/>
    <w:rsid w:val="00675769"/>
    <w:rsid w:val="00682171"/>
    <w:rsid w:val="006826FC"/>
    <w:rsid w:val="006852A4"/>
    <w:rsid w:val="006A6006"/>
    <w:rsid w:val="006D5629"/>
    <w:rsid w:val="006D6CCD"/>
    <w:rsid w:val="006E0AE6"/>
    <w:rsid w:val="006F016C"/>
    <w:rsid w:val="00716033"/>
    <w:rsid w:val="00724DBB"/>
    <w:rsid w:val="00735B57"/>
    <w:rsid w:val="00762B7B"/>
    <w:rsid w:val="0077154A"/>
    <w:rsid w:val="0078172A"/>
    <w:rsid w:val="00793DA4"/>
    <w:rsid w:val="007A3B9E"/>
    <w:rsid w:val="007B7E82"/>
    <w:rsid w:val="007C1346"/>
    <w:rsid w:val="007D67B4"/>
    <w:rsid w:val="007D7908"/>
    <w:rsid w:val="007E64CF"/>
    <w:rsid w:val="007F0487"/>
    <w:rsid w:val="007F34A4"/>
    <w:rsid w:val="00812DB9"/>
    <w:rsid w:val="00817A35"/>
    <w:rsid w:val="00833EFB"/>
    <w:rsid w:val="00840463"/>
    <w:rsid w:val="008407C8"/>
    <w:rsid w:val="00851188"/>
    <w:rsid w:val="00854B52"/>
    <w:rsid w:val="00876EB7"/>
    <w:rsid w:val="008807C7"/>
    <w:rsid w:val="00880E77"/>
    <w:rsid w:val="00881CD7"/>
    <w:rsid w:val="00896817"/>
    <w:rsid w:val="008A10F0"/>
    <w:rsid w:val="008A16C9"/>
    <w:rsid w:val="008A1F7D"/>
    <w:rsid w:val="008B1110"/>
    <w:rsid w:val="008C107F"/>
    <w:rsid w:val="008C2CC3"/>
    <w:rsid w:val="008F6FE6"/>
    <w:rsid w:val="00900D02"/>
    <w:rsid w:val="00907D73"/>
    <w:rsid w:val="00922BC1"/>
    <w:rsid w:val="009362E2"/>
    <w:rsid w:val="00951825"/>
    <w:rsid w:val="00953828"/>
    <w:rsid w:val="00970688"/>
    <w:rsid w:val="0097791D"/>
    <w:rsid w:val="00985F06"/>
    <w:rsid w:val="00986968"/>
    <w:rsid w:val="009B29EA"/>
    <w:rsid w:val="009C27AC"/>
    <w:rsid w:val="009D2BC4"/>
    <w:rsid w:val="009D6411"/>
    <w:rsid w:val="009E6B2C"/>
    <w:rsid w:val="009F472A"/>
    <w:rsid w:val="009F6711"/>
    <w:rsid w:val="00A230C5"/>
    <w:rsid w:val="00A3657B"/>
    <w:rsid w:val="00A4227F"/>
    <w:rsid w:val="00A467EB"/>
    <w:rsid w:val="00A50DAD"/>
    <w:rsid w:val="00A52D02"/>
    <w:rsid w:val="00A53D89"/>
    <w:rsid w:val="00A55AA9"/>
    <w:rsid w:val="00A87684"/>
    <w:rsid w:val="00A913C2"/>
    <w:rsid w:val="00AA55E4"/>
    <w:rsid w:val="00AB74EF"/>
    <w:rsid w:val="00AC2734"/>
    <w:rsid w:val="00AC7607"/>
    <w:rsid w:val="00AD12A4"/>
    <w:rsid w:val="00AD4FC3"/>
    <w:rsid w:val="00AE222D"/>
    <w:rsid w:val="00AF107D"/>
    <w:rsid w:val="00B0724E"/>
    <w:rsid w:val="00B1652A"/>
    <w:rsid w:val="00B330A6"/>
    <w:rsid w:val="00B35B26"/>
    <w:rsid w:val="00B57139"/>
    <w:rsid w:val="00B712E9"/>
    <w:rsid w:val="00B93450"/>
    <w:rsid w:val="00BA4DFE"/>
    <w:rsid w:val="00BC116F"/>
    <w:rsid w:val="00BD15BE"/>
    <w:rsid w:val="00BE6549"/>
    <w:rsid w:val="00C044EB"/>
    <w:rsid w:val="00C12F1C"/>
    <w:rsid w:val="00C13314"/>
    <w:rsid w:val="00C13C7F"/>
    <w:rsid w:val="00C25766"/>
    <w:rsid w:val="00C33DDA"/>
    <w:rsid w:val="00C42BA0"/>
    <w:rsid w:val="00C47468"/>
    <w:rsid w:val="00C479BF"/>
    <w:rsid w:val="00C512C4"/>
    <w:rsid w:val="00C64C8B"/>
    <w:rsid w:val="00C70E46"/>
    <w:rsid w:val="00C7136B"/>
    <w:rsid w:val="00C72EAF"/>
    <w:rsid w:val="00C7602B"/>
    <w:rsid w:val="00C95EBE"/>
    <w:rsid w:val="00CA0AF7"/>
    <w:rsid w:val="00CC76B5"/>
    <w:rsid w:val="00CD0FD2"/>
    <w:rsid w:val="00CD599A"/>
    <w:rsid w:val="00CD691B"/>
    <w:rsid w:val="00CD7902"/>
    <w:rsid w:val="00CF2AAE"/>
    <w:rsid w:val="00D064A8"/>
    <w:rsid w:val="00D26B76"/>
    <w:rsid w:val="00D37E62"/>
    <w:rsid w:val="00D4412B"/>
    <w:rsid w:val="00D447F2"/>
    <w:rsid w:val="00D472CE"/>
    <w:rsid w:val="00D50A82"/>
    <w:rsid w:val="00D53F26"/>
    <w:rsid w:val="00D728CE"/>
    <w:rsid w:val="00D72AF7"/>
    <w:rsid w:val="00D81720"/>
    <w:rsid w:val="00DC521A"/>
    <w:rsid w:val="00DC627C"/>
    <w:rsid w:val="00DC769E"/>
    <w:rsid w:val="00DE5050"/>
    <w:rsid w:val="00DE5F1A"/>
    <w:rsid w:val="00DF56C3"/>
    <w:rsid w:val="00E02BF4"/>
    <w:rsid w:val="00E42D0C"/>
    <w:rsid w:val="00E50B76"/>
    <w:rsid w:val="00E74010"/>
    <w:rsid w:val="00EB2D94"/>
    <w:rsid w:val="00EB401C"/>
    <w:rsid w:val="00EB757D"/>
    <w:rsid w:val="00ED1468"/>
    <w:rsid w:val="00ED32E9"/>
    <w:rsid w:val="00EE0318"/>
    <w:rsid w:val="00F01F51"/>
    <w:rsid w:val="00F1474D"/>
    <w:rsid w:val="00F16FB6"/>
    <w:rsid w:val="00F531DB"/>
    <w:rsid w:val="00F60ECC"/>
    <w:rsid w:val="00F66B11"/>
    <w:rsid w:val="00F82B33"/>
    <w:rsid w:val="00F82F91"/>
    <w:rsid w:val="00F86F06"/>
    <w:rsid w:val="00F961E9"/>
    <w:rsid w:val="00FA2E84"/>
    <w:rsid w:val="00FB6F84"/>
    <w:rsid w:val="00FE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5C1CED"/>
  <w15:chartTrackingRefBased/>
  <w15:docId w15:val="{D15047F5-B880-4833-A6D0-9B6E033FA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72D"/>
  </w:style>
  <w:style w:type="paragraph" w:styleId="Heading1">
    <w:name w:val="heading 1"/>
    <w:basedOn w:val="Normal"/>
    <w:next w:val="Normal"/>
    <w:link w:val="Heading1Char"/>
    <w:uiPriority w:val="9"/>
    <w:qFormat/>
    <w:rsid w:val="00422E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D0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2E2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Pa19">
    <w:name w:val="Pa19"/>
    <w:basedOn w:val="Normal"/>
    <w:next w:val="Normal"/>
    <w:uiPriority w:val="99"/>
    <w:rsid w:val="00422E2B"/>
    <w:pPr>
      <w:autoSpaceDE w:val="0"/>
      <w:autoSpaceDN w:val="0"/>
      <w:adjustRightInd w:val="0"/>
      <w:spacing w:line="201" w:lineRule="atLeast"/>
    </w:pPr>
    <w:rPr>
      <w:rFonts w:ascii="Franklin Gothic Book" w:eastAsiaTheme="minorHAnsi" w:hAnsi="Franklin Gothic Book" w:cstheme="minorBidi"/>
      <w:sz w:val="24"/>
      <w:szCs w:val="24"/>
      <w:lang w:eastAsia="en-US"/>
    </w:rPr>
  </w:style>
  <w:style w:type="character" w:customStyle="1" w:styleId="A4">
    <w:name w:val="A4"/>
    <w:uiPriority w:val="99"/>
    <w:rsid w:val="00422E2B"/>
    <w:rPr>
      <w:rFonts w:ascii="Courier Std" w:hAnsi="Courier Std" w:cs="Courier Std"/>
      <w:color w:val="000000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sid w:val="00422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D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E42D0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2D0C"/>
    <w:rPr>
      <w:color w:val="954F72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5E256A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57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448112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60593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44026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662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8197822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821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517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3608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0082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48119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4a7f11-1c1f-489a-a395-e9b829f795c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3B6D7B322A254394DF2167E15B3687" ma:contentTypeVersion="17" ma:contentTypeDescription="Create a new document." ma:contentTypeScope="" ma:versionID="7149803af4ddc39cf397403980a22e3c">
  <xsd:schema xmlns:xsd="http://www.w3.org/2001/XMLSchema" xmlns:xs="http://www.w3.org/2001/XMLSchema" xmlns:p="http://schemas.microsoft.com/office/2006/metadata/properties" xmlns:ns3="7547df4f-e214-4bb1-9591-182bedcea504" xmlns:ns4="764a7f11-1c1f-489a-a395-e9b829f795c5" targetNamespace="http://schemas.microsoft.com/office/2006/metadata/properties" ma:root="true" ma:fieldsID="35be0266c351ad6828da930bd927e2b2" ns3:_="" ns4:_="">
    <xsd:import namespace="7547df4f-e214-4bb1-9591-182bedcea504"/>
    <xsd:import namespace="764a7f11-1c1f-489a-a395-e9b829f795c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LengthInSeconds" minOccurs="0"/>
                <xsd:element ref="ns4:MediaServiceObjectDetectorVersions" minOccurs="0"/>
                <xsd:element ref="ns4:MediaServiceSearchProperties" minOccurs="0"/>
                <xsd:element ref="ns4:MediaServiceDateTaken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7df4f-e214-4bb1-9591-182bedcea50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a7f11-1c1f-489a-a395-e9b829f795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E6F5BA-BFCC-4620-A9C5-2E91474150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1EFED3-695C-47F9-8256-4CDBD2353FD1}">
  <ds:schemaRefs>
    <ds:schemaRef ds:uri="764a7f11-1c1f-489a-a395-e9b829f795c5"/>
    <ds:schemaRef ds:uri="http://schemas.microsoft.com/office/infopath/2007/PartnerControls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terms/"/>
    <ds:schemaRef ds:uri="7547df4f-e214-4bb1-9591-182bedcea504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FF95219-DFB2-4EC9-A67F-71F8D0CE4C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47df4f-e214-4bb1-9591-182bedcea504"/>
    <ds:schemaRef ds:uri="764a7f11-1c1f-489a-a395-e9b829f795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Young, Bryan</dc:creator>
  <cp:keywords/>
  <cp:lastModifiedBy>bryan young</cp:lastModifiedBy>
  <cp:revision>2</cp:revision>
  <cp:lastPrinted>2023-10-11T21:52:00Z</cp:lastPrinted>
  <dcterms:created xsi:type="dcterms:W3CDTF">2025-01-29T21:43:00Z</dcterms:created>
  <dcterms:modified xsi:type="dcterms:W3CDTF">2025-01-29T21:43:00Z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0x0101001A3B6D7B322A254394DF2167E15B3687</vt:lpwstr>
  </property>
</Properties>
</file>